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5" w:rsidRPr="00B7283A" w:rsidRDefault="009E3335" w:rsidP="009E333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r w:rsidR="00454474">
        <w:rPr>
          <w:rFonts w:ascii="Times New Roman" w:hAnsi="Times New Roman"/>
          <w:b/>
          <w:sz w:val="26"/>
          <w:szCs w:val="26"/>
        </w:rPr>
        <w:t>МАСЛОВО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9E3335" w:rsidRDefault="009E3335" w:rsidP="009E3335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9E3335" w:rsidRPr="00012C33" w:rsidRDefault="009E3335" w:rsidP="009E3335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7E6613">
        <w:rPr>
          <w:rStyle w:val="a3"/>
          <w:rFonts w:ascii="Times New Roman" w:hAnsi="Times New Roman" w:cs="Times New Roman"/>
          <w:b w:val="0"/>
          <w:sz w:val="26"/>
          <w:szCs w:val="26"/>
        </w:rPr>
        <w:t>15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="004135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454474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</w:t>
      </w:r>
      <w:r w:rsidR="007E661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№ </w:t>
      </w:r>
      <w:r w:rsidR="00837B4C">
        <w:rPr>
          <w:rStyle w:val="a3"/>
          <w:rFonts w:ascii="Times New Roman" w:hAnsi="Times New Roman" w:cs="Times New Roman"/>
          <w:b w:val="0"/>
          <w:sz w:val="26"/>
          <w:szCs w:val="26"/>
        </w:rPr>
        <w:t>67</w:t>
      </w:r>
    </w:p>
    <w:p w:rsidR="009E3335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</w:t>
      </w:r>
      <w:proofErr w:type="gramStart"/>
      <w:r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в администрации </w:t>
      </w: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454474"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474">
        <w:rPr>
          <w:rFonts w:ascii="Times New Roman" w:hAnsi="Times New Roman" w:cs="Times New Roman"/>
          <w:b/>
          <w:sz w:val="26"/>
          <w:szCs w:val="26"/>
        </w:rPr>
        <w:t>4</w:t>
      </w:r>
      <w:r w:rsidRPr="00B746FA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7E6613" w:rsidRDefault="007E6613" w:rsidP="009E333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9E3335" w:rsidRDefault="007E6613" w:rsidP="009E3335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9E3335"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="009E3335" w:rsidRPr="00B746FA">
        <w:rPr>
          <w:color w:val="000000"/>
          <w:sz w:val="26"/>
          <w:szCs w:val="26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№460, </w:t>
      </w:r>
      <w:r w:rsidR="00242920">
        <w:rPr>
          <w:color w:val="000000"/>
          <w:sz w:val="26"/>
          <w:szCs w:val="26"/>
        </w:rPr>
        <w:t xml:space="preserve">Указом Президента Российской Федерации от 16.08.2021 №478 «О национальном плане противодействия коррупции на 2021-2024 годы», </w:t>
      </w:r>
      <w:r w:rsidR="009E3335" w:rsidRPr="00B746FA">
        <w:rPr>
          <w:color w:val="000000"/>
          <w:sz w:val="26"/>
          <w:szCs w:val="26"/>
        </w:rPr>
        <w:t>в целях создания системы противодействия коррупции и устранения причин, ее пор</w:t>
      </w:r>
      <w:r w:rsidR="009E3335">
        <w:rPr>
          <w:color w:val="000000"/>
          <w:sz w:val="26"/>
          <w:szCs w:val="26"/>
        </w:rPr>
        <w:t>о</w:t>
      </w:r>
      <w:r w:rsidR="009E3335" w:rsidRPr="00B746FA">
        <w:rPr>
          <w:color w:val="000000"/>
          <w:sz w:val="26"/>
          <w:szCs w:val="26"/>
        </w:rPr>
        <w:t>ждающих</w:t>
      </w:r>
      <w:r w:rsidR="007D28B1">
        <w:rPr>
          <w:color w:val="000000"/>
          <w:sz w:val="26"/>
          <w:szCs w:val="26"/>
        </w:rPr>
        <w:t xml:space="preserve">администрация сельского поселения «Деревня </w:t>
      </w:r>
      <w:proofErr w:type="spellStart"/>
      <w:r w:rsidR="00454474">
        <w:rPr>
          <w:color w:val="000000"/>
          <w:sz w:val="26"/>
          <w:szCs w:val="26"/>
        </w:rPr>
        <w:t>Маслово</w:t>
      </w:r>
      <w:proofErr w:type="spellEnd"/>
      <w:r w:rsidR="007D28B1">
        <w:rPr>
          <w:color w:val="000000"/>
          <w:sz w:val="26"/>
          <w:szCs w:val="26"/>
        </w:rPr>
        <w:t xml:space="preserve">» </w:t>
      </w:r>
      <w:r w:rsidR="009E3335" w:rsidRPr="00B746FA">
        <w:rPr>
          <w:b/>
          <w:color w:val="000000"/>
          <w:sz w:val="26"/>
          <w:szCs w:val="26"/>
        </w:rPr>
        <w:t>ПОСТАНОВЛЯ</w:t>
      </w:r>
      <w:r w:rsidR="007D28B1">
        <w:rPr>
          <w:b/>
          <w:color w:val="000000"/>
          <w:sz w:val="26"/>
          <w:szCs w:val="26"/>
        </w:rPr>
        <w:t>ЕТ</w:t>
      </w:r>
      <w:r w:rsidR="009E3335" w:rsidRPr="00B746FA">
        <w:rPr>
          <w:b/>
          <w:color w:val="000000"/>
          <w:sz w:val="26"/>
          <w:szCs w:val="26"/>
        </w:rPr>
        <w:t>:</w:t>
      </w:r>
      <w:proofErr w:type="gramEnd"/>
    </w:p>
    <w:p w:rsidR="009E3335" w:rsidRPr="00B746FA" w:rsidRDefault="007E6613" w:rsidP="00FC4E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3335">
        <w:rPr>
          <w:rFonts w:ascii="Times New Roman" w:hAnsi="Times New Roman" w:cs="Times New Roman"/>
          <w:sz w:val="26"/>
          <w:szCs w:val="26"/>
        </w:rPr>
        <w:t xml:space="preserve">1. </w:t>
      </w:r>
      <w:r w:rsidR="009E3335" w:rsidRPr="00B746FA">
        <w:rPr>
          <w:rFonts w:ascii="Times New Roman" w:hAnsi="Times New Roman" w:cs="Times New Roman"/>
          <w:sz w:val="26"/>
          <w:szCs w:val="26"/>
        </w:rPr>
        <w:t>Утвердить План мероприятий по противодействию  коррупции в администрации сельского поселения</w:t>
      </w:r>
      <w:r w:rsidR="009E3335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 w:rsidR="00454474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9E3335">
        <w:rPr>
          <w:rFonts w:ascii="Times New Roman" w:hAnsi="Times New Roman" w:cs="Times New Roman"/>
          <w:sz w:val="26"/>
          <w:szCs w:val="26"/>
        </w:rPr>
        <w:t>» на 202</w:t>
      </w:r>
      <w:r w:rsidR="00454474">
        <w:rPr>
          <w:rFonts w:ascii="Times New Roman" w:hAnsi="Times New Roman" w:cs="Times New Roman"/>
          <w:sz w:val="26"/>
          <w:szCs w:val="26"/>
        </w:rPr>
        <w:t>4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9E3335">
        <w:rPr>
          <w:rFonts w:ascii="Times New Roman" w:hAnsi="Times New Roman" w:cs="Times New Roman"/>
          <w:sz w:val="26"/>
          <w:szCs w:val="26"/>
        </w:rPr>
        <w:t>,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E3335" w:rsidRPr="00B746FA" w:rsidRDefault="007E6613" w:rsidP="00FC4E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3335">
        <w:rPr>
          <w:rFonts w:ascii="Times New Roman" w:hAnsi="Times New Roman" w:cs="Times New Roman"/>
          <w:sz w:val="26"/>
          <w:szCs w:val="26"/>
        </w:rPr>
        <w:t xml:space="preserve">2. 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«Деревня </w:t>
      </w:r>
      <w:proofErr w:type="spellStart"/>
      <w:r w:rsidR="00454474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9E3335">
        <w:rPr>
          <w:rFonts w:ascii="Times New Roman" w:hAnsi="Times New Roman" w:cs="Times New Roman"/>
          <w:sz w:val="26"/>
          <w:szCs w:val="26"/>
        </w:rPr>
        <w:t>» на</w:t>
      </w:r>
      <w:r w:rsidR="00454474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9E333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«Деревня </w:t>
      </w:r>
      <w:proofErr w:type="spellStart"/>
      <w:r w:rsidR="00454474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9E33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3335" w:rsidRPr="00B746FA" w:rsidRDefault="007E6613" w:rsidP="00FC4E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E3335">
        <w:rPr>
          <w:rFonts w:ascii="Times New Roman" w:hAnsi="Times New Roman" w:cs="Times New Roman"/>
          <w:sz w:val="26"/>
          <w:szCs w:val="26"/>
        </w:rPr>
        <w:t xml:space="preserve">3. 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E3335">
        <w:rPr>
          <w:rFonts w:ascii="Times New Roman" w:hAnsi="Times New Roman" w:cs="Times New Roman"/>
          <w:sz w:val="26"/>
          <w:szCs w:val="26"/>
        </w:rPr>
        <w:t>с</w:t>
      </w:r>
      <w:r w:rsidR="00454474">
        <w:rPr>
          <w:rFonts w:ascii="Times New Roman" w:hAnsi="Times New Roman" w:cs="Times New Roman"/>
          <w:sz w:val="26"/>
          <w:szCs w:val="26"/>
        </w:rPr>
        <w:t xml:space="preserve"> 01 января 2024</w:t>
      </w:r>
      <w:r w:rsidR="007D28B1">
        <w:rPr>
          <w:rFonts w:ascii="Times New Roman" w:hAnsi="Times New Roman" w:cs="Times New Roman"/>
          <w:sz w:val="26"/>
          <w:szCs w:val="26"/>
        </w:rPr>
        <w:t xml:space="preserve"> г</w:t>
      </w:r>
      <w:r w:rsidR="00FC4E6A">
        <w:rPr>
          <w:rFonts w:ascii="Times New Roman" w:hAnsi="Times New Roman" w:cs="Times New Roman"/>
          <w:sz w:val="26"/>
          <w:szCs w:val="26"/>
        </w:rPr>
        <w:t xml:space="preserve">ода и </w:t>
      </w:r>
      <w:proofErr w:type="spellStart"/>
      <w:r w:rsidR="00FC4E6A">
        <w:rPr>
          <w:rFonts w:ascii="Times New Roman" w:hAnsi="Times New Roman" w:cs="Times New Roman"/>
          <w:sz w:val="26"/>
          <w:szCs w:val="26"/>
        </w:rPr>
        <w:t>подлежит</w:t>
      </w:r>
      <w:r w:rsidR="009E3335" w:rsidRPr="00B746FA">
        <w:rPr>
          <w:rFonts w:ascii="Times New Roman" w:hAnsi="Times New Roman" w:cs="Times New Roman"/>
          <w:sz w:val="26"/>
          <w:szCs w:val="26"/>
        </w:rPr>
        <w:t>обнародовани</w:t>
      </w:r>
      <w:r w:rsidR="00FC4E6A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9E3335" w:rsidRPr="00B746FA">
        <w:rPr>
          <w:rFonts w:ascii="Times New Roman" w:hAnsi="Times New Roman" w:cs="Times New Roman"/>
          <w:sz w:val="26"/>
          <w:szCs w:val="26"/>
        </w:rPr>
        <w:t>.</w:t>
      </w:r>
    </w:p>
    <w:p w:rsidR="009E3335" w:rsidRPr="00B746FA" w:rsidRDefault="007E6613" w:rsidP="00FC4E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E3335">
        <w:rPr>
          <w:rFonts w:ascii="Times New Roman" w:hAnsi="Times New Roman" w:cs="Times New Roman"/>
          <w:sz w:val="26"/>
          <w:szCs w:val="26"/>
        </w:rPr>
        <w:t xml:space="preserve">4.    </w:t>
      </w:r>
      <w:proofErr w:type="gramStart"/>
      <w:r w:rsidR="009E3335" w:rsidRPr="00B746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E3335" w:rsidRPr="00B746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3335" w:rsidRPr="00B746FA" w:rsidRDefault="009E3335" w:rsidP="00FC4E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</w:t>
      </w:r>
      <w:r w:rsidR="0045447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      </w:t>
      </w:r>
      <w:r w:rsidR="00454474">
        <w:rPr>
          <w:rFonts w:ascii="Times New Roman" w:hAnsi="Times New Roman" w:cs="Times New Roman"/>
          <w:sz w:val="26"/>
          <w:szCs w:val="26"/>
        </w:rPr>
        <w:t>С.А. Никишина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6613" w:rsidRDefault="007E6613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E3335" w:rsidRPr="00B746FA" w:rsidRDefault="00522B36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335" w:rsidRPr="00B746F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454474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4"/>
          <w:szCs w:val="24"/>
        </w:rPr>
        <w:t>от «</w:t>
      </w:r>
      <w:bookmarkStart w:id="0" w:name="_GoBack"/>
      <w:bookmarkEnd w:id="0"/>
      <w:r w:rsidR="007E6613">
        <w:rPr>
          <w:rFonts w:ascii="Times New Roman" w:hAnsi="Times New Roman" w:cs="Times New Roman"/>
          <w:sz w:val="24"/>
          <w:szCs w:val="24"/>
        </w:rPr>
        <w:t>15</w:t>
      </w:r>
      <w:r w:rsidRPr="00B746FA">
        <w:rPr>
          <w:rFonts w:ascii="Times New Roman" w:hAnsi="Times New Roman" w:cs="Times New Roman"/>
          <w:sz w:val="24"/>
          <w:szCs w:val="24"/>
        </w:rPr>
        <w:t>».</w:t>
      </w:r>
      <w:r w:rsidR="00FC4E6A">
        <w:rPr>
          <w:rFonts w:ascii="Times New Roman" w:hAnsi="Times New Roman" w:cs="Times New Roman"/>
          <w:sz w:val="24"/>
          <w:szCs w:val="24"/>
        </w:rPr>
        <w:t>12</w:t>
      </w:r>
      <w:r w:rsidRPr="00B746FA">
        <w:rPr>
          <w:rFonts w:ascii="Times New Roman" w:hAnsi="Times New Roman" w:cs="Times New Roman"/>
          <w:sz w:val="24"/>
          <w:szCs w:val="24"/>
        </w:rPr>
        <w:t xml:space="preserve"> 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474">
        <w:rPr>
          <w:rFonts w:ascii="Times New Roman" w:hAnsi="Times New Roman" w:cs="Times New Roman"/>
          <w:sz w:val="24"/>
          <w:szCs w:val="24"/>
        </w:rPr>
        <w:t>3</w:t>
      </w:r>
      <w:r w:rsidRPr="00B746FA">
        <w:rPr>
          <w:rFonts w:ascii="Times New Roman" w:hAnsi="Times New Roman" w:cs="Times New Roman"/>
          <w:sz w:val="24"/>
          <w:szCs w:val="24"/>
        </w:rPr>
        <w:t xml:space="preserve"> № </w:t>
      </w:r>
      <w:r w:rsidR="00281D3A">
        <w:rPr>
          <w:rFonts w:ascii="Times New Roman" w:hAnsi="Times New Roman" w:cs="Times New Roman"/>
          <w:sz w:val="24"/>
          <w:szCs w:val="24"/>
        </w:rPr>
        <w:t>6</w:t>
      </w:r>
      <w:r w:rsidR="00837B4C">
        <w:rPr>
          <w:rFonts w:ascii="Times New Roman" w:hAnsi="Times New Roman" w:cs="Times New Roman"/>
          <w:sz w:val="24"/>
          <w:szCs w:val="24"/>
        </w:rPr>
        <w:t>7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9E3335" w:rsidRPr="00B746FA" w:rsidRDefault="007D28B1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4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74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454474">
        <w:rPr>
          <w:rFonts w:ascii="Times New Roman" w:hAnsi="Times New Roman" w:cs="Times New Roman"/>
          <w:sz w:val="24"/>
          <w:szCs w:val="24"/>
        </w:rPr>
        <w:t>» на 2024</w:t>
      </w:r>
      <w:r w:rsidR="009E3335" w:rsidRPr="00B746F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50"/>
        <w:gridCol w:w="2096"/>
        <w:gridCol w:w="1958"/>
      </w:tblGrid>
      <w:tr w:rsidR="009E3335" w:rsidRPr="00B746FA" w:rsidTr="00E61D74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планов противодействия коррупции в администрации сельского поселения «Деревня </w:t>
            </w:r>
            <w:proofErr w:type="spellStart"/>
            <w:r w:rsidR="00454474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45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F30C10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Думиничского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45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4474">
              <w:rPr>
                <w:rFonts w:ascii="Times New Roman" w:hAnsi="Times New Roman"/>
                <w:sz w:val="24"/>
                <w:szCs w:val="24"/>
              </w:rPr>
              <w:t>Маслово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454474" w:rsidP="0045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«Деревня </w:t>
            </w:r>
            <w:proofErr w:type="spellStart"/>
            <w:r w:rsidR="00454474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7358B2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7D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плановых мероприятий по противодействию коррупции за 202</w:t>
            </w:r>
            <w:r w:rsidR="00454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7D2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</w:t>
            </w:r>
            <w:r w:rsidR="007D2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7358B2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«Деревня </w:t>
            </w:r>
            <w:proofErr w:type="spellStart"/>
            <w:r w:rsidR="00454474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СП «Деревня </w:t>
            </w:r>
            <w:proofErr w:type="spellStart"/>
            <w:r w:rsidR="00454474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73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454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органов местного самоуправления сельского поселения «Деревня </w:t>
            </w:r>
            <w:r w:rsidR="00454474">
              <w:rPr>
                <w:rFonts w:ascii="Times New Roman" w:hAnsi="Times New Roman" w:cs="Times New Roman"/>
                <w:sz w:val="24"/>
                <w:szCs w:val="24"/>
              </w:rPr>
              <w:t xml:space="preserve"> Маслово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сведений о численности муниципальных служащих поселения с указанием фактических расходов на оплату их труда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7358B2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7358B2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на предмет наличия в них сведений о фактах коррупции, а также уведомлений о фактах склонения муниципальных служащих к совершению коррупционных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обращений, уведомлений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116E" w:rsidRDefault="00B5116E"/>
    <w:sectPr w:rsidR="00B5116E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35"/>
    <w:rsid w:val="0010014C"/>
    <w:rsid w:val="0012474C"/>
    <w:rsid w:val="001B1ABE"/>
    <w:rsid w:val="00242920"/>
    <w:rsid w:val="00281D3A"/>
    <w:rsid w:val="002E239A"/>
    <w:rsid w:val="002E2FC3"/>
    <w:rsid w:val="00413582"/>
    <w:rsid w:val="004410A2"/>
    <w:rsid w:val="00454474"/>
    <w:rsid w:val="004A4CDA"/>
    <w:rsid w:val="00522B36"/>
    <w:rsid w:val="00534646"/>
    <w:rsid w:val="0055724C"/>
    <w:rsid w:val="00567773"/>
    <w:rsid w:val="007150DB"/>
    <w:rsid w:val="007358B2"/>
    <w:rsid w:val="0074155C"/>
    <w:rsid w:val="00754A47"/>
    <w:rsid w:val="00755F23"/>
    <w:rsid w:val="007D28B1"/>
    <w:rsid w:val="007E6613"/>
    <w:rsid w:val="00837B4C"/>
    <w:rsid w:val="00855736"/>
    <w:rsid w:val="00894C0E"/>
    <w:rsid w:val="0092255E"/>
    <w:rsid w:val="009841F5"/>
    <w:rsid w:val="0098596A"/>
    <w:rsid w:val="009E3335"/>
    <w:rsid w:val="00A00B7F"/>
    <w:rsid w:val="00A069B2"/>
    <w:rsid w:val="00A45E27"/>
    <w:rsid w:val="00B5116E"/>
    <w:rsid w:val="00B542A7"/>
    <w:rsid w:val="00C86FE3"/>
    <w:rsid w:val="00CA73FA"/>
    <w:rsid w:val="00D104C1"/>
    <w:rsid w:val="00E9332A"/>
    <w:rsid w:val="00FC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Strong"/>
    <w:uiPriority w:val="22"/>
    <w:qFormat/>
    <w:rsid w:val="009E33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3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390B-E34E-4C04-9519-86A903A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6</cp:revision>
  <cp:lastPrinted>2022-12-12T10:12:00Z</cp:lastPrinted>
  <dcterms:created xsi:type="dcterms:W3CDTF">2023-12-05T08:23:00Z</dcterms:created>
  <dcterms:modified xsi:type="dcterms:W3CDTF">2023-12-11T10:07:00Z</dcterms:modified>
</cp:coreProperties>
</file>