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6F" w:rsidRPr="007938EF" w:rsidRDefault="00DD066F" w:rsidP="00DD066F">
      <w:pPr>
        <w:jc w:val="center"/>
        <w:rPr>
          <w:b/>
          <w:sz w:val="28"/>
          <w:szCs w:val="28"/>
        </w:rPr>
      </w:pPr>
      <w:r w:rsidRPr="00F92764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960B5">
        <w:rPr>
          <w:b/>
          <w:sz w:val="26"/>
          <w:szCs w:val="26"/>
        </w:rPr>
        <w:t xml:space="preserve">   </w:t>
      </w:r>
      <w:r w:rsidRPr="007938EF">
        <w:rPr>
          <w:b/>
          <w:sz w:val="28"/>
          <w:szCs w:val="28"/>
        </w:rPr>
        <w:t>УТВЕРЖДЕН</w:t>
      </w:r>
    </w:p>
    <w:p w:rsidR="00DD066F" w:rsidRPr="007938EF" w:rsidRDefault="00DD066F" w:rsidP="00DD066F">
      <w:pPr>
        <w:ind w:left="5760"/>
        <w:rPr>
          <w:sz w:val="28"/>
          <w:szCs w:val="28"/>
        </w:rPr>
      </w:pPr>
      <w:r w:rsidRPr="007938EF">
        <w:rPr>
          <w:sz w:val="28"/>
          <w:szCs w:val="28"/>
        </w:rPr>
        <w:t xml:space="preserve">Решением Рудничной поселковой Думы от   </w:t>
      </w:r>
      <w:r w:rsidR="0010317A">
        <w:rPr>
          <w:sz w:val="28"/>
          <w:szCs w:val="28"/>
        </w:rPr>
        <w:t>27.02.2020</w:t>
      </w:r>
      <w:r w:rsidRPr="007938EF">
        <w:rPr>
          <w:sz w:val="28"/>
          <w:szCs w:val="28"/>
        </w:rPr>
        <w:t xml:space="preserve">   № </w:t>
      </w:r>
      <w:r w:rsidR="0010317A">
        <w:rPr>
          <w:sz w:val="28"/>
          <w:szCs w:val="28"/>
        </w:rPr>
        <w:t>26/</w:t>
      </w:r>
      <w:r w:rsidR="002960B5">
        <w:rPr>
          <w:sz w:val="28"/>
          <w:szCs w:val="28"/>
        </w:rPr>
        <w:t>8</w:t>
      </w:r>
    </w:p>
    <w:p w:rsidR="00DD066F" w:rsidRPr="007938EF" w:rsidRDefault="00DD066F" w:rsidP="00DD066F">
      <w:pPr>
        <w:ind w:left="5760"/>
        <w:rPr>
          <w:sz w:val="28"/>
          <w:szCs w:val="28"/>
        </w:rPr>
      </w:pPr>
    </w:p>
    <w:p w:rsidR="00DD066F" w:rsidRPr="007938EF" w:rsidRDefault="00DD066F" w:rsidP="00DD066F">
      <w:pPr>
        <w:pStyle w:val="a3"/>
        <w:rPr>
          <w:sz w:val="28"/>
          <w:szCs w:val="28"/>
        </w:rPr>
      </w:pPr>
    </w:p>
    <w:p w:rsidR="00DD066F" w:rsidRPr="007938EF" w:rsidRDefault="00DD066F" w:rsidP="00DD066F">
      <w:pPr>
        <w:pStyle w:val="a3"/>
        <w:jc w:val="center"/>
        <w:rPr>
          <w:b/>
          <w:sz w:val="28"/>
          <w:szCs w:val="28"/>
        </w:rPr>
      </w:pPr>
      <w:r w:rsidRPr="007938EF">
        <w:rPr>
          <w:b/>
          <w:sz w:val="28"/>
          <w:szCs w:val="28"/>
        </w:rPr>
        <w:t>ОТЧЕТ</w:t>
      </w:r>
    </w:p>
    <w:p w:rsidR="00DD066F" w:rsidRPr="007938EF" w:rsidRDefault="00DD066F" w:rsidP="00DD066F">
      <w:pPr>
        <w:pStyle w:val="a3"/>
        <w:jc w:val="center"/>
        <w:rPr>
          <w:b/>
          <w:sz w:val="28"/>
          <w:szCs w:val="28"/>
        </w:rPr>
      </w:pPr>
      <w:r w:rsidRPr="007938EF">
        <w:rPr>
          <w:b/>
          <w:sz w:val="28"/>
          <w:szCs w:val="28"/>
        </w:rPr>
        <w:t>о выполнении Программы приватизации муниципального имущества</w:t>
      </w:r>
    </w:p>
    <w:p w:rsidR="00DD066F" w:rsidRPr="007938EF" w:rsidRDefault="001837EF" w:rsidP="00DD066F">
      <w:pPr>
        <w:pStyle w:val="a3"/>
        <w:jc w:val="center"/>
        <w:rPr>
          <w:b/>
          <w:sz w:val="28"/>
          <w:szCs w:val="28"/>
        </w:rPr>
      </w:pPr>
      <w:r w:rsidRPr="007938EF">
        <w:rPr>
          <w:b/>
          <w:sz w:val="28"/>
          <w:szCs w:val="28"/>
        </w:rPr>
        <w:t>за 2019</w:t>
      </w:r>
      <w:r w:rsidR="00DD066F" w:rsidRPr="007938EF">
        <w:rPr>
          <w:b/>
          <w:sz w:val="28"/>
          <w:szCs w:val="28"/>
        </w:rPr>
        <w:t xml:space="preserve"> год</w:t>
      </w:r>
    </w:p>
    <w:p w:rsidR="00DD066F" w:rsidRPr="007938EF" w:rsidRDefault="00DD066F" w:rsidP="00DD066F">
      <w:pPr>
        <w:jc w:val="center"/>
        <w:rPr>
          <w:b/>
          <w:sz w:val="28"/>
          <w:szCs w:val="28"/>
        </w:rPr>
      </w:pPr>
    </w:p>
    <w:p w:rsidR="00DD066F" w:rsidRPr="007938EF" w:rsidRDefault="00DD066F" w:rsidP="00DD066F">
      <w:pPr>
        <w:numPr>
          <w:ilvl w:val="0"/>
          <w:numId w:val="1"/>
        </w:numPr>
        <w:rPr>
          <w:sz w:val="28"/>
          <w:szCs w:val="28"/>
        </w:rPr>
      </w:pPr>
      <w:r w:rsidRPr="007938EF">
        <w:rPr>
          <w:sz w:val="28"/>
          <w:szCs w:val="28"/>
        </w:rPr>
        <w:t>Общие положения.</w:t>
      </w:r>
    </w:p>
    <w:p w:rsidR="00DD066F" w:rsidRPr="007938EF" w:rsidRDefault="00DD066F" w:rsidP="00DD066F">
      <w:pPr>
        <w:spacing w:line="276" w:lineRule="auto"/>
        <w:ind w:firstLine="709"/>
        <w:jc w:val="both"/>
        <w:rPr>
          <w:sz w:val="28"/>
          <w:szCs w:val="28"/>
        </w:rPr>
      </w:pPr>
      <w:r w:rsidRPr="007938EF">
        <w:rPr>
          <w:sz w:val="28"/>
          <w:szCs w:val="28"/>
        </w:rPr>
        <w:t>С целью увеличения  доходов бюджета муниципального образования Рудничное городское поселение  Верхнекамского района Кировской области, путем проведения приватизации объектов недвижимого имущества,  администрацией Рудничного городского поселения в 201</w:t>
      </w:r>
      <w:r w:rsidR="001837EF" w:rsidRPr="007938EF">
        <w:rPr>
          <w:sz w:val="28"/>
          <w:szCs w:val="28"/>
        </w:rPr>
        <w:t>9</w:t>
      </w:r>
      <w:r w:rsidRPr="007938EF">
        <w:rPr>
          <w:sz w:val="28"/>
          <w:szCs w:val="28"/>
        </w:rPr>
        <w:t xml:space="preserve"> году планировалась приватизация муниципального имущества, не используемого в обеспечении вопросов местного значения муниципального образования  Рудничное городское поселение. </w:t>
      </w:r>
    </w:p>
    <w:p w:rsidR="00DD066F" w:rsidRPr="007938EF" w:rsidRDefault="00DD066F" w:rsidP="00DD066F">
      <w:pPr>
        <w:spacing w:line="276" w:lineRule="auto"/>
        <w:ind w:firstLine="709"/>
        <w:jc w:val="both"/>
        <w:rPr>
          <w:sz w:val="28"/>
          <w:szCs w:val="28"/>
        </w:rPr>
      </w:pPr>
    </w:p>
    <w:p w:rsidR="00DD066F" w:rsidRPr="007938EF" w:rsidRDefault="00DD066F" w:rsidP="00DD066F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938EF">
        <w:rPr>
          <w:sz w:val="28"/>
          <w:szCs w:val="28"/>
        </w:rPr>
        <w:t>Выполнение Программы приватизации муниципального имущества.</w:t>
      </w:r>
    </w:p>
    <w:p w:rsidR="00DD066F" w:rsidRPr="007938EF" w:rsidRDefault="00DD066F" w:rsidP="00DD066F">
      <w:pPr>
        <w:spacing w:line="276" w:lineRule="auto"/>
        <w:ind w:left="709"/>
        <w:jc w:val="both"/>
        <w:rPr>
          <w:sz w:val="28"/>
          <w:szCs w:val="28"/>
        </w:rPr>
      </w:pPr>
      <w:r w:rsidRPr="007938EF">
        <w:rPr>
          <w:sz w:val="28"/>
          <w:szCs w:val="28"/>
        </w:rPr>
        <w:t>2.1. Задачи Программы приватизации муниципального имущества.</w:t>
      </w:r>
    </w:p>
    <w:p w:rsidR="00DD066F" w:rsidRDefault="00DD066F" w:rsidP="00DD066F">
      <w:pPr>
        <w:spacing w:line="276" w:lineRule="auto"/>
        <w:ind w:firstLine="709"/>
        <w:jc w:val="both"/>
        <w:rPr>
          <w:sz w:val="28"/>
          <w:szCs w:val="28"/>
        </w:rPr>
      </w:pPr>
      <w:r w:rsidRPr="007938EF">
        <w:rPr>
          <w:sz w:val="28"/>
          <w:szCs w:val="28"/>
        </w:rPr>
        <w:t xml:space="preserve">В соответствии с Программой приватизации муниципального имущества, утвержденной решением Рудничной поселковой Думы от </w:t>
      </w:r>
      <w:r w:rsidR="001837EF" w:rsidRPr="007938EF">
        <w:rPr>
          <w:sz w:val="28"/>
          <w:szCs w:val="28"/>
        </w:rPr>
        <w:t>20.12</w:t>
      </w:r>
      <w:r w:rsidRPr="007938EF">
        <w:rPr>
          <w:sz w:val="28"/>
          <w:szCs w:val="28"/>
        </w:rPr>
        <w:t xml:space="preserve">.2018 г. № </w:t>
      </w:r>
      <w:r w:rsidR="001837EF" w:rsidRPr="007938EF">
        <w:rPr>
          <w:sz w:val="28"/>
          <w:szCs w:val="28"/>
        </w:rPr>
        <w:t>14/105</w:t>
      </w:r>
      <w:r w:rsidRPr="007938EF">
        <w:rPr>
          <w:sz w:val="28"/>
          <w:szCs w:val="28"/>
        </w:rPr>
        <w:t xml:space="preserve"> «Об утверждении Программы приватизации муниципального имущества  муниципального образования Рудни</w:t>
      </w:r>
      <w:r w:rsidR="001837EF" w:rsidRPr="007938EF">
        <w:rPr>
          <w:sz w:val="28"/>
          <w:szCs w:val="28"/>
        </w:rPr>
        <w:t>чное городское поселение на 2019</w:t>
      </w:r>
      <w:r w:rsidRPr="007938EF">
        <w:rPr>
          <w:sz w:val="28"/>
          <w:szCs w:val="28"/>
        </w:rPr>
        <w:t xml:space="preserve"> год» (далее </w:t>
      </w:r>
      <w:r w:rsidR="001837EF" w:rsidRPr="007938EF">
        <w:rPr>
          <w:sz w:val="28"/>
          <w:szCs w:val="28"/>
        </w:rPr>
        <w:t>- Программа приватизации) в 2019</w:t>
      </w:r>
      <w:r w:rsidRPr="007938EF">
        <w:rPr>
          <w:sz w:val="28"/>
          <w:szCs w:val="28"/>
        </w:rPr>
        <w:t xml:space="preserve"> году планировалось к приватизации следующее муниципальное имущество:</w:t>
      </w:r>
    </w:p>
    <w:p w:rsidR="007938EF" w:rsidRPr="007938EF" w:rsidRDefault="007938EF" w:rsidP="00DD066F">
      <w:pPr>
        <w:spacing w:line="276" w:lineRule="auto"/>
        <w:ind w:firstLine="709"/>
        <w:jc w:val="both"/>
        <w:rPr>
          <w:sz w:val="28"/>
          <w:szCs w:val="28"/>
        </w:rPr>
      </w:pPr>
    </w:p>
    <w:p w:rsidR="00DD066F" w:rsidRPr="007938EF" w:rsidRDefault="00DD066F" w:rsidP="00DD06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938EF">
        <w:rPr>
          <w:rFonts w:eastAsia="Calibri"/>
          <w:b/>
          <w:sz w:val="28"/>
          <w:szCs w:val="28"/>
          <w:lang w:eastAsia="en-US"/>
        </w:rPr>
        <w:t>Перечень № 1. Нежилое помещение</w:t>
      </w:r>
    </w:p>
    <w:tbl>
      <w:tblPr>
        <w:tblpPr w:leftFromText="180" w:rightFromText="180" w:vertAnchor="text" w:horzAnchor="margin" w:tblpXSpec="center" w:tblpY="97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559"/>
        <w:gridCol w:w="709"/>
        <w:gridCol w:w="1417"/>
        <w:gridCol w:w="1615"/>
        <w:gridCol w:w="1548"/>
      </w:tblGrid>
      <w:tr w:rsidR="00DD066F" w:rsidRPr="007938EF" w:rsidTr="00100A46">
        <w:trPr>
          <w:trHeight w:val="329"/>
        </w:trPr>
        <w:tc>
          <w:tcPr>
            <w:tcW w:w="817" w:type="dxa"/>
            <w:shd w:val="clear" w:color="auto" w:fill="auto"/>
          </w:tcPr>
          <w:p w:rsidR="00DD066F" w:rsidRPr="007938EF" w:rsidRDefault="00DD066F" w:rsidP="00C165B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938E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DD066F" w:rsidRPr="007938EF" w:rsidRDefault="00DD066F" w:rsidP="00C165B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D066F" w:rsidRPr="007938EF" w:rsidRDefault="00DD066F" w:rsidP="00C16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8EF">
              <w:rPr>
                <w:rFonts w:eastAsia="Calibri"/>
                <w:sz w:val="28"/>
                <w:szCs w:val="28"/>
              </w:rPr>
              <w:t>Наименование имущества</w:t>
            </w:r>
          </w:p>
        </w:tc>
        <w:tc>
          <w:tcPr>
            <w:tcW w:w="1559" w:type="dxa"/>
            <w:shd w:val="clear" w:color="auto" w:fill="auto"/>
          </w:tcPr>
          <w:p w:rsidR="00DD066F" w:rsidRPr="007938EF" w:rsidRDefault="00DD066F" w:rsidP="00C16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8EF">
              <w:rPr>
                <w:rFonts w:eastAsia="Calibri"/>
                <w:sz w:val="28"/>
                <w:szCs w:val="28"/>
              </w:rPr>
              <w:t>Инвентарный номер</w:t>
            </w:r>
          </w:p>
        </w:tc>
        <w:tc>
          <w:tcPr>
            <w:tcW w:w="709" w:type="dxa"/>
            <w:shd w:val="clear" w:color="auto" w:fill="auto"/>
          </w:tcPr>
          <w:p w:rsidR="00DD066F" w:rsidRPr="007938EF" w:rsidRDefault="00DD066F" w:rsidP="00C16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8EF">
              <w:rPr>
                <w:rFonts w:eastAsia="Calibri"/>
                <w:sz w:val="28"/>
                <w:szCs w:val="28"/>
              </w:rPr>
              <w:t>К- во единиц</w:t>
            </w:r>
          </w:p>
        </w:tc>
        <w:tc>
          <w:tcPr>
            <w:tcW w:w="1417" w:type="dxa"/>
            <w:shd w:val="clear" w:color="auto" w:fill="auto"/>
          </w:tcPr>
          <w:p w:rsidR="00DD066F" w:rsidRPr="007938EF" w:rsidRDefault="00DD066F" w:rsidP="00C165B9">
            <w:pPr>
              <w:jc w:val="both"/>
              <w:rPr>
                <w:rFonts w:eastAsia="Calibri"/>
                <w:sz w:val="28"/>
                <w:szCs w:val="28"/>
              </w:rPr>
            </w:pPr>
            <w:r w:rsidRPr="007938EF">
              <w:rPr>
                <w:rFonts w:eastAsia="Calibri"/>
                <w:sz w:val="28"/>
                <w:szCs w:val="28"/>
              </w:rPr>
              <w:t>Харак-теристика объекта</w:t>
            </w:r>
          </w:p>
        </w:tc>
        <w:tc>
          <w:tcPr>
            <w:tcW w:w="1615" w:type="dxa"/>
            <w:shd w:val="clear" w:color="auto" w:fill="auto"/>
          </w:tcPr>
          <w:p w:rsidR="00DD066F" w:rsidRPr="007938EF" w:rsidRDefault="00DD066F" w:rsidP="00C165B9">
            <w:pPr>
              <w:jc w:val="both"/>
              <w:rPr>
                <w:rFonts w:eastAsia="Calibri"/>
                <w:sz w:val="28"/>
                <w:szCs w:val="28"/>
              </w:rPr>
            </w:pPr>
            <w:r w:rsidRPr="007938EF">
              <w:rPr>
                <w:rFonts w:eastAsia="Calibri"/>
                <w:sz w:val="28"/>
                <w:szCs w:val="28"/>
              </w:rPr>
              <w:t xml:space="preserve">Балансовая </w:t>
            </w:r>
          </w:p>
          <w:p w:rsidR="00DD066F" w:rsidRPr="007938EF" w:rsidRDefault="00DD066F" w:rsidP="00C165B9">
            <w:pPr>
              <w:rPr>
                <w:rFonts w:eastAsia="Calibri"/>
                <w:sz w:val="28"/>
                <w:szCs w:val="28"/>
              </w:rPr>
            </w:pPr>
            <w:r w:rsidRPr="007938EF">
              <w:rPr>
                <w:rFonts w:eastAsia="Calibri"/>
                <w:sz w:val="28"/>
                <w:szCs w:val="28"/>
              </w:rPr>
              <w:t>стоимость*</w:t>
            </w:r>
          </w:p>
          <w:p w:rsidR="00DD066F" w:rsidRPr="007938EF" w:rsidRDefault="00DD066F" w:rsidP="00C165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8" w:type="dxa"/>
          </w:tcPr>
          <w:p w:rsidR="00DD066F" w:rsidRPr="007938EF" w:rsidRDefault="00DD066F" w:rsidP="00C16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8EF">
              <w:rPr>
                <w:rFonts w:eastAsia="Calibri"/>
                <w:sz w:val="28"/>
                <w:szCs w:val="28"/>
              </w:rPr>
              <w:t>Остаточная стоимость*</w:t>
            </w:r>
          </w:p>
        </w:tc>
      </w:tr>
      <w:tr w:rsidR="00DD066F" w:rsidRPr="007938EF" w:rsidTr="00100A46">
        <w:trPr>
          <w:trHeight w:val="329"/>
        </w:trPr>
        <w:tc>
          <w:tcPr>
            <w:tcW w:w="817" w:type="dxa"/>
            <w:shd w:val="clear" w:color="auto" w:fill="auto"/>
          </w:tcPr>
          <w:p w:rsidR="00DD066F" w:rsidRPr="007938EF" w:rsidRDefault="00DD066F" w:rsidP="00C165B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938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D066F" w:rsidRPr="007938EF" w:rsidRDefault="00100A46" w:rsidP="00C165B9">
            <w:pPr>
              <w:rPr>
                <w:rFonts w:eastAsia="Calibri"/>
                <w:sz w:val="28"/>
                <w:szCs w:val="28"/>
              </w:rPr>
            </w:pPr>
            <w:r w:rsidRPr="007938EF">
              <w:rPr>
                <w:sz w:val="28"/>
                <w:szCs w:val="28"/>
              </w:rPr>
              <w:t>Здание бани</w:t>
            </w:r>
          </w:p>
        </w:tc>
        <w:tc>
          <w:tcPr>
            <w:tcW w:w="1559" w:type="dxa"/>
            <w:shd w:val="clear" w:color="auto" w:fill="auto"/>
          </w:tcPr>
          <w:p w:rsidR="00DD066F" w:rsidRPr="007938EF" w:rsidRDefault="00DD066F" w:rsidP="00C165B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D066F" w:rsidRPr="007938EF" w:rsidRDefault="00DD066F" w:rsidP="00C16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8E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066F" w:rsidRPr="007938EF" w:rsidRDefault="00100A46" w:rsidP="00C165B9">
            <w:pPr>
              <w:jc w:val="both"/>
              <w:rPr>
                <w:rFonts w:eastAsia="Calibri"/>
                <w:sz w:val="28"/>
                <w:szCs w:val="28"/>
              </w:rPr>
            </w:pPr>
            <w:r w:rsidRPr="007938EF">
              <w:rPr>
                <w:rFonts w:eastAsia="Calibri"/>
                <w:sz w:val="28"/>
                <w:szCs w:val="28"/>
              </w:rPr>
              <w:t>1983год 1024,2кв.м</w:t>
            </w:r>
          </w:p>
        </w:tc>
        <w:tc>
          <w:tcPr>
            <w:tcW w:w="1615" w:type="dxa"/>
            <w:shd w:val="clear" w:color="auto" w:fill="auto"/>
          </w:tcPr>
          <w:p w:rsidR="00DD066F" w:rsidRPr="007938EF" w:rsidRDefault="00100A46" w:rsidP="00C165B9">
            <w:pPr>
              <w:jc w:val="both"/>
              <w:rPr>
                <w:rFonts w:eastAsia="Calibri"/>
                <w:sz w:val="28"/>
                <w:szCs w:val="28"/>
              </w:rPr>
            </w:pPr>
            <w:r w:rsidRPr="007938EF">
              <w:rPr>
                <w:rFonts w:eastAsia="Calibri"/>
                <w:sz w:val="28"/>
                <w:szCs w:val="28"/>
              </w:rPr>
              <w:t>1870338,00</w:t>
            </w:r>
          </w:p>
        </w:tc>
        <w:tc>
          <w:tcPr>
            <w:tcW w:w="1548" w:type="dxa"/>
          </w:tcPr>
          <w:p w:rsidR="00DD066F" w:rsidRPr="007938EF" w:rsidRDefault="00DD066F" w:rsidP="00C16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8EF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DD066F" w:rsidRPr="007938EF" w:rsidTr="00100A46">
        <w:trPr>
          <w:trHeight w:val="329"/>
        </w:trPr>
        <w:tc>
          <w:tcPr>
            <w:tcW w:w="817" w:type="dxa"/>
            <w:shd w:val="clear" w:color="auto" w:fill="auto"/>
          </w:tcPr>
          <w:p w:rsidR="00DD066F" w:rsidRPr="007938EF" w:rsidRDefault="00DD066F" w:rsidP="00C165B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938E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D066F" w:rsidRPr="007938EF" w:rsidRDefault="00100A46" w:rsidP="00C165B9">
            <w:pPr>
              <w:rPr>
                <w:sz w:val="28"/>
                <w:szCs w:val="28"/>
              </w:rPr>
            </w:pPr>
            <w:r w:rsidRPr="007938EF">
              <w:rPr>
                <w:sz w:val="28"/>
                <w:szCs w:val="28"/>
              </w:rPr>
              <w:t>Котельная</w:t>
            </w:r>
          </w:p>
        </w:tc>
        <w:tc>
          <w:tcPr>
            <w:tcW w:w="1559" w:type="dxa"/>
            <w:shd w:val="clear" w:color="auto" w:fill="auto"/>
          </w:tcPr>
          <w:p w:rsidR="00DD066F" w:rsidRPr="007938EF" w:rsidRDefault="00DD066F" w:rsidP="00C16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D066F" w:rsidRPr="007938EF" w:rsidRDefault="00DD066F" w:rsidP="00C165B9">
            <w:pPr>
              <w:jc w:val="center"/>
              <w:rPr>
                <w:sz w:val="28"/>
                <w:szCs w:val="28"/>
              </w:rPr>
            </w:pPr>
            <w:r w:rsidRPr="007938E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066F" w:rsidRPr="007938EF" w:rsidRDefault="00100A46" w:rsidP="00C165B9">
            <w:pPr>
              <w:jc w:val="both"/>
              <w:rPr>
                <w:sz w:val="28"/>
                <w:szCs w:val="28"/>
              </w:rPr>
            </w:pPr>
            <w:r w:rsidRPr="007938EF">
              <w:rPr>
                <w:sz w:val="28"/>
                <w:szCs w:val="28"/>
              </w:rPr>
              <w:t>1970год 758,2 кв.м</w:t>
            </w:r>
            <w:r w:rsidR="00DD066F" w:rsidRPr="007938EF">
              <w:rPr>
                <w:sz w:val="28"/>
                <w:szCs w:val="28"/>
              </w:rPr>
              <w:t>.</w:t>
            </w:r>
          </w:p>
        </w:tc>
        <w:tc>
          <w:tcPr>
            <w:tcW w:w="1615" w:type="dxa"/>
            <w:shd w:val="clear" w:color="auto" w:fill="auto"/>
          </w:tcPr>
          <w:p w:rsidR="00DD066F" w:rsidRPr="007938EF" w:rsidRDefault="00100A46" w:rsidP="00C165B9">
            <w:pPr>
              <w:jc w:val="both"/>
              <w:rPr>
                <w:sz w:val="28"/>
                <w:szCs w:val="28"/>
              </w:rPr>
            </w:pPr>
            <w:r w:rsidRPr="007938EF">
              <w:rPr>
                <w:sz w:val="28"/>
                <w:szCs w:val="28"/>
              </w:rPr>
              <w:t>990428,00</w:t>
            </w:r>
          </w:p>
        </w:tc>
        <w:tc>
          <w:tcPr>
            <w:tcW w:w="1548" w:type="dxa"/>
          </w:tcPr>
          <w:p w:rsidR="00DD066F" w:rsidRPr="007938EF" w:rsidRDefault="00DD066F" w:rsidP="00C165B9">
            <w:pPr>
              <w:jc w:val="center"/>
              <w:rPr>
                <w:sz w:val="28"/>
                <w:szCs w:val="28"/>
              </w:rPr>
            </w:pPr>
            <w:r w:rsidRPr="007938EF">
              <w:rPr>
                <w:sz w:val="28"/>
                <w:szCs w:val="28"/>
              </w:rPr>
              <w:t>0</w:t>
            </w:r>
          </w:p>
        </w:tc>
      </w:tr>
      <w:tr w:rsidR="00DD066F" w:rsidRPr="007938EF" w:rsidTr="00100A46">
        <w:trPr>
          <w:trHeight w:val="329"/>
        </w:trPr>
        <w:tc>
          <w:tcPr>
            <w:tcW w:w="817" w:type="dxa"/>
            <w:shd w:val="clear" w:color="auto" w:fill="auto"/>
          </w:tcPr>
          <w:p w:rsidR="00DD066F" w:rsidRPr="007938EF" w:rsidRDefault="00DD066F" w:rsidP="00C165B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938E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D066F" w:rsidRPr="007938EF" w:rsidRDefault="00100A46" w:rsidP="00C165B9">
            <w:pPr>
              <w:rPr>
                <w:sz w:val="28"/>
                <w:szCs w:val="28"/>
              </w:rPr>
            </w:pPr>
            <w:r w:rsidRPr="007938EF">
              <w:rPr>
                <w:sz w:val="28"/>
                <w:szCs w:val="28"/>
              </w:rPr>
              <w:t>Нежилое здание (кинотеатр  « Комета»</w:t>
            </w:r>
          </w:p>
        </w:tc>
        <w:tc>
          <w:tcPr>
            <w:tcW w:w="1559" w:type="dxa"/>
            <w:shd w:val="clear" w:color="auto" w:fill="auto"/>
          </w:tcPr>
          <w:p w:rsidR="00DD066F" w:rsidRPr="007938EF" w:rsidRDefault="00DD066F" w:rsidP="00C16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D066F" w:rsidRPr="007938EF" w:rsidRDefault="00DD066F" w:rsidP="00C165B9">
            <w:pPr>
              <w:jc w:val="center"/>
              <w:rPr>
                <w:sz w:val="28"/>
                <w:szCs w:val="28"/>
              </w:rPr>
            </w:pPr>
            <w:r w:rsidRPr="007938E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066F" w:rsidRPr="007938EF" w:rsidRDefault="00100A46" w:rsidP="00C165B9">
            <w:pPr>
              <w:jc w:val="both"/>
              <w:rPr>
                <w:sz w:val="28"/>
                <w:szCs w:val="28"/>
              </w:rPr>
            </w:pPr>
            <w:r w:rsidRPr="007938EF">
              <w:rPr>
                <w:sz w:val="28"/>
                <w:szCs w:val="28"/>
              </w:rPr>
              <w:t>1967год 540,9 кв.м</w:t>
            </w:r>
          </w:p>
        </w:tc>
        <w:tc>
          <w:tcPr>
            <w:tcW w:w="1615" w:type="dxa"/>
            <w:shd w:val="clear" w:color="auto" w:fill="auto"/>
          </w:tcPr>
          <w:p w:rsidR="00DD066F" w:rsidRPr="007938EF" w:rsidRDefault="00100A46" w:rsidP="00C165B9">
            <w:pPr>
              <w:jc w:val="both"/>
              <w:rPr>
                <w:sz w:val="28"/>
                <w:szCs w:val="28"/>
              </w:rPr>
            </w:pPr>
            <w:r w:rsidRPr="007938EF">
              <w:rPr>
                <w:sz w:val="28"/>
                <w:szCs w:val="28"/>
              </w:rPr>
              <w:t>282687,87</w:t>
            </w:r>
          </w:p>
        </w:tc>
        <w:tc>
          <w:tcPr>
            <w:tcW w:w="1548" w:type="dxa"/>
          </w:tcPr>
          <w:p w:rsidR="00DD066F" w:rsidRPr="007938EF" w:rsidRDefault="00DD066F" w:rsidP="00C165B9">
            <w:pPr>
              <w:jc w:val="center"/>
              <w:rPr>
                <w:sz w:val="28"/>
                <w:szCs w:val="28"/>
              </w:rPr>
            </w:pPr>
            <w:r w:rsidRPr="007938EF">
              <w:rPr>
                <w:sz w:val="28"/>
                <w:szCs w:val="28"/>
              </w:rPr>
              <w:t>0</w:t>
            </w:r>
          </w:p>
        </w:tc>
      </w:tr>
    </w:tbl>
    <w:p w:rsidR="007938EF" w:rsidRDefault="007938EF" w:rsidP="007938EF">
      <w:pPr>
        <w:spacing w:line="276" w:lineRule="auto"/>
        <w:jc w:val="both"/>
        <w:rPr>
          <w:sz w:val="28"/>
          <w:szCs w:val="28"/>
        </w:rPr>
      </w:pPr>
    </w:p>
    <w:p w:rsidR="00DD066F" w:rsidRPr="007938EF" w:rsidRDefault="00DD066F" w:rsidP="007938EF">
      <w:pPr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 w:rsidRPr="007938EF">
        <w:rPr>
          <w:sz w:val="28"/>
          <w:szCs w:val="28"/>
        </w:rPr>
        <w:t>Мероприятия по выполнению Программы приватизации.</w:t>
      </w:r>
    </w:p>
    <w:p w:rsidR="00DD066F" w:rsidRPr="007938EF" w:rsidRDefault="00DD066F" w:rsidP="00DD066F">
      <w:pPr>
        <w:spacing w:line="276" w:lineRule="auto"/>
        <w:ind w:firstLine="709"/>
        <w:jc w:val="both"/>
        <w:rPr>
          <w:sz w:val="28"/>
          <w:szCs w:val="28"/>
        </w:rPr>
      </w:pPr>
      <w:r w:rsidRPr="007938EF">
        <w:rPr>
          <w:sz w:val="28"/>
          <w:szCs w:val="28"/>
        </w:rPr>
        <w:t>В ходе реализации Программы приватизации были проведены следующие мероприятия:</w:t>
      </w:r>
    </w:p>
    <w:p w:rsidR="00DD066F" w:rsidRPr="007938EF" w:rsidRDefault="00DD066F" w:rsidP="00DD066F">
      <w:pPr>
        <w:numPr>
          <w:ilvl w:val="0"/>
          <w:numId w:val="2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7938EF">
        <w:rPr>
          <w:sz w:val="28"/>
          <w:szCs w:val="28"/>
        </w:rPr>
        <w:t>оценка рыночной стоимости следующего  муниципального имущества, которая составила:</w:t>
      </w:r>
    </w:p>
    <w:p w:rsidR="00DD066F" w:rsidRPr="007938EF" w:rsidRDefault="00DD066F" w:rsidP="00DD066F">
      <w:pPr>
        <w:spacing w:line="276" w:lineRule="auto"/>
        <w:ind w:left="1069"/>
        <w:jc w:val="both"/>
        <w:rPr>
          <w:sz w:val="28"/>
          <w:szCs w:val="28"/>
        </w:rPr>
      </w:pPr>
    </w:p>
    <w:p w:rsidR="00DD066F" w:rsidRPr="007938EF" w:rsidRDefault="00DD066F" w:rsidP="00DD066F">
      <w:pPr>
        <w:spacing w:line="276" w:lineRule="auto"/>
        <w:ind w:left="1069"/>
        <w:jc w:val="both"/>
        <w:rPr>
          <w:sz w:val="28"/>
          <w:szCs w:val="28"/>
        </w:rPr>
      </w:pPr>
      <w:r w:rsidRPr="007938EF">
        <w:rPr>
          <w:sz w:val="28"/>
          <w:szCs w:val="28"/>
        </w:rPr>
        <w:t>Перечень № 1</w:t>
      </w:r>
      <w:r w:rsidRPr="007938EF">
        <w:rPr>
          <w:rFonts w:eastAsia="Calibri"/>
          <w:sz w:val="28"/>
          <w:szCs w:val="28"/>
          <w:lang w:eastAsia="en-US"/>
        </w:rPr>
        <w:t xml:space="preserve"> недвижимое имущество </w:t>
      </w:r>
    </w:p>
    <w:tbl>
      <w:tblPr>
        <w:tblpPr w:leftFromText="180" w:rightFromText="180" w:vertAnchor="text" w:horzAnchor="page" w:tblpX="914" w:tblpY="226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985"/>
        <w:gridCol w:w="709"/>
        <w:gridCol w:w="1305"/>
        <w:gridCol w:w="1388"/>
        <w:gridCol w:w="1378"/>
      </w:tblGrid>
      <w:tr w:rsidR="00DD066F" w:rsidRPr="007938EF" w:rsidTr="007938EF">
        <w:trPr>
          <w:trHeight w:val="705"/>
        </w:trPr>
        <w:tc>
          <w:tcPr>
            <w:tcW w:w="534" w:type="dxa"/>
            <w:shd w:val="clear" w:color="auto" w:fill="auto"/>
          </w:tcPr>
          <w:p w:rsidR="00DD066F" w:rsidRPr="007938EF" w:rsidRDefault="00DD066F" w:rsidP="00C165B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938E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DD066F" w:rsidRPr="007938EF" w:rsidRDefault="00DD066F" w:rsidP="00C165B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D066F" w:rsidRPr="007938EF" w:rsidRDefault="00DD066F" w:rsidP="00C16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8EF">
              <w:rPr>
                <w:rFonts w:eastAsia="Calibri"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5" w:type="dxa"/>
            <w:shd w:val="clear" w:color="auto" w:fill="auto"/>
          </w:tcPr>
          <w:p w:rsidR="00DD066F" w:rsidRPr="007938EF" w:rsidRDefault="00DD066F" w:rsidP="00C16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8EF">
              <w:rPr>
                <w:rFonts w:eastAsia="Calibri"/>
                <w:sz w:val="28"/>
                <w:szCs w:val="28"/>
              </w:rPr>
              <w:t>Инвентарный номер</w:t>
            </w:r>
          </w:p>
        </w:tc>
        <w:tc>
          <w:tcPr>
            <w:tcW w:w="709" w:type="dxa"/>
            <w:shd w:val="clear" w:color="auto" w:fill="auto"/>
          </w:tcPr>
          <w:p w:rsidR="00DD066F" w:rsidRPr="007938EF" w:rsidRDefault="00DD066F" w:rsidP="00C16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8EF">
              <w:rPr>
                <w:rFonts w:eastAsia="Calibri"/>
                <w:sz w:val="28"/>
                <w:szCs w:val="28"/>
              </w:rPr>
              <w:t>К- во еди-ниц</w:t>
            </w:r>
          </w:p>
        </w:tc>
        <w:tc>
          <w:tcPr>
            <w:tcW w:w="1305" w:type="dxa"/>
            <w:shd w:val="clear" w:color="auto" w:fill="auto"/>
          </w:tcPr>
          <w:p w:rsidR="00DD066F" w:rsidRPr="007938EF" w:rsidRDefault="00DD066F" w:rsidP="00C165B9">
            <w:pPr>
              <w:jc w:val="both"/>
              <w:rPr>
                <w:rFonts w:eastAsia="Calibri"/>
                <w:sz w:val="28"/>
                <w:szCs w:val="28"/>
              </w:rPr>
            </w:pPr>
            <w:r w:rsidRPr="007938EF">
              <w:rPr>
                <w:rFonts w:eastAsia="Calibri"/>
                <w:sz w:val="28"/>
                <w:szCs w:val="28"/>
              </w:rPr>
              <w:t>Характеристика объекта</w:t>
            </w:r>
          </w:p>
        </w:tc>
        <w:tc>
          <w:tcPr>
            <w:tcW w:w="1388" w:type="dxa"/>
            <w:shd w:val="clear" w:color="auto" w:fill="auto"/>
          </w:tcPr>
          <w:p w:rsidR="00DD066F" w:rsidRPr="007938EF" w:rsidRDefault="00DD066F" w:rsidP="00C165B9">
            <w:pPr>
              <w:rPr>
                <w:rFonts w:eastAsia="Calibri"/>
                <w:sz w:val="28"/>
                <w:szCs w:val="28"/>
              </w:rPr>
            </w:pPr>
            <w:r w:rsidRPr="007938EF">
              <w:rPr>
                <w:rFonts w:eastAsia="Calibri"/>
                <w:sz w:val="28"/>
                <w:szCs w:val="28"/>
              </w:rPr>
              <w:t>Рыночная стоимость, руб.</w:t>
            </w:r>
          </w:p>
          <w:p w:rsidR="00DD066F" w:rsidRPr="007938EF" w:rsidRDefault="00DD066F" w:rsidP="00C165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 w:rsidR="00DD066F" w:rsidRPr="007938EF" w:rsidRDefault="00DD066F" w:rsidP="00C16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8EF">
              <w:rPr>
                <w:rFonts w:eastAsia="Calibri"/>
                <w:sz w:val="28"/>
                <w:szCs w:val="28"/>
              </w:rPr>
              <w:t>В том числе НДС, руб.</w:t>
            </w:r>
          </w:p>
        </w:tc>
      </w:tr>
      <w:tr w:rsidR="00DD066F" w:rsidRPr="007938EF" w:rsidTr="007938EF">
        <w:trPr>
          <w:trHeight w:val="329"/>
        </w:trPr>
        <w:tc>
          <w:tcPr>
            <w:tcW w:w="534" w:type="dxa"/>
            <w:shd w:val="clear" w:color="auto" w:fill="auto"/>
          </w:tcPr>
          <w:p w:rsidR="00DD066F" w:rsidRPr="007938EF" w:rsidRDefault="001837EF" w:rsidP="00C165B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938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D066F" w:rsidRPr="007938EF" w:rsidRDefault="00DD066F" w:rsidP="00C165B9">
            <w:pPr>
              <w:rPr>
                <w:sz w:val="28"/>
                <w:szCs w:val="28"/>
              </w:rPr>
            </w:pPr>
            <w:r w:rsidRPr="007938EF">
              <w:rPr>
                <w:sz w:val="28"/>
                <w:szCs w:val="28"/>
              </w:rPr>
              <w:t>Котельная</w:t>
            </w:r>
          </w:p>
        </w:tc>
        <w:tc>
          <w:tcPr>
            <w:tcW w:w="1985" w:type="dxa"/>
            <w:shd w:val="clear" w:color="auto" w:fill="auto"/>
          </w:tcPr>
          <w:p w:rsidR="00DD066F" w:rsidRPr="007938EF" w:rsidRDefault="00DD066F" w:rsidP="00C165B9">
            <w:pPr>
              <w:jc w:val="center"/>
              <w:rPr>
                <w:sz w:val="28"/>
                <w:szCs w:val="28"/>
              </w:rPr>
            </w:pPr>
            <w:r w:rsidRPr="007938EF">
              <w:rPr>
                <w:sz w:val="28"/>
                <w:szCs w:val="28"/>
              </w:rPr>
              <w:t>101030000022</w:t>
            </w:r>
          </w:p>
        </w:tc>
        <w:tc>
          <w:tcPr>
            <w:tcW w:w="709" w:type="dxa"/>
            <w:shd w:val="clear" w:color="auto" w:fill="auto"/>
          </w:tcPr>
          <w:p w:rsidR="00DD066F" w:rsidRPr="007938EF" w:rsidRDefault="00DD066F" w:rsidP="00C165B9">
            <w:pPr>
              <w:jc w:val="center"/>
              <w:rPr>
                <w:sz w:val="28"/>
                <w:szCs w:val="28"/>
              </w:rPr>
            </w:pPr>
            <w:r w:rsidRPr="007938EF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DD066F" w:rsidRPr="007938EF" w:rsidRDefault="00100A46" w:rsidP="00100A46">
            <w:pPr>
              <w:jc w:val="both"/>
              <w:rPr>
                <w:sz w:val="28"/>
                <w:szCs w:val="28"/>
              </w:rPr>
            </w:pPr>
            <w:r w:rsidRPr="007938EF">
              <w:rPr>
                <w:sz w:val="28"/>
                <w:szCs w:val="28"/>
              </w:rPr>
              <w:t>1970</w:t>
            </w:r>
            <w:r w:rsidR="00DD066F" w:rsidRPr="007938E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88" w:type="dxa"/>
            <w:shd w:val="clear" w:color="auto" w:fill="auto"/>
          </w:tcPr>
          <w:p w:rsidR="00DD066F" w:rsidRPr="007938EF" w:rsidRDefault="00100A46" w:rsidP="00C165B9">
            <w:pPr>
              <w:jc w:val="both"/>
              <w:rPr>
                <w:sz w:val="28"/>
                <w:szCs w:val="28"/>
              </w:rPr>
            </w:pPr>
            <w:r w:rsidRPr="007938EF">
              <w:rPr>
                <w:sz w:val="28"/>
                <w:szCs w:val="28"/>
              </w:rPr>
              <w:t>326000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D066F" w:rsidRPr="007938EF" w:rsidRDefault="00100A46" w:rsidP="00C165B9">
            <w:pPr>
              <w:jc w:val="center"/>
              <w:rPr>
                <w:color w:val="000000"/>
                <w:sz w:val="28"/>
                <w:szCs w:val="28"/>
              </w:rPr>
            </w:pPr>
            <w:r w:rsidRPr="007938EF">
              <w:rPr>
                <w:color w:val="000000"/>
                <w:sz w:val="28"/>
                <w:szCs w:val="28"/>
              </w:rPr>
              <w:t>54333,33</w:t>
            </w:r>
          </w:p>
        </w:tc>
      </w:tr>
    </w:tbl>
    <w:p w:rsidR="00DD066F" w:rsidRPr="007938EF" w:rsidRDefault="00DD066F" w:rsidP="00DD066F">
      <w:pPr>
        <w:tabs>
          <w:tab w:val="left" w:pos="0"/>
        </w:tabs>
        <w:spacing w:line="276" w:lineRule="auto"/>
        <w:jc w:val="both"/>
        <w:rPr>
          <w:color w:val="FF0000"/>
          <w:sz w:val="28"/>
          <w:szCs w:val="28"/>
        </w:rPr>
      </w:pPr>
    </w:p>
    <w:p w:rsidR="00DD066F" w:rsidRPr="007938EF" w:rsidRDefault="00DD066F" w:rsidP="00DD066F">
      <w:pPr>
        <w:tabs>
          <w:tab w:val="left" w:pos="2205"/>
        </w:tabs>
        <w:spacing w:line="276" w:lineRule="auto"/>
        <w:jc w:val="both"/>
        <w:rPr>
          <w:sz w:val="28"/>
          <w:szCs w:val="28"/>
        </w:rPr>
      </w:pPr>
    </w:p>
    <w:p w:rsidR="00100A46" w:rsidRPr="007938EF" w:rsidRDefault="00100A46" w:rsidP="00100A46">
      <w:pPr>
        <w:pStyle w:val="a4"/>
        <w:tabs>
          <w:tab w:val="left" w:pos="1560"/>
        </w:tabs>
        <w:spacing w:line="276" w:lineRule="auto"/>
        <w:ind w:left="1444"/>
        <w:jc w:val="both"/>
        <w:rPr>
          <w:sz w:val="28"/>
          <w:szCs w:val="28"/>
        </w:rPr>
      </w:pPr>
      <w:r w:rsidRPr="007938EF">
        <w:rPr>
          <w:sz w:val="28"/>
          <w:szCs w:val="28"/>
          <w:lang w:val="en-US"/>
        </w:rPr>
        <w:t>III</w:t>
      </w:r>
      <w:r w:rsidRPr="007938EF">
        <w:rPr>
          <w:sz w:val="28"/>
          <w:szCs w:val="28"/>
        </w:rPr>
        <w:t xml:space="preserve">    Итоги реализации Программы приватизации.</w:t>
      </w:r>
    </w:p>
    <w:p w:rsidR="00100A46" w:rsidRPr="007938EF" w:rsidRDefault="00100A46" w:rsidP="00100A46">
      <w:pPr>
        <w:tabs>
          <w:tab w:val="left" w:pos="1560"/>
        </w:tabs>
        <w:spacing w:line="276" w:lineRule="auto"/>
        <w:ind w:left="1276"/>
        <w:jc w:val="both"/>
        <w:rPr>
          <w:color w:val="FF0000"/>
          <w:sz w:val="28"/>
          <w:szCs w:val="28"/>
        </w:rPr>
      </w:pPr>
    </w:p>
    <w:p w:rsidR="00100A46" w:rsidRPr="007938EF" w:rsidRDefault="00100A46" w:rsidP="00100A4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938EF">
        <w:rPr>
          <w:color w:val="FF0000"/>
          <w:sz w:val="28"/>
          <w:szCs w:val="28"/>
        </w:rPr>
        <w:tab/>
      </w:r>
      <w:r w:rsidRPr="007938EF">
        <w:rPr>
          <w:sz w:val="28"/>
          <w:szCs w:val="28"/>
        </w:rPr>
        <w:t xml:space="preserve"> Программа утвержденная Решением Рудничной поселковой Думы №14/105 от 201.12.2018 «Об утверждении Программы приватизации муниципального имущества муниципального образования Рудничное городское поселение на 2019 год» не реализована.</w:t>
      </w:r>
    </w:p>
    <w:p w:rsidR="00DD066F" w:rsidRPr="007938EF" w:rsidRDefault="00DD066F" w:rsidP="00DD066F">
      <w:pPr>
        <w:rPr>
          <w:sz w:val="28"/>
          <w:szCs w:val="28"/>
        </w:rPr>
      </w:pPr>
    </w:p>
    <w:p w:rsidR="00831D40" w:rsidRPr="007938EF" w:rsidRDefault="00831D40">
      <w:pPr>
        <w:rPr>
          <w:sz w:val="28"/>
          <w:szCs w:val="28"/>
        </w:rPr>
      </w:pPr>
    </w:p>
    <w:sectPr w:rsidR="00831D40" w:rsidRPr="007938EF" w:rsidSect="00C165B9">
      <w:pgSz w:w="11907" w:h="16840" w:code="9"/>
      <w:pgMar w:top="1134" w:right="851" w:bottom="851" w:left="1418" w:header="709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84B" w:rsidRDefault="00F5784B">
      <w:r>
        <w:separator/>
      </w:r>
    </w:p>
  </w:endnote>
  <w:endnote w:type="continuationSeparator" w:id="1">
    <w:p w:rsidR="00F5784B" w:rsidRDefault="00F5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84B" w:rsidRDefault="00F5784B">
      <w:r>
        <w:separator/>
      </w:r>
    </w:p>
  </w:footnote>
  <w:footnote w:type="continuationSeparator" w:id="1">
    <w:p w:rsidR="00F5784B" w:rsidRDefault="00F57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909"/>
    <w:multiLevelType w:val="hybridMultilevel"/>
    <w:tmpl w:val="1BF024FC"/>
    <w:lvl w:ilvl="0" w:tplc="297C0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B35390"/>
    <w:multiLevelType w:val="multilevel"/>
    <w:tmpl w:val="28BC3C5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>
    <w:nsid w:val="4E6008E6"/>
    <w:multiLevelType w:val="multilevel"/>
    <w:tmpl w:val="19F091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F1A560B"/>
    <w:multiLevelType w:val="multilevel"/>
    <w:tmpl w:val="610A1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3EC2EC7"/>
    <w:multiLevelType w:val="multilevel"/>
    <w:tmpl w:val="28BC3C5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>
    <w:nsid w:val="7A6F5475"/>
    <w:multiLevelType w:val="multilevel"/>
    <w:tmpl w:val="28BC3C5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6F"/>
    <w:rsid w:val="00100A46"/>
    <w:rsid w:val="0010317A"/>
    <w:rsid w:val="0013381A"/>
    <w:rsid w:val="001837EF"/>
    <w:rsid w:val="002960B5"/>
    <w:rsid w:val="002F2C1B"/>
    <w:rsid w:val="00486929"/>
    <w:rsid w:val="006B370E"/>
    <w:rsid w:val="007938EF"/>
    <w:rsid w:val="007D5E94"/>
    <w:rsid w:val="00831D40"/>
    <w:rsid w:val="009D69CA"/>
    <w:rsid w:val="00C165B9"/>
    <w:rsid w:val="00CE4593"/>
    <w:rsid w:val="00DD066F"/>
    <w:rsid w:val="00DD66FB"/>
    <w:rsid w:val="00F5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6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066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06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6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06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066F"/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100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Admin</cp:lastModifiedBy>
  <cp:revision>2</cp:revision>
  <cp:lastPrinted>2020-03-02T15:22:00Z</cp:lastPrinted>
  <dcterms:created xsi:type="dcterms:W3CDTF">2020-03-05T06:33:00Z</dcterms:created>
  <dcterms:modified xsi:type="dcterms:W3CDTF">2020-03-05T06:33:00Z</dcterms:modified>
</cp:coreProperties>
</file>