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03" w:rsidRDefault="00113A03" w:rsidP="00113A03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113A03" w:rsidRDefault="00113A03" w:rsidP="00113A03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  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ЯКУШКИНО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</w:r>
    </w:p>
    <w:p w:rsidR="00113A03" w:rsidRDefault="00113A03" w:rsidP="00113A03">
      <w:pPr>
        <w:rPr>
          <w:rFonts w:ascii="Times New Roman" w:hAnsi="Times New Roman" w:cs="Times New Roman"/>
          <w:sz w:val="28"/>
          <w:szCs w:val="28"/>
        </w:rPr>
      </w:pPr>
    </w:p>
    <w:p w:rsidR="00113A03" w:rsidRPr="00113A03" w:rsidRDefault="00113A03" w:rsidP="0011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0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13A03">
        <w:rPr>
          <w:rFonts w:ascii="Times New Roman" w:hAnsi="Times New Roman" w:cs="Times New Roman"/>
          <w:b/>
          <w:sz w:val="28"/>
          <w:szCs w:val="28"/>
        </w:rPr>
        <w:t xml:space="preserve"> №60</w:t>
      </w:r>
    </w:p>
    <w:p w:rsidR="00113A03" w:rsidRPr="00113A03" w:rsidRDefault="00113A03" w:rsidP="0011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03">
        <w:rPr>
          <w:rFonts w:ascii="Times New Roman" w:hAnsi="Times New Roman" w:cs="Times New Roman"/>
          <w:b/>
          <w:sz w:val="28"/>
          <w:szCs w:val="28"/>
        </w:rPr>
        <w:t>от 20 июля 2017 года</w:t>
      </w:r>
    </w:p>
    <w:p w:rsidR="00113A03" w:rsidRPr="00113A03" w:rsidRDefault="00113A03" w:rsidP="00113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03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</w:t>
      </w:r>
      <w:bookmarkStart w:id="0" w:name="_GoBack"/>
      <w:bookmarkEnd w:id="0"/>
      <w:r w:rsidRPr="00113A03">
        <w:rPr>
          <w:rFonts w:ascii="Times New Roman" w:hAnsi="Times New Roman" w:cs="Times New Roman"/>
          <w:b/>
          <w:sz w:val="28"/>
          <w:szCs w:val="28"/>
        </w:rPr>
        <w:t xml:space="preserve"> и застройки сельского поселения Новое Якушкино.</w:t>
      </w:r>
    </w:p>
    <w:p w:rsidR="00113A03" w:rsidRDefault="00113A03" w:rsidP="00113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 РФ, пунктом 20 части 1, частью 3 статьи 14  Федерального закона от  06.10.2003г. №131-ФЗ «Об общих принципах организации местного самоуправления  в Российской Федерации» с учетом заключения результатов  публичных слушаний по проекту изменений в Правила землепользования и застройки сельского поселения Новое Якушкино,», Уставом сельского поселения Новое Якушкино постановляю:</w:t>
      </w:r>
      <w:proofErr w:type="gramEnd"/>
    </w:p>
    <w:p w:rsidR="00113A03" w:rsidRDefault="00113A03" w:rsidP="00113A0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застройки, утвержденные решением Собранием представителей сельского поселения Новое Якушкино №22 от 27.12.2013г., следующие изменения:</w:t>
      </w:r>
    </w:p>
    <w:p w:rsidR="00113A03" w:rsidRDefault="00113A03" w:rsidP="00113A03">
      <w:pPr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03" w:rsidRDefault="00113A03" w:rsidP="00113A03">
      <w:pPr>
        <w:pStyle w:val="a3"/>
        <w:numPr>
          <w:ilvl w:val="1"/>
          <w:numId w:val="1"/>
        </w:numPr>
        <w:spacing w:after="200"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части градостроительного зонирования территории села Новое Якушкино изменить часть территориальной </w:t>
      </w:r>
      <w:proofErr w:type="spellStart"/>
      <w:r>
        <w:rPr>
          <w:rFonts w:eastAsiaTheme="minorHAnsi"/>
          <w:szCs w:val="28"/>
          <w:lang w:eastAsia="en-US"/>
        </w:rPr>
        <w:t>подзоны</w:t>
      </w:r>
      <w:proofErr w:type="spellEnd"/>
      <w:r>
        <w:rPr>
          <w:rFonts w:eastAsiaTheme="minorHAnsi"/>
          <w:szCs w:val="28"/>
          <w:lang w:eastAsia="en-US"/>
        </w:rPr>
        <w:t xml:space="preserve"> П2 (площадью 337 </w:t>
      </w:r>
      <w:proofErr w:type="spellStart"/>
      <w:r>
        <w:rPr>
          <w:rFonts w:eastAsiaTheme="minorHAnsi"/>
          <w:szCs w:val="28"/>
          <w:lang w:eastAsia="en-US"/>
        </w:rPr>
        <w:t>кв</w:t>
      </w:r>
      <w:proofErr w:type="gramStart"/>
      <w:r>
        <w:rPr>
          <w:rFonts w:eastAsiaTheme="minorHAnsi"/>
          <w:szCs w:val="28"/>
          <w:lang w:eastAsia="en-US"/>
        </w:rPr>
        <w:t>.м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), в кадастровом квартале 63:19:1208003, на территориальную </w:t>
      </w:r>
      <w:proofErr w:type="spellStart"/>
      <w:r>
        <w:rPr>
          <w:rFonts w:eastAsiaTheme="minorHAnsi"/>
          <w:szCs w:val="28"/>
          <w:lang w:eastAsia="en-US"/>
        </w:rPr>
        <w:t>подзону</w:t>
      </w:r>
      <w:proofErr w:type="spellEnd"/>
      <w:r>
        <w:rPr>
          <w:rFonts w:eastAsiaTheme="minorHAnsi"/>
          <w:szCs w:val="28"/>
          <w:lang w:eastAsia="en-US"/>
        </w:rPr>
        <w:t xml:space="preserve"> Ж1, отнесенной к землям населенных пунктов, расположенной по адресу: Самарская область, Исаклинский район, </w:t>
      </w:r>
      <w:proofErr w:type="spellStart"/>
      <w:r>
        <w:rPr>
          <w:rFonts w:eastAsiaTheme="minorHAnsi"/>
          <w:szCs w:val="28"/>
          <w:lang w:eastAsia="en-US"/>
        </w:rPr>
        <w:t>с</w:t>
      </w:r>
      <w:proofErr w:type="gramStart"/>
      <w:r>
        <w:rPr>
          <w:rFonts w:eastAsiaTheme="minorHAnsi"/>
          <w:szCs w:val="28"/>
          <w:lang w:eastAsia="en-US"/>
        </w:rPr>
        <w:t>.Н</w:t>
      </w:r>
      <w:proofErr w:type="gramEnd"/>
      <w:r>
        <w:rPr>
          <w:rFonts w:eastAsiaTheme="minorHAnsi"/>
          <w:szCs w:val="28"/>
          <w:lang w:eastAsia="en-US"/>
        </w:rPr>
        <w:t>овое</w:t>
      </w:r>
      <w:proofErr w:type="spellEnd"/>
      <w:r>
        <w:rPr>
          <w:rFonts w:eastAsiaTheme="minorHAnsi"/>
          <w:szCs w:val="28"/>
          <w:lang w:eastAsia="en-US"/>
        </w:rPr>
        <w:t xml:space="preserve"> Якушкино </w:t>
      </w:r>
      <w:proofErr w:type="spellStart"/>
      <w:r>
        <w:rPr>
          <w:rFonts w:eastAsiaTheme="minorHAnsi"/>
          <w:szCs w:val="28"/>
          <w:lang w:eastAsia="en-US"/>
        </w:rPr>
        <w:t>ул.Центральная</w:t>
      </w:r>
      <w:proofErr w:type="spellEnd"/>
      <w:r>
        <w:rPr>
          <w:rFonts w:eastAsiaTheme="minorHAnsi"/>
          <w:szCs w:val="28"/>
          <w:lang w:eastAsia="en-US"/>
        </w:rPr>
        <w:t xml:space="preserve"> для ведения личного подсобного хозяйства (Приложение 1 к настоящему решению).</w:t>
      </w:r>
    </w:p>
    <w:p w:rsidR="00113A03" w:rsidRDefault="00113A03" w:rsidP="00113A03">
      <w:pPr>
        <w:pStyle w:val="a3"/>
        <w:numPr>
          <w:ilvl w:val="1"/>
          <w:numId w:val="1"/>
        </w:numPr>
        <w:spacing w:after="200"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статье 22 Правил землепользования и застройки сельского поселения Новое Якушкино муниципального района Исаклинский Самарской области, утвержденных решением Собрания представителей сельского поселения Новое Якушкино № 22 от27.12.2013 г. таблицу, содержащую перечень основных </w:t>
      </w:r>
      <w:r>
        <w:rPr>
          <w:rFonts w:eastAsiaTheme="minorHAnsi"/>
          <w:szCs w:val="28"/>
          <w:lang w:eastAsia="en-US"/>
        </w:rPr>
        <w:lastRenderedPageBreak/>
        <w:t>видов разрешенного использования земельных участков и объектов капитального строительства в жилых зонах (Ж</w:t>
      </w:r>
      <w:proofErr w:type="gramStart"/>
      <w:r>
        <w:rPr>
          <w:rFonts w:eastAsiaTheme="minorHAnsi"/>
          <w:szCs w:val="28"/>
          <w:lang w:eastAsia="en-US"/>
        </w:rPr>
        <w:t>1</w:t>
      </w:r>
      <w:proofErr w:type="gramEnd"/>
      <w:r>
        <w:rPr>
          <w:rFonts w:eastAsiaTheme="minorHAnsi"/>
          <w:szCs w:val="28"/>
          <w:lang w:eastAsia="en-US"/>
        </w:rPr>
        <w:t>) дополнить строкой видом разрешенного использования:</w:t>
      </w: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«Ведение личного подсобного хозяйства» с деятельностью соответствующей виду разрешенного использования «Производство и переработка сельскохозяйственной продукции, возведение жилого дома».</w:t>
      </w: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2.Опубликовать настоящее решение в газете « Официальный вестник сельского поселения Новое Якушкино» и в сети «Интернет».</w:t>
      </w:r>
    </w:p>
    <w:p w:rsidR="00113A03" w:rsidRDefault="00113A03" w:rsidP="00113A03">
      <w:pPr>
        <w:pStyle w:val="a3"/>
        <w:spacing w:after="200" w:line="276" w:lineRule="auto"/>
        <w:ind w:left="142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pStyle w:val="a3"/>
        <w:spacing w:after="200" w:line="276" w:lineRule="auto"/>
        <w:ind w:left="106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3.Опубликовать карту градостроительного зонирования села Новое Якушкино муниципального района Исаклинский Самарской области (Приложение 1 к настоящему решению).</w:t>
      </w:r>
    </w:p>
    <w:p w:rsidR="00113A03" w:rsidRDefault="00113A03" w:rsidP="00113A03">
      <w:pPr>
        <w:pStyle w:val="a3"/>
        <w:spacing w:after="200" w:line="276" w:lineRule="auto"/>
        <w:ind w:left="106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pStyle w:val="a3"/>
        <w:spacing w:line="276" w:lineRule="auto"/>
        <w:ind w:left="1068"/>
        <w:jc w:val="both"/>
        <w:rPr>
          <w:rFonts w:eastAsiaTheme="minorHAnsi"/>
          <w:szCs w:val="28"/>
          <w:lang w:eastAsia="en-US"/>
        </w:rPr>
      </w:pPr>
    </w:p>
    <w:p w:rsidR="00113A03" w:rsidRDefault="00113A03" w:rsidP="0011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3A03" w:rsidRDefault="00113A03" w:rsidP="0011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Якушкино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Теняева</w:t>
      </w:r>
      <w:proofErr w:type="spellEnd"/>
    </w:p>
    <w:p w:rsidR="00113A03" w:rsidRDefault="00113A03" w:rsidP="00113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A03" w:rsidRDefault="00113A03" w:rsidP="00113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Новое Якушкино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03" w:rsidRDefault="00113A03" w:rsidP="001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03" w:rsidRDefault="00113A03" w:rsidP="00113A03"/>
    <w:p w:rsidR="00113A03" w:rsidRDefault="00113A03" w:rsidP="00113A03">
      <w:pPr>
        <w:ind w:left="-709"/>
      </w:pPr>
    </w:p>
    <w:p w:rsidR="00FD49F0" w:rsidRPr="00113A03" w:rsidRDefault="00113A03" w:rsidP="00113A03"/>
    <w:sectPr w:rsidR="00FD49F0" w:rsidRPr="0011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FBB"/>
    <w:multiLevelType w:val="multilevel"/>
    <w:tmpl w:val="B26EA4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56"/>
    <w:rsid w:val="00113A03"/>
    <w:rsid w:val="00524817"/>
    <w:rsid w:val="00635848"/>
    <w:rsid w:val="00640C56"/>
    <w:rsid w:val="00E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2017-08-23T10:00:00Z</dcterms:created>
  <dcterms:modified xsi:type="dcterms:W3CDTF">2017-08-28T07:15:00Z</dcterms:modified>
</cp:coreProperties>
</file>