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12" w:rsidRDefault="00CD4A12" w:rsidP="00CD4A12">
      <w:pPr>
        <w:autoSpaceDE w:val="0"/>
        <w:jc w:val="center"/>
        <w:rPr>
          <w:rFonts w:ascii="Times New Roman CYR" w:hAnsi="Times New Roman CYR" w:cs="Times New Roman CYR"/>
          <w:b/>
          <w:bCs/>
        </w:rPr>
      </w:pPr>
      <w:r>
        <w:rPr>
          <w:noProof/>
          <w:lang w:eastAsia="ru-RU"/>
        </w:rPr>
        <w:drawing>
          <wp:inline distT="0" distB="0" distL="0" distR="0">
            <wp:extent cx="390525" cy="504825"/>
            <wp:effectExtent l="19050" t="0" r="9525" b="0"/>
            <wp:docPr id="1" name="Рисунок 1" descr="Герб К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СП"/>
                    <pic:cNvPicPr>
                      <a:picLocks noChangeAspect="1" noChangeArrowheads="1"/>
                    </pic:cNvPicPr>
                  </pic:nvPicPr>
                  <pic:blipFill>
                    <a:blip r:embed="rId5"/>
                    <a:srcRect/>
                    <a:stretch>
                      <a:fillRect/>
                    </a:stretch>
                  </pic:blipFill>
                  <pic:spPr bwMode="auto">
                    <a:xfrm>
                      <a:off x="0" y="0"/>
                      <a:ext cx="390525" cy="504825"/>
                    </a:xfrm>
                    <a:prstGeom prst="rect">
                      <a:avLst/>
                    </a:prstGeom>
                    <a:noFill/>
                    <a:ln w="9525">
                      <a:noFill/>
                      <a:miter lim="800000"/>
                      <a:headEnd/>
                      <a:tailEnd/>
                    </a:ln>
                  </pic:spPr>
                </pic:pic>
              </a:graphicData>
            </a:graphic>
          </wp:inline>
        </w:drawing>
      </w:r>
    </w:p>
    <w:p w:rsidR="00CD4A12" w:rsidRDefault="00CD4A12" w:rsidP="00CD4A12">
      <w:pPr>
        <w:autoSpaceDE w:val="0"/>
        <w:jc w:val="center"/>
        <w:rPr>
          <w:rFonts w:ascii="Times New Roman CYR" w:hAnsi="Times New Roman CYR" w:cs="Times New Roman CYR"/>
          <w:b/>
          <w:bCs/>
        </w:rPr>
      </w:pPr>
      <w:r>
        <w:rPr>
          <w:rFonts w:ascii="Times New Roman CYR" w:hAnsi="Times New Roman CYR" w:cs="Times New Roman CYR"/>
          <w:b/>
          <w:bCs/>
        </w:rPr>
        <w:t>АДМИНИСТРАЦИЯ КРАСНОПОЛЯНСКОГО  СЕЛЬСКОГО ПОСЕЛЕНИЯ</w:t>
      </w:r>
    </w:p>
    <w:p w:rsidR="00CD4A12" w:rsidRDefault="00CD4A12" w:rsidP="00CD4A12">
      <w:pPr>
        <w:autoSpaceDE w:val="0"/>
        <w:jc w:val="center"/>
        <w:rPr>
          <w:b/>
          <w:bCs/>
        </w:rPr>
      </w:pPr>
      <w:r>
        <w:rPr>
          <w:rFonts w:ascii="Times New Roman CYR" w:hAnsi="Times New Roman CYR" w:cs="Times New Roman CYR"/>
          <w:b/>
          <w:bCs/>
        </w:rPr>
        <w:t>КУЩЁВСКОГО РАЙОНА</w:t>
      </w:r>
    </w:p>
    <w:p w:rsidR="00CD4A12" w:rsidRDefault="00CD4A12" w:rsidP="00CD4A12">
      <w:pPr>
        <w:autoSpaceDE w:val="0"/>
        <w:jc w:val="center"/>
      </w:pPr>
      <w:r>
        <w:rPr>
          <w:rFonts w:ascii="Times New Roman CYR" w:hAnsi="Times New Roman CYR" w:cs="Times New Roman CYR"/>
          <w:b/>
          <w:bCs/>
        </w:rPr>
        <w:t>ПОСТАНОВЛЕНИЕ</w:t>
      </w:r>
    </w:p>
    <w:p w:rsidR="00CD4A12" w:rsidRDefault="00CD4A12" w:rsidP="00CD4A12"/>
    <w:p w:rsidR="00CD4A12" w:rsidRDefault="00CD4A12" w:rsidP="00CD4A12">
      <w:r>
        <w:t>От  01.03.2021г.                                                                                                    № 12</w:t>
      </w:r>
    </w:p>
    <w:p w:rsidR="00CD4A12" w:rsidRDefault="00CD4A12" w:rsidP="00CD4A12">
      <w:pPr>
        <w:jc w:val="center"/>
      </w:pPr>
      <w:r>
        <w:t>х. Красная Поляна</w:t>
      </w:r>
    </w:p>
    <w:p w:rsidR="00766201" w:rsidRDefault="00766201"/>
    <w:p w:rsidR="00CD4A12" w:rsidRPr="001B6F16" w:rsidRDefault="00CD4A12" w:rsidP="00CD4A12">
      <w:pPr>
        <w:jc w:val="center"/>
      </w:pPr>
      <w:proofErr w:type="gramStart"/>
      <w:r w:rsidRPr="001B6F16">
        <w:rPr>
          <w:b/>
          <w:bCs/>
        </w:rPr>
        <w:t xml:space="preserve">Об утверждении Порядка принятия решения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r>
        <w:rPr>
          <w:b/>
          <w:bCs/>
        </w:rPr>
        <w:t>Краснополянского</w:t>
      </w:r>
      <w:r w:rsidRPr="001B6F16">
        <w:rPr>
          <w:b/>
          <w:bCs/>
        </w:rPr>
        <w:t xml:space="preserve"> сельского поселения Кущевского района, предоставления указанных субсидий и принятия решения  о предоставлении получателю средств бюджета </w:t>
      </w:r>
      <w:r>
        <w:rPr>
          <w:b/>
          <w:bCs/>
        </w:rPr>
        <w:t>Краснополянского</w:t>
      </w:r>
      <w:r w:rsidRPr="001B6F16">
        <w:rPr>
          <w:b/>
          <w:bCs/>
        </w:rPr>
        <w:t xml:space="preserve"> сельского поселения Кущевского района  права заключать соглашение о предоставлении субсидий на срок реализации соответствующих решений, превышающий срок</w:t>
      </w:r>
      <w:proofErr w:type="gramEnd"/>
      <w:r w:rsidRPr="001B6F16">
        <w:rPr>
          <w:b/>
          <w:bCs/>
        </w:rPr>
        <w:t xml:space="preserve"> действия утверждённых получателю средств бюджета </w:t>
      </w:r>
      <w:r>
        <w:rPr>
          <w:b/>
          <w:bCs/>
        </w:rPr>
        <w:t>Краснополянского</w:t>
      </w:r>
      <w:r w:rsidRPr="001B6F16">
        <w:rPr>
          <w:b/>
          <w:bCs/>
        </w:rPr>
        <w:t xml:space="preserve"> сельского поселения Кущевского района лимитов бюджетных обязательств на предоставление субсидий</w:t>
      </w:r>
    </w:p>
    <w:p w:rsidR="00CD4A12" w:rsidRPr="001B6F16" w:rsidRDefault="00CD4A12" w:rsidP="00CD4A12">
      <w:pPr>
        <w:spacing w:line="264" w:lineRule="auto"/>
      </w:pPr>
    </w:p>
    <w:p w:rsidR="00CD4A12" w:rsidRPr="001B6F16" w:rsidRDefault="00CD4A12" w:rsidP="00CD4A12">
      <w:pPr>
        <w:pStyle w:val="a8"/>
        <w:jc w:val="both"/>
        <w:rPr>
          <w:sz w:val="28"/>
          <w:szCs w:val="28"/>
        </w:rPr>
      </w:pPr>
      <w:r>
        <w:rPr>
          <w:sz w:val="28"/>
          <w:szCs w:val="28"/>
        </w:rPr>
        <w:tab/>
      </w:r>
      <w:r w:rsidRPr="001B6F16">
        <w:rPr>
          <w:sz w:val="28"/>
          <w:szCs w:val="28"/>
        </w:rPr>
        <w:t xml:space="preserve">В соответствии со статьей 78.2 Бюджетного кодекса Российской Федерации, постановляю:                                                                                                                                                                 </w:t>
      </w:r>
    </w:p>
    <w:p w:rsidR="00CD4A12" w:rsidRPr="001B6F16" w:rsidRDefault="00CD4A12" w:rsidP="00CD4A12">
      <w:pPr>
        <w:pStyle w:val="a8"/>
        <w:jc w:val="both"/>
        <w:rPr>
          <w:sz w:val="28"/>
          <w:szCs w:val="28"/>
        </w:rPr>
      </w:pPr>
      <w:r>
        <w:rPr>
          <w:sz w:val="28"/>
          <w:szCs w:val="28"/>
        </w:rPr>
        <w:tab/>
      </w:r>
      <w:r w:rsidRPr="001B6F16">
        <w:rPr>
          <w:sz w:val="28"/>
          <w:szCs w:val="28"/>
        </w:rPr>
        <w:t xml:space="preserve">1. </w:t>
      </w:r>
      <w:proofErr w:type="gramStart"/>
      <w:r w:rsidRPr="001B6F16">
        <w:rPr>
          <w:sz w:val="28"/>
          <w:szCs w:val="28"/>
        </w:rPr>
        <w:t xml:space="preserve">Утвердить прилагаемый Порядок принятия решения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r>
        <w:rPr>
          <w:sz w:val="28"/>
          <w:szCs w:val="28"/>
        </w:rPr>
        <w:t>Краснополянского</w:t>
      </w:r>
      <w:r w:rsidRPr="001B6F16">
        <w:rPr>
          <w:sz w:val="28"/>
          <w:szCs w:val="28"/>
        </w:rPr>
        <w:t xml:space="preserve"> сельского поселения Кущевского района, предоставления указанных субсидий и принятия решения о предоставлении получателю средств бюджета </w:t>
      </w:r>
      <w:r>
        <w:rPr>
          <w:sz w:val="28"/>
          <w:szCs w:val="28"/>
        </w:rPr>
        <w:t>Краснополянского</w:t>
      </w:r>
      <w:r w:rsidRPr="001B6F16">
        <w:rPr>
          <w:sz w:val="28"/>
          <w:szCs w:val="28"/>
        </w:rPr>
        <w:t xml:space="preserve"> сельского поселения Кущевского района права  заключать  соглашение  о  предоставлении субсидий на срок реализации соответствующих решений, превышающий срок</w:t>
      </w:r>
      <w:proofErr w:type="gramEnd"/>
      <w:r w:rsidRPr="001B6F16">
        <w:rPr>
          <w:sz w:val="28"/>
          <w:szCs w:val="28"/>
        </w:rPr>
        <w:t xml:space="preserve"> действия утверждённых получателю средств бюджета </w:t>
      </w:r>
      <w:r>
        <w:rPr>
          <w:sz w:val="28"/>
          <w:szCs w:val="28"/>
        </w:rPr>
        <w:t>Краснополянского</w:t>
      </w:r>
      <w:r w:rsidRPr="001B6F16">
        <w:rPr>
          <w:sz w:val="28"/>
          <w:szCs w:val="28"/>
        </w:rPr>
        <w:t xml:space="preserve"> сельского поселения Кущевского района лимитов бюджетных обязательств на предоставление субсидий.                                                                                                                                       </w:t>
      </w:r>
    </w:p>
    <w:p w:rsidR="00CD4A12" w:rsidRPr="001B6F16" w:rsidRDefault="00CD4A12" w:rsidP="00CD4A12">
      <w:pPr>
        <w:pStyle w:val="a8"/>
        <w:jc w:val="both"/>
        <w:rPr>
          <w:sz w:val="28"/>
          <w:szCs w:val="28"/>
        </w:rPr>
      </w:pPr>
      <w:r>
        <w:rPr>
          <w:sz w:val="28"/>
          <w:szCs w:val="28"/>
        </w:rPr>
        <w:tab/>
        <w:t>2. Ведущему специалисту администрации</w:t>
      </w:r>
      <w:r w:rsidRPr="001B6F16">
        <w:rPr>
          <w:sz w:val="28"/>
          <w:szCs w:val="28"/>
        </w:rPr>
        <w:t xml:space="preserve">  </w:t>
      </w:r>
      <w:r>
        <w:rPr>
          <w:sz w:val="28"/>
          <w:szCs w:val="28"/>
        </w:rPr>
        <w:t>Краснополянского</w:t>
      </w:r>
      <w:r w:rsidRPr="001B6F16">
        <w:rPr>
          <w:sz w:val="28"/>
          <w:szCs w:val="28"/>
        </w:rPr>
        <w:t xml:space="preserve"> сельского поселения Кущевского района</w:t>
      </w:r>
      <w:r>
        <w:rPr>
          <w:sz w:val="28"/>
          <w:szCs w:val="28"/>
        </w:rPr>
        <w:t xml:space="preserve"> </w:t>
      </w:r>
      <w:r w:rsidRPr="001B6F16">
        <w:rPr>
          <w:sz w:val="28"/>
          <w:szCs w:val="28"/>
        </w:rPr>
        <w:t>(Г</w:t>
      </w:r>
      <w:r>
        <w:rPr>
          <w:sz w:val="28"/>
          <w:szCs w:val="28"/>
        </w:rPr>
        <w:t>убанова</w:t>
      </w:r>
      <w:r w:rsidRPr="001B6F16">
        <w:rPr>
          <w:sz w:val="28"/>
          <w:szCs w:val="28"/>
        </w:rPr>
        <w:t xml:space="preserve">) обнародовать настоящее решение и разместить на официальном сайте администрации </w:t>
      </w:r>
      <w:r>
        <w:rPr>
          <w:sz w:val="28"/>
          <w:szCs w:val="28"/>
        </w:rPr>
        <w:t>Краснополянского</w:t>
      </w:r>
      <w:r w:rsidRPr="001B6F16">
        <w:rPr>
          <w:sz w:val="28"/>
          <w:szCs w:val="28"/>
        </w:rPr>
        <w:t xml:space="preserve"> сельского поселения Кущевского района в сети интернет.                                                                                                                                                                             </w:t>
      </w:r>
    </w:p>
    <w:p w:rsidR="00CD4A12" w:rsidRDefault="00CD4A12" w:rsidP="00CD4A12">
      <w:pPr>
        <w:pStyle w:val="a8"/>
        <w:jc w:val="both"/>
        <w:rPr>
          <w:sz w:val="28"/>
          <w:szCs w:val="28"/>
        </w:rPr>
      </w:pPr>
      <w:r>
        <w:tab/>
      </w:r>
      <w:r w:rsidRPr="001B6F16">
        <w:rPr>
          <w:sz w:val="28"/>
          <w:szCs w:val="28"/>
        </w:rPr>
        <w:t xml:space="preserve">3. </w:t>
      </w:r>
      <w:proofErr w:type="gramStart"/>
      <w:r w:rsidRPr="001B6F16">
        <w:rPr>
          <w:sz w:val="28"/>
          <w:szCs w:val="28"/>
        </w:rPr>
        <w:t>Контроль за</w:t>
      </w:r>
      <w:proofErr w:type="gramEnd"/>
      <w:r w:rsidRPr="001B6F16">
        <w:rPr>
          <w:sz w:val="28"/>
          <w:szCs w:val="28"/>
        </w:rPr>
        <w:t xml:space="preserve"> исполнением настоящего постановления возложить на </w:t>
      </w:r>
      <w:r>
        <w:rPr>
          <w:sz w:val="28"/>
          <w:szCs w:val="28"/>
        </w:rPr>
        <w:t xml:space="preserve">ведущего </w:t>
      </w:r>
      <w:r w:rsidRPr="001B6F16">
        <w:rPr>
          <w:sz w:val="28"/>
          <w:szCs w:val="28"/>
        </w:rPr>
        <w:t xml:space="preserve">специалиста администрации </w:t>
      </w:r>
      <w:r>
        <w:rPr>
          <w:sz w:val="28"/>
          <w:szCs w:val="28"/>
        </w:rPr>
        <w:t>Краснополянского</w:t>
      </w:r>
      <w:r w:rsidRPr="001B6F16">
        <w:rPr>
          <w:sz w:val="28"/>
          <w:szCs w:val="28"/>
        </w:rPr>
        <w:t xml:space="preserve"> сельского поселения </w:t>
      </w:r>
      <w:proofErr w:type="spellStart"/>
      <w:r>
        <w:rPr>
          <w:sz w:val="28"/>
          <w:szCs w:val="28"/>
        </w:rPr>
        <w:t>Сисенову</w:t>
      </w:r>
      <w:proofErr w:type="spellEnd"/>
      <w:r>
        <w:rPr>
          <w:sz w:val="28"/>
          <w:szCs w:val="28"/>
        </w:rPr>
        <w:t xml:space="preserve"> А.С.</w:t>
      </w:r>
    </w:p>
    <w:p w:rsidR="00CD4A12" w:rsidRPr="001B6F16" w:rsidRDefault="00CD4A12" w:rsidP="00CD4A12">
      <w:pPr>
        <w:pStyle w:val="a8"/>
        <w:jc w:val="both"/>
        <w:rPr>
          <w:sz w:val="28"/>
          <w:szCs w:val="28"/>
        </w:rPr>
      </w:pPr>
      <w:r w:rsidRPr="001B6F16">
        <w:rPr>
          <w:sz w:val="28"/>
          <w:szCs w:val="28"/>
        </w:rPr>
        <w:t xml:space="preserve"> </w:t>
      </w:r>
      <w:r w:rsidRPr="001B6F16">
        <w:rPr>
          <w:sz w:val="28"/>
          <w:szCs w:val="28"/>
        </w:rPr>
        <w:tab/>
        <w:t>4</w:t>
      </w:r>
      <w:r w:rsidRPr="001B6F16">
        <w:rPr>
          <w:rFonts w:eastAsia="Calibri"/>
          <w:sz w:val="28"/>
          <w:szCs w:val="28"/>
        </w:rPr>
        <w:t>. Постановление вступает в силу с момента обнародования.</w:t>
      </w:r>
    </w:p>
    <w:p w:rsidR="00CD4A12" w:rsidRDefault="00CD4A12" w:rsidP="00CD4A12">
      <w:pPr>
        <w:tabs>
          <w:tab w:val="right" w:pos="0"/>
          <w:tab w:val="left" w:pos="851"/>
        </w:tabs>
        <w:rPr>
          <w:rFonts w:eastAsia="Calibri"/>
        </w:rPr>
      </w:pPr>
    </w:p>
    <w:p w:rsidR="00CD4A12" w:rsidRPr="001B6F16" w:rsidRDefault="00CD4A12" w:rsidP="00CD4A12">
      <w:pPr>
        <w:tabs>
          <w:tab w:val="right" w:pos="0"/>
          <w:tab w:val="left" w:pos="851"/>
        </w:tabs>
      </w:pPr>
      <w:r w:rsidRPr="001B6F16">
        <w:rPr>
          <w:rFonts w:eastAsia="Calibri"/>
        </w:rPr>
        <w:t xml:space="preserve">Глава </w:t>
      </w:r>
      <w:r>
        <w:rPr>
          <w:rFonts w:eastAsia="Calibri"/>
        </w:rPr>
        <w:t>Краснополянского</w:t>
      </w:r>
      <w:r w:rsidRPr="001B6F16">
        <w:rPr>
          <w:rFonts w:eastAsia="Calibri"/>
        </w:rPr>
        <w:t xml:space="preserve"> сельского поселения</w:t>
      </w:r>
    </w:p>
    <w:p w:rsidR="00CD4A12" w:rsidRPr="001B6F16" w:rsidRDefault="00CD4A12" w:rsidP="00CD4A12">
      <w:pPr>
        <w:tabs>
          <w:tab w:val="right" w:pos="0"/>
          <w:tab w:val="left" w:pos="851"/>
        </w:tabs>
      </w:pPr>
      <w:r w:rsidRPr="001B6F16">
        <w:rPr>
          <w:rFonts w:eastAsia="Calibri"/>
        </w:rPr>
        <w:t xml:space="preserve">Кущевского района                                                                </w:t>
      </w:r>
      <w:r>
        <w:rPr>
          <w:rFonts w:eastAsia="Calibri"/>
        </w:rPr>
        <w:t xml:space="preserve">           В.А.Сиденко</w:t>
      </w:r>
    </w:p>
    <w:p w:rsidR="00CD4A12" w:rsidRPr="001B6F16" w:rsidRDefault="00CD4A12" w:rsidP="00CD4A12">
      <w:pPr>
        <w:widowControl w:val="0"/>
        <w:spacing w:line="288" w:lineRule="auto"/>
      </w:pPr>
    </w:p>
    <w:p w:rsidR="00CD4A12" w:rsidRPr="001B6F16" w:rsidRDefault="00CD4A12" w:rsidP="00CD4A12">
      <w:pPr>
        <w:widowControl w:val="0"/>
        <w:spacing w:line="288" w:lineRule="auto"/>
      </w:pPr>
    </w:p>
    <w:p w:rsidR="00CD4A12" w:rsidRDefault="00CD4A12" w:rsidP="00CD4A12">
      <w:pPr>
        <w:pStyle w:val="a6"/>
        <w:spacing w:line="276" w:lineRule="auto"/>
        <w:ind w:firstLine="5245"/>
        <w:jc w:val="right"/>
        <w:rPr>
          <w:rFonts w:ascii="Times New Roman" w:hAnsi="Times New Roman" w:cs="Times New Roman"/>
          <w:bCs/>
          <w:sz w:val="28"/>
          <w:szCs w:val="28"/>
        </w:rPr>
      </w:pPr>
      <w:r>
        <w:rPr>
          <w:rFonts w:ascii="Times New Roman" w:hAnsi="Times New Roman" w:cs="Times New Roman"/>
          <w:bCs/>
          <w:sz w:val="28"/>
          <w:szCs w:val="28"/>
        </w:rPr>
        <w:t>ПРИЛОЖЕНИЕ</w:t>
      </w:r>
    </w:p>
    <w:p w:rsidR="00CD4A12" w:rsidRPr="001B6F16" w:rsidRDefault="00CD4A12" w:rsidP="00CD4A12">
      <w:pPr>
        <w:pStyle w:val="a6"/>
        <w:spacing w:line="276" w:lineRule="auto"/>
        <w:ind w:firstLine="5245"/>
        <w:jc w:val="right"/>
        <w:rPr>
          <w:rFonts w:ascii="Times New Roman" w:hAnsi="Times New Roman" w:cs="Times New Roman"/>
          <w:sz w:val="28"/>
          <w:szCs w:val="28"/>
        </w:rPr>
      </w:pPr>
      <w:r w:rsidRPr="001B6F16">
        <w:rPr>
          <w:rFonts w:ascii="Times New Roman" w:hAnsi="Times New Roman" w:cs="Times New Roman"/>
          <w:bCs/>
          <w:sz w:val="28"/>
          <w:szCs w:val="28"/>
        </w:rPr>
        <w:t>УТВЕРЖДЁН</w:t>
      </w:r>
    </w:p>
    <w:p w:rsidR="00CD4A12" w:rsidRPr="001B6F16" w:rsidRDefault="00CD4A12" w:rsidP="00CD4A12">
      <w:pPr>
        <w:pStyle w:val="a6"/>
        <w:ind w:firstLine="5245"/>
        <w:jc w:val="right"/>
        <w:rPr>
          <w:rFonts w:ascii="Times New Roman" w:hAnsi="Times New Roman" w:cs="Times New Roman"/>
          <w:sz w:val="28"/>
          <w:szCs w:val="28"/>
        </w:rPr>
      </w:pPr>
      <w:r>
        <w:rPr>
          <w:rFonts w:ascii="Times New Roman" w:hAnsi="Times New Roman" w:cs="Times New Roman"/>
          <w:sz w:val="28"/>
          <w:szCs w:val="28"/>
        </w:rPr>
        <w:t>постановлением а</w:t>
      </w:r>
      <w:r w:rsidRPr="001B6F16">
        <w:rPr>
          <w:rFonts w:ascii="Times New Roman" w:hAnsi="Times New Roman" w:cs="Times New Roman"/>
          <w:sz w:val="28"/>
          <w:szCs w:val="28"/>
        </w:rPr>
        <w:t>дминистрации</w:t>
      </w:r>
    </w:p>
    <w:p w:rsidR="00CD4A12" w:rsidRPr="001B6F16" w:rsidRDefault="00CD4A12" w:rsidP="00CD4A12">
      <w:pPr>
        <w:pStyle w:val="a6"/>
        <w:spacing w:line="276" w:lineRule="auto"/>
        <w:ind w:firstLine="5245"/>
        <w:jc w:val="right"/>
        <w:rPr>
          <w:rFonts w:ascii="Times New Roman" w:hAnsi="Times New Roman" w:cs="Times New Roman"/>
          <w:sz w:val="28"/>
          <w:szCs w:val="28"/>
        </w:rPr>
      </w:pPr>
      <w:r>
        <w:rPr>
          <w:rFonts w:ascii="Times New Roman" w:hAnsi="Times New Roman" w:cs="Times New Roman"/>
          <w:sz w:val="28"/>
          <w:szCs w:val="28"/>
        </w:rPr>
        <w:t>Краснополянского</w:t>
      </w:r>
      <w:r w:rsidRPr="001B6F16">
        <w:rPr>
          <w:rFonts w:ascii="Times New Roman" w:hAnsi="Times New Roman" w:cs="Times New Roman"/>
          <w:sz w:val="28"/>
          <w:szCs w:val="28"/>
        </w:rPr>
        <w:t xml:space="preserve"> сельского поселения Кущевского района              </w:t>
      </w:r>
    </w:p>
    <w:p w:rsidR="00CD4A12" w:rsidRPr="001B6F16" w:rsidRDefault="00CD4A12" w:rsidP="00CD4A12">
      <w:pPr>
        <w:jc w:val="right"/>
      </w:pPr>
      <w:r w:rsidRPr="001B6F16">
        <w:t xml:space="preserve">                                                                                                  от </w:t>
      </w:r>
      <w:r>
        <w:t>01</w:t>
      </w:r>
      <w:r w:rsidRPr="001B6F16">
        <w:t>.0</w:t>
      </w:r>
      <w:r>
        <w:t>3</w:t>
      </w:r>
      <w:r w:rsidRPr="001B6F16">
        <w:t>.2021</w:t>
      </w:r>
      <w:r>
        <w:t xml:space="preserve">г. </w:t>
      </w:r>
      <w:r w:rsidRPr="001B6F16">
        <w:t xml:space="preserve"> № </w:t>
      </w:r>
      <w:bookmarkStart w:id="0" w:name="_GoBack"/>
      <w:bookmarkEnd w:id="0"/>
      <w:r>
        <w:t>12</w:t>
      </w:r>
    </w:p>
    <w:p w:rsidR="00CD4A12" w:rsidRPr="001B6F16" w:rsidRDefault="00CD4A12" w:rsidP="00CD4A12">
      <w:pPr>
        <w:ind w:firstLine="720"/>
        <w:jc w:val="right"/>
        <w:rPr>
          <w:rFonts w:eastAsia="Calibri"/>
        </w:rPr>
      </w:pPr>
    </w:p>
    <w:p w:rsidR="00CD4A12" w:rsidRPr="001B6F16" w:rsidRDefault="00CD4A12" w:rsidP="00CD4A12">
      <w:pPr>
        <w:tabs>
          <w:tab w:val="left" w:pos="0"/>
        </w:tabs>
        <w:jc w:val="center"/>
      </w:pPr>
      <w:proofErr w:type="gramStart"/>
      <w:r w:rsidRPr="001B6F16">
        <w:rPr>
          <w:b/>
        </w:rPr>
        <w:t xml:space="preserve">Порядок принятия решения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r>
        <w:rPr>
          <w:b/>
        </w:rPr>
        <w:t>Краснополянского</w:t>
      </w:r>
      <w:r w:rsidRPr="001B6F16">
        <w:rPr>
          <w:b/>
        </w:rPr>
        <w:t xml:space="preserve"> сельского поселения Кущевского района, предоставления указанных субсидий и принятия решения о предоставлении получателю средств бюджета </w:t>
      </w:r>
      <w:r>
        <w:rPr>
          <w:b/>
        </w:rPr>
        <w:t>Краснополянского</w:t>
      </w:r>
      <w:r w:rsidRPr="001B6F16">
        <w:rPr>
          <w:b/>
        </w:rPr>
        <w:t xml:space="preserve"> сельского поселения Кущевского района права заключать соглашение о предоставлении субсидий на срок реализации соответствующих решений, превышающий срок действия утверждённых</w:t>
      </w:r>
      <w:proofErr w:type="gramEnd"/>
      <w:r w:rsidRPr="001B6F16">
        <w:rPr>
          <w:b/>
        </w:rPr>
        <w:t xml:space="preserve"> получателю средств бюджета </w:t>
      </w:r>
      <w:r>
        <w:rPr>
          <w:b/>
        </w:rPr>
        <w:t>Краснополянского</w:t>
      </w:r>
      <w:r w:rsidRPr="001B6F16">
        <w:rPr>
          <w:b/>
        </w:rPr>
        <w:t xml:space="preserve"> сельского поселения Кущевского района лимитов бюджетных обязательств на предоставление субсидий</w:t>
      </w:r>
    </w:p>
    <w:p w:rsidR="00CD4A12" w:rsidRPr="001B6F16" w:rsidRDefault="00CD4A12" w:rsidP="00CD4A12">
      <w:pPr>
        <w:tabs>
          <w:tab w:val="right" w:pos="0"/>
          <w:tab w:val="left" w:pos="851"/>
        </w:tabs>
        <w:jc w:val="center"/>
      </w:pPr>
    </w:p>
    <w:p w:rsidR="00CD4A12" w:rsidRPr="001B6F16" w:rsidRDefault="00CD4A12" w:rsidP="00CD4A12">
      <w:pPr>
        <w:pStyle w:val="ListParagraph"/>
        <w:tabs>
          <w:tab w:val="right" w:pos="0"/>
          <w:tab w:val="left" w:pos="851"/>
        </w:tabs>
        <w:spacing w:after="0" w:line="240" w:lineRule="auto"/>
        <w:contextualSpacing/>
        <w:rPr>
          <w:rFonts w:ascii="Times New Roman" w:hAnsi="Times New Roman" w:cs="Times New Roman"/>
          <w:sz w:val="28"/>
          <w:szCs w:val="28"/>
        </w:rPr>
      </w:pPr>
    </w:p>
    <w:p w:rsidR="00CD4A12" w:rsidRPr="001B6F16" w:rsidRDefault="00CD4A12" w:rsidP="00CD4A12">
      <w:pPr>
        <w:pStyle w:val="ListParagraph"/>
        <w:tabs>
          <w:tab w:val="right" w:pos="0"/>
          <w:tab w:val="left" w:pos="851"/>
        </w:tabs>
        <w:spacing w:after="0" w:line="240" w:lineRule="auto"/>
        <w:ind w:left="0"/>
        <w:contextualSpacing/>
        <w:jc w:val="both"/>
        <w:rPr>
          <w:rFonts w:ascii="Times New Roman" w:hAnsi="Times New Roman" w:cs="Times New Roman"/>
          <w:sz w:val="28"/>
          <w:szCs w:val="28"/>
        </w:rPr>
      </w:pPr>
      <w:r w:rsidRPr="001B6F16">
        <w:rPr>
          <w:rFonts w:ascii="Times New Roman" w:hAnsi="Times New Roman" w:cs="Times New Roman"/>
          <w:sz w:val="28"/>
          <w:szCs w:val="28"/>
        </w:rPr>
        <w:t xml:space="preserve">          1. </w:t>
      </w:r>
      <w:proofErr w:type="gramStart"/>
      <w:r w:rsidRPr="001B6F16">
        <w:rPr>
          <w:rFonts w:ascii="Times New Roman" w:hAnsi="Times New Roman" w:cs="Times New Roman"/>
          <w:sz w:val="28"/>
          <w:szCs w:val="28"/>
        </w:rPr>
        <w:t xml:space="preserve">Настоящий Порядок принятия решения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r>
        <w:rPr>
          <w:rFonts w:ascii="Times New Roman" w:hAnsi="Times New Roman" w:cs="Times New Roman"/>
          <w:sz w:val="28"/>
          <w:szCs w:val="28"/>
        </w:rPr>
        <w:t>Краснополянского</w:t>
      </w:r>
      <w:r w:rsidRPr="001B6F16">
        <w:rPr>
          <w:rFonts w:ascii="Times New Roman" w:hAnsi="Times New Roman" w:cs="Times New Roman"/>
          <w:sz w:val="28"/>
          <w:szCs w:val="28"/>
        </w:rPr>
        <w:t xml:space="preserve"> сельского поселения Кущевского района, предоставления указанных субсидий и принятия решения о предоставлении получателю средств бюджета </w:t>
      </w:r>
      <w:r>
        <w:rPr>
          <w:rFonts w:ascii="Times New Roman" w:hAnsi="Times New Roman" w:cs="Times New Roman"/>
          <w:sz w:val="28"/>
          <w:szCs w:val="28"/>
        </w:rPr>
        <w:t>Краснополянского</w:t>
      </w:r>
      <w:r w:rsidRPr="001B6F16">
        <w:rPr>
          <w:rFonts w:ascii="Times New Roman" w:hAnsi="Times New Roman" w:cs="Times New Roman"/>
          <w:sz w:val="28"/>
          <w:szCs w:val="28"/>
        </w:rPr>
        <w:t xml:space="preserve"> сельского поселения Кущевского района права заключать соглашение о предоставлении субсидий на срок реализации соответствующих решений, превышающий срок действия</w:t>
      </w:r>
      <w:proofErr w:type="gramEnd"/>
      <w:r w:rsidRPr="001B6F16">
        <w:rPr>
          <w:rFonts w:ascii="Times New Roman" w:hAnsi="Times New Roman" w:cs="Times New Roman"/>
          <w:sz w:val="28"/>
          <w:szCs w:val="28"/>
        </w:rPr>
        <w:t xml:space="preserve"> </w:t>
      </w:r>
      <w:proofErr w:type="gramStart"/>
      <w:r w:rsidRPr="001B6F16">
        <w:rPr>
          <w:rFonts w:ascii="Times New Roman" w:hAnsi="Times New Roman" w:cs="Times New Roman"/>
          <w:sz w:val="28"/>
          <w:szCs w:val="28"/>
        </w:rPr>
        <w:t xml:space="preserve">утверждённых получателю средств бюджета </w:t>
      </w:r>
      <w:r>
        <w:rPr>
          <w:rFonts w:ascii="Times New Roman" w:hAnsi="Times New Roman" w:cs="Times New Roman"/>
          <w:sz w:val="28"/>
          <w:szCs w:val="28"/>
        </w:rPr>
        <w:t>Краснополянского</w:t>
      </w:r>
      <w:r w:rsidRPr="001B6F16">
        <w:rPr>
          <w:rFonts w:ascii="Times New Roman" w:hAnsi="Times New Roman" w:cs="Times New Roman"/>
          <w:sz w:val="28"/>
          <w:szCs w:val="28"/>
        </w:rPr>
        <w:t xml:space="preserve"> сельского поселения Кущевского района лимитов бюджетных обязательств на предоставление субсидий (далее – Порядок), разработан  в соответствии со статьей 78.2 Бюджетного кодекса Российской Федерации  </w:t>
      </w:r>
      <w:r w:rsidRPr="001B6F16">
        <w:rPr>
          <w:rFonts w:ascii="Times New Roman" w:hAnsi="Times New Roman" w:cs="Times New Roman"/>
          <w:bCs/>
          <w:sz w:val="28"/>
          <w:szCs w:val="28"/>
        </w:rPr>
        <w:t>и устанавливает</w:t>
      </w:r>
      <w:r w:rsidRPr="001B6F16">
        <w:rPr>
          <w:rFonts w:ascii="Times New Roman" w:hAnsi="Times New Roman" w:cs="Times New Roman"/>
          <w:sz w:val="28"/>
          <w:szCs w:val="28"/>
        </w:rPr>
        <w:t xml:space="preserve">: правила принятия решения о предоставлении муниципальным бюджетным учреждениям </w:t>
      </w:r>
      <w:r>
        <w:rPr>
          <w:rFonts w:ascii="Times New Roman" w:hAnsi="Times New Roman" w:cs="Times New Roman"/>
          <w:sz w:val="28"/>
          <w:szCs w:val="28"/>
        </w:rPr>
        <w:t>Краснополянского</w:t>
      </w:r>
      <w:r w:rsidRPr="001B6F16">
        <w:rPr>
          <w:rFonts w:ascii="Times New Roman" w:hAnsi="Times New Roman" w:cs="Times New Roman"/>
          <w:sz w:val="28"/>
          <w:szCs w:val="28"/>
        </w:rPr>
        <w:t xml:space="preserve"> сельского поселения Кущевского района,  бюджетных ассигнований в виде субсидий из бюджета </w:t>
      </w:r>
      <w:r>
        <w:rPr>
          <w:rFonts w:ascii="Times New Roman" w:hAnsi="Times New Roman" w:cs="Times New Roman"/>
          <w:sz w:val="28"/>
          <w:szCs w:val="28"/>
        </w:rPr>
        <w:t>Краснополянского</w:t>
      </w:r>
      <w:r w:rsidRPr="001B6F16">
        <w:rPr>
          <w:rFonts w:ascii="Times New Roman" w:hAnsi="Times New Roman" w:cs="Times New Roman"/>
          <w:sz w:val="28"/>
          <w:szCs w:val="28"/>
        </w:rPr>
        <w:t xml:space="preserve"> сельского поселения Кущевского района на осуществление учреждениями и предприятиями капитальных</w:t>
      </w:r>
      <w:proofErr w:type="gramEnd"/>
      <w:r w:rsidRPr="001B6F16">
        <w:rPr>
          <w:rFonts w:ascii="Times New Roman" w:hAnsi="Times New Roman" w:cs="Times New Roman"/>
          <w:sz w:val="28"/>
          <w:szCs w:val="28"/>
        </w:rPr>
        <w:t xml:space="preserve">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w:t>
      </w:r>
      <w:r>
        <w:rPr>
          <w:rFonts w:ascii="Times New Roman" w:hAnsi="Times New Roman" w:cs="Times New Roman"/>
          <w:sz w:val="28"/>
          <w:szCs w:val="28"/>
        </w:rPr>
        <w:t>Краснополянского</w:t>
      </w:r>
      <w:r w:rsidRPr="001B6F16">
        <w:rPr>
          <w:rFonts w:ascii="Times New Roman" w:hAnsi="Times New Roman" w:cs="Times New Roman"/>
          <w:sz w:val="28"/>
          <w:szCs w:val="28"/>
        </w:rPr>
        <w:t xml:space="preserve"> сельского поселения Кущевского района и (или) приобретение объектов недвижимого имущества                               в муниципальную собственность </w:t>
      </w:r>
      <w:r>
        <w:rPr>
          <w:rFonts w:ascii="Times New Roman" w:hAnsi="Times New Roman" w:cs="Times New Roman"/>
          <w:sz w:val="28"/>
          <w:szCs w:val="28"/>
        </w:rPr>
        <w:t>Краснополянского</w:t>
      </w:r>
      <w:r w:rsidRPr="001B6F16">
        <w:rPr>
          <w:rFonts w:ascii="Times New Roman" w:hAnsi="Times New Roman" w:cs="Times New Roman"/>
          <w:sz w:val="28"/>
          <w:szCs w:val="28"/>
        </w:rPr>
        <w:t xml:space="preserve"> сельского поселения Кущевского района (далее – Решение о предоставлении субсидии);</w:t>
      </w:r>
    </w:p>
    <w:p w:rsidR="00CD4A12" w:rsidRPr="001B6F16" w:rsidRDefault="00CD4A12" w:rsidP="00CD4A12">
      <w:pPr>
        <w:pStyle w:val="ListParagraph"/>
        <w:tabs>
          <w:tab w:val="right" w:pos="0"/>
          <w:tab w:val="left" w:pos="851"/>
        </w:tabs>
        <w:spacing w:after="0" w:line="240" w:lineRule="auto"/>
        <w:ind w:left="0" w:firstLine="851"/>
        <w:contextualSpacing/>
        <w:jc w:val="both"/>
        <w:rPr>
          <w:rFonts w:ascii="Times New Roman" w:hAnsi="Times New Roman" w:cs="Times New Roman"/>
          <w:sz w:val="28"/>
          <w:szCs w:val="28"/>
        </w:rPr>
      </w:pPr>
      <w:proofErr w:type="gramStart"/>
      <w:r w:rsidRPr="001B6F16">
        <w:rPr>
          <w:rFonts w:ascii="Times New Roman" w:hAnsi="Times New Roman" w:cs="Times New Roman"/>
          <w:sz w:val="28"/>
          <w:szCs w:val="28"/>
        </w:rPr>
        <w:t xml:space="preserve">условия предоставления субсидий из бюджета </w:t>
      </w:r>
      <w:r>
        <w:rPr>
          <w:rFonts w:ascii="Times New Roman" w:hAnsi="Times New Roman" w:cs="Times New Roman"/>
          <w:sz w:val="28"/>
          <w:szCs w:val="28"/>
        </w:rPr>
        <w:t>Краснополянского</w:t>
      </w:r>
      <w:r w:rsidRPr="001B6F16">
        <w:rPr>
          <w:rFonts w:ascii="Times New Roman" w:hAnsi="Times New Roman" w:cs="Times New Roman"/>
          <w:sz w:val="28"/>
          <w:szCs w:val="28"/>
        </w:rPr>
        <w:t xml:space="preserve"> сельского поселения Кущевского района на осуществление учреждениями и предприятиями капитальных вложений в строительство (реконструкцию, в том </w:t>
      </w:r>
      <w:r w:rsidRPr="001B6F16">
        <w:rPr>
          <w:rFonts w:ascii="Times New Roman" w:hAnsi="Times New Roman" w:cs="Times New Roman"/>
          <w:sz w:val="28"/>
          <w:szCs w:val="28"/>
        </w:rPr>
        <w:lastRenderedPageBreak/>
        <w:t xml:space="preserve">числе с элементами реставрации, техническое перевооружение) объектов капитального строительства муниципальной собственности </w:t>
      </w:r>
      <w:r>
        <w:rPr>
          <w:rFonts w:ascii="Times New Roman" w:hAnsi="Times New Roman" w:cs="Times New Roman"/>
          <w:sz w:val="28"/>
          <w:szCs w:val="28"/>
        </w:rPr>
        <w:t>Краснополянского</w:t>
      </w:r>
      <w:r w:rsidRPr="001B6F16">
        <w:rPr>
          <w:rFonts w:ascii="Times New Roman" w:hAnsi="Times New Roman" w:cs="Times New Roman"/>
          <w:sz w:val="28"/>
          <w:szCs w:val="28"/>
        </w:rPr>
        <w:t xml:space="preserve"> сельского поселения Кущевского района и (или) приобретение объектов недвижимого имущества в муниципальную собственность </w:t>
      </w:r>
      <w:r>
        <w:rPr>
          <w:rFonts w:ascii="Times New Roman" w:hAnsi="Times New Roman" w:cs="Times New Roman"/>
          <w:sz w:val="28"/>
          <w:szCs w:val="28"/>
        </w:rPr>
        <w:t>Краснополянского</w:t>
      </w:r>
      <w:r w:rsidRPr="001B6F16">
        <w:rPr>
          <w:rFonts w:ascii="Times New Roman" w:hAnsi="Times New Roman" w:cs="Times New Roman"/>
          <w:sz w:val="28"/>
          <w:szCs w:val="28"/>
        </w:rPr>
        <w:t xml:space="preserve"> сельского поселения Кущевского района (далее – субсидия);</w:t>
      </w:r>
      <w:proofErr w:type="gramEnd"/>
    </w:p>
    <w:p w:rsidR="00CD4A12" w:rsidRPr="001B6F16" w:rsidRDefault="00CD4A12" w:rsidP="00CD4A12">
      <w:pPr>
        <w:pStyle w:val="ListParagraph"/>
        <w:tabs>
          <w:tab w:val="right" w:pos="0"/>
          <w:tab w:val="left" w:pos="851"/>
        </w:tabs>
        <w:spacing w:after="0" w:line="240" w:lineRule="auto"/>
        <w:ind w:left="0" w:firstLine="851"/>
        <w:contextualSpacing/>
        <w:jc w:val="both"/>
        <w:rPr>
          <w:rFonts w:ascii="Times New Roman" w:hAnsi="Times New Roman" w:cs="Times New Roman"/>
          <w:sz w:val="28"/>
          <w:szCs w:val="28"/>
        </w:rPr>
      </w:pPr>
      <w:r w:rsidRPr="001B6F16">
        <w:rPr>
          <w:rFonts w:ascii="Times New Roman" w:hAnsi="Times New Roman" w:cs="Times New Roman"/>
          <w:sz w:val="28"/>
          <w:szCs w:val="28"/>
        </w:rPr>
        <w:t xml:space="preserve">правила принятия решения о предоставлении получателю средств бюджета </w:t>
      </w:r>
      <w:r>
        <w:rPr>
          <w:rFonts w:ascii="Times New Roman" w:hAnsi="Times New Roman" w:cs="Times New Roman"/>
          <w:sz w:val="28"/>
          <w:szCs w:val="28"/>
        </w:rPr>
        <w:t>Краснополянского</w:t>
      </w:r>
      <w:r w:rsidRPr="001B6F16">
        <w:rPr>
          <w:rFonts w:ascii="Times New Roman" w:hAnsi="Times New Roman" w:cs="Times New Roman"/>
          <w:sz w:val="28"/>
          <w:szCs w:val="28"/>
        </w:rPr>
        <w:t xml:space="preserve"> сельского поселения Кущевского района права заключать соглашение о предоставлении субсидий на срок реализации соответствующих решений, превышающий срок действия утверждённых получателю средств бюджета </w:t>
      </w:r>
      <w:r>
        <w:rPr>
          <w:rFonts w:ascii="Times New Roman" w:hAnsi="Times New Roman" w:cs="Times New Roman"/>
          <w:sz w:val="28"/>
          <w:szCs w:val="28"/>
        </w:rPr>
        <w:t>Краснополянского</w:t>
      </w:r>
      <w:r w:rsidRPr="001B6F16">
        <w:rPr>
          <w:rFonts w:ascii="Times New Roman" w:hAnsi="Times New Roman" w:cs="Times New Roman"/>
          <w:sz w:val="28"/>
          <w:szCs w:val="28"/>
        </w:rPr>
        <w:t xml:space="preserve"> сельского поселения Кущевского района лимитов бюджетных обязательств на предоставление субсидий. </w:t>
      </w:r>
    </w:p>
    <w:p w:rsidR="00CD4A12" w:rsidRPr="001B6F16" w:rsidRDefault="00CD4A12" w:rsidP="00CD4A12">
      <w:pPr>
        <w:pStyle w:val="ListParagraph"/>
        <w:tabs>
          <w:tab w:val="right" w:pos="0"/>
          <w:tab w:val="left" w:pos="851"/>
        </w:tabs>
        <w:spacing w:after="0" w:line="240" w:lineRule="auto"/>
        <w:ind w:left="0" w:firstLine="851"/>
        <w:contextualSpacing/>
        <w:jc w:val="both"/>
        <w:rPr>
          <w:rFonts w:ascii="Times New Roman" w:hAnsi="Times New Roman" w:cs="Times New Roman"/>
          <w:sz w:val="28"/>
          <w:szCs w:val="28"/>
        </w:rPr>
      </w:pPr>
      <w:proofErr w:type="gramStart"/>
      <w:r w:rsidRPr="001B6F16">
        <w:rPr>
          <w:rFonts w:ascii="Times New Roman" w:hAnsi="Times New Roman" w:cs="Times New Roman"/>
          <w:sz w:val="28"/>
          <w:szCs w:val="28"/>
        </w:rPr>
        <w:t xml:space="preserve">2.Принятие решения о предоставлении учреждениям и предприятиям бюджетных ассигнований в виде субсидий из бюджета </w:t>
      </w:r>
      <w:r>
        <w:rPr>
          <w:rFonts w:ascii="Times New Roman" w:hAnsi="Times New Roman" w:cs="Times New Roman"/>
          <w:sz w:val="28"/>
          <w:szCs w:val="28"/>
        </w:rPr>
        <w:t>Краснополянского</w:t>
      </w:r>
      <w:r w:rsidRPr="001B6F16">
        <w:rPr>
          <w:rFonts w:ascii="Times New Roman" w:hAnsi="Times New Roman" w:cs="Times New Roman"/>
          <w:sz w:val="28"/>
          <w:szCs w:val="28"/>
        </w:rPr>
        <w:t xml:space="preserve"> сельского поселения Кущевского района на осуществление учреждениями и предприятиями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w:t>
      </w:r>
      <w:r>
        <w:rPr>
          <w:rFonts w:ascii="Times New Roman" w:hAnsi="Times New Roman" w:cs="Times New Roman"/>
          <w:sz w:val="28"/>
          <w:szCs w:val="28"/>
        </w:rPr>
        <w:t>Краснополянского</w:t>
      </w:r>
      <w:r w:rsidRPr="001B6F16">
        <w:rPr>
          <w:rFonts w:ascii="Times New Roman" w:hAnsi="Times New Roman" w:cs="Times New Roman"/>
          <w:sz w:val="28"/>
          <w:szCs w:val="28"/>
        </w:rPr>
        <w:t xml:space="preserve"> сельского поселения Кущевского района и (или) приобретение объектов недвижимого имущества в муниципальную собственность </w:t>
      </w:r>
      <w:r>
        <w:rPr>
          <w:rFonts w:ascii="Times New Roman" w:hAnsi="Times New Roman" w:cs="Times New Roman"/>
          <w:sz w:val="28"/>
          <w:szCs w:val="28"/>
        </w:rPr>
        <w:t>Краснополянского</w:t>
      </w:r>
      <w:r w:rsidRPr="001B6F16">
        <w:rPr>
          <w:rFonts w:ascii="Times New Roman" w:hAnsi="Times New Roman" w:cs="Times New Roman"/>
          <w:sz w:val="28"/>
          <w:szCs w:val="28"/>
        </w:rPr>
        <w:t xml:space="preserve"> сельского поселения</w:t>
      </w:r>
      <w:proofErr w:type="gramEnd"/>
      <w:r w:rsidRPr="001B6F16">
        <w:rPr>
          <w:rFonts w:ascii="Times New Roman" w:hAnsi="Times New Roman" w:cs="Times New Roman"/>
          <w:sz w:val="28"/>
          <w:szCs w:val="28"/>
        </w:rPr>
        <w:t xml:space="preserve"> Кущевского района.</w:t>
      </w:r>
    </w:p>
    <w:p w:rsidR="00CD4A12" w:rsidRPr="001B6F16" w:rsidRDefault="00CD4A12" w:rsidP="00CD4A12">
      <w:pPr>
        <w:pStyle w:val="ListParagraph"/>
        <w:tabs>
          <w:tab w:val="right" w:pos="0"/>
          <w:tab w:val="left" w:pos="851"/>
        </w:tabs>
        <w:spacing w:after="0" w:line="240" w:lineRule="auto"/>
        <w:ind w:left="0" w:firstLine="709"/>
        <w:contextualSpacing/>
        <w:jc w:val="both"/>
        <w:rPr>
          <w:rFonts w:ascii="Times New Roman" w:hAnsi="Times New Roman" w:cs="Times New Roman"/>
          <w:sz w:val="28"/>
          <w:szCs w:val="28"/>
        </w:rPr>
      </w:pPr>
      <w:r w:rsidRPr="001B6F16">
        <w:rPr>
          <w:rFonts w:ascii="Times New Roman" w:hAnsi="Times New Roman" w:cs="Times New Roman"/>
          <w:sz w:val="28"/>
          <w:szCs w:val="28"/>
        </w:rPr>
        <w:t xml:space="preserve"> Решение о пре</w:t>
      </w:r>
      <w:r>
        <w:rPr>
          <w:rFonts w:ascii="Times New Roman" w:hAnsi="Times New Roman" w:cs="Times New Roman"/>
          <w:sz w:val="28"/>
          <w:szCs w:val="28"/>
        </w:rPr>
        <w:t>доставлении субсидии принимает а</w:t>
      </w:r>
      <w:r w:rsidRPr="001B6F16">
        <w:rPr>
          <w:rFonts w:ascii="Times New Roman" w:hAnsi="Times New Roman" w:cs="Times New Roman"/>
          <w:sz w:val="28"/>
          <w:szCs w:val="28"/>
        </w:rPr>
        <w:t xml:space="preserve">дминистрация </w:t>
      </w:r>
      <w:r>
        <w:rPr>
          <w:rFonts w:ascii="Times New Roman" w:hAnsi="Times New Roman" w:cs="Times New Roman"/>
          <w:sz w:val="28"/>
          <w:szCs w:val="28"/>
        </w:rPr>
        <w:t>Краснополянского</w:t>
      </w:r>
      <w:r w:rsidRPr="001B6F16">
        <w:rPr>
          <w:rFonts w:ascii="Times New Roman" w:hAnsi="Times New Roman" w:cs="Times New Roman"/>
          <w:sz w:val="28"/>
          <w:szCs w:val="28"/>
        </w:rPr>
        <w:t xml:space="preserve"> сельского поселения Кущевского района с учётом:</w:t>
      </w:r>
    </w:p>
    <w:p w:rsidR="00CD4A12" w:rsidRPr="001B6F16" w:rsidRDefault="00CD4A12" w:rsidP="00CD4A12">
      <w:pPr>
        <w:tabs>
          <w:tab w:val="right" w:pos="0"/>
          <w:tab w:val="left" w:pos="851"/>
        </w:tabs>
        <w:ind w:firstLine="851"/>
      </w:pPr>
      <w:r w:rsidRPr="001B6F16">
        <w:t xml:space="preserve">а) соответствия цели инвестиционного проекта приоритетам и целям, определенным в прогнозе и стратегии социально-экономического развития </w:t>
      </w:r>
      <w:r>
        <w:t>Краснополянского</w:t>
      </w:r>
      <w:r w:rsidRPr="001B6F16">
        <w:t xml:space="preserve"> сельского поселения Кущевского района, муниципальных программах </w:t>
      </w:r>
      <w:r>
        <w:t>Краснополянского</w:t>
      </w:r>
      <w:r w:rsidRPr="001B6F16">
        <w:t xml:space="preserve"> сельского поселения Кущевского района, а также документов территориального планирования </w:t>
      </w:r>
      <w:r>
        <w:t>Краснополянского</w:t>
      </w:r>
      <w:r w:rsidRPr="001B6F16">
        <w:t xml:space="preserve"> сельского поселения Кущевского района;</w:t>
      </w:r>
    </w:p>
    <w:p w:rsidR="00CD4A12" w:rsidRPr="001B6F16" w:rsidRDefault="00CD4A12" w:rsidP="00CD4A12">
      <w:pPr>
        <w:tabs>
          <w:tab w:val="right" w:pos="0"/>
          <w:tab w:val="left" w:pos="851"/>
        </w:tabs>
        <w:ind w:firstLine="851"/>
      </w:pPr>
      <w:r w:rsidRPr="001B6F16">
        <w:t xml:space="preserve">б) результатов </w:t>
      </w:r>
      <w:proofErr w:type="gramStart"/>
      <w:r w:rsidRPr="001B6F16">
        <w:t>анализа влияния создания объекта капитального строительства</w:t>
      </w:r>
      <w:proofErr w:type="gramEnd"/>
      <w:r w:rsidRPr="001B6F16">
        <w:t xml:space="preserve"> и (или) приобретения объекта недвижимого имущества                     на комплексное развитие территории </w:t>
      </w:r>
      <w:r>
        <w:t>Краснополянского</w:t>
      </w:r>
      <w:r w:rsidRPr="001B6F16">
        <w:t xml:space="preserve"> сельского поселения Кущевского района;</w:t>
      </w:r>
    </w:p>
    <w:p w:rsidR="00CD4A12" w:rsidRPr="001B6F16" w:rsidRDefault="00CD4A12" w:rsidP="00CD4A12">
      <w:pPr>
        <w:tabs>
          <w:tab w:val="right" w:pos="0"/>
          <w:tab w:val="left" w:pos="851"/>
        </w:tabs>
        <w:ind w:firstLine="851"/>
      </w:pPr>
      <w:r w:rsidRPr="001B6F16">
        <w:t>3. Субсидии на капитальные вложения предоставляются                             при соблюдении следующих условий:</w:t>
      </w:r>
    </w:p>
    <w:p w:rsidR="00CD4A12" w:rsidRPr="001B6F16" w:rsidRDefault="00CD4A12" w:rsidP="00CD4A12">
      <w:pPr>
        <w:tabs>
          <w:tab w:val="right" w:pos="0"/>
          <w:tab w:val="left" w:pos="851"/>
        </w:tabs>
        <w:ind w:firstLine="851"/>
      </w:pPr>
      <w:r w:rsidRPr="001B6F16">
        <w:t xml:space="preserve">- принятие </w:t>
      </w:r>
      <w:r>
        <w:t>администрация</w:t>
      </w:r>
      <w:r w:rsidRPr="001B6F16">
        <w:t xml:space="preserve"> </w:t>
      </w:r>
      <w:r>
        <w:t>Краснополянского</w:t>
      </w:r>
      <w:r w:rsidRPr="001B6F16">
        <w:t xml:space="preserve"> сельского поселения Кущевского района муниципальной программы либо иного муниципального правового акта, устанавливающего расходные обязательства получателей субсидий  на осуществление ими субсидий на капитальные вложения;</w:t>
      </w:r>
    </w:p>
    <w:p w:rsidR="00CD4A12" w:rsidRPr="001B6F16" w:rsidRDefault="00CD4A12" w:rsidP="00CD4A12">
      <w:pPr>
        <w:tabs>
          <w:tab w:val="right" w:pos="0"/>
          <w:tab w:val="left" w:pos="851"/>
        </w:tabs>
        <w:ind w:firstLine="851"/>
      </w:pPr>
      <w:proofErr w:type="gramStart"/>
      <w:r w:rsidRPr="001B6F16">
        <w:t xml:space="preserve">- наличие бюджетных ассигнований, утверждённых решением Совета депутатов </w:t>
      </w:r>
      <w:r>
        <w:t>Краснополянского</w:t>
      </w:r>
      <w:r w:rsidRPr="001B6F16">
        <w:t xml:space="preserve"> сельского поселения Кущевского района о бюджете на соответствующий финансовый год, утверждённых лимитов бюджетных обязательств на осуществление получателем субсидии капитальных вложений в объекты капитального строительства муниципальной собственности </w:t>
      </w:r>
      <w:r>
        <w:t>Краснополянского</w:t>
      </w:r>
      <w:r w:rsidRPr="001B6F16">
        <w:t xml:space="preserve"> сельского поселения Кущевского района или приобретение объектов недвижимого имущества в собственность </w:t>
      </w:r>
      <w:r>
        <w:t>Краснополянского</w:t>
      </w:r>
      <w:r w:rsidRPr="001B6F16">
        <w:t xml:space="preserve"> сельского поселения Кущевского района;</w:t>
      </w:r>
      <w:proofErr w:type="gramEnd"/>
    </w:p>
    <w:p w:rsidR="00CD4A12" w:rsidRPr="001B6F16" w:rsidRDefault="00CD4A12" w:rsidP="00CD4A12">
      <w:pPr>
        <w:tabs>
          <w:tab w:val="right" w:pos="0"/>
          <w:tab w:val="left" w:pos="851"/>
        </w:tabs>
        <w:ind w:firstLine="851"/>
      </w:pPr>
      <w:r w:rsidRPr="001B6F16">
        <w:lastRenderedPageBreak/>
        <w:t>- наличие заключенного соглашения о предоставлении субсидии              на капитальные вложен</w:t>
      </w:r>
      <w:r>
        <w:t>ия между администрацией</w:t>
      </w:r>
      <w:r w:rsidRPr="001B6F16">
        <w:t xml:space="preserve"> </w:t>
      </w:r>
      <w:r>
        <w:t>Краснополянского</w:t>
      </w:r>
      <w:r w:rsidRPr="001B6F16">
        <w:t xml:space="preserve"> сельского поселения Кущевского района и получателем субсидии;</w:t>
      </w:r>
    </w:p>
    <w:p w:rsidR="00CD4A12" w:rsidRPr="001B6F16" w:rsidRDefault="00CD4A12" w:rsidP="00CD4A12">
      <w:pPr>
        <w:tabs>
          <w:tab w:val="right" w:pos="0"/>
          <w:tab w:val="left" w:pos="851"/>
        </w:tabs>
        <w:ind w:firstLine="851"/>
      </w:pPr>
      <w:r w:rsidRPr="001B6F16">
        <w:t xml:space="preserve">- предоставление получателем субсидии документов, подтверждающих расходы и их оплату за счёт других источников (при наличии таковых) финансирования капитальных вложений в объекты капитального строительства муниципальной собственности </w:t>
      </w:r>
      <w:r>
        <w:t>Краснополянского</w:t>
      </w:r>
      <w:r w:rsidRPr="001B6F16">
        <w:t xml:space="preserve"> сельского поселения Кущевского района или приобретение объектов недвижимого имущества в собственность </w:t>
      </w:r>
      <w:r>
        <w:t>Краснополянского</w:t>
      </w:r>
      <w:r w:rsidRPr="001B6F16">
        <w:t xml:space="preserve"> сельского поселения Кущевского района.</w:t>
      </w:r>
    </w:p>
    <w:p w:rsidR="00CD4A12" w:rsidRPr="001B6F16" w:rsidRDefault="00CD4A12" w:rsidP="00CD4A12">
      <w:pPr>
        <w:tabs>
          <w:tab w:val="right" w:pos="0"/>
          <w:tab w:val="left" w:pos="851"/>
        </w:tabs>
        <w:ind w:firstLine="851"/>
      </w:pPr>
      <w:r w:rsidRPr="001B6F16">
        <w:t>4. Субсидии на капитальные вложения предоставляются                             на следующие цели:</w:t>
      </w:r>
    </w:p>
    <w:p w:rsidR="00CD4A12" w:rsidRPr="001B6F16" w:rsidRDefault="00CD4A12" w:rsidP="00CD4A12">
      <w:pPr>
        <w:tabs>
          <w:tab w:val="right" w:pos="0"/>
          <w:tab w:val="left" w:pos="851"/>
        </w:tabs>
        <w:ind w:firstLine="851"/>
      </w:pPr>
      <w:r w:rsidRPr="001B6F16">
        <w:t xml:space="preserve">- на реконструкцию, в том числе с элементами реставрации, техническое перевооружение объектов, находящихся в собственности </w:t>
      </w:r>
      <w:r>
        <w:t>Краснополянского</w:t>
      </w:r>
      <w:r w:rsidRPr="001B6F16">
        <w:t xml:space="preserve"> сельского поселения Кущевского района; </w:t>
      </w:r>
    </w:p>
    <w:p w:rsidR="00CD4A12" w:rsidRPr="001B6F16" w:rsidRDefault="00CD4A12" w:rsidP="00CD4A12">
      <w:pPr>
        <w:tabs>
          <w:tab w:val="right" w:pos="0"/>
          <w:tab w:val="left" w:pos="851"/>
        </w:tabs>
        <w:ind w:firstLine="851"/>
      </w:pPr>
      <w:r w:rsidRPr="001B6F16">
        <w:t>- на строительство новых объектов, в случае если они могут быть отнесены к муниципальной собственности;</w:t>
      </w:r>
    </w:p>
    <w:p w:rsidR="00CD4A12" w:rsidRPr="001B6F16" w:rsidRDefault="00CD4A12" w:rsidP="00CD4A12">
      <w:pPr>
        <w:tabs>
          <w:tab w:val="right" w:pos="0"/>
          <w:tab w:val="left" w:pos="851"/>
        </w:tabs>
        <w:ind w:firstLine="851"/>
      </w:pPr>
      <w:r w:rsidRPr="001B6F16">
        <w:t>- на приобретение объектов недвижимого имущества                                      в муниципальную собственность.</w:t>
      </w:r>
    </w:p>
    <w:p w:rsidR="00CD4A12" w:rsidRPr="001B6F16" w:rsidRDefault="00CD4A12" w:rsidP="00CD4A12">
      <w:pPr>
        <w:tabs>
          <w:tab w:val="right" w:pos="0"/>
          <w:tab w:val="left" w:pos="851"/>
        </w:tabs>
        <w:ind w:firstLine="851"/>
      </w:pPr>
      <w:r w:rsidRPr="001B6F16">
        <w:t xml:space="preserve">Настоящий Порядок не распространяется на инвестиционные проекты, предполагающие приобретение земельных участков. </w:t>
      </w:r>
    </w:p>
    <w:p w:rsidR="00CD4A12" w:rsidRPr="001B6F16" w:rsidRDefault="00CD4A12" w:rsidP="00CD4A12">
      <w:pPr>
        <w:tabs>
          <w:tab w:val="right" w:pos="0"/>
          <w:tab w:val="left" w:pos="851"/>
        </w:tabs>
        <w:ind w:firstLine="851"/>
      </w:pPr>
      <w:r w:rsidRPr="001B6F16">
        <w:t>5. Инициатором подготовки проекта Решения о предоставлении субсид</w:t>
      </w:r>
      <w:r>
        <w:t>ии выступают отраслевые органы а</w:t>
      </w:r>
      <w:r w:rsidRPr="001B6F16">
        <w:t xml:space="preserve">дминистрации </w:t>
      </w:r>
      <w:r>
        <w:t>Краснополянского</w:t>
      </w:r>
      <w:r w:rsidRPr="001B6F16">
        <w:t xml:space="preserve"> сельского поселения Кущевского района в соответствующих сферах деятельности (далее - Инициатор).</w:t>
      </w:r>
    </w:p>
    <w:p w:rsidR="00CD4A12" w:rsidRPr="001B6F16" w:rsidRDefault="00CD4A12" w:rsidP="00CD4A12">
      <w:pPr>
        <w:tabs>
          <w:tab w:val="right" w:pos="0"/>
          <w:tab w:val="left" w:pos="851"/>
        </w:tabs>
        <w:ind w:firstLine="851"/>
      </w:pPr>
      <w:r w:rsidRPr="001B6F16">
        <w:t xml:space="preserve">6. Инициатор проводит анализ влияния создания объекта капитального строительства и (или) приобретения объекта недвижимого имущества                        на комплексное развитие территории </w:t>
      </w:r>
      <w:r>
        <w:t>Краснополянского</w:t>
      </w:r>
      <w:r w:rsidRPr="001B6F16">
        <w:t xml:space="preserve"> сельского поселения Кущевского района исходя из нормативной потребности, фактической обеспеченности жителей </w:t>
      </w:r>
      <w:r>
        <w:t>Краснополянского</w:t>
      </w:r>
      <w:r w:rsidRPr="001B6F16">
        <w:t xml:space="preserve"> сельского поселения Кущевского района в соответствующих объектах и их целесообразности. </w:t>
      </w:r>
    </w:p>
    <w:p w:rsidR="00CD4A12" w:rsidRPr="001B6F16" w:rsidRDefault="00CD4A12" w:rsidP="00CD4A12">
      <w:pPr>
        <w:tabs>
          <w:tab w:val="right" w:pos="0"/>
          <w:tab w:val="left" w:pos="851"/>
        </w:tabs>
        <w:ind w:firstLine="851"/>
      </w:pPr>
      <w:r w:rsidRPr="001B6F16">
        <w:t xml:space="preserve">7. Решение о предоставлении субсидии включается в муниципальную программу </w:t>
      </w:r>
      <w:r>
        <w:t>Краснополянского</w:t>
      </w:r>
      <w:r w:rsidRPr="001B6F16">
        <w:t xml:space="preserve"> сельского поселения Кущевского района и при</w:t>
      </w:r>
      <w:r>
        <w:t>нимается в форме постановления а</w:t>
      </w:r>
      <w:r w:rsidRPr="001B6F16">
        <w:t xml:space="preserve">дминистрации </w:t>
      </w:r>
      <w:r>
        <w:t>Краснополянского</w:t>
      </w:r>
      <w:r w:rsidRPr="001B6F16">
        <w:t xml:space="preserve"> сельского поселения Кущевского района, в котором содержится следующая информация по объектам капитального строительства и (или) объектам недвижимого имущества:</w:t>
      </w:r>
    </w:p>
    <w:p w:rsidR="00CD4A12" w:rsidRPr="001B6F16" w:rsidRDefault="00CD4A12" w:rsidP="00CD4A12">
      <w:pPr>
        <w:tabs>
          <w:tab w:val="right" w:pos="0"/>
          <w:tab w:val="left" w:pos="851"/>
        </w:tabs>
        <w:ind w:firstLine="851"/>
      </w:pPr>
      <w:r w:rsidRPr="001B6F16">
        <w:t>а) наименование объекта капитального строительства согласно проектной документации либо наименование объекта недвижимого имущества согласно выписке из Единого государственного реестра недвижимости;</w:t>
      </w:r>
    </w:p>
    <w:p w:rsidR="00CD4A12" w:rsidRPr="001B6F16" w:rsidRDefault="00CD4A12" w:rsidP="00CD4A12">
      <w:pPr>
        <w:tabs>
          <w:tab w:val="right" w:pos="0"/>
          <w:tab w:val="left" w:pos="851"/>
        </w:tabs>
        <w:ind w:firstLine="851"/>
      </w:pPr>
      <w:r w:rsidRPr="001B6F16">
        <w:t>б) адрес объекта капитального строительства либо объекта недвижимости (при его наличии) или иное описание их местоположения (при отсутствии адреса);</w:t>
      </w:r>
    </w:p>
    <w:p w:rsidR="00CD4A12" w:rsidRPr="001B6F16" w:rsidRDefault="00CD4A12" w:rsidP="00CD4A12">
      <w:pPr>
        <w:tabs>
          <w:tab w:val="right" w:pos="0"/>
          <w:tab w:val="left" w:pos="851"/>
        </w:tabs>
        <w:ind w:firstLine="851"/>
      </w:pPr>
      <w:r w:rsidRPr="001B6F16">
        <w:t>в) направление инвестирования (строительство, реконструкция, в том числе с элементами реставрации, техническое перевооружение, приобретение недвижимого имущества);</w:t>
      </w:r>
    </w:p>
    <w:p w:rsidR="00CD4A12" w:rsidRPr="001B6F16" w:rsidRDefault="00CD4A12" w:rsidP="00CD4A12">
      <w:pPr>
        <w:tabs>
          <w:tab w:val="right" w:pos="0"/>
          <w:tab w:val="left" w:pos="851"/>
        </w:tabs>
        <w:ind w:firstLine="851"/>
      </w:pPr>
      <w:r w:rsidRPr="001B6F16">
        <w:t xml:space="preserve">г) наименование главного распорядителя средств бюджета </w:t>
      </w:r>
      <w:r>
        <w:t>Краснополянского</w:t>
      </w:r>
      <w:r w:rsidRPr="001B6F16">
        <w:t xml:space="preserve"> сельского поселения Кущевского района и муниципального заказчика;</w:t>
      </w:r>
    </w:p>
    <w:p w:rsidR="00CD4A12" w:rsidRPr="001B6F16" w:rsidRDefault="00CD4A12" w:rsidP="00CD4A12">
      <w:pPr>
        <w:tabs>
          <w:tab w:val="right" w:pos="0"/>
          <w:tab w:val="left" w:pos="851"/>
        </w:tabs>
        <w:ind w:firstLine="851"/>
      </w:pPr>
      <w:proofErr w:type="spellStart"/>
      <w:r w:rsidRPr="001B6F16">
        <w:lastRenderedPageBreak/>
        <w:t>д</w:t>
      </w:r>
      <w:proofErr w:type="spellEnd"/>
      <w:r w:rsidRPr="001B6F16">
        <w:t>) мощность (прирост мощности) объекта капитального строительства, подлежащего вводу, мощность приобретаемого объекта недвижимого имущества;</w:t>
      </w:r>
    </w:p>
    <w:p w:rsidR="00CD4A12" w:rsidRPr="001B6F16" w:rsidRDefault="00CD4A12" w:rsidP="00CD4A12">
      <w:pPr>
        <w:tabs>
          <w:tab w:val="right" w:pos="0"/>
          <w:tab w:val="left" w:pos="851"/>
        </w:tabs>
        <w:ind w:firstLine="851"/>
      </w:pPr>
      <w:r w:rsidRPr="001B6F16">
        <w:t>е) срок ввода в эксплуатацию объекта капитального строительства                  и (или) приобретения объекта недвижимого имущества;</w:t>
      </w:r>
    </w:p>
    <w:p w:rsidR="00CD4A12" w:rsidRPr="001B6F16" w:rsidRDefault="00CD4A12" w:rsidP="00CD4A12">
      <w:pPr>
        <w:tabs>
          <w:tab w:val="right" w:pos="0"/>
          <w:tab w:val="left" w:pos="851"/>
        </w:tabs>
        <w:ind w:firstLine="851"/>
      </w:pPr>
      <w:proofErr w:type="gramStart"/>
      <w:r w:rsidRPr="001B6F16">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 аудита проектной</w:t>
      </w:r>
      <w:proofErr w:type="gramEnd"/>
      <w:r w:rsidRPr="001B6F16">
        <w:t xml:space="preserve"> документации                       - в случае, если субсидия на указанные цели предоставляется;</w:t>
      </w:r>
    </w:p>
    <w:p w:rsidR="00CD4A12" w:rsidRPr="001B6F16" w:rsidRDefault="00CD4A12" w:rsidP="00CD4A12">
      <w:pPr>
        <w:tabs>
          <w:tab w:val="right" w:pos="0"/>
          <w:tab w:val="left" w:pos="851"/>
        </w:tabs>
        <w:ind w:firstLine="851"/>
      </w:pPr>
      <w:proofErr w:type="spellStart"/>
      <w:proofErr w:type="gramStart"/>
      <w:r w:rsidRPr="001B6F16">
        <w:t>з</w:t>
      </w:r>
      <w:proofErr w:type="spellEnd"/>
      <w:r w:rsidRPr="001B6F16">
        <w:t>)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 аудита проектной документации, - в случае, если субсидия на указанные</w:t>
      </w:r>
      <w:proofErr w:type="gramEnd"/>
      <w:r w:rsidRPr="001B6F16">
        <w:t xml:space="preserve"> цели предоставляется;</w:t>
      </w:r>
    </w:p>
    <w:p w:rsidR="00CD4A12" w:rsidRPr="001B6F16" w:rsidRDefault="00CD4A12" w:rsidP="00CD4A12">
      <w:pPr>
        <w:tabs>
          <w:tab w:val="right" w:pos="0"/>
          <w:tab w:val="left" w:pos="851"/>
        </w:tabs>
        <w:ind w:firstLine="851"/>
      </w:pPr>
      <w:r w:rsidRPr="001B6F16">
        <w:t xml:space="preserve">и) распределение (по годам реализации инвестиционного проекта) общего объема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рассчитанного в ценах соответствующих лет реализации </w:t>
      </w:r>
      <w:r w:rsidRPr="001B6F16">
        <w:rPr>
          <w:color w:val="000000"/>
        </w:rPr>
        <w:t>инвестиционного проекта;</w:t>
      </w:r>
    </w:p>
    <w:p w:rsidR="00CD4A12" w:rsidRPr="001B6F16" w:rsidRDefault="00CD4A12" w:rsidP="00CD4A12">
      <w:pPr>
        <w:tabs>
          <w:tab w:val="right" w:pos="0"/>
          <w:tab w:val="left" w:pos="851"/>
        </w:tabs>
        <w:ind w:firstLine="851"/>
      </w:pPr>
      <w:proofErr w:type="gramStart"/>
      <w:r w:rsidRPr="001B6F16">
        <w:rPr>
          <w:color w:val="000000"/>
        </w:rPr>
        <w:t>к)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roofErr w:type="gramEnd"/>
    </w:p>
    <w:p w:rsidR="00CD4A12" w:rsidRPr="001B6F16" w:rsidRDefault="00CD4A12" w:rsidP="00CD4A12">
      <w:pPr>
        <w:tabs>
          <w:tab w:val="right" w:pos="0"/>
          <w:tab w:val="left" w:pos="851"/>
        </w:tabs>
        <w:ind w:firstLine="851"/>
      </w:pPr>
      <w:r w:rsidRPr="001B6F16">
        <w:rPr>
          <w:color w:val="000000"/>
        </w:rPr>
        <w:t>л) общий (предельный) размер субсидии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 аудита проектной документации - в случае, если субсидия на указанные цели предоставляется;</w:t>
      </w:r>
    </w:p>
    <w:p w:rsidR="00CD4A12" w:rsidRDefault="00CD4A12" w:rsidP="00CD4A12">
      <w:pPr>
        <w:tabs>
          <w:tab w:val="right" w:pos="0"/>
          <w:tab w:val="left" w:pos="851"/>
        </w:tabs>
        <w:ind w:firstLine="851"/>
      </w:pPr>
      <w:r>
        <w:rPr>
          <w:color w:val="000000"/>
        </w:rPr>
        <w:t>м) распределение (по годам реализации инвестиционного проекта) общего (предельного) размера субсидии, рассчитанного в ценах соответствующих лет реализации инвестиционного проекта;</w:t>
      </w:r>
    </w:p>
    <w:p w:rsidR="00CD4A12" w:rsidRDefault="00CD4A12" w:rsidP="00CD4A12">
      <w:pPr>
        <w:tabs>
          <w:tab w:val="right" w:pos="0"/>
          <w:tab w:val="left" w:pos="851"/>
        </w:tabs>
        <w:ind w:firstLine="851"/>
      </w:pPr>
      <w:proofErr w:type="spellStart"/>
      <w:r>
        <w:rPr>
          <w:color w:val="000000"/>
        </w:rPr>
        <w:t>н</w:t>
      </w:r>
      <w:proofErr w:type="spellEnd"/>
      <w:r>
        <w:rPr>
          <w:color w:val="000000"/>
        </w:rPr>
        <w:t xml:space="preserve">) </w:t>
      </w:r>
      <w:proofErr w:type="gramStart"/>
      <w:r>
        <w:rPr>
          <w:color w:val="000000"/>
        </w:rPr>
        <w:t>срок</w:t>
      </w:r>
      <w:proofErr w:type="gramEnd"/>
      <w:r>
        <w:rPr>
          <w:color w:val="000000"/>
        </w:rPr>
        <w:t xml:space="preserve"> на который заключается соглашение о предоставлении субсидии, между администрация Краснополянского сельского поселения Кущевского района и учреждениями и предприятиями, являющимися получателями субсидии, о предоставлении субсидии, не превышающий срока реализации Решения о предоставлении субсидии.</w:t>
      </w:r>
    </w:p>
    <w:p w:rsidR="00CD4A12" w:rsidRDefault="00CD4A12" w:rsidP="00CD4A12">
      <w:pPr>
        <w:tabs>
          <w:tab w:val="right" w:pos="0"/>
          <w:tab w:val="left" w:pos="851"/>
        </w:tabs>
        <w:ind w:firstLine="851"/>
      </w:pPr>
      <w:r>
        <w:lastRenderedPageBreak/>
        <w:t>8. Решением о предоставлении субсидии могут предусматриваться несколько объектов капитального строительства и (или) несколько объектов недвижимого имущества одного учреждения или предприятия.</w:t>
      </w:r>
    </w:p>
    <w:p w:rsidR="00CD4A12" w:rsidRDefault="00CD4A12" w:rsidP="00CD4A12">
      <w:pPr>
        <w:tabs>
          <w:tab w:val="right" w:pos="0"/>
          <w:tab w:val="left" w:pos="851"/>
        </w:tabs>
        <w:ind w:firstLine="851"/>
      </w:pPr>
      <w:r>
        <w:t xml:space="preserve">9. </w:t>
      </w:r>
      <w:proofErr w:type="gramStart"/>
      <w:r>
        <w:t>Решением о предоставлении субсидии может предусматриваться предоставление получателю средств бюджета Краснополянского сельского поселения Кущевского района, предоставляющему субсидии, права заключать соглашение о предоставлении субсидии учреждениям и предприятиям на срок реализации Решения о предоставлении субсидии, превышающий срок действия утверждённых получателю средств бюджета Краснополянского сельского поселения Кущевского района лимитов бюджетных обязательств на предоставление субсидии при наличии обоснования данного превышения, по объектам капитального строительства</w:t>
      </w:r>
      <w:proofErr w:type="gramEnd"/>
      <w:r>
        <w:t xml:space="preserve">, </w:t>
      </w:r>
      <w:proofErr w:type="gramStart"/>
      <w:r>
        <w:t>создаваемым в результате предоставления субсидии учреждениям и предприятиям, или объектам недвижимого имущества, приобретаемым в муниципальную собственность Краснополянского сельского поселения Кущевского района, в рамках утверждённых муниципальных программ (подпрограмм) Краснополянского сельского поселения Кущевского района.</w:t>
      </w:r>
      <w:proofErr w:type="gramEnd"/>
    </w:p>
    <w:p w:rsidR="00CD4A12" w:rsidRDefault="00CD4A12" w:rsidP="00CD4A12">
      <w:pPr>
        <w:tabs>
          <w:tab w:val="right" w:pos="0"/>
          <w:tab w:val="left" w:pos="851"/>
        </w:tabs>
        <w:ind w:firstLine="851"/>
      </w:pPr>
      <w:r>
        <w:t>10. Субсидии, предоставляемые предприятиям и учреждениям,                   не направляются на финансовое обеспечение следующих работ:</w:t>
      </w:r>
    </w:p>
    <w:p w:rsidR="00CD4A12" w:rsidRDefault="00CD4A12" w:rsidP="00CD4A12">
      <w:pPr>
        <w:tabs>
          <w:tab w:val="right" w:pos="0"/>
          <w:tab w:val="left" w:pos="851"/>
        </w:tabs>
        <w:ind w:firstLine="851"/>
      </w:pPr>
      <w:r>
        <w:t>а)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CD4A12" w:rsidRDefault="00CD4A12" w:rsidP="00CD4A12">
      <w:pPr>
        <w:tabs>
          <w:tab w:val="right" w:pos="0"/>
          <w:tab w:val="left" w:pos="851"/>
        </w:tabs>
        <w:ind w:firstLine="851"/>
      </w:pPr>
      <w:r>
        <w:t>б) проведение государственной экспертизы проектной документации                   и результатов инженерных изысканий;</w:t>
      </w:r>
    </w:p>
    <w:p w:rsidR="00CD4A12" w:rsidRDefault="00CD4A12" w:rsidP="00CD4A12">
      <w:pPr>
        <w:tabs>
          <w:tab w:val="right" w:pos="0"/>
          <w:tab w:val="left" w:pos="851"/>
        </w:tabs>
        <w:ind w:firstLine="851"/>
      </w:pPr>
      <w:r>
        <w:t xml:space="preserve">в) проведения </w:t>
      </w:r>
      <w:proofErr w:type="gramStart"/>
      <w:r>
        <w:t>проверки достоверности определения сметной стоимости объекта капитального</w:t>
      </w:r>
      <w:proofErr w:type="gramEnd"/>
      <w:r>
        <w:t xml:space="preserve"> строительства, финансовое обеспечение строительства (реконструкции, в том числе с элементами реставрации, техническое перевооружение) которого планируется осуществлять с использованием субсидии;</w:t>
      </w:r>
    </w:p>
    <w:p w:rsidR="00CD4A12" w:rsidRDefault="00CD4A12" w:rsidP="00CD4A12">
      <w:pPr>
        <w:tabs>
          <w:tab w:val="right" w:pos="0"/>
          <w:tab w:val="left" w:pos="851"/>
        </w:tabs>
        <w:ind w:firstLine="851"/>
      </w:pPr>
      <w:r>
        <w:t>г) проведение технологического и ценового аудита инвестиционных проектов в отношении объектов капитального строительства;</w:t>
      </w:r>
    </w:p>
    <w:p w:rsidR="00CD4A12" w:rsidRDefault="00CD4A12" w:rsidP="00CD4A12">
      <w:pPr>
        <w:tabs>
          <w:tab w:val="right" w:pos="0"/>
          <w:tab w:val="left" w:pos="851"/>
        </w:tabs>
        <w:ind w:firstLine="851"/>
      </w:pPr>
      <w:proofErr w:type="spellStart"/>
      <w:r>
        <w:t>д</w:t>
      </w:r>
      <w:proofErr w:type="spellEnd"/>
      <w:r>
        <w:t>) проведение аудита проектной документации.</w:t>
      </w:r>
    </w:p>
    <w:p w:rsidR="00CD4A12" w:rsidRDefault="00CD4A12" w:rsidP="00CD4A12">
      <w:pPr>
        <w:tabs>
          <w:tab w:val="right" w:pos="0"/>
          <w:tab w:val="left" w:pos="851"/>
        </w:tabs>
        <w:ind w:firstLine="851"/>
      </w:pPr>
      <w:r>
        <w:t>11. Не допускается при исполнении бюджета Краснополянского сельского поселения Кущевского района предоставление субсидии в объекты капитального строительства и (или) на приобретение объектов недвижимого имущества, если в отношении указанных объектов принято решение о подготовке и реализации бюджетных инвестиций.</w:t>
      </w:r>
    </w:p>
    <w:p w:rsidR="00CD4A12" w:rsidRDefault="00CD4A12" w:rsidP="00CD4A12">
      <w:pPr>
        <w:tabs>
          <w:tab w:val="right" w:pos="0"/>
          <w:tab w:val="left" w:pos="851"/>
        </w:tabs>
        <w:ind w:firstLine="851"/>
      </w:pPr>
      <w:r>
        <w:t>12. Принятие Решения о предоставлении субсидии в отношении объектов капитального строительства и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CD4A12" w:rsidRDefault="00CD4A12" w:rsidP="00CD4A12">
      <w:pPr>
        <w:tabs>
          <w:tab w:val="right" w:pos="0"/>
          <w:tab w:val="left" w:pos="851"/>
        </w:tabs>
        <w:ind w:firstLine="851"/>
      </w:pPr>
      <w:r>
        <w:t xml:space="preserve">13. </w:t>
      </w:r>
      <w:proofErr w:type="gramStart"/>
      <w:r>
        <w:t xml:space="preserve">В случае увеличения стоимости объекта капительного строительства и (или) цены приобретения объекта недвижимого имущества более чем на 30 процентов и срока строительства, реконструкции, в том числе с элементами реставрации, технического перевооружения более чем на год внесение изменений в Решение о предоставлении субсидии осуществляется </w:t>
      </w:r>
      <w:r>
        <w:lastRenderedPageBreak/>
        <w:t xml:space="preserve">Инициатором в соответствии с процедурой, предусмотренной пунктами 2-13 разделов </w:t>
      </w:r>
      <w:r>
        <w:rPr>
          <w:lang w:val="en-US"/>
        </w:rPr>
        <w:t>I</w:t>
      </w:r>
      <w:r>
        <w:t xml:space="preserve">- </w:t>
      </w:r>
      <w:r>
        <w:rPr>
          <w:lang w:val="en-US"/>
        </w:rPr>
        <w:t>II</w:t>
      </w:r>
      <w:r>
        <w:t xml:space="preserve"> настоящего Порядка. </w:t>
      </w:r>
      <w:proofErr w:type="gramEnd"/>
    </w:p>
    <w:p w:rsidR="00CD4A12" w:rsidRDefault="00CD4A12" w:rsidP="00CD4A12">
      <w:pPr>
        <w:tabs>
          <w:tab w:val="right" w:pos="0"/>
          <w:tab w:val="left" w:pos="851"/>
        </w:tabs>
        <w:ind w:firstLine="851"/>
      </w:pPr>
      <w:r>
        <w:rPr>
          <w:color w:val="000000"/>
        </w:rPr>
        <w:t xml:space="preserve">14. </w:t>
      </w:r>
      <w:proofErr w:type="gramStart"/>
      <w:r>
        <w:rPr>
          <w:color w:val="000000"/>
        </w:rPr>
        <w:t>Решение</w:t>
      </w:r>
      <w:r>
        <w:t xml:space="preserve"> о предоставлении бюджетных ассигнований за счёт субсидий из бюджета Краснополянского сельского поселения Кущевского района на осуществление капитальных вложений в объекты муниципальной собственности Краснополянского сельского поселения Кущевского района, находящиеся в оперативном управлении или хозяйственном ведении муниципального учреждения, муниципального унитарного предприятия независимо от их стоимости, принимается в форме постановления Администрации Краснополянского сельского поселения Кущевского района.</w:t>
      </w:r>
      <w:proofErr w:type="gramEnd"/>
    </w:p>
    <w:p w:rsidR="00CD4A12" w:rsidRPr="007D6307" w:rsidRDefault="00CD4A12" w:rsidP="00CD4A12">
      <w:pPr>
        <w:pStyle w:val="ListParagraph"/>
        <w:tabs>
          <w:tab w:val="right" w:pos="0"/>
          <w:tab w:val="left" w:pos="851"/>
        </w:tabs>
        <w:spacing w:after="0" w:line="240" w:lineRule="auto"/>
        <w:ind w:left="0"/>
        <w:contextualSpacing/>
      </w:pPr>
    </w:p>
    <w:p w:rsidR="00CD4A12" w:rsidRPr="007D6307" w:rsidRDefault="00CD4A12" w:rsidP="00CD4A12">
      <w:pPr>
        <w:pStyle w:val="ListParagraph"/>
        <w:tabs>
          <w:tab w:val="right" w:pos="0"/>
          <w:tab w:val="left" w:pos="851"/>
        </w:tabs>
        <w:spacing w:after="0" w:line="240" w:lineRule="auto"/>
        <w:ind w:left="1080"/>
        <w:contextualSpacing/>
        <w:jc w:val="center"/>
        <w:rPr>
          <w:rFonts w:ascii="Times New Roman" w:hAnsi="Times New Roman" w:cs="Times New Roman"/>
          <w:bCs/>
          <w:sz w:val="28"/>
          <w:szCs w:val="28"/>
        </w:rPr>
      </w:pPr>
    </w:p>
    <w:p w:rsidR="00CD4A12" w:rsidRDefault="00CD4A12" w:rsidP="00CD4A12">
      <w:pPr>
        <w:pStyle w:val="ListParagraph"/>
        <w:tabs>
          <w:tab w:val="right" w:pos="0"/>
          <w:tab w:val="left" w:pos="851"/>
        </w:tabs>
        <w:spacing w:after="0" w:line="240" w:lineRule="auto"/>
        <w:ind w:left="1080"/>
        <w:contextualSpacing/>
        <w:jc w:val="center"/>
        <w:rPr>
          <w:rFonts w:ascii="Times New Roman" w:hAnsi="Times New Roman" w:cs="Times New Roman"/>
          <w:b/>
          <w:bCs/>
          <w:sz w:val="28"/>
          <w:szCs w:val="28"/>
        </w:rPr>
      </w:pPr>
      <w:r>
        <w:rPr>
          <w:rFonts w:ascii="Times New Roman" w:hAnsi="Times New Roman" w:cs="Times New Roman"/>
          <w:b/>
          <w:bCs/>
          <w:sz w:val="28"/>
          <w:szCs w:val="28"/>
        </w:rPr>
        <w:t>Предоставление субсидий из бюджета Краснополянского сельского поселения Кущевского района на осуществление учреждениями и предприятиями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Краснополянского сельского поселения Кущевского района и (или) приобретение объектов недвижимого имущества в муниципальную собственность Краснополянского сельского поселения</w:t>
      </w:r>
    </w:p>
    <w:p w:rsidR="00CD4A12" w:rsidRDefault="00CD4A12" w:rsidP="00CD4A12">
      <w:pPr>
        <w:pStyle w:val="ListParagraph"/>
        <w:tabs>
          <w:tab w:val="right" w:pos="0"/>
          <w:tab w:val="left" w:pos="851"/>
        </w:tabs>
        <w:spacing w:after="0" w:line="240" w:lineRule="auto"/>
        <w:ind w:left="1080"/>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 Кущевского района</w:t>
      </w:r>
    </w:p>
    <w:p w:rsidR="00CD4A12" w:rsidRDefault="00CD4A12" w:rsidP="00CD4A12">
      <w:pPr>
        <w:pStyle w:val="ListParagraph"/>
        <w:tabs>
          <w:tab w:val="right" w:pos="0"/>
          <w:tab w:val="left" w:pos="851"/>
        </w:tabs>
        <w:spacing w:after="0" w:line="240" w:lineRule="auto"/>
        <w:ind w:left="0" w:firstLine="851"/>
        <w:contextualSpacing/>
        <w:jc w:val="both"/>
      </w:pPr>
      <w:r>
        <w:rPr>
          <w:rFonts w:ascii="Times New Roman" w:hAnsi="Times New Roman" w:cs="Times New Roman"/>
          <w:sz w:val="28"/>
          <w:szCs w:val="28"/>
        </w:rPr>
        <w:t xml:space="preserve">15. </w:t>
      </w:r>
      <w:proofErr w:type="gramStart"/>
      <w:r>
        <w:rPr>
          <w:rFonts w:ascii="Times New Roman" w:hAnsi="Times New Roman" w:cs="Times New Roman"/>
          <w:sz w:val="28"/>
          <w:szCs w:val="28"/>
        </w:rPr>
        <w:t>Субсидии предоставляются учреждениям и предприятиям                           в размере средств, предусмотренных Решением о предоставлении субсидии,                      в пределах средств, предусмотренных решением Совета депутатов Краснополянского сельского поселения Кущевского района о бюджете Краснополянского сельского поселения Кущевского района на соответствующий финансовый год, и утверждённых лимитов бюджетных обязательств, доведённых в установленном порядке получателю средств бюджета Краснополянского сельского поселения Кущевского района на цели предоставления субсидий.</w:t>
      </w:r>
      <w:proofErr w:type="gramEnd"/>
    </w:p>
    <w:p w:rsidR="00CD4A12" w:rsidRDefault="00CD4A12" w:rsidP="00CD4A12">
      <w:pPr>
        <w:pStyle w:val="ListParagraph"/>
        <w:tabs>
          <w:tab w:val="right" w:pos="0"/>
          <w:tab w:val="left" w:pos="851"/>
        </w:tabs>
        <w:spacing w:after="0" w:line="240" w:lineRule="auto"/>
        <w:ind w:left="0" w:firstLine="851"/>
        <w:contextualSpacing/>
        <w:jc w:val="both"/>
      </w:pPr>
      <w:r>
        <w:rPr>
          <w:rFonts w:ascii="Times New Roman" w:hAnsi="Times New Roman" w:cs="Times New Roman"/>
          <w:sz w:val="28"/>
          <w:szCs w:val="28"/>
        </w:rPr>
        <w:t>16. Предоставление субсидии осуществляется в соответствии                          с Соглашением о предоставлении субсидии, заключённым по типовой форме (приложение к настоящему Порядку</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между</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Администрация</w:t>
      </w:r>
      <w:proofErr w:type="gramEnd"/>
      <w:r>
        <w:rPr>
          <w:rFonts w:ascii="Times New Roman" w:hAnsi="Times New Roman" w:cs="Times New Roman"/>
          <w:color w:val="000000"/>
          <w:sz w:val="28"/>
          <w:szCs w:val="28"/>
        </w:rPr>
        <w:t xml:space="preserve"> Краснополянского сельского поселения Кущевского района</w:t>
      </w:r>
      <w:r>
        <w:rPr>
          <w:rFonts w:ascii="Times New Roman" w:hAnsi="Times New Roman" w:cs="Times New Roman"/>
          <w:sz w:val="28"/>
          <w:szCs w:val="28"/>
        </w:rPr>
        <w:t xml:space="preserve"> и учреждениями или предприятиями, являющимися получателями субсидии (далее – Соглашение о предоставлении субсидии), на срок, установленный Решением о предоставлении субсидии.</w:t>
      </w:r>
    </w:p>
    <w:p w:rsidR="00CD4A12" w:rsidRDefault="00CD4A12" w:rsidP="00CD4A12">
      <w:pPr>
        <w:pStyle w:val="ListParagraph"/>
        <w:tabs>
          <w:tab w:val="right" w:pos="0"/>
          <w:tab w:val="left" w:pos="851"/>
        </w:tabs>
        <w:spacing w:after="0" w:line="240" w:lineRule="auto"/>
        <w:ind w:left="0" w:firstLine="851"/>
        <w:contextualSpacing/>
        <w:jc w:val="both"/>
      </w:pPr>
      <w:r>
        <w:rPr>
          <w:rFonts w:ascii="Times New Roman" w:hAnsi="Times New Roman" w:cs="Times New Roman"/>
          <w:sz w:val="28"/>
          <w:szCs w:val="28"/>
        </w:rPr>
        <w:t>17. Соглашение о предоставлении субсидии может быть заключено                 в отношении нескольких объектов капитального строительства                                       и (или) объектов недвижимого имущества.</w:t>
      </w:r>
    </w:p>
    <w:p w:rsidR="00CD4A12" w:rsidRDefault="00CD4A12" w:rsidP="00CD4A12">
      <w:pPr>
        <w:pStyle w:val="ListParagraph"/>
        <w:tabs>
          <w:tab w:val="right" w:pos="0"/>
          <w:tab w:val="left" w:pos="851"/>
        </w:tabs>
        <w:spacing w:after="0" w:line="240" w:lineRule="auto"/>
        <w:ind w:left="0" w:firstLine="851"/>
        <w:contextualSpacing/>
        <w:jc w:val="both"/>
      </w:pPr>
      <w:r>
        <w:rPr>
          <w:rFonts w:ascii="Times New Roman" w:hAnsi="Times New Roman" w:cs="Times New Roman"/>
          <w:sz w:val="28"/>
          <w:szCs w:val="28"/>
        </w:rPr>
        <w:t>18. Операции по получению и использованию субсидий учреждениями               и предприятиями осуществляется в порядке, установленном Финансовым управлением Администрации Краснополянского сельского поселения Кущевского района, и отражаются на лицевых счетах, открытых учреждениями и предприятиями   в территориальном органе Федерального казначейства или Финансовом управлении Администрации Краснополянского сельского поселения Кущевского района.</w:t>
      </w:r>
    </w:p>
    <w:p w:rsidR="00CD4A12" w:rsidRDefault="00CD4A12" w:rsidP="00CD4A12">
      <w:pPr>
        <w:pStyle w:val="ListParagraph"/>
        <w:tabs>
          <w:tab w:val="right" w:pos="0"/>
          <w:tab w:val="left" w:pos="851"/>
        </w:tabs>
        <w:spacing w:after="0" w:line="240" w:lineRule="auto"/>
        <w:ind w:left="0" w:firstLine="851"/>
        <w:contextualSpacing/>
        <w:jc w:val="both"/>
      </w:pPr>
      <w:r>
        <w:rPr>
          <w:rFonts w:ascii="Times New Roman" w:hAnsi="Times New Roman" w:cs="Times New Roman"/>
          <w:sz w:val="28"/>
          <w:szCs w:val="28"/>
        </w:rPr>
        <w:t xml:space="preserve">19. Субсидии, предоставляемые учреждениям и предприятиям, носят целевой характер и не могут быть использованы на иные цели. </w:t>
      </w:r>
    </w:p>
    <w:p w:rsidR="00CD4A12" w:rsidRDefault="00CD4A12" w:rsidP="00CD4A12">
      <w:pPr>
        <w:tabs>
          <w:tab w:val="right" w:pos="0"/>
          <w:tab w:val="left" w:pos="851"/>
        </w:tabs>
        <w:ind w:firstLine="851"/>
      </w:pPr>
      <w:r>
        <w:lastRenderedPageBreak/>
        <w:t>20. Руководители учреждений, предприятий – получателей субсидий несут ответственность за нецелевое и неэффективное использование выделенных из бюджета Краснополянского сельского поселения Кущевского района средств и за несвоевременное представление отчётности о целевом использовании субсидий на капитальные вложения в соответствии с законодательством Российской Федерации.</w:t>
      </w:r>
    </w:p>
    <w:p w:rsidR="00CD4A12" w:rsidRDefault="00CD4A12" w:rsidP="00CD4A12">
      <w:pPr>
        <w:pStyle w:val="ListParagraph"/>
        <w:tabs>
          <w:tab w:val="right" w:pos="0"/>
          <w:tab w:val="left" w:pos="851"/>
        </w:tabs>
        <w:spacing w:after="0" w:line="240" w:lineRule="auto"/>
        <w:ind w:left="0" w:firstLine="851"/>
        <w:contextualSpacing/>
        <w:jc w:val="both"/>
      </w:pPr>
      <w:r>
        <w:rPr>
          <w:rFonts w:ascii="Times New Roman" w:hAnsi="Times New Roman" w:cs="Times New Roman"/>
          <w:sz w:val="28"/>
          <w:szCs w:val="28"/>
        </w:rPr>
        <w:t>21. В случае установления фактов использования субсидии                        на капитальные вложения не в соответствии с целями и условиями, установленными настоящим Порядком, субсидии на капитальные вложения подлежат взысканию в бюджет Краснополянского сельского поселения Кущевского района в полном объёме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5 дней со дня установления такого факта.</w:t>
      </w:r>
    </w:p>
    <w:p w:rsidR="00CD4A12" w:rsidRDefault="00CD4A12" w:rsidP="00CD4A12">
      <w:pPr>
        <w:pStyle w:val="ListParagraph"/>
        <w:tabs>
          <w:tab w:val="right" w:pos="0"/>
          <w:tab w:val="left" w:pos="851"/>
        </w:tabs>
        <w:spacing w:after="0" w:line="240" w:lineRule="auto"/>
        <w:ind w:left="0" w:firstLine="851"/>
        <w:contextualSpacing/>
        <w:jc w:val="both"/>
      </w:pPr>
      <w:r>
        <w:rPr>
          <w:rFonts w:ascii="Times New Roman" w:hAnsi="Times New Roman" w:cs="Times New Roman"/>
          <w:sz w:val="28"/>
          <w:szCs w:val="28"/>
        </w:rPr>
        <w:t xml:space="preserve">22. Не использованные в текущем финансовом году остатки субсидий          на капитальные вложения подлежат перечислению получателями субсидий                  в бюджет Краснополянского сельского поселения Кущевского района в срок, указанный в Соглашении о предоставлении субсидии. Указанные остатки субсидий на капитальные вложения могут использоваться получателями субсидий </w:t>
      </w:r>
      <w:proofErr w:type="gramStart"/>
      <w:r>
        <w:rPr>
          <w:rFonts w:ascii="Times New Roman" w:hAnsi="Times New Roman" w:cs="Times New Roman"/>
          <w:sz w:val="28"/>
          <w:szCs w:val="28"/>
        </w:rPr>
        <w:t>в очередном финансовом году при наличии потребности в направлении их на капитальные вложения в соответствии</w:t>
      </w:r>
      <w:proofErr w:type="gramEnd"/>
      <w:r>
        <w:rPr>
          <w:rFonts w:ascii="Times New Roman" w:hAnsi="Times New Roman" w:cs="Times New Roman"/>
          <w:sz w:val="28"/>
          <w:szCs w:val="28"/>
        </w:rPr>
        <w:t xml:space="preserve"> с постановлением Администрации Краснополянского сельского поселения Кущевского района.</w:t>
      </w:r>
    </w:p>
    <w:p w:rsidR="00CD4A12" w:rsidRDefault="00CD4A12" w:rsidP="00CD4A12">
      <w:pPr>
        <w:pStyle w:val="ListParagraph"/>
        <w:tabs>
          <w:tab w:val="right" w:pos="0"/>
          <w:tab w:val="left" w:pos="851"/>
        </w:tabs>
        <w:spacing w:after="0" w:line="240" w:lineRule="auto"/>
        <w:ind w:left="0" w:firstLine="851"/>
        <w:contextualSpacing/>
        <w:jc w:val="both"/>
      </w:pPr>
      <w:r>
        <w:rPr>
          <w:rFonts w:ascii="Times New Roman" w:hAnsi="Times New Roman" w:cs="Times New Roman"/>
          <w:sz w:val="28"/>
          <w:szCs w:val="28"/>
        </w:rPr>
        <w:t>23. Получатель субсидии</w:t>
      </w:r>
    </w:p>
    <w:p w:rsidR="00CD4A12" w:rsidRDefault="00CD4A12" w:rsidP="00CD4A12">
      <w:pPr>
        <w:pStyle w:val="ListParagraph"/>
        <w:tabs>
          <w:tab w:val="right" w:pos="0"/>
          <w:tab w:val="left" w:pos="851"/>
        </w:tabs>
        <w:spacing w:after="0" w:line="240" w:lineRule="auto"/>
        <w:ind w:left="0" w:firstLine="851"/>
        <w:contextualSpacing/>
        <w:jc w:val="both"/>
      </w:pPr>
      <w:r>
        <w:rPr>
          <w:rFonts w:ascii="Times New Roman" w:hAnsi="Times New Roman" w:cs="Times New Roman"/>
          <w:sz w:val="28"/>
          <w:szCs w:val="28"/>
        </w:rPr>
        <w:t>а) представляет в Финансовое управление администрации Краснополянского сельского поселения Кущевского района документы в соответствии с порядком исполнения бюджета Краснополянского сельского поселения Кущевского района по расходам, утвержденным Финансовым управлением администрации Краснополянского сельского поселения Кущевского района;</w:t>
      </w:r>
    </w:p>
    <w:p w:rsidR="00CD4A12" w:rsidRDefault="00CD4A12" w:rsidP="00CD4A12">
      <w:pPr>
        <w:pStyle w:val="ListParagraph"/>
        <w:tabs>
          <w:tab w:val="right" w:pos="0"/>
          <w:tab w:val="left" w:pos="851"/>
        </w:tabs>
        <w:spacing w:after="0" w:line="240" w:lineRule="auto"/>
        <w:ind w:left="0" w:firstLine="851"/>
        <w:contextualSpacing/>
        <w:jc w:val="both"/>
      </w:pPr>
      <w:proofErr w:type="gramStart"/>
      <w:r>
        <w:rPr>
          <w:rFonts w:ascii="Times New Roman" w:hAnsi="Times New Roman" w:cs="Times New Roman"/>
          <w:sz w:val="28"/>
          <w:szCs w:val="28"/>
        </w:rPr>
        <w:t xml:space="preserve">б) ведёт бюджетный учёт и обеспечивает результативность, </w:t>
      </w:r>
      <w:proofErr w:type="spellStart"/>
      <w:r>
        <w:rPr>
          <w:rFonts w:ascii="Times New Roman" w:hAnsi="Times New Roman" w:cs="Times New Roman"/>
          <w:sz w:val="28"/>
          <w:szCs w:val="28"/>
        </w:rPr>
        <w:t>адресность</w:t>
      </w:r>
      <w:proofErr w:type="spellEnd"/>
      <w:r>
        <w:rPr>
          <w:rFonts w:ascii="Times New Roman" w:hAnsi="Times New Roman" w:cs="Times New Roman"/>
          <w:sz w:val="28"/>
          <w:szCs w:val="28"/>
        </w:rPr>
        <w:t xml:space="preserve">                и целевой характер использования субсидий, выделенных                                               на строительство, реконструкцию, в том числе с элементами реставрации, техническое перевооружение объектов капитального строительства,                               в установленном законодательством Российской Федерации и Краснодарского края порядке;</w:t>
      </w:r>
      <w:proofErr w:type="gramEnd"/>
    </w:p>
    <w:p w:rsidR="00CD4A12" w:rsidRDefault="00CD4A12" w:rsidP="00CD4A12">
      <w:pPr>
        <w:pStyle w:val="ListParagraph"/>
        <w:tabs>
          <w:tab w:val="right" w:pos="0"/>
          <w:tab w:val="left" w:pos="851"/>
        </w:tabs>
        <w:spacing w:after="0" w:line="240" w:lineRule="auto"/>
        <w:ind w:left="0" w:firstLine="851"/>
        <w:contextualSpacing/>
        <w:jc w:val="both"/>
      </w:pPr>
      <w:r>
        <w:rPr>
          <w:rFonts w:ascii="Times New Roman" w:hAnsi="Times New Roman" w:cs="Times New Roman"/>
          <w:sz w:val="28"/>
          <w:szCs w:val="28"/>
        </w:rPr>
        <w:t xml:space="preserve">в)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строительства объектов капитального строительства; </w:t>
      </w:r>
    </w:p>
    <w:p w:rsidR="00CD4A12" w:rsidRDefault="00CD4A12" w:rsidP="00CD4A12">
      <w:pPr>
        <w:pStyle w:val="ListParagraph"/>
        <w:tabs>
          <w:tab w:val="right" w:pos="0"/>
          <w:tab w:val="left" w:pos="851"/>
        </w:tabs>
        <w:spacing w:after="0" w:line="240" w:lineRule="auto"/>
        <w:ind w:left="0" w:firstLine="851"/>
        <w:contextualSpacing/>
        <w:jc w:val="both"/>
      </w:pPr>
      <w:r>
        <w:rPr>
          <w:rFonts w:ascii="Times New Roman" w:hAnsi="Times New Roman" w:cs="Times New Roman"/>
          <w:sz w:val="28"/>
          <w:szCs w:val="28"/>
        </w:rPr>
        <w:t>г) обеспечивает представление документов по завершённому строительству объектов в администрацию Краснополянского сельского поселения Кущевского района.</w:t>
      </w:r>
    </w:p>
    <w:p w:rsidR="00CD4A12" w:rsidRDefault="00CD4A12" w:rsidP="00CD4A12">
      <w:pPr>
        <w:pStyle w:val="ListParagraph"/>
        <w:tabs>
          <w:tab w:val="right" w:pos="0"/>
          <w:tab w:val="left" w:pos="851"/>
        </w:tabs>
        <w:spacing w:after="0" w:line="240" w:lineRule="auto"/>
        <w:ind w:left="0" w:firstLine="851"/>
        <w:contextualSpacing/>
        <w:jc w:val="both"/>
      </w:pPr>
      <w:r>
        <w:rPr>
          <w:rFonts w:ascii="Times New Roman" w:hAnsi="Times New Roman" w:cs="Times New Roman"/>
          <w:sz w:val="28"/>
          <w:szCs w:val="28"/>
        </w:rPr>
        <w:t>24. Получатели субсидии ежеквартально до 10 числа месяца, следующего за отчётным кварталом, представляют в Финансовое управление администрации Краснополянского сельского поселения Кущевского района отчёт об использовании субсидий на осуществление капитальных вложений по форме согласно Приложению 1  к Соглашению о предоставлении субсидии.</w:t>
      </w:r>
    </w:p>
    <w:p w:rsidR="00CD4A12" w:rsidRDefault="00CD4A12" w:rsidP="00CD4A12">
      <w:pPr>
        <w:pStyle w:val="ListParagraph"/>
        <w:tabs>
          <w:tab w:val="right" w:pos="0"/>
          <w:tab w:val="left" w:pos="851"/>
        </w:tabs>
        <w:spacing w:after="0" w:line="240" w:lineRule="auto"/>
        <w:ind w:left="0" w:firstLine="851"/>
        <w:contextualSpacing/>
        <w:jc w:val="both"/>
      </w:pPr>
      <w:r>
        <w:rPr>
          <w:rFonts w:ascii="Times New Roman" w:hAnsi="Times New Roman" w:cs="Times New Roman"/>
          <w:sz w:val="28"/>
          <w:szCs w:val="28"/>
        </w:rPr>
        <w:t xml:space="preserve">25. Получатель средств бюджета Краснополянского сельского поселения Кущевского района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условий Соглашения о предоставлении субсидий, представлением документов и отчётов учреждениями и предприятиями.</w:t>
      </w:r>
    </w:p>
    <w:p w:rsidR="00CD4A12" w:rsidRDefault="00CD4A12" w:rsidP="00CD4A12">
      <w:pPr>
        <w:pStyle w:val="ListParagraph"/>
        <w:tabs>
          <w:tab w:val="right" w:pos="0"/>
          <w:tab w:val="left" w:pos="851"/>
        </w:tabs>
        <w:spacing w:line="240" w:lineRule="auto"/>
        <w:ind w:left="0" w:firstLine="851"/>
        <w:jc w:val="both"/>
      </w:pPr>
      <w:r>
        <w:rPr>
          <w:rFonts w:ascii="Times New Roman" w:hAnsi="Times New Roman" w:cs="Times New Roman"/>
          <w:sz w:val="28"/>
          <w:szCs w:val="28"/>
        </w:rPr>
        <w:t xml:space="preserve">26. </w:t>
      </w:r>
      <w:proofErr w:type="gramStart"/>
      <w:r>
        <w:rPr>
          <w:rFonts w:ascii="Times New Roman" w:hAnsi="Times New Roman" w:cs="Times New Roman"/>
          <w:sz w:val="28"/>
          <w:szCs w:val="28"/>
        </w:rPr>
        <w:t xml:space="preserve">Объекты капитального строительства, созданные в результате предоставления субсидии учреждениям и предприятиям, объекты недвижимого </w:t>
      </w:r>
      <w:r>
        <w:rPr>
          <w:rFonts w:ascii="Times New Roman" w:hAnsi="Times New Roman" w:cs="Times New Roman"/>
          <w:sz w:val="28"/>
          <w:szCs w:val="28"/>
        </w:rPr>
        <w:lastRenderedPageBreak/>
        <w:t>имущества, приобретенные в муниципальную собственность Краснополянского сельского поселения Кущевского района, закрепляются в установленном порядке постановлением администрации Краснополянского сельского поселения Кущевского района на праве оперативного управления или хозяйственного ведения за учреждениями и предприятиями                            с последующим увеличением стоимости основных средств, находящихся                      на праве оперативного управления у указанных учреждений либо</w:t>
      </w:r>
      <w:proofErr w:type="gramEnd"/>
      <w:r>
        <w:rPr>
          <w:rFonts w:ascii="Times New Roman" w:hAnsi="Times New Roman" w:cs="Times New Roman"/>
          <w:sz w:val="28"/>
          <w:szCs w:val="28"/>
        </w:rPr>
        <w:t xml:space="preserve"> на праве оперативного управления или хозяйственного ведения у указанных предприятий, а также уставного фонда указанных предприятий, основанных на праве хозяйственного ведения, либо включаются в состав казны Краснополянского сельского поселения Кущевского района.</w:t>
      </w:r>
    </w:p>
    <w:p w:rsidR="00CD4A12" w:rsidRDefault="00CD4A12" w:rsidP="00CD4A12">
      <w:pPr>
        <w:pStyle w:val="ListParagraph"/>
        <w:tabs>
          <w:tab w:val="right" w:pos="0"/>
          <w:tab w:val="left" w:pos="851"/>
        </w:tabs>
        <w:spacing w:before="200" w:line="240" w:lineRule="auto"/>
        <w:ind w:left="1080"/>
        <w:contextualSpacing/>
        <w:jc w:val="center"/>
      </w:pPr>
      <w:r>
        <w:rPr>
          <w:rFonts w:ascii="Times New Roman" w:hAnsi="Times New Roman" w:cs="Times New Roman"/>
          <w:b/>
          <w:bCs/>
          <w:sz w:val="28"/>
          <w:szCs w:val="28"/>
        </w:rPr>
        <w:t>Принятие решения о предоставлении получателю средств бюджета Краснополянского сельского поселения Кущевского района права заключать соглашение о предоставлении субсидий на срок реализации соответствующих решений, превышающий срок действия утверждённых получателю средств бюджета Краснополянского сельского поселения Кущевского района лимитов бюджетных обязательств на предоставление субсидий</w:t>
      </w:r>
    </w:p>
    <w:p w:rsidR="00CD4A12" w:rsidRDefault="00CD4A12" w:rsidP="00CD4A12">
      <w:pPr>
        <w:tabs>
          <w:tab w:val="right" w:pos="0"/>
          <w:tab w:val="left" w:pos="851"/>
        </w:tabs>
        <w:ind w:firstLine="851"/>
      </w:pPr>
      <w:r>
        <w:t xml:space="preserve">27. </w:t>
      </w:r>
      <w:proofErr w:type="gramStart"/>
      <w:r>
        <w:t>Разработчиком проекта Решения о предоставлении получателю средств бюджета Краснополянского сельского поселения Кущевского района права заключать соглашение  о предоставлении субсидий на срок реализации соответствующих решений, превышающий срок действия утверждённых получателю средств бюджета Краснополянского сельского поселения Кущевского района лимитов бюджетных обязательств на предоставление субсидий (далее  - Решение о предоставлении права), выступает Инициатор при наличии обоснования превышения срока действия утверждённых получателю средств бюджета Краснополянского</w:t>
      </w:r>
      <w:proofErr w:type="gramEnd"/>
      <w:r>
        <w:t xml:space="preserve"> сельского поселения Кущевского района лимитов бюджетных обязательств на предоставление субсидий.</w:t>
      </w:r>
    </w:p>
    <w:p w:rsidR="00CD4A12" w:rsidRDefault="00CD4A12" w:rsidP="00CD4A12">
      <w:pPr>
        <w:tabs>
          <w:tab w:val="right" w:pos="0"/>
          <w:tab w:val="left" w:pos="851"/>
        </w:tabs>
        <w:ind w:firstLine="851"/>
      </w:pPr>
      <w:r>
        <w:t xml:space="preserve">28. </w:t>
      </w:r>
      <w:proofErr w:type="gramStart"/>
      <w:r>
        <w:t>В случае если получателю средств бюджета Краснополянского сельского поселения Кущевского района, предоставляющему субсидию учреждениям и предприятиям, изменены доведённые ему в установленном Финансовым Управлением администрации Краснополянского сельского поселения Кущевского района порядке лимиты бюджетных обязательств на предоставление субсидии:</w:t>
      </w:r>
      <w:proofErr w:type="gramEnd"/>
    </w:p>
    <w:p w:rsidR="00CD4A12" w:rsidRDefault="00CD4A12" w:rsidP="00CD4A12">
      <w:pPr>
        <w:tabs>
          <w:tab w:val="right" w:pos="0"/>
          <w:tab w:val="left" w:pos="851"/>
        </w:tabs>
        <w:ind w:firstLine="851"/>
      </w:pPr>
      <w:r>
        <w:t xml:space="preserve">а) получатель средств бюджета Краснополянского сельского поселения Кущевского района, предоставляющий субсидию, обеспечивает согласование с учреждениями   и предприятиями новых условий Соглашения о предоставлении субсидии в части сроков предоставления субсидии, а при невозможности такого согласования – согласование в части размера предоставляемой субсидии. При этом получатель средств бюджета Краснополянского сельского поселения Кущевского района обеспечивает предоставление субсидии в размере, необходимом для оплаты поставки товаров, выполнения работ, оказания услуг, предусмотренных договорами, обязательства по которым подрядчиками и (или) исполнителями исполнены;  </w:t>
      </w:r>
    </w:p>
    <w:p w:rsidR="00CD4A12" w:rsidRDefault="00CD4A12" w:rsidP="00CD4A12">
      <w:pPr>
        <w:tabs>
          <w:tab w:val="right" w:pos="0"/>
          <w:tab w:val="left" w:pos="851"/>
        </w:tabs>
        <w:ind w:firstLine="851"/>
      </w:pPr>
      <w:r>
        <w:t xml:space="preserve">б) учреждения и предприятия обеспечивают согласование                               с подрядчиками и (или) исполнителями новых условий договоров в части изменения размера субсидии и (или) сроков её предоставления,                                    а при невозможности такого согласования - согласование в части </w:t>
      </w:r>
      <w:proofErr w:type="gramStart"/>
      <w:r>
        <w:t>сокращения</w:t>
      </w:r>
      <w:proofErr w:type="gramEnd"/>
      <w:r>
        <w:t xml:space="preserve"> </w:t>
      </w:r>
      <w:r>
        <w:lastRenderedPageBreak/>
        <w:t>предусмотренного договором объёма поставки товаров, выполнения работ, оказания услуг.</w:t>
      </w:r>
    </w:p>
    <w:p w:rsidR="00CD4A12" w:rsidRPr="001B6F16" w:rsidRDefault="00CD4A12" w:rsidP="00CD4A12">
      <w:pPr>
        <w:pStyle w:val="a8"/>
        <w:jc w:val="both"/>
        <w:rPr>
          <w:sz w:val="28"/>
          <w:szCs w:val="28"/>
        </w:rPr>
      </w:pPr>
      <w:r>
        <w:rPr>
          <w:sz w:val="28"/>
          <w:szCs w:val="28"/>
        </w:rPr>
        <w:tab/>
      </w:r>
      <w:r w:rsidRPr="001B6F16">
        <w:rPr>
          <w:sz w:val="28"/>
          <w:szCs w:val="28"/>
        </w:rPr>
        <w:t xml:space="preserve">29. Решение о предоставлении права принимает администрация </w:t>
      </w:r>
      <w:r>
        <w:rPr>
          <w:sz w:val="28"/>
          <w:szCs w:val="28"/>
        </w:rPr>
        <w:t>Краснополянского</w:t>
      </w:r>
      <w:r w:rsidRPr="001B6F16">
        <w:rPr>
          <w:sz w:val="28"/>
          <w:szCs w:val="28"/>
        </w:rPr>
        <w:t xml:space="preserve"> сельского поселения Кущевского района путём внесения изменений в Решение о предоставлении субсидии.</w:t>
      </w:r>
    </w:p>
    <w:p w:rsidR="00CD4A12" w:rsidRDefault="00CD4A12" w:rsidP="00CD4A12">
      <w:pPr>
        <w:pStyle w:val="a8"/>
        <w:jc w:val="both"/>
      </w:pPr>
      <w:r>
        <w:rPr>
          <w:sz w:val="28"/>
          <w:szCs w:val="28"/>
        </w:rPr>
        <w:tab/>
      </w:r>
      <w:r w:rsidRPr="001B6F16">
        <w:rPr>
          <w:sz w:val="28"/>
          <w:szCs w:val="28"/>
        </w:rPr>
        <w:t>30. Изменение условий Соглашения о предоставлении субсидии осуществляется после внесения изменений в Решение о предоставлении субсидии.</w:t>
      </w:r>
    </w:p>
    <w:p w:rsidR="00CD4A12" w:rsidRDefault="00CD4A12" w:rsidP="00CD4A12">
      <w:pPr>
        <w:tabs>
          <w:tab w:val="right" w:pos="0"/>
          <w:tab w:val="left" w:pos="851"/>
        </w:tabs>
        <w:spacing w:line="288" w:lineRule="auto"/>
        <w:ind w:firstLine="851"/>
      </w:pPr>
    </w:p>
    <w:p w:rsidR="00CD4A12" w:rsidRDefault="00CD4A12" w:rsidP="00CD4A12">
      <w:pPr>
        <w:tabs>
          <w:tab w:val="right" w:pos="0"/>
          <w:tab w:val="left" w:pos="851"/>
        </w:tabs>
        <w:spacing w:line="288" w:lineRule="auto"/>
        <w:ind w:firstLine="851"/>
      </w:pPr>
    </w:p>
    <w:p w:rsidR="00773ACB" w:rsidRDefault="00773ACB" w:rsidP="00773ACB">
      <w:r>
        <w:t>Ведущий специалист администрации</w:t>
      </w:r>
    </w:p>
    <w:p w:rsidR="00773ACB" w:rsidRDefault="00773ACB" w:rsidP="00773ACB">
      <w:r>
        <w:t xml:space="preserve">Краснополянского сельского поселения </w:t>
      </w:r>
    </w:p>
    <w:p w:rsidR="00773ACB" w:rsidRPr="00D36616" w:rsidRDefault="00773ACB" w:rsidP="00773ACB">
      <w:r>
        <w:t xml:space="preserve">Кущевского района                                                                         </w:t>
      </w:r>
      <w:proofErr w:type="spellStart"/>
      <w:r>
        <w:t>А.С.Сисенова</w:t>
      </w:r>
      <w:proofErr w:type="spellEnd"/>
    </w:p>
    <w:p w:rsidR="00CD4A12" w:rsidRDefault="00CD4A12" w:rsidP="00CD4A12">
      <w:pPr>
        <w:tabs>
          <w:tab w:val="right" w:pos="0"/>
          <w:tab w:val="left" w:pos="851"/>
        </w:tabs>
        <w:spacing w:line="288" w:lineRule="auto"/>
      </w:pPr>
    </w:p>
    <w:p w:rsidR="00CD4A12" w:rsidRDefault="00CD4A12" w:rsidP="00CD4A12">
      <w:pPr>
        <w:tabs>
          <w:tab w:val="right" w:pos="0"/>
          <w:tab w:val="left" w:pos="851"/>
        </w:tabs>
        <w:spacing w:line="288" w:lineRule="auto"/>
        <w:ind w:firstLine="851"/>
      </w:pPr>
    </w:p>
    <w:p w:rsidR="00CD4A12" w:rsidRDefault="00CD4A12" w:rsidP="00CD4A12">
      <w:pPr>
        <w:tabs>
          <w:tab w:val="right" w:pos="0"/>
          <w:tab w:val="left" w:pos="851"/>
        </w:tabs>
        <w:spacing w:line="288" w:lineRule="auto"/>
        <w:ind w:firstLine="851"/>
      </w:pPr>
    </w:p>
    <w:p w:rsidR="00CD4A12" w:rsidRDefault="00CD4A12" w:rsidP="00CD4A12">
      <w:pPr>
        <w:tabs>
          <w:tab w:val="right" w:pos="0"/>
          <w:tab w:val="left" w:pos="851"/>
        </w:tabs>
        <w:spacing w:line="288" w:lineRule="auto"/>
        <w:ind w:firstLine="851"/>
      </w:pPr>
    </w:p>
    <w:p w:rsidR="00CD4A12" w:rsidRDefault="00CD4A12" w:rsidP="00CD4A12">
      <w:pPr>
        <w:tabs>
          <w:tab w:val="right" w:pos="0"/>
          <w:tab w:val="left" w:pos="851"/>
        </w:tabs>
        <w:spacing w:line="288" w:lineRule="auto"/>
        <w:ind w:firstLine="851"/>
      </w:pPr>
    </w:p>
    <w:p w:rsidR="00CD4A12" w:rsidRDefault="00CD4A12" w:rsidP="00CD4A12">
      <w:pPr>
        <w:tabs>
          <w:tab w:val="right" w:pos="0"/>
          <w:tab w:val="left" w:pos="851"/>
        </w:tabs>
        <w:spacing w:line="288" w:lineRule="auto"/>
        <w:ind w:firstLine="851"/>
      </w:pPr>
    </w:p>
    <w:p w:rsidR="00CD4A12" w:rsidRDefault="00CD4A12" w:rsidP="00CD4A12">
      <w:pPr>
        <w:tabs>
          <w:tab w:val="right" w:pos="0"/>
          <w:tab w:val="left" w:pos="851"/>
        </w:tabs>
        <w:spacing w:line="288" w:lineRule="auto"/>
        <w:ind w:firstLine="851"/>
      </w:pPr>
    </w:p>
    <w:p w:rsidR="00CD4A12" w:rsidRDefault="00CD4A12" w:rsidP="00CD4A12">
      <w:pPr>
        <w:tabs>
          <w:tab w:val="right" w:pos="0"/>
          <w:tab w:val="left" w:pos="851"/>
        </w:tabs>
        <w:spacing w:line="288" w:lineRule="auto"/>
        <w:ind w:firstLine="851"/>
      </w:pPr>
    </w:p>
    <w:p w:rsidR="00CD4A12" w:rsidRDefault="00CD4A12" w:rsidP="00CD4A12">
      <w:pPr>
        <w:tabs>
          <w:tab w:val="right" w:pos="0"/>
          <w:tab w:val="left" w:pos="851"/>
        </w:tabs>
        <w:spacing w:line="288" w:lineRule="auto"/>
        <w:ind w:firstLine="851"/>
      </w:pPr>
    </w:p>
    <w:p w:rsidR="00CD4A12" w:rsidRDefault="00CD4A12" w:rsidP="00CD4A12">
      <w:pPr>
        <w:tabs>
          <w:tab w:val="right" w:pos="0"/>
          <w:tab w:val="left" w:pos="851"/>
        </w:tabs>
        <w:spacing w:line="288" w:lineRule="auto"/>
        <w:ind w:firstLine="851"/>
      </w:pPr>
    </w:p>
    <w:p w:rsidR="00CD4A12" w:rsidRDefault="00CD4A12" w:rsidP="00CD4A12">
      <w:pPr>
        <w:tabs>
          <w:tab w:val="right" w:pos="0"/>
          <w:tab w:val="left" w:pos="851"/>
        </w:tabs>
        <w:spacing w:line="288" w:lineRule="auto"/>
        <w:ind w:firstLine="851"/>
      </w:pPr>
    </w:p>
    <w:p w:rsidR="00CD4A12" w:rsidRDefault="00CD4A12" w:rsidP="00CD4A12">
      <w:pPr>
        <w:tabs>
          <w:tab w:val="right" w:pos="0"/>
          <w:tab w:val="left" w:pos="851"/>
        </w:tabs>
        <w:spacing w:line="288" w:lineRule="auto"/>
        <w:ind w:firstLine="851"/>
      </w:pPr>
    </w:p>
    <w:p w:rsidR="00CD4A12" w:rsidRDefault="00CD4A12" w:rsidP="00CD4A12">
      <w:pPr>
        <w:tabs>
          <w:tab w:val="right" w:pos="0"/>
          <w:tab w:val="left" w:pos="851"/>
        </w:tabs>
        <w:spacing w:line="288" w:lineRule="auto"/>
        <w:ind w:firstLine="851"/>
      </w:pPr>
    </w:p>
    <w:p w:rsidR="00CD4A12" w:rsidRDefault="00CD4A12" w:rsidP="00CD4A12">
      <w:pPr>
        <w:tabs>
          <w:tab w:val="right" w:pos="0"/>
          <w:tab w:val="left" w:pos="851"/>
        </w:tabs>
        <w:spacing w:line="288" w:lineRule="auto"/>
        <w:ind w:firstLine="851"/>
      </w:pPr>
    </w:p>
    <w:p w:rsidR="00CD4A12" w:rsidRDefault="00CD4A12" w:rsidP="00CD4A12">
      <w:pPr>
        <w:tabs>
          <w:tab w:val="right" w:pos="0"/>
          <w:tab w:val="left" w:pos="851"/>
        </w:tabs>
        <w:spacing w:line="288" w:lineRule="auto"/>
        <w:ind w:firstLine="851"/>
      </w:pPr>
    </w:p>
    <w:p w:rsidR="00CD4A12" w:rsidRDefault="00CD4A12" w:rsidP="00CD4A12">
      <w:pPr>
        <w:tabs>
          <w:tab w:val="right" w:pos="0"/>
          <w:tab w:val="left" w:pos="851"/>
        </w:tabs>
        <w:spacing w:line="288" w:lineRule="auto"/>
        <w:ind w:firstLine="851"/>
      </w:pPr>
    </w:p>
    <w:p w:rsidR="00CD4A12" w:rsidRDefault="00CD4A12" w:rsidP="00CD4A12">
      <w:pPr>
        <w:tabs>
          <w:tab w:val="right" w:pos="0"/>
          <w:tab w:val="left" w:pos="851"/>
        </w:tabs>
        <w:spacing w:line="288" w:lineRule="auto"/>
        <w:ind w:firstLine="851"/>
      </w:pPr>
    </w:p>
    <w:p w:rsidR="00CD4A12" w:rsidRDefault="00CD4A12" w:rsidP="00CD4A12">
      <w:pPr>
        <w:tabs>
          <w:tab w:val="right" w:pos="0"/>
          <w:tab w:val="left" w:pos="851"/>
        </w:tabs>
        <w:spacing w:line="288" w:lineRule="auto"/>
        <w:ind w:firstLine="851"/>
      </w:pPr>
    </w:p>
    <w:p w:rsidR="00CD4A12" w:rsidRDefault="00CD4A12" w:rsidP="00CD4A12">
      <w:pPr>
        <w:tabs>
          <w:tab w:val="right" w:pos="0"/>
          <w:tab w:val="left" w:pos="851"/>
        </w:tabs>
        <w:spacing w:line="288" w:lineRule="auto"/>
        <w:ind w:firstLine="851"/>
      </w:pPr>
    </w:p>
    <w:p w:rsidR="00CD4A12" w:rsidRDefault="00CD4A12" w:rsidP="00CD4A12">
      <w:pPr>
        <w:tabs>
          <w:tab w:val="right" w:pos="0"/>
          <w:tab w:val="left" w:pos="851"/>
        </w:tabs>
        <w:spacing w:line="288" w:lineRule="auto"/>
        <w:ind w:firstLine="851"/>
      </w:pPr>
    </w:p>
    <w:p w:rsidR="00CD4A12" w:rsidRDefault="00CD4A12" w:rsidP="00CD4A12">
      <w:pPr>
        <w:tabs>
          <w:tab w:val="right" w:pos="0"/>
          <w:tab w:val="left" w:pos="851"/>
        </w:tabs>
        <w:spacing w:line="288" w:lineRule="auto"/>
        <w:ind w:firstLine="851"/>
      </w:pPr>
    </w:p>
    <w:p w:rsidR="00CD4A12" w:rsidRDefault="00CD4A12" w:rsidP="00CD4A12">
      <w:pPr>
        <w:tabs>
          <w:tab w:val="right" w:pos="0"/>
          <w:tab w:val="left" w:pos="851"/>
        </w:tabs>
        <w:spacing w:line="288" w:lineRule="auto"/>
        <w:ind w:firstLine="851"/>
      </w:pPr>
    </w:p>
    <w:p w:rsidR="00CD4A12" w:rsidRDefault="00CD4A12" w:rsidP="00CD4A12">
      <w:pPr>
        <w:tabs>
          <w:tab w:val="right" w:pos="0"/>
          <w:tab w:val="left" w:pos="851"/>
        </w:tabs>
        <w:spacing w:line="288" w:lineRule="auto"/>
        <w:ind w:firstLine="851"/>
      </w:pPr>
    </w:p>
    <w:p w:rsidR="00CD4A12" w:rsidRDefault="00CD4A12" w:rsidP="00CD4A12">
      <w:pPr>
        <w:tabs>
          <w:tab w:val="right" w:pos="0"/>
          <w:tab w:val="left" w:pos="851"/>
        </w:tabs>
        <w:spacing w:line="288" w:lineRule="auto"/>
        <w:ind w:firstLine="851"/>
      </w:pPr>
    </w:p>
    <w:p w:rsidR="00CD4A12" w:rsidRDefault="00CD4A12" w:rsidP="00CD4A12">
      <w:pPr>
        <w:tabs>
          <w:tab w:val="right" w:pos="0"/>
          <w:tab w:val="left" w:pos="851"/>
        </w:tabs>
        <w:spacing w:line="288" w:lineRule="auto"/>
        <w:ind w:firstLine="851"/>
      </w:pPr>
    </w:p>
    <w:p w:rsidR="00CD4A12" w:rsidRDefault="00CD4A12" w:rsidP="00CD4A12">
      <w:pPr>
        <w:tabs>
          <w:tab w:val="right" w:pos="0"/>
          <w:tab w:val="left" w:pos="851"/>
        </w:tabs>
        <w:spacing w:line="288" w:lineRule="auto"/>
        <w:ind w:firstLine="851"/>
      </w:pPr>
    </w:p>
    <w:p w:rsidR="00CD4A12" w:rsidRDefault="00CD4A12" w:rsidP="00CD4A12">
      <w:pPr>
        <w:tabs>
          <w:tab w:val="right" w:pos="0"/>
          <w:tab w:val="left" w:pos="851"/>
        </w:tabs>
        <w:spacing w:line="288" w:lineRule="auto"/>
        <w:ind w:firstLine="851"/>
      </w:pPr>
    </w:p>
    <w:p w:rsidR="00CD4A12" w:rsidRDefault="00CD4A12" w:rsidP="00CD4A12">
      <w:pPr>
        <w:tabs>
          <w:tab w:val="right" w:pos="0"/>
          <w:tab w:val="left" w:pos="851"/>
        </w:tabs>
        <w:spacing w:line="288" w:lineRule="auto"/>
        <w:ind w:firstLine="851"/>
      </w:pPr>
    </w:p>
    <w:p w:rsidR="00CD4A12" w:rsidRDefault="00CD4A12" w:rsidP="00CD4A12">
      <w:pPr>
        <w:tabs>
          <w:tab w:val="right" w:pos="0"/>
          <w:tab w:val="left" w:pos="851"/>
        </w:tabs>
        <w:spacing w:line="288" w:lineRule="auto"/>
        <w:ind w:firstLine="851"/>
      </w:pPr>
    </w:p>
    <w:p w:rsidR="00CD4A12" w:rsidRDefault="00CD4A12" w:rsidP="00CD4A12">
      <w:pPr>
        <w:tabs>
          <w:tab w:val="right" w:pos="0"/>
          <w:tab w:val="left" w:pos="851"/>
        </w:tabs>
        <w:spacing w:line="288" w:lineRule="auto"/>
        <w:ind w:firstLine="851"/>
      </w:pPr>
    </w:p>
    <w:tbl>
      <w:tblPr>
        <w:tblW w:w="0" w:type="auto"/>
        <w:tblInd w:w="5353" w:type="dxa"/>
        <w:tblLayout w:type="fixed"/>
        <w:tblLook w:val="0000"/>
      </w:tblPr>
      <w:tblGrid>
        <w:gridCol w:w="4326"/>
      </w:tblGrid>
      <w:tr w:rsidR="00CD4A12" w:rsidTr="00885944">
        <w:tc>
          <w:tcPr>
            <w:tcW w:w="4326" w:type="dxa"/>
            <w:shd w:val="clear" w:color="auto" w:fill="auto"/>
          </w:tcPr>
          <w:p w:rsidR="00CD4A12" w:rsidRPr="001B6F16" w:rsidRDefault="00CD4A12" w:rsidP="00885944">
            <w:pPr>
              <w:pStyle w:val="a8"/>
              <w:rPr>
                <w:sz w:val="28"/>
                <w:szCs w:val="28"/>
              </w:rPr>
            </w:pPr>
            <w:r w:rsidRPr="001B6F16">
              <w:rPr>
                <w:sz w:val="28"/>
                <w:szCs w:val="28"/>
              </w:rPr>
              <w:lastRenderedPageBreak/>
              <w:t>Приложение</w:t>
            </w:r>
          </w:p>
          <w:p w:rsidR="00CD4A12" w:rsidRPr="001B6F16" w:rsidRDefault="00CD4A12" w:rsidP="00885944">
            <w:pPr>
              <w:pStyle w:val="a8"/>
              <w:rPr>
                <w:sz w:val="28"/>
                <w:szCs w:val="28"/>
              </w:rPr>
            </w:pPr>
            <w:r>
              <w:rPr>
                <w:sz w:val="28"/>
                <w:szCs w:val="28"/>
              </w:rPr>
              <w:t xml:space="preserve">к постановлению </w:t>
            </w:r>
            <w:r w:rsidRPr="001B6F16">
              <w:rPr>
                <w:sz w:val="28"/>
                <w:szCs w:val="28"/>
              </w:rPr>
              <w:t xml:space="preserve">администрации </w:t>
            </w:r>
          </w:p>
          <w:p w:rsidR="00CD4A12" w:rsidRPr="001B6F16" w:rsidRDefault="00CD4A12" w:rsidP="00885944">
            <w:pPr>
              <w:pStyle w:val="a8"/>
              <w:rPr>
                <w:sz w:val="28"/>
                <w:szCs w:val="28"/>
              </w:rPr>
            </w:pPr>
            <w:r>
              <w:rPr>
                <w:sz w:val="28"/>
                <w:szCs w:val="28"/>
              </w:rPr>
              <w:t>Краснополянского</w:t>
            </w:r>
            <w:r w:rsidRPr="001B6F16">
              <w:rPr>
                <w:sz w:val="28"/>
                <w:szCs w:val="28"/>
              </w:rPr>
              <w:t xml:space="preserve"> сельского поселения Кущевского района</w:t>
            </w:r>
          </w:p>
          <w:p w:rsidR="00CD4A12" w:rsidRDefault="00773ACB" w:rsidP="00773ACB">
            <w:pPr>
              <w:pStyle w:val="a8"/>
            </w:pPr>
            <w:r>
              <w:rPr>
                <w:sz w:val="28"/>
                <w:szCs w:val="28"/>
              </w:rPr>
              <w:t>от 01</w:t>
            </w:r>
            <w:r w:rsidR="00CD4A12" w:rsidRPr="001B6F16">
              <w:rPr>
                <w:sz w:val="28"/>
                <w:szCs w:val="28"/>
              </w:rPr>
              <w:t>.0</w:t>
            </w:r>
            <w:r>
              <w:rPr>
                <w:sz w:val="28"/>
                <w:szCs w:val="28"/>
              </w:rPr>
              <w:t>3</w:t>
            </w:r>
            <w:r w:rsidR="00CD4A12" w:rsidRPr="001B6F16">
              <w:rPr>
                <w:sz w:val="28"/>
                <w:szCs w:val="28"/>
              </w:rPr>
              <w:t>.2021 № 1</w:t>
            </w:r>
            <w:r>
              <w:rPr>
                <w:sz w:val="28"/>
                <w:szCs w:val="28"/>
              </w:rPr>
              <w:t>2</w:t>
            </w:r>
          </w:p>
        </w:tc>
      </w:tr>
    </w:tbl>
    <w:p w:rsidR="00CD4A12" w:rsidRDefault="00CD4A12" w:rsidP="00CD4A12"/>
    <w:p w:rsidR="00CD4A12" w:rsidRDefault="00CD4A12" w:rsidP="00CD4A12">
      <w:pPr>
        <w:jc w:val="center"/>
      </w:pPr>
      <w:r>
        <w:rPr>
          <w:b/>
        </w:rPr>
        <w:t xml:space="preserve">                   Соглашение № ____________</w:t>
      </w:r>
    </w:p>
    <w:p w:rsidR="00CD4A12" w:rsidRDefault="00CD4A12" w:rsidP="00CD4A12">
      <w:pPr>
        <w:jc w:val="center"/>
      </w:pPr>
      <w:r>
        <w:rPr>
          <w:b/>
        </w:rPr>
        <w:t>о предоставлении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Краснополянского сельского поселения Кущевского района</w:t>
      </w:r>
    </w:p>
    <w:p w:rsidR="00CD4A12" w:rsidRDefault="00CD4A12" w:rsidP="00CD4A12">
      <w:pPr>
        <w:jc w:val="center"/>
      </w:pPr>
      <w:r>
        <w:t>от «___» ____________ 20__ г.</w:t>
      </w:r>
    </w:p>
    <w:p w:rsidR="00CD4A12" w:rsidRDefault="00CD4A12" w:rsidP="00CD4A12">
      <w:pPr>
        <w:tabs>
          <w:tab w:val="left" w:pos="720"/>
        </w:tabs>
        <w:ind w:firstLine="851"/>
      </w:pPr>
      <w:r>
        <w:rPr>
          <w:rFonts w:eastAsia="Calibri"/>
        </w:rPr>
        <w:t xml:space="preserve">Администрация Краснополянского сельского поселения Кущевского района, именуемая                           в дальнейшем «Администрация», в лице ________________________________, действующего на основании _________________________________________, </w:t>
      </w:r>
    </w:p>
    <w:p w:rsidR="00CD4A12" w:rsidRDefault="00CD4A12" w:rsidP="00CD4A12">
      <w:pPr>
        <w:tabs>
          <w:tab w:val="left" w:pos="720"/>
        </w:tabs>
      </w:pPr>
      <w:r>
        <w:t>с одной стороны, и _________</w:t>
      </w:r>
      <w:r>
        <w:rPr>
          <w:rFonts w:eastAsia="Calibri"/>
        </w:rPr>
        <w:t>________________________</w:t>
      </w:r>
      <w:r>
        <w:t>___</w:t>
      </w:r>
      <w:r>
        <w:rPr>
          <w:rFonts w:eastAsia="Calibri"/>
        </w:rPr>
        <w:t>__________,</w:t>
      </w:r>
    </w:p>
    <w:p w:rsidR="00CD4A12" w:rsidRDefault="00CD4A12" w:rsidP="00CD4A12">
      <w:proofErr w:type="gramStart"/>
      <w:r>
        <w:rPr>
          <w:rFonts w:eastAsia="Calibri"/>
        </w:rPr>
        <w:t>именуемый в дальнейшем «Получатель», в лице ________________________, действующего на основании _________________________________________, с другой стороны, заключили настоящее соглашение о нижеследующем.</w:t>
      </w:r>
      <w:proofErr w:type="gramEnd"/>
    </w:p>
    <w:p w:rsidR="00CD4A12" w:rsidRDefault="00CD4A12" w:rsidP="00CD4A12">
      <w:pPr>
        <w:jc w:val="center"/>
      </w:pPr>
      <w:r>
        <w:rPr>
          <w:rFonts w:eastAsia="Calibri"/>
          <w:b/>
        </w:rPr>
        <w:t>Предмет Соглашения</w:t>
      </w:r>
    </w:p>
    <w:p w:rsidR="00CD4A12" w:rsidRDefault="00CD4A12" w:rsidP="00CD4A12">
      <w:pPr>
        <w:widowControl w:val="0"/>
        <w:numPr>
          <w:ilvl w:val="1"/>
          <w:numId w:val="1"/>
        </w:numPr>
        <w:tabs>
          <w:tab w:val="left" w:pos="851"/>
        </w:tabs>
        <w:suppressAutoHyphens/>
        <w:ind w:left="0" w:firstLine="720"/>
      </w:pPr>
      <w:r>
        <w:rPr>
          <w:rFonts w:eastAsia="Calibri"/>
        </w:rPr>
        <w:t xml:space="preserve">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(далее – Субсидии на капитальные вложения) по настоящему соглашению предоставляется </w:t>
      </w:r>
      <w:proofErr w:type="gramStart"/>
      <w:r>
        <w:rPr>
          <w:rFonts w:eastAsia="Calibri"/>
        </w:rPr>
        <w:t>на</w:t>
      </w:r>
      <w:proofErr w:type="gramEnd"/>
      <w:r>
        <w:rPr>
          <w:rFonts w:eastAsia="Calibri"/>
        </w:rPr>
        <w:t xml:space="preserve"> ________________________________________________.</w:t>
      </w:r>
    </w:p>
    <w:p w:rsidR="00CD4A12" w:rsidRDefault="00CD4A12" w:rsidP="00CD4A12">
      <w:pPr>
        <w:widowControl w:val="0"/>
        <w:tabs>
          <w:tab w:val="left" w:pos="851"/>
        </w:tabs>
        <w:ind w:left="720"/>
        <w:jc w:val="center"/>
      </w:pPr>
      <w:r>
        <w:rPr>
          <w:vertAlign w:val="superscript"/>
        </w:rPr>
        <w:t xml:space="preserve">                                     </w:t>
      </w:r>
      <w:r>
        <w:rPr>
          <w:rFonts w:eastAsia="Calibri"/>
          <w:vertAlign w:val="superscript"/>
        </w:rPr>
        <w:t>цель предоставления субсидии, в соответствии с абзацем 3, пункта 4 статьи 78.2 БК РФ</w:t>
      </w:r>
    </w:p>
    <w:p w:rsidR="00CD4A12" w:rsidRDefault="00CD4A12" w:rsidP="00CD4A12">
      <w:pPr>
        <w:numPr>
          <w:ilvl w:val="1"/>
          <w:numId w:val="1"/>
        </w:numPr>
        <w:tabs>
          <w:tab w:val="left" w:pos="851"/>
        </w:tabs>
        <w:suppressAutoHyphens/>
        <w:ind w:left="0" w:firstLine="720"/>
      </w:pPr>
      <w:r>
        <w:rPr>
          <w:rFonts w:eastAsia="Calibri"/>
        </w:rPr>
        <w:t>Установить, что источником финансового обеспечения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является:</w:t>
      </w:r>
    </w:p>
    <w:p w:rsidR="00CD4A12" w:rsidRDefault="00CD4A12" w:rsidP="00CD4A12">
      <w:pPr>
        <w:tabs>
          <w:tab w:val="left" w:pos="851"/>
        </w:tabs>
        <w:ind w:firstLine="720"/>
      </w:pPr>
      <w:r>
        <w:rPr>
          <w:rFonts w:eastAsia="Calibri"/>
        </w:rPr>
        <w:t>2.1 Бюджет Краснополянского сельского поселения Кущевского района                                                                 в размере_________________________ руб.</w:t>
      </w:r>
    </w:p>
    <w:p w:rsidR="00CD4A12" w:rsidRDefault="00CD4A12" w:rsidP="00CD4A12">
      <w:pPr>
        <w:tabs>
          <w:tab w:val="left" w:pos="851"/>
        </w:tabs>
        <w:ind w:firstLine="720"/>
      </w:pPr>
      <w:r>
        <w:rPr>
          <w:rFonts w:eastAsia="Calibri"/>
        </w:rPr>
        <w:t>2.2. Собственные средства Получателя субсидии                                                в размере_______________________ руб.</w:t>
      </w:r>
    </w:p>
    <w:p w:rsidR="00CD4A12" w:rsidRDefault="00CD4A12" w:rsidP="00CD4A12">
      <w:pPr>
        <w:tabs>
          <w:tab w:val="left" w:pos="851"/>
        </w:tabs>
        <w:spacing w:line="336" w:lineRule="auto"/>
        <w:ind w:firstLine="720"/>
      </w:pPr>
      <w:r>
        <w:rPr>
          <w:rFonts w:eastAsia="Calibri"/>
        </w:rPr>
        <w:t>2.3. Привлечённые средства в размере________________________ руб.</w:t>
      </w:r>
    </w:p>
    <w:p w:rsidR="00CD4A12" w:rsidRDefault="00CD4A12" w:rsidP="00CD4A12">
      <w:pPr>
        <w:tabs>
          <w:tab w:val="left" w:pos="851"/>
        </w:tabs>
        <w:ind w:firstLine="720"/>
        <w:jc w:val="center"/>
      </w:pPr>
      <w:r>
        <w:rPr>
          <w:rFonts w:eastAsia="Calibri"/>
          <w:b/>
        </w:rPr>
        <w:t>Права и обязанности сторон</w:t>
      </w:r>
    </w:p>
    <w:p w:rsidR="00CD4A12" w:rsidRDefault="00CD4A12" w:rsidP="00CD4A12">
      <w:pPr>
        <w:numPr>
          <w:ilvl w:val="1"/>
          <w:numId w:val="1"/>
        </w:numPr>
        <w:tabs>
          <w:tab w:val="left" w:pos="851"/>
        </w:tabs>
        <w:suppressAutoHyphens/>
        <w:ind w:left="0" w:firstLine="720"/>
      </w:pPr>
      <w:r>
        <w:rPr>
          <w:rFonts w:eastAsia="Calibri"/>
        </w:rPr>
        <w:t>Администрация обязуется:</w:t>
      </w:r>
    </w:p>
    <w:p w:rsidR="00CD4A12" w:rsidRDefault="00CD4A12" w:rsidP="00CD4A12">
      <w:pPr>
        <w:tabs>
          <w:tab w:val="left" w:pos="851"/>
        </w:tabs>
        <w:ind w:firstLine="720"/>
      </w:pPr>
      <w:r>
        <w:rPr>
          <w:rFonts w:eastAsia="Calibri"/>
        </w:rPr>
        <w:t>3.1. Предоставить Получателю Субсидию на капитальные вложения                  в ______ году на цели, указанные в п.1 настоящего Соглашения, в размере, указанном в п.2.1 настоящего Соглашения.</w:t>
      </w:r>
    </w:p>
    <w:p w:rsidR="00CD4A12" w:rsidRDefault="00CD4A12" w:rsidP="00CD4A12">
      <w:pPr>
        <w:tabs>
          <w:tab w:val="left" w:pos="851"/>
        </w:tabs>
        <w:ind w:firstLine="720"/>
      </w:pPr>
      <w:r>
        <w:rPr>
          <w:rFonts w:eastAsia="Calibri"/>
        </w:rPr>
        <w:t xml:space="preserve">3.2. Перечислить Субсидию на капитальные вложения на отдельный лицевой счёт, открытый Получателю </w:t>
      </w:r>
      <w:proofErr w:type="gramStart"/>
      <w:r>
        <w:rPr>
          <w:rFonts w:eastAsia="Calibri"/>
        </w:rPr>
        <w:t>в</w:t>
      </w:r>
      <w:proofErr w:type="gramEnd"/>
      <w:r>
        <w:rPr>
          <w:rFonts w:eastAsia="Calibri"/>
        </w:rPr>
        <w:t xml:space="preserve"> </w:t>
      </w:r>
    </w:p>
    <w:p w:rsidR="00CD4A12" w:rsidRDefault="00CD4A12" w:rsidP="00CD4A12">
      <w:pPr>
        <w:tabs>
          <w:tab w:val="left" w:pos="851"/>
        </w:tabs>
        <w:spacing w:line="336" w:lineRule="auto"/>
        <w:ind w:firstLine="720"/>
        <w:jc w:val="center"/>
      </w:pPr>
      <w:r>
        <w:t>__</w:t>
      </w:r>
      <w:r>
        <w:rPr>
          <w:rFonts w:eastAsia="Calibri"/>
        </w:rPr>
        <w:t xml:space="preserve">___________________________________________________________  </w:t>
      </w:r>
    </w:p>
    <w:p w:rsidR="00CD4A12" w:rsidRDefault="00CD4A12" w:rsidP="00CD4A12">
      <w:pPr>
        <w:tabs>
          <w:tab w:val="left" w:pos="851"/>
        </w:tabs>
        <w:ind w:firstLine="720"/>
      </w:pPr>
      <w:r>
        <w:rPr>
          <w:rFonts w:eastAsia="Calibri"/>
        </w:rPr>
        <w:t xml:space="preserve">в срок _____________   при предоставлении Получателем документов, подтверждающих расходы и их оплату за счёт других источников                          (при наличии таковых) финансирования капитальных вложений в объекты капитального строительства муниципальной собственности Краснополянского </w:t>
      </w:r>
      <w:r>
        <w:rPr>
          <w:rFonts w:eastAsia="Calibri"/>
        </w:rPr>
        <w:lastRenderedPageBreak/>
        <w:t>сельского поселения Кущевского района или приобретение объектов недвижимого имущества                         в собственность Краснополянского сельского поселения Кущевского района.</w:t>
      </w:r>
    </w:p>
    <w:p w:rsidR="00CD4A12" w:rsidRDefault="00CD4A12" w:rsidP="00CD4A12">
      <w:pPr>
        <w:tabs>
          <w:tab w:val="left" w:pos="720"/>
        </w:tabs>
        <w:ind w:firstLine="720"/>
      </w:pPr>
      <w:r>
        <w:rPr>
          <w:rFonts w:eastAsia="Calibri"/>
        </w:rPr>
        <w:t>4. Администрация вправе:</w:t>
      </w:r>
    </w:p>
    <w:p w:rsidR="00CD4A12" w:rsidRDefault="00CD4A12" w:rsidP="00CD4A12">
      <w:pPr>
        <w:tabs>
          <w:tab w:val="left" w:pos="851"/>
        </w:tabs>
        <w:ind w:firstLine="720"/>
      </w:pPr>
      <w:r>
        <w:rPr>
          <w:rFonts w:eastAsia="Calibri"/>
        </w:rPr>
        <w:t>4.1. Вносить изменения в настоящее Соглашение, изменяя размер предоставляемой по настоящему Соглашению Субсидии на капитальные вложения, в случаях увеличения или уменьшения объёма бюджетных ассигнований, предусмотренных решением Совета депутатов Краснополянского сельского поселения Кущевского района о бюджете на соответствующие цели.</w:t>
      </w:r>
    </w:p>
    <w:p w:rsidR="00CD4A12" w:rsidRDefault="00CD4A12" w:rsidP="00CD4A12">
      <w:pPr>
        <w:tabs>
          <w:tab w:val="left" w:pos="851"/>
        </w:tabs>
        <w:ind w:firstLine="720"/>
      </w:pPr>
      <w:r>
        <w:rPr>
          <w:rFonts w:eastAsia="Calibri"/>
        </w:rPr>
        <w:t xml:space="preserve">4.2. Осуществлять </w:t>
      </w:r>
      <w:proofErr w:type="gramStart"/>
      <w:r>
        <w:rPr>
          <w:rFonts w:eastAsia="Calibri"/>
        </w:rPr>
        <w:t>контроль за</w:t>
      </w:r>
      <w:proofErr w:type="gramEnd"/>
      <w:r>
        <w:rPr>
          <w:rFonts w:eastAsia="Calibri"/>
        </w:rPr>
        <w:t xml:space="preserve"> целевым использованием предоставляемой Получателю Субсидии на капитальные вложения, в том числе посредством проведения проверок соблюдения Получателем условий, целей и порядка предоставления и использования Субсидии с привлечением муниципальных органов финансового контроля.</w:t>
      </w:r>
    </w:p>
    <w:p w:rsidR="00CD4A12" w:rsidRDefault="00CD4A12" w:rsidP="00CD4A12">
      <w:pPr>
        <w:tabs>
          <w:tab w:val="left" w:pos="851"/>
        </w:tabs>
        <w:ind w:firstLine="720"/>
      </w:pPr>
      <w:r>
        <w:rPr>
          <w:rFonts w:eastAsia="Calibri"/>
        </w:rPr>
        <w:t>4.3. Потребовать частичного или полного возврата предоставленной Получателю Субсидии на капитальные вложения в случае выявления                        её нецелевого использования.</w:t>
      </w:r>
    </w:p>
    <w:p w:rsidR="00CD4A12" w:rsidRDefault="00CD4A12" w:rsidP="00CD4A12">
      <w:pPr>
        <w:tabs>
          <w:tab w:val="left" w:pos="851"/>
        </w:tabs>
        <w:ind w:firstLine="720"/>
      </w:pPr>
      <w:r>
        <w:rPr>
          <w:rFonts w:eastAsia="Calibri"/>
        </w:rPr>
        <w:t xml:space="preserve">4.4. Приостановить предоставление Субсидии на капитальные вложения либо сокращение объёма предоставляемой субсидии в связи с нарушением Получателем субсидии условий </w:t>
      </w:r>
      <w:proofErr w:type="spellStart"/>
      <w:r>
        <w:rPr>
          <w:rFonts w:eastAsia="Calibri"/>
        </w:rPr>
        <w:t>софинансирования</w:t>
      </w:r>
      <w:proofErr w:type="spellEnd"/>
      <w:r>
        <w:rPr>
          <w:rFonts w:eastAsia="Calibri"/>
        </w:rPr>
        <w:t xml:space="preserve"> капитальных вложений в объекты муниципальной собственности за счёт иных источников, указанных в п.2 настоящего Соглашения.</w:t>
      </w:r>
    </w:p>
    <w:p w:rsidR="00CD4A12" w:rsidRDefault="00CD4A12" w:rsidP="00CD4A12">
      <w:pPr>
        <w:tabs>
          <w:tab w:val="left" w:pos="851"/>
        </w:tabs>
        <w:ind w:firstLine="720"/>
      </w:pPr>
      <w:r>
        <w:rPr>
          <w:rFonts w:eastAsia="Calibri"/>
        </w:rPr>
        <w:t>5. Получатель обязуется:</w:t>
      </w:r>
    </w:p>
    <w:p w:rsidR="00CD4A12" w:rsidRDefault="00CD4A12" w:rsidP="00CD4A12">
      <w:pPr>
        <w:tabs>
          <w:tab w:val="left" w:pos="1134"/>
        </w:tabs>
        <w:ind w:firstLine="720"/>
      </w:pPr>
      <w:r>
        <w:rPr>
          <w:rFonts w:eastAsia="Calibri"/>
        </w:rPr>
        <w:t>5.1. Использовать Субсидию на капитальные вложения по целевому назначению на цели, указанные в п.1 настоящего Соглашения.</w:t>
      </w:r>
    </w:p>
    <w:p w:rsidR="00CD4A12" w:rsidRDefault="00CD4A12" w:rsidP="00CD4A12">
      <w:pPr>
        <w:tabs>
          <w:tab w:val="left" w:pos="1134"/>
        </w:tabs>
        <w:ind w:firstLine="720"/>
      </w:pPr>
      <w:r>
        <w:rPr>
          <w:rFonts w:eastAsia="Calibri"/>
        </w:rPr>
        <w:t>5.2. При использовании Субсидии на капитальные вложения соблюдать положения, установленные законодательством Российской Федерации                    о контрактной системе в сфере закупок товаров, работ, услуг                                 для обеспечения муниципальных нужд.</w:t>
      </w:r>
    </w:p>
    <w:p w:rsidR="00CD4A12" w:rsidRDefault="00CD4A12" w:rsidP="00CD4A12">
      <w:pPr>
        <w:tabs>
          <w:tab w:val="left" w:pos="851"/>
        </w:tabs>
        <w:ind w:firstLine="720"/>
      </w:pPr>
      <w:r>
        <w:rPr>
          <w:rFonts w:eastAsia="Calibri"/>
        </w:rPr>
        <w:tab/>
        <w:t xml:space="preserve">5.3. Для учёта операций по получению и использованию Субсидии               на капитальные вложения открыть отдельный лицевой счёт </w:t>
      </w:r>
      <w:proofErr w:type="gramStart"/>
      <w:r>
        <w:rPr>
          <w:rFonts w:eastAsia="Calibri"/>
        </w:rPr>
        <w:t>в</w:t>
      </w:r>
      <w:proofErr w:type="gramEnd"/>
    </w:p>
    <w:p w:rsidR="00CD4A12" w:rsidRDefault="00CD4A12" w:rsidP="00CD4A12">
      <w:pPr>
        <w:tabs>
          <w:tab w:val="left" w:pos="851"/>
        </w:tabs>
        <w:spacing w:line="336" w:lineRule="auto"/>
        <w:jc w:val="center"/>
      </w:pPr>
      <w:r>
        <w:rPr>
          <w:rFonts w:eastAsia="Calibri"/>
        </w:rPr>
        <w:t xml:space="preserve">________________________________________________________________  </w:t>
      </w:r>
    </w:p>
    <w:p w:rsidR="00CD4A12" w:rsidRDefault="00CD4A12" w:rsidP="00CD4A12">
      <w:pPr>
        <w:tabs>
          <w:tab w:val="left" w:pos="1134"/>
        </w:tabs>
        <w:ind w:firstLine="720"/>
      </w:pPr>
      <w:r>
        <w:rPr>
          <w:rFonts w:eastAsia="Calibri"/>
        </w:rPr>
        <w:t>5.4. Ежеквартально до 10 числа месяца, следующего за отчётным кварталом, представлять в Финансовое управление Администрации Краснополянского сельского поселения Кущевского района отчёт об использовании Субсидий                                на капитальные вложения по форме согласно Приложению № 1                                к настоящему Соглашению.</w:t>
      </w:r>
    </w:p>
    <w:p w:rsidR="00CD4A12" w:rsidRDefault="00CD4A12" w:rsidP="00CD4A12">
      <w:pPr>
        <w:tabs>
          <w:tab w:val="left" w:pos="1134"/>
        </w:tabs>
        <w:ind w:firstLine="720"/>
      </w:pPr>
      <w:r>
        <w:rPr>
          <w:rFonts w:eastAsia="Calibri"/>
        </w:rPr>
        <w:t xml:space="preserve">5.5. Перечислить в срок ________________ в бюджет Краснополянского сельского поселения Кущевского района неиспользованные в текущем финансовом году остатки Субсидии на капитальные вложения в случае отсутствия решения Администрации Краснополянского сельского поселения Кущевского района о наличии потребности направления этих средств в очередном финансовом году на цели предоставления субсидии. </w:t>
      </w:r>
    </w:p>
    <w:p w:rsidR="00CD4A12" w:rsidRDefault="00CD4A12" w:rsidP="00CD4A12">
      <w:pPr>
        <w:tabs>
          <w:tab w:val="left" w:pos="1134"/>
        </w:tabs>
        <w:ind w:firstLine="720"/>
      </w:pPr>
      <w:r>
        <w:rPr>
          <w:rFonts w:eastAsia="Calibri"/>
        </w:rPr>
        <w:t>В случае несвоевременного возврата взимаются пени в размере 1/300 ставки рефинансирования Центрального Банка Российской Федерации, действующей на день выполнения обязательств, за каждый календарный день просрочки, и штраф в размере ______________</w:t>
      </w:r>
      <w:proofErr w:type="gramStart"/>
      <w:r>
        <w:rPr>
          <w:rFonts w:eastAsia="Calibri"/>
        </w:rPr>
        <w:t xml:space="preserve"> .</w:t>
      </w:r>
      <w:proofErr w:type="gramEnd"/>
    </w:p>
    <w:p w:rsidR="00CD4A12" w:rsidRDefault="00CD4A12" w:rsidP="00CD4A12">
      <w:pPr>
        <w:tabs>
          <w:tab w:val="left" w:pos="1134"/>
        </w:tabs>
        <w:ind w:firstLine="720"/>
      </w:pPr>
      <w:r>
        <w:rPr>
          <w:rFonts w:eastAsia="Calibri"/>
        </w:rPr>
        <w:lastRenderedPageBreak/>
        <w:t>5.6. Использовать в очередном финансовом году на цели, предусмотренные в п.1 настоящего Соглашения, остатки Субсидии при наличии потребности в направлении их на капитальные вложения                            в соответствии с решением Администрации Краснополянского сельского поселения Кущевского района.</w:t>
      </w:r>
    </w:p>
    <w:p w:rsidR="00CD4A12" w:rsidRDefault="00CD4A12" w:rsidP="00CD4A12">
      <w:pPr>
        <w:tabs>
          <w:tab w:val="left" w:pos="1134"/>
        </w:tabs>
        <w:ind w:firstLine="720"/>
      </w:pPr>
      <w:r>
        <w:rPr>
          <w:rFonts w:eastAsia="Calibri"/>
        </w:rPr>
        <w:t xml:space="preserve">5.7. В случае выявления по результатам проверки фактов нарушения целей и условий получения и использования субсидии, возвратить Субсидию на капитальные вложения в бюджет Краснополянского сельского поселения Кущевского района частично или в полном объёме по результатам Акта проверки на основании решения Администрации Краснополянского сельского поселения Кущевского района в срок ___________. </w:t>
      </w:r>
    </w:p>
    <w:p w:rsidR="00CD4A12" w:rsidRDefault="00CD4A12" w:rsidP="00CD4A12">
      <w:pPr>
        <w:tabs>
          <w:tab w:val="left" w:pos="1134"/>
        </w:tabs>
        <w:ind w:firstLine="720"/>
      </w:pPr>
      <w:r>
        <w:rPr>
          <w:rFonts w:eastAsia="Calibri"/>
        </w:rPr>
        <w:t>В случае несвоевременного возврата взимаются пени в размере 1/300 ставки рефинансирования Центрального Банка Российской Федерации, действующей на день выполнения обязательств, за каждый календарный день просрочки, и штраф в размере ______________</w:t>
      </w:r>
      <w:proofErr w:type="gramStart"/>
      <w:r>
        <w:rPr>
          <w:rFonts w:eastAsia="Calibri"/>
        </w:rPr>
        <w:t xml:space="preserve"> .</w:t>
      </w:r>
      <w:proofErr w:type="gramEnd"/>
    </w:p>
    <w:p w:rsidR="00CD4A12" w:rsidRDefault="00CD4A12" w:rsidP="00CD4A12">
      <w:pPr>
        <w:tabs>
          <w:tab w:val="left" w:pos="720"/>
        </w:tabs>
      </w:pPr>
      <w:r>
        <w:rPr>
          <w:rFonts w:eastAsia="Calibri"/>
        </w:rPr>
        <w:tab/>
        <w:t>6. Получатель вправе:</w:t>
      </w:r>
    </w:p>
    <w:p w:rsidR="00CD4A12" w:rsidRDefault="00CD4A12" w:rsidP="00CD4A12">
      <w:pPr>
        <w:tabs>
          <w:tab w:val="left" w:pos="1134"/>
        </w:tabs>
        <w:ind w:firstLine="720"/>
      </w:pPr>
      <w:r>
        <w:rPr>
          <w:rFonts w:eastAsia="Calibri"/>
        </w:rPr>
        <w:t>6.1. Расходовать Субсидию на капитальные вложения, предоставляемую по настоящему Соглашению, самостоятельно на цели, предусмотренные п.1 настоящего Соглашения.</w:t>
      </w:r>
    </w:p>
    <w:p w:rsidR="00CD4A12" w:rsidRDefault="00CD4A12" w:rsidP="00CD4A12">
      <w:pPr>
        <w:tabs>
          <w:tab w:val="left" w:pos="1134"/>
        </w:tabs>
        <w:ind w:firstLine="720"/>
        <w:jc w:val="center"/>
      </w:pPr>
      <w:r>
        <w:rPr>
          <w:rFonts w:eastAsia="Calibri"/>
          <w:b/>
        </w:rPr>
        <w:t>Ответственность сторон</w:t>
      </w:r>
    </w:p>
    <w:p w:rsidR="00CD4A12" w:rsidRDefault="00CD4A12" w:rsidP="00CD4A12">
      <w:pPr>
        <w:widowControl w:val="0"/>
        <w:tabs>
          <w:tab w:val="left" w:pos="851"/>
        </w:tabs>
        <w:ind w:firstLine="720"/>
      </w:pPr>
      <w:r>
        <w:rPr>
          <w:rFonts w:eastAsia="Calibri"/>
        </w:rPr>
        <w:t>7.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CD4A12" w:rsidRDefault="00CD4A12" w:rsidP="00CD4A12">
      <w:pPr>
        <w:widowControl w:val="0"/>
        <w:tabs>
          <w:tab w:val="left" w:pos="851"/>
        </w:tabs>
        <w:ind w:firstLine="720"/>
        <w:jc w:val="center"/>
      </w:pPr>
      <w:r>
        <w:rPr>
          <w:rFonts w:eastAsia="Calibri"/>
          <w:b/>
        </w:rPr>
        <w:t>Срок действия Соглашения</w:t>
      </w:r>
    </w:p>
    <w:p w:rsidR="00CD4A12" w:rsidRDefault="00CD4A12" w:rsidP="00CD4A12">
      <w:pPr>
        <w:widowControl w:val="0"/>
        <w:tabs>
          <w:tab w:val="left" w:pos="851"/>
        </w:tabs>
        <w:ind w:firstLine="720"/>
      </w:pPr>
      <w:r>
        <w:rPr>
          <w:rFonts w:eastAsia="Calibri"/>
        </w:rPr>
        <w:t xml:space="preserve">8. Настоящее Соглашение вступает в силу с момента его подписания сторонами  и действует </w:t>
      </w:r>
      <w:proofErr w:type="gramStart"/>
      <w:r>
        <w:rPr>
          <w:rFonts w:eastAsia="Calibri"/>
        </w:rPr>
        <w:t>до</w:t>
      </w:r>
      <w:proofErr w:type="gramEnd"/>
      <w:r>
        <w:rPr>
          <w:rFonts w:eastAsia="Calibri"/>
        </w:rPr>
        <w:t xml:space="preserve"> ________________. </w:t>
      </w:r>
    </w:p>
    <w:p w:rsidR="00CD4A12" w:rsidRDefault="00CD4A12" w:rsidP="00CD4A12">
      <w:pPr>
        <w:widowControl w:val="0"/>
        <w:tabs>
          <w:tab w:val="left" w:pos="851"/>
        </w:tabs>
        <w:ind w:firstLine="720"/>
        <w:jc w:val="center"/>
      </w:pPr>
      <w:r>
        <w:rPr>
          <w:rFonts w:eastAsia="Calibri"/>
          <w:b/>
        </w:rPr>
        <w:t>Заключительные положения</w:t>
      </w:r>
    </w:p>
    <w:p w:rsidR="00CD4A12" w:rsidRDefault="00CD4A12" w:rsidP="00CD4A12">
      <w:pPr>
        <w:widowControl w:val="0"/>
        <w:tabs>
          <w:tab w:val="left" w:pos="851"/>
        </w:tabs>
        <w:ind w:firstLine="720"/>
      </w:pPr>
      <w:r>
        <w:rPr>
          <w:rFonts w:eastAsia="Calibri"/>
        </w:rPr>
        <w:t>9. Досрочное прекращение и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CD4A12" w:rsidRDefault="00CD4A12" w:rsidP="00CD4A12">
      <w:pPr>
        <w:widowControl w:val="0"/>
        <w:tabs>
          <w:tab w:val="left" w:pos="851"/>
        </w:tabs>
        <w:ind w:firstLine="720"/>
      </w:pPr>
      <w:r>
        <w:rPr>
          <w:rFonts w:eastAsia="Calibri"/>
        </w:rPr>
        <w:t>Администрация вправе расторгнуть настоящее Соглашение в одностороннем порядке в случае нарушения Получателем условий настоящего Соглашения.</w:t>
      </w:r>
    </w:p>
    <w:p w:rsidR="00CD4A12" w:rsidRDefault="00CD4A12" w:rsidP="00CD4A12">
      <w:pPr>
        <w:widowControl w:val="0"/>
        <w:tabs>
          <w:tab w:val="left" w:pos="851"/>
        </w:tabs>
        <w:ind w:firstLine="720"/>
        <w:rPr>
          <w:rFonts w:eastAsia="Calibri"/>
        </w:rPr>
      </w:pPr>
    </w:p>
    <w:p w:rsidR="00CD4A12" w:rsidRDefault="00CD4A12" w:rsidP="00CD4A12">
      <w:pPr>
        <w:widowControl w:val="0"/>
        <w:tabs>
          <w:tab w:val="left" w:pos="851"/>
        </w:tabs>
        <w:ind w:firstLine="720"/>
      </w:pPr>
      <w:r>
        <w:rPr>
          <w:rFonts w:eastAsia="Calibri"/>
          <w:b/>
        </w:rPr>
        <w:t>Юридические адреса, платёжные реквизиты и подписи Сторон:</w:t>
      </w:r>
    </w:p>
    <w:p w:rsidR="00CD4A12" w:rsidRDefault="00CD4A12" w:rsidP="00CD4A12">
      <w:pPr>
        <w:widowControl w:val="0"/>
        <w:tabs>
          <w:tab w:val="left" w:pos="851"/>
        </w:tabs>
        <w:spacing w:line="360" w:lineRule="auto"/>
      </w:pPr>
    </w:p>
    <w:p w:rsidR="00CD4A12" w:rsidRDefault="00CD4A12" w:rsidP="00CD4A12">
      <w:pPr>
        <w:sectPr w:rsidR="00CD4A12" w:rsidSect="001B6F16">
          <w:pgSz w:w="11906" w:h="16838"/>
          <w:pgMar w:top="289" w:right="567" w:bottom="567" w:left="1701" w:header="720" w:footer="720" w:gutter="0"/>
          <w:cols w:space="720"/>
          <w:docGrid w:linePitch="360"/>
        </w:sectPr>
      </w:pPr>
    </w:p>
    <w:p w:rsidR="00CD4A12" w:rsidRPr="00343374" w:rsidRDefault="00CD4A12" w:rsidP="00CD4A12">
      <w:pPr>
        <w:spacing w:line="360" w:lineRule="auto"/>
        <w:jc w:val="right"/>
      </w:pPr>
      <w:r w:rsidRPr="00343374">
        <w:rPr>
          <w:rFonts w:eastAsia="Calibri"/>
        </w:rPr>
        <w:lastRenderedPageBreak/>
        <w:t>Приложение № 1</w:t>
      </w:r>
    </w:p>
    <w:tbl>
      <w:tblPr>
        <w:tblW w:w="0" w:type="auto"/>
        <w:tblInd w:w="4786" w:type="dxa"/>
        <w:tblLayout w:type="fixed"/>
        <w:tblLook w:val="0000"/>
      </w:tblPr>
      <w:tblGrid>
        <w:gridCol w:w="4893"/>
      </w:tblGrid>
      <w:tr w:rsidR="00CD4A12" w:rsidRPr="00343374" w:rsidTr="00885944">
        <w:tc>
          <w:tcPr>
            <w:tcW w:w="4893" w:type="dxa"/>
            <w:shd w:val="clear" w:color="auto" w:fill="auto"/>
          </w:tcPr>
          <w:p w:rsidR="00CD4A12" w:rsidRPr="00343374" w:rsidRDefault="00CD4A12" w:rsidP="00885944">
            <w:r w:rsidRPr="00343374">
              <w:rPr>
                <w:rFonts w:eastAsia="Calibri"/>
              </w:rPr>
              <w:t>к Соглашению о предоставлении субсидий</w:t>
            </w:r>
            <w:r w:rsidRPr="00343374">
              <w:t xml:space="preserve"> </w:t>
            </w:r>
            <w:r w:rsidRPr="00343374">
              <w:rPr>
                <w:rFonts w:eastAsia="Calibri"/>
              </w:rPr>
              <w:t>на осуществление капитальных вложений</w:t>
            </w:r>
            <w:r w:rsidRPr="00343374">
              <w:t xml:space="preserve"> в </w:t>
            </w:r>
            <w:r w:rsidRPr="00343374">
              <w:rPr>
                <w:rFonts w:eastAsia="Calibri"/>
              </w:rPr>
              <w:t>объекты капитального строительства муниципальной собственности и приобретение</w:t>
            </w:r>
            <w:r w:rsidRPr="00343374">
              <w:t xml:space="preserve"> </w:t>
            </w:r>
            <w:r w:rsidRPr="00343374">
              <w:rPr>
                <w:rFonts w:eastAsia="Calibri"/>
              </w:rPr>
              <w:t>объектов недвижимого имущества</w:t>
            </w:r>
            <w:r w:rsidRPr="00343374">
              <w:t xml:space="preserve"> </w:t>
            </w:r>
            <w:r w:rsidRPr="00343374">
              <w:rPr>
                <w:rFonts w:eastAsia="Calibri"/>
              </w:rPr>
              <w:t>в муниципальную собственность</w:t>
            </w:r>
          </w:p>
        </w:tc>
      </w:tr>
    </w:tbl>
    <w:p w:rsidR="00CD4A12" w:rsidRDefault="00CD4A12" w:rsidP="00CD4A12">
      <w:pPr>
        <w:tabs>
          <w:tab w:val="left" w:pos="0"/>
        </w:tabs>
        <w:spacing w:line="360" w:lineRule="auto"/>
        <w:rPr>
          <w:rFonts w:ascii="Calibri" w:eastAsia="Calibri" w:hAnsi="Calibri" w:cs="Calibri"/>
        </w:rPr>
      </w:pPr>
    </w:p>
    <w:p w:rsidR="00CD4A12" w:rsidRDefault="00CD4A12" w:rsidP="00CD4A12">
      <w:pPr>
        <w:pStyle w:val="a6"/>
        <w:ind w:firstLine="720"/>
        <w:jc w:val="center"/>
      </w:pPr>
      <w:r>
        <w:rPr>
          <w:rStyle w:val="a5"/>
          <w:rFonts w:ascii="Times New Roman" w:hAnsi="Times New Roman" w:cs="Times New Roman"/>
          <w:b w:val="0"/>
          <w:sz w:val="28"/>
          <w:szCs w:val="28"/>
        </w:rPr>
        <w:t>Отчёт о целевом использовании субсидии на капитальные вложения</w:t>
      </w:r>
    </w:p>
    <w:p w:rsidR="00CD4A12" w:rsidRDefault="00CD4A12" w:rsidP="00CD4A12">
      <w:pPr>
        <w:pStyle w:val="a6"/>
        <w:ind w:firstLine="720"/>
        <w:jc w:val="center"/>
      </w:pPr>
      <w:r>
        <w:rPr>
          <w:rStyle w:val="a5"/>
          <w:rFonts w:ascii="Times New Roman" w:hAnsi="Times New Roman" w:cs="Times New Roman"/>
          <w:b w:val="0"/>
          <w:sz w:val="28"/>
          <w:szCs w:val="28"/>
        </w:rPr>
        <w:t>на  «_____»   ________ 20__г.</w:t>
      </w:r>
    </w:p>
    <w:p w:rsidR="00CD4A12" w:rsidRDefault="00CD4A12" w:rsidP="00CD4A12">
      <w:pPr>
        <w:rPr>
          <w:rFonts w:ascii="Calibri" w:eastAsia="Calibri" w:hAnsi="Calibri" w:cs="Calibri"/>
        </w:rPr>
      </w:pPr>
    </w:p>
    <w:p w:rsidR="00CD4A12" w:rsidRDefault="00CD4A12" w:rsidP="00CD4A12">
      <w:pPr>
        <w:pBdr>
          <w:top w:val="none" w:sz="0" w:space="0" w:color="000000"/>
          <w:left w:val="none" w:sz="0" w:space="0" w:color="000000"/>
          <w:bottom w:val="single" w:sz="12" w:space="0" w:color="000000"/>
          <w:right w:val="none" w:sz="0" w:space="0" w:color="000000"/>
        </w:pBdr>
        <w:ind w:firstLine="720"/>
        <w:rPr>
          <w:rFonts w:ascii="Calibri" w:eastAsia="Calibri" w:hAnsi="Calibri" w:cs="Calibri"/>
        </w:rPr>
      </w:pPr>
    </w:p>
    <w:p w:rsidR="00CD4A12" w:rsidRDefault="00CD4A12" w:rsidP="00CD4A12">
      <w:pPr>
        <w:pStyle w:val="a7"/>
        <w:ind w:firstLine="720"/>
        <w:jc w:val="left"/>
      </w:pPr>
      <w:r>
        <w:rPr>
          <w:rFonts w:eastAsia="Arial"/>
          <w:vertAlign w:val="superscript"/>
        </w:rPr>
        <w:t xml:space="preserve">                                              </w:t>
      </w:r>
      <w:r>
        <w:rPr>
          <w:vertAlign w:val="superscript"/>
        </w:rPr>
        <w:t xml:space="preserve">Наименование Получателя субсидии </w:t>
      </w:r>
    </w:p>
    <w:p w:rsidR="00CD4A12" w:rsidRDefault="00CD4A12" w:rsidP="00CD4A12">
      <w:pPr>
        <w:rPr>
          <w:rFonts w:ascii="Calibri" w:eastAsia="Calibri" w:hAnsi="Calibri" w:cs="Calibri"/>
        </w:rPr>
      </w:pPr>
    </w:p>
    <w:p w:rsidR="00CD4A12" w:rsidRDefault="00CD4A12" w:rsidP="00CD4A12">
      <w:pPr>
        <w:ind w:firstLine="720"/>
        <w:rPr>
          <w:rFonts w:ascii="Calibri" w:eastAsia="Calibri" w:hAnsi="Calibri" w:cs="Calibri"/>
        </w:rPr>
      </w:pPr>
    </w:p>
    <w:tbl>
      <w:tblPr>
        <w:tblW w:w="0" w:type="auto"/>
        <w:tblInd w:w="-509" w:type="dxa"/>
        <w:tblLayout w:type="fixed"/>
        <w:tblLook w:val="0000"/>
      </w:tblPr>
      <w:tblGrid>
        <w:gridCol w:w="457"/>
        <w:gridCol w:w="981"/>
        <w:gridCol w:w="1260"/>
        <w:gridCol w:w="1180"/>
        <w:gridCol w:w="981"/>
        <w:gridCol w:w="1079"/>
        <w:gridCol w:w="901"/>
        <w:gridCol w:w="901"/>
        <w:gridCol w:w="1079"/>
        <w:gridCol w:w="1543"/>
      </w:tblGrid>
      <w:tr w:rsidR="00CD4A12" w:rsidTr="00885944">
        <w:tc>
          <w:tcPr>
            <w:tcW w:w="457" w:type="dxa"/>
            <w:vMerge w:val="restart"/>
            <w:tcBorders>
              <w:top w:val="single" w:sz="4" w:space="0" w:color="000000"/>
              <w:left w:val="single" w:sz="4" w:space="0" w:color="000000"/>
              <w:bottom w:val="single" w:sz="4" w:space="0" w:color="000000"/>
            </w:tcBorders>
            <w:shd w:val="clear" w:color="auto" w:fill="auto"/>
          </w:tcPr>
          <w:p w:rsidR="00CD4A12" w:rsidRDefault="00CD4A12" w:rsidP="00885944">
            <w:r>
              <w:rPr>
                <w:rFonts w:eastAsia="Calibri"/>
                <w:sz w:val="20"/>
                <w:szCs w:val="20"/>
              </w:rPr>
              <w:t>№</w:t>
            </w:r>
          </w:p>
        </w:tc>
        <w:tc>
          <w:tcPr>
            <w:tcW w:w="981" w:type="dxa"/>
            <w:vMerge w:val="restart"/>
            <w:tcBorders>
              <w:top w:val="single" w:sz="4" w:space="0" w:color="000000"/>
              <w:left w:val="single" w:sz="4" w:space="0" w:color="000000"/>
              <w:bottom w:val="single" w:sz="4" w:space="0" w:color="000000"/>
            </w:tcBorders>
            <w:shd w:val="clear" w:color="auto" w:fill="auto"/>
          </w:tcPr>
          <w:p w:rsidR="00CD4A12" w:rsidRDefault="00CD4A12" w:rsidP="00885944">
            <w:pPr>
              <w:jc w:val="center"/>
            </w:pPr>
            <w:r>
              <w:rPr>
                <w:rFonts w:eastAsia="Calibri"/>
                <w:sz w:val="20"/>
                <w:szCs w:val="20"/>
              </w:rPr>
              <w:t>Номер и дата соглашения</w:t>
            </w:r>
          </w:p>
        </w:tc>
        <w:tc>
          <w:tcPr>
            <w:tcW w:w="1260" w:type="dxa"/>
            <w:vMerge w:val="restart"/>
            <w:tcBorders>
              <w:top w:val="single" w:sz="4" w:space="0" w:color="000000"/>
              <w:left w:val="single" w:sz="4" w:space="0" w:color="000000"/>
              <w:bottom w:val="single" w:sz="4" w:space="0" w:color="000000"/>
            </w:tcBorders>
            <w:shd w:val="clear" w:color="auto" w:fill="auto"/>
          </w:tcPr>
          <w:p w:rsidR="00CD4A12" w:rsidRDefault="00CD4A12" w:rsidP="00885944">
            <w:pPr>
              <w:pStyle w:val="a7"/>
              <w:jc w:val="center"/>
            </w:pPr>
            <w:r>
              <w:rPr>
                <w:rFonts w:ascii="Times New Roman" w:hAnsi="Times New Roman" w:cs="Times New Roman"/>
                <w:sz w:val="20"/>
                <w:szCs w:val="20"/>
              </w:rPr>
              <w:t>Цель предоставления субсидии на капитальные вложения</w:t>
            </w:r>
          </w:p>
        </w:tc>
        <w:tc>
          <w:tcPr>
            <w:tcW w:w="3240" w:type="dxa"/>
            <w:gridSpan w:val="3"/>
            <w:tcBorders>
              <w:top w:val="single" w:sz="4" w:space="0" w:color="000000"/>
              <w:left w:val="single" w:sz="4" w:space="0" w:color="000000"/>
              <w:bottom w:val="single" w:sz="4" w:space="0" w:color="000000"/>
            </w:tcBorders>
            <w:shd w:val="clear" w:color="auto" w:fill="auto"/>
          </w:tcPr>
          <w:p w:rsidR="00CD4A12" w:rsidRDefault="00CD4A12" w:rsidP="00885944">
            <w:pPr>
              <w:pStyle w:val="a7"/>
              <w:jc w:val="center"/>
            </w:pPr>
            <w:r>
              <w:rPr>
                <w:rFonts w:ascii="Times New Roman" w:hAnsi="Times New Roman" w:cs="Times New Roman"/>
                <w:sz w:val="20"/>
                <w:szCs w:val="20"/>
              </w:rPr>
              <w:t>Источники финансового обеспечения, руб.</w:t>
            </w:r>
          </w:p>
        </w:tc>
        <w:tc>
          <w:tcPr>
            <w:tcW w:w="2880" w:type="dxa"/>
            <w:gridSpan w:val="3"/>
            <w:tcBorders>
              <w:top w:val="single" w:sz="4" w:space="0" w:color="000000"/>
              <w:left w:val="single" w:sz="4" w:space="0" w:color="000000"/>
              <w:bottom w:val="single" w:sz="4" w:space="0" w:color="000000"/>
            </w:tcBorders>
            <w:shd w:val="clear" w:color="auto" w:fill="auto"/>
          </w:tcPr>
          <w:p w:rsidR="00CD4A12" w:rsidRDefault="00CD4A12" w:rsidP="00885944">
            <w:pPr>
              <w:pStyle w:val="a7"/>
              <w:jc w:val="center"/>
            </w:pPr>
            <w:r>
              <w:rPr>
                <w:rFonts w:ascii="Times New Roman" w:hAnsi="Times New Roman" w:cs="Times New Roman"/>
                <w:sz w:val="20"/>
                <w:szCs w:val="20"/>
              </w:rPr>
              <w:t>Исполнение,  руб.</w:t>
            </w:r>
          </w:p>
        </w:tc>
        <w:tc>
          <w:tcPr>
            <w:tcW w:w="15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D4A12" w:rsidRDefault="00CD4A12" w:rsidP="00885944">
            <w:pPr>
              <w:pStyle w:val="a7"/>
              <w:jc w:val="center"/>
            </w:pPr>
            <w:r>
              <w:rPr>
                <w:rFonts w:ascii="Times New Roman" w:hAnsi="Times New Roman" w:cs="Times New Roman"/>
                <w:sz w:val="20"/>
                <w:szCs w:val="20"/>
              </w:rPr>
              <w:t>Неиспользованная сумма субсидии на капитальные вложения,</w:t>
            </w:r>
          </w:p>
          <w:p w:rsidR="00CD4A12" w:rsidRDefault="00CD4A12" w:rsidP="00885944">
            <w:pPr>
              <w:pStyle w:val="a7"/>
              <w:jc w:val="center"/>
            </w:pPr>
            <w:r>
              <w:rPr>
                <w:rFonts w:ascii="Times New Roman" w:hAnsi="Times New Roman" w:cs="Times New Roman"/>
                <w:sz w:val="20"/>
                <w:szCs w:val="20"/>
              </w:rPr>
              <w:t>руб.</w:t>
            </w:r>
          </w:p>
        </w:tc>
      </w:tr>
      <w:tr w:rsidR="00CD4A12" w:rsidTr="00885944">
        <w:tc>
          <w:tcPr>
            <w:tcW w:w="457" w:type="dxa"/>
            <w:vMerge/>
            <w:tcBorders>
              <w:top w:val="single" w:sz="4" w:space="0" w:color="000000"/>
              <w:left w:val="single" w:sz="4" w:space="0" w:color="000000"/>
              <w:bottom w:val="single" w:sz="4" w:space="0" w:color="000000"/>
            </w:tcBorders>
            <w:shd w:val="clear" w:color="auto" w:fill="auto"/>
          </w:tcPr>
          <w:p w:rsidR="00CD4A12" w:rsidRDefault="00CD4A12" w:rsidP="00885944">
            <w:pPr>
              <w:snapToGrid w:val="0"/>
              <w:rPr>
                <w:rFonts w:eastAsia="Calibri"/>
                <w:sz w:val="20"/>
                <w:szCs w:val="20"/>
              </w:rPr>
            </w:pPr>
          </w:p>
        </w:tc>
        <w:tc>
          <w:tcPr>
            <w:tcW w:w="981" w:type="dxa"/>
            <w:vMerge/>
            <w:tcBorders>
              <w:top w:val="single" w:sz="4" w:space="0" w:color="000000"/>
              <w:left w:val="single" w:sz="4" w:space="0" w:color="000000"/>
              <w:bottom w:val="single" w:sz="4" w:space="0" w:color="000000"/>
            </w:tcBorders>
            <w:shd w:val="clear" w:color="auto" w:fill="auto"/>
          </w:tcPr>
          <w:p w:rsidR="00CD4A12" w:rsidRDefault="00CD4A12" w:rsidP="00885944">
            <w:pPr>
              <w:snapToGrid w:val="0"/>
              <w:rPr>
                <w:rFonts w:eastAsia="Calibri"/>
                <w:sz w:val="20"/>
                <w:szCs w:val="20"/>
              </w:rPr>
            </w:pPr>
          </w:p>
        </w:tc>
        <w:tc>
          <w:tcPr>
            <w:tcW w:w="1260" w:type="dxa"/>
            <w:vMerge/>
            <w:tcBorders>
              <w:top w:val="single" w:sz="4" w:space="0" w:color="000000"/>
              <w:left w:val="single" w:sz="4" w:space="0" w:color="000000"/>
              <w:bottom w:val="single" w:sz="4" w:space="0" w:color="000000"/>
            </w:tcBorders>
            <w:shd w:val="clear" w:color="auto" w:fill="auto"/>
          </w:tcPr>
          <w:p w:rsidR="00CD4A12" w:rsidRDefault="00CD4A12" w:rsidP="00885944">
            <w:pPr>
              <w:snapToGrid w:val="0"/>
              <w:rPr>
                <w:rFonts w:eastAsia="Calibri"/>
                <w:sz w:val="20"/>
                <w:szCs w:val="20"/>
              </w:rPr>
            </w:pPr>
          </w:p>
        </w:tc>
        <w:tc>
          <w:tcPr>
            <w:tcW w:w="1180" w:type="dxa"/>
            <w:vMerge w:val="restart"/>
            <w:tcBorders>
              <w:top w:val="single" w:sz="4" w:space="0" w:color="000000"/>
              <w:left w:val="single" w:sz="4" w:space="0" w:color="000000"/>
              <w:bottom w:val="single" w:sz="4" w:space="0" w:color="000000"/>
            </w:tcBorders>
            <w:shd w:val="clear" w:color="auto" w:fill="auto"/>
          </w:tcPr>
          <w:p w:rsidR="00CD4A12" w:rsidRDefault="00CD4A12" w:rsidP="00885944">
            <w:pPr>
              <w:pStyle w:val="a7"/>
              <w:jc w:val="center"/>
            </w:pPr>
            <w:r>
              <w:rPr>
                <w:rFonts w:ascii="Times New Roman" w:hAnsi="Times New Roman" w:cs="Times New Roman"/>
                <w:sz w:val="20"/>
                <w:szCs w:val="20"/>
              </w:rPr>
              <w:t>Всего получено средств</w:t>
            </w:r>
          </w:p>
        </w:tc>
        <w:tc>
          <w:tcPr>
            <w:tcW w:w="981" w:type="dxa"/>
            <w:vMerge w:val="restart"/>
            <w:tcBorders>
              <w:top w:val="single" w:sz="4" w:space="0" w:color="000000"/>
              <w:left w:val="single" w:sz="4" w:space="0" w:color="000000"/>
              <w:bottom w:val="single" w:sz="4" w:space="0" w:color="000000"/>
            </w:tcBorders>
            <w:shd w:val="clear" w:color="auto" w:fill="auto"/>
          </w:tcPr>
          <w:p w:rsidR="00CD4A12" w:rsidRDefault="00CD4A12" w:rsidP="00885944">
            <w:pPr>
              <w:pStyle w:val="a7"/>
              <w:jc w:val="center"/>
            </w:pPr>
            <w:r>
              <w:rPr>
                <w:rFonts w:ascii="Times New Roman" w:hAnsi="Times New Roman" w:cs="Times New Roman"/>
                <w:sz w:val="20"/>
                <w:szCs w:val="20"/>
              </w:rPr>
              <w:t>Бюджет Краснополянского сельского поселения Кущевского района</w:t>
            </w:r>
          </w:p>
        </w:tc>
        <w:tc>
          <w:tcPr>
            <w:tcW w:w="1079" w:type="dxa"/>
            <w:vMerge w:val="restart"/>
            <w:tcBorders>
              <w:top w:val="single" w:sz="4" w:space="0" w:color="000000"/>
              <w:left w:val="single" w:sz="4" w:space="0" w:color="000000"/>
              <w:bottom w:val="single" w:sz="4" w:space="0" w:color="000000"/>
            </w:tcBorders>
            <w:shd w:val="clear" w:color="auto" w:fill="auto"/>
          </w:tcPr>
          <w:p w:rsidR="00CD4A12" w:rsidRDefault="00CD4A12" w:rsidP="00885944">
            <w:pPr>
              <w:pStyle w:val="a7"/>
              <w:jc w:val="center"/>
            </w:pPr>
            <w:r>
              <w:rPr>
                <w:rFonts w:ascii="Times New Roman" w:hAnsi="Times New Roman" w:cs="Times New Roman"/>
                <w:sz w:val="20"/>
                <w:szCs w:val="20"/>
              </w:rPr>
              <w:t>Иные (указать)</w:t>
            </w:r>
          </w:p>
        </w:tc>
        <w:tc>
          <w:tcPr>
            <w:tcW w:w="901" w:type="dxa"/>
            <w:vMerge w:val="restart"/>
            <w:tcBorders>
              <w:top w:val="single" w:sz="4" w:space="0" w:color="000000"/>
              <w:left w:val="single" w:sz="4" w:space="0" w:color="000000"/>
              <w:bottom w:val="single" w:sz="4" w:space="0" w:color="000000"/>
            </w:tcBorders>
            <w:shd w:val="clear" w:color="auto" w:fill="auto"/>
          </w:tcPr>
          <w:p w:rsidR="00CD4A12" w:rsidRDefault="00CD4A12" w:rsidP="00885944">
            <w:pPr>
              <w:jc w:val="center"/>
            </w:pPr>
            <w:r>
              <w:rPr>
                <w:rFonts w:eastAsia="Calibri"/>
                <w:sz w:val="20"/>
                <w:szCs w:val="20"/>
              </w:rPr>
              <w:t>Фактически проведено работ</w:t>
            </w:r>
          </w:p>
        </w:tc>
        <w:tc>
          <w:tcPr>
            <w:tcW w:w="1980" w:type="dxa"/>
            <w:gridSpan w:val="2"/>
            <w:tcBorders>
              <w:top w:val="single" w:sz="4" w:space="0" w:color="000000"/>
              <w:left w:val="single" w:sz="4" w:space="0" w:color="000000"/>
              <w:bottom w:val="single" w:sz="4" w:space="0" w:color="000000"/>
            </w:tcBorders>
            <w:shd w:val="clear" w:color="auto" w:fill="auto"/>
          </w:tcPr>
          <w:p w:rsidR="00CD4A12" w:rsidRDefault="00CD4A12" w:rsidP="00885944">
            <w:pPr>
              <w:jc w:val="center"/>
            </w:pPr>
            <w:r>
              <w:rPr>
                <w:rFonts w:eastAsia="Calibri"/>
                <w:sz w:val="20"/>
                <w:szCs w:val="20"/>
              </w:rPr>
              <w:t>Оплата</w:t>
            </w:r>
          </w:p>
        </w:tc>
        <w:tc>
          <w:tcPr>
            <w:tcW w:w="1543" w:type="dxa"/>
            <w:vMerge/>
            <w:tcBorders>
              <w:top w:val="single" w:sz="4" w:space="0" w:color="000000"/>
              <w:left w:val="single" w:sz="4" w:space="0" w:color="000000"/>
              <w:bottom w:val="single" w:sz="4" w:space="0" w:color="000000"/>
              <w:right w:val="single" w:sz="4" w:space="0" w:color="000000"/>
            </w:tcBorders>
            <w:shd w:val="clear" w:color="auto" w:fill="auto"/>
          </w:tcPr>
          <w:p w:rsidR="00CD4A12" w:rsidRDefault="00CD4A12" w:rsidP="00885944">
            <w:pPr>
              <w:snapToGrid w:val="0"/>
              <w:rPr>
                <w:rFonts w:eastAsia="Calibri"/>
                <w:sz w:val="20"/>
                <w:szCs w:val="20"/>
              </w:rPr>
            </w:pPr>
          </w:p>
        </w:tc>
      </w:tr>
      <w:tr w:rsidR="00CD4A12" w:rsidTr="00885944">
        <w:tc>
          <w:tcPr>
            <w:tcW w:w="457" w:type="dxa"/>
            <w:vMerge/>
            <w:tcBorders>
              <w:top w:val="single" w:sz="4" w:space="0" w:color="000000"/>
              <w:left w:val="single" w:sz="4" w:space="0" w:color="000000"/>
              <w:bottom w:val="single" w:sz="4" w:space="0" w:color="000000"/>
            </w:tcBorders>
            <w:shd w:val="clear" w:color="auto" w:fill="auto"/>
          </w:tcPr>
          <w:p w:rsidR="00CD4A12" w:rsidRDefault="00CD4A12" w:rsidP="00885944">
            <w:pPr>
              <w:snapToGrid w:val="0"/>
              <w:rPr>
                <w:rFonts w:eastAsia="Calibri"/>
                <w:sz w:val="20"/>
                <w:szCs w:val="20"/>
              </w:rPr>
            </w:pPr>
          </w:p>
        </w:tc>
        <w:tc>
          <w:tcPr>
            <w:tcW w:w="981" w:type="dxa"/>
            <w:vMerge/>
            <w:tcBorders>
              <w:top w:val="single" w:sz="4" w:space="0" w:color="000000"/>
              <w:left w:val="single" w:sz="4" w:space="0" w:color="000000"/>
              <w:bottom w:val="single" w:sz="4" w:space="0" w:color="000000"/>
            </w:tcBorders>
            <w:shd w:val="clear" w:color="auto" w:fill="auto"/>
          </w:tcPr>
          <w:p w:rsidR="00CD4A12" w:rsidRDefault="00CD4A12" w:rsidP="00885944">
            <w:pPr>
              <w:snapToGrid w:val="0"/>
              <w:rPr>
                <w:rFonts w:eastAsia="Calibri"/>
                <w:sz w:val="20"/>
                <w:szCs w:val="20"/>
              </w:rPr>
            </w:pPr>
          </w:p>
        </w:tc>
        <w:tc>
          <w:tcPr>
            <w:tcW w:w="1260" w:type="dxa"/>
            <w:vMerge/>
            <w:tcBorders>
              <w:top w:val="single" w:sz="4" w:space="0" w:color="000000"/>
              <w:left w:val="single" w:sz="4" w:space="0" w:color="000000"/>
              <w:bottom w:val="single" w:sz="4" w:space="0" w:color="000000"/>
            </w:tcBorders>
            <w:shd w:val="clear" w:color="auto" w:fill="auto"/>
          </w:tcPr>
          <w:p w:rsidR="00CD4A12" w:rsidRDefault="00CD4A12" w:rsidP="00885944">
            <w:pPr>
              <w:snapToGrid w:val="0"/>
              <w:rPr>
                <w:rFonts w:eastAsia="Calibri"/>
                <w:sz w:val="20"/>
                <w:szCs w:val="20"/>
              </w:rPr>
            </w:pPr>
          </w:p>
        </w:tc>
        <w:tc>
          <w:tcPr>
            <w:tcW w:w="1180" w:type="dxa"/>
            <w:vMerge/>
            <w:tcBorders>
              <w:top w:val="single" w:sz="4" w:space="0" w:color="000000"/>
              <w:left w:val="single" w:sz="4" w:space="0" w:color="000000"/>
              <w:bottom w:val="single" w:sz="4" w:space="0" w:color="000000"/>
            </w:tcBorders>
            <w:shd w:val="clear" w:color="auto" w:fill="auto"/>
          </w:tcPr>
          <w:p w:rsidR="00CD4A12" w:rsidRDefault="00CD4A12" w:rsidP="00885944">
            <w:pPr>
              <w:snapToGrid w:val="0"/>
              <w:rPr>
                <w:rFonts w:eastAsia="Calibri"/>
                <w:sz w:val="20"/>
                <w:szCs w:val="20"/>
              </w:rPr>
            </w:pPr>
          </w:p>
        </w:tc>
        <w:tc>
          <w:tcPr>
            <w:tcW w:w="981" w:type="dxa"/>
            <w:vMerge/>
            <w:tcBorders>
              <w:top w:val="single" w:sz="4" w:space="0" w:color="000000"/>
              <w:left w:val="single" w:sz="4" w:space="0" w:color="000000"/>
              <w:bottom w:val="single" w:sz="4" w:space="0" w:color="000000"/>
            </w:tcBorders>
            <w:shd w:val="clear" w:color="auto" w:fill="auto"/>
          </w:tcPr>
          <w:p w:rsidR="00CD4A12" w:rsidRDefault="00CD4A12" w:rsidP="00885944">
            <w:pPr>
              <w:snapToGrid w:val="0"/>
              <w:rPr>
                <w:rFonts w:eastAsia="Calibri"/>
                <w:sz w:val="20"/>
                <w:szCs w:val="20"/>
              </w:rPr>
            </w:pPr>
          </w:p>
        </w:tc>
        <w:tc>
          <w:tcPr>
            <w:tcW w:w="1079" w:type="dxa"/>
            <w:vMerge/>
            <w:tcBorders>
              <w:top w:val="single" w:sz="4" w:space="0" w:color="000000"/>
              <w:left w:val="single" w:sz="4" w:space="0" w:color="000000"/>
              <w:bottom w:val="single" w:sz="4" w:space="0" w:color="000000"/>
            </w:tcBorders>
            <w:shd w:val="clear" w:color="auto" w:fill="auto"/>
          </w:tcPr>
          <w:p w:rsidR="00CD4A12" w:rsidRDefault="00CD4A12" w:rsidP="00885944">
            <w:pPr>
              <w:snapToGrid w:val="0"/>
              <w:rPr>
                <w:rFonts w:eastAsia="Calibri"/>
                <w:sz w:val="20"/>
                <w:szCs w:val="20"/>
              </w:rPr>
            </w:pPr>
          </w:p>
        </w:tc>
        <w:tc>
          <w:tcPr>
            <w:tcW w:w="901" w:type="dxa"/>
            <w:vMerge/>
            <w:tcBorders>
              <w:top w:val="single" w:sz="4" w:space="0" w:color="000000"/>
              <w:left w:val="single" w:sz="4" w:space="0" w:color="000000"/>
              <w:bottom w:val="single" w:sz="4" w:space="0" w:color="000000"/>
            </w:tcBorders>
            <w:shd w:val="clear" w:color="auto" w:fill="auto"/>
          </w:tcPr>
          <w:p w:rsidR="00CD4A12" w:rsidRDefault="00CD4A12" w:rsidP="00885944">
            <w:pPr>
              <w:snapToGrid w:val="0"/>
              <w:rPr>
                <w:rFonts w:eastAsia="Calibri"/>
                <w:sz w:val="20"/>
                <w:szCs w:val="20"/>
              </w:rPr>
            </w:pPr>
          </w:p>
        </w:tc>
        <w:tc>
          <w:tcPr>
            <w:tcW w:w="901" w:type="dxa"/>
            <w:tcBorders>
              <w:top w:val="single" w:sz="4" w:space="0" w:color="000000"/>
              <w:left w:val="single" w:sz="4" w:space="0" w:color="000000"/>
              <w:bottom w:val="single" w:sz="4" w:space="0" w:color="000000"/>
            </w:tcBorders>
            <w:shd w:val="clear" w:color="auto" w:fill="auto"/>
          </w:tcPr>
          <w:p w:rsidR="00CD4A12" w:rsidRDefault="00CD4A12" w:rsidP="00885944">
            <w:pPr>
              <w:pStyle w:val="a7"/>
              <w:jc w:val="center"/>
            </w:pPr>
            <w:r>
              <w:rPr>
                <w:rFonts w:ascii="Times New Roman" w:hAnsi="Times New Roman" w:cs="Times New Roman"/>
                <w:sz w:val="20"/>
                <w:szCs w:val="20"/>
              </w:rPr>
              <w:t>Бюджет Краснополянского сельского поселения Кущевского района</w:t>
            </w:r>
          </w:p>
        </w:tc>
        <w:tc>
          <w:tcPr>
            <w:tcW w:w="1079" w:type="dxa"/>
            <w:tcBorders>
              <w:top w:val="single" w:sz="4" w:space="0" w:color="000000"/>
              <w:left w:val="single" w:sz="4" w:space="0" w:color="000000"/>
              <w:bottom w:val="single" w:sz="4" w:space="0" w:color="000000"/>
            </w:tcBorders>
            <w:shd w:val="clear" w:color="auto" w:fill="auto"/>
          </w:tcPr>
          <w:p w:rsidR="00CD4A12" w:rsidRDefault="00CD4A12" w:rsidP="00885944">
            <w:pPr>
              <w:jc w:val="center"/>
            </w:pPr>
            <w:r>
              <w:rPr>
                <w:rFonts w:eastAsia="Calibri"/>
                <w:sz w:val="20"/>
                <w:szCs w:val="20"/>
              </w:rPr>
              <w:t>Иные источники (указать)</w:t>
            </w:r>
          </w:p>
        </w:tc>
        <w:tc>
          <w:tcPr>
            <w:tcW w:w="1543" w:type="dxa"/>
            <w:vMerge/>
            <w:tcBorders>
              <w:top w:val="single" w:sz="4" w:space="0" w:color="000000"/>
              <w:left w:val="single" w:sz="4" w:space="0" w:color="000000"/>
              <w:bottom w:val="single" w:sz="4" w:space="0" w:color="000000"/>
              <w:right w:val="single" w:sz="4" w:space="0" w:color="000000"/>
            </w:tcBorders>
            <w:shd w:val="clear" w:color="auto" w:fill="auto"/>
          </w:tcPr>
          <w:p w:rsidR="00CD4A12" w:rsidRDefault="00CD4A12" w:rsidP="00885944">
            <w:pPr>
              <w:snapToGrid w:val="0"/>
              <w:rPr>
                <w:rFonts w:eastAsia="Calibri"/>
                <w:sz w:val="20"/>
                <w:szCs w:val="20"/>
              </w:rPr>
            </w:pPr>
          </w:p>
        </w:tc>
      </w:tr>
      <w:tr w:rsidR="00CD4A12" w:rsidTr="00885944">
        <w:tc>
          <w:tcPr>
            <w:tcW w:w="457" w:type="dxa"/>
            <w:tcBorders>
              <w:top w:val="single" w:sz="4" w:space="0" w:color="000000"/>
              <w:left w:val="single" w:sz="4" w:space="0" w:color="000000"/>
              <w:bottom w:val="single" w:sz="4" w:space="0" w:color="000000"/>
            </w:tcBorders>
            <w:shd w:val="clear" w:color="auto" w:fill="auto"/>
          </w:tcPr>
          <w:p w:rsidR="00CD4A12" w:rsidRDefault="00CD4A12" w:rsidP="00885944">
            <w:pPr>
              <w:jc w:val="center"/>
            </w:pPr>
            <w:r>
              <w:rPr>
                <w:rFonts w:eastAsia="Calibri"/>
                <w:b/>
                <w:sz w:val="20"/>
                <w:szCs w:val="20"/>
              </w:rPr>
              <w:t>1</w:t>
            </w:r>
          </w:p>
        </w:tc>
        <w:tc>
          <w:tcPr>
            <w:tcW w:w="981" w:type="dxa"/>
            <w:tcBorders>
              <w:top w:val="single" w:sz="4" w:space="0" w:color="000000"/>
              <w:left w:val="single" w:sz="4" w:space="0" w:color="000000"/>
              <w:bottom w:val="single" w:sz="4" w:space="0" w:color="000000"/>
            </w:tcBorders>
            <w:shd w:val="clear" w:color="auto" w:fill="auto"/>
          </w:tcPr>
          <w:p w:rsidR="00CD4A12" w:rsidRDefault="00CD4A12" w:rsidP="00885944">
            <w:pPr>
              <w:jc w:val="center"/>
            </w:pPr>
            <w:r>
              <w:rPr>
                <w:rFonts w:eastAsia="Calibri"/>
                <w:b/>
                <w:sz w:val="20"/>
                <w:szCs w:val="20"/>
              </w:rPr>
              <w:t>2</w:t>
            </w:r>
          </w:p>
        </w:tc>
        <w:tc>
          <w:tcPr>
            <w:tcW w:w="1260" w:type="dxa"/>
            <w:tcBorders>
              <w:top w:val="single" w:sz="4" w:space="0" w:color="000000"/>
              <w:left w:val="single" w:sz="4" w:space="0" w:color="000000"/>
              <w:bottom w:val="single" w:sz="4" w:space="0" w:color="000000"/>
            </w:tcBorders>
            <w:shd w:val="clear" w:color="auto" w:fill="auto"/>
          </w:tcPr>
          <w:p w:rsidR="00CD4A12" w:rsidRDefault="00CD4A12" w:rsidP="00885944">
            <w:pPr>
              <w:jc w:val="center"/>
            </w:pPr>
            <w:r>
              <w:rPr>
                <w:rFonts w:eastAsia="Calibri"/>
                <w:b/>
                <w:sz w:val="20"/>
                <w:szCs w:val="20"/>
              </w:rPr>
              <w:t>3</w:t>
            </w:r>
          </w:p>
        </w:tc>
        <w:tc>
          <w:tcPr>
            <w:tcW w:w="1180" w:type="dxa"/>
            <w:tcBorders>
              <w:top w:val="single" w:sz="4" w:space="0" w:color="000000"/>
              <w:left w:val="single" w:sz="4" w:space="0" w:color="000000"/>
              <w:bottom w:val="single" w:sz="4" w:space="0" w:color="000000"/>
            </w:tcBorders>
            <w:shd w:val="clear" w:color="auto" w:fill="auto"/>
          </w:tcPr>
          <w:p w:rsidR="00CD4A12" w:rsidRDefault="00CD4A12" w:rsidP="00885944">
            <w:pPr>
              <w:jc w:val="center"/>
            </w:pPr>
            <w:r>
              <w:rPr>
                <w:rFonts w:eastAsia="Calibri"/>
                <w:b/>
                <w:sz w:val="20"/>
                <w:szCs w:val="20"/>
              </w:rPr>
              <w:t>4</w:t>
            </w:r>
          </w:p>
        </w:tc>
        <w:tc>
          <w:tcPr>
            <w:tcW w:w="981" w:type="dxa"/>
            <w:tcBorders>
              <w:top w:val="single" w:sz="4" w:space="0" w:color="000000"/>
              <w:left w:val="single" w:sz="4" w:space="0" w:color="000000"/>
              <w:bottom w:val="single" w:sz="4" w:space="0" w:color="000000"/>
            </w:tcBorders>
            <w:shd w:val="clear" w:color="auto" w:fill="auto"/>
          </w:tcPr>
          <w:p w:rsidR="00CD4A12" w:rsidRDefault="00CD4A12" w:rsidP="00885944">
            <w:pPr>
              <w:jc w:val="center"/>
            </w:pPr>
            <w:r>
              <w:rPr>
                <w:rFonts w:eastAsia="Calibri"/>
                <w:b/>
                <w:sz w:val="20"/>
                <w:szCs w:val="20"/>
              </w:rPr>
              <w:t>5</w:t>
            </w:r>
          </w:p>
        </w:tc>
        <w:tc>
          <w:tcPr>
            <w:tcW w:w="1079" w:type="dxa"/>
            <w:tcBorders>
              <w:top w:val="single" w:sz="4" w:space="0" w:color="000000"/>
              <w:left w:val="single" w:sz="4" w:space="0" w:color="000000"/>
              <w:bottom w:val="single" w:sz="4" w:space="0" w:color="000000"/>
            </w:tcBorders>
            <w:shd w:val="clear" w:color="auto" w:fill="auto"/>
          </w:tcPr>
          <w:p w:rsidR="00CD4A12" w:rsidRDefault="00CD4A12" w:rsidP="00885944">
            <w:pPr>
              <w:jc w:val="center"/>
            </w:pPr>
            <w:r>
              <w:rPr>
                <w:rFonts w:eastAsia="Calibri"/>
                <w:b/>
                <w:sz w:val="20"/>
                <w:szCs w:val="20"/>
              </w:rPr>
              <w:t>6</w:t>
            </w:r>
          </w:p>
        </w:tc>
        <w:tc>
          <w:tcPr>
            <w:tcW w:w="901" w:type="dxa"/>
            <w:tcBorders>
              <w:top w:val="single" w:sz="4" w:space="0" w:color="000000"/>
              <w:left w:val="single" w:sz="4" w:space="0" w:color="000000"/>
              <w:bottom w:val="single" w:sz="4" w:space="0" w:color="000000"/>
            </w:tcBorders>
            <w:shd w:val="clear" w:color="auto" w:fill="auto"/>
          </w:tcPr>
          <w:p w:rsidR="00CD4A12" w:rsidRDefault="00CD4A12" w:rsidP="00885944">
            <w:pPr>
              <w:jc w:val="center"/>
            </w:pPr>
            <w:r>
              <w:rPr>
                <w:rFonts w:eastAsia="Calibri"/>
                <w:b/>
                <w:sz w:val="20"/>
                <w:szCs w:val="20"/>
              </w:rPr>
              <w:t>7</w:t>
            </w:r>
          </w:p>
        </w:tc>
        <w:tc>
          <w:tcPr>
            <w:tcW w:w="901" w:type="dxa"/>
            <w:tcBorders>
              <w:top w:val="single" w:sz="4" w:space="0" w:color="000000"/>
              <w:left w:val="single" w:sz="4" w:space="0" w:color="000000"/>
              <w:bottom w:val="single" w:sz="4" w:space="0" w:color="000000"/>
            </w:tcBorders>
            <w:shd w:val="clear" w:color="auto" w:fill="auto"/>
          </w:tcPr>
          <w:p w:rsidR="00CD4A12" w:rsidRDefault="00CD4A12" w:rsidP="00885944">
            <w:pPr>
              <w:jc w:val="center"/>
            </w:pPr>
            <w:r>
              <w:rPr>
                <w:rFonts w:eastAsia="Calibri"/>
                <w:b/>
                <w:sz w:val="20"/>
                <w:szCs w:val="20"/>
              </w:rPr>
              <w:t>8</w:t>
            </w:r>
          </w:p>
        </w:tc>
        <w:tc>
          <w:tcPr>
            <w:tcW w:w="1079" w:type="dxa"/>
            <w:tcBorders>
              <w:top w:val="single" w:sz="4" w:space="0" w:color="000000"/>
              <w:left w:val="single" w:sz="4" w:space="0" w:color="000000"/>
              <w:bottom w:val="single" w:sz="4" w:space="0" w:color="000000"/>
            </w:tcBorders>
            <w:shd w:val="clear" w:color="auto" w:fill="auto"/>
          </w:tcPr>
          <w:p w:rsidR="00CD4A12" w:rsidRDefault="00CD4A12" w:rsidP="00885944">
            <w:pPr>
              <w:jc w:val="center"/>
            </w:pPr>
            <w:r>
              <w:rPr>
                <w:rFonts w:eastAsia="Calibri"/>
                <w:b/>
                <w:sz w:val="20"/>
                <w:szCs w:val="20"/>
              </w:rPr>
              <w:t>9</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CD4A12" w:rsidRDefault="00CD4A12" w:rsidP="00885944">
            <w:pPr>
              <w:jc w:val="center"/>
            </w:pPr>
            <w:r>
              <w:rPr>
                <w:rFonts w:eastAsia="Calibri"/>
                <w:b/>
                <w:sz w:val="20"/>
                <w:szCs w:val="20"/>
              </w:rPr>
              <w:t>10</w:t>
            </w:r>
          </w:p>
        </w:tc>
      </w:tr>
      <w:tr w:rsidR="00CD4A12" w:rsidTr="00885944">
        <w:trPr>
          <w:trHeight w:val="407"/>
        </w:trPr>
        <w:tc>
          <w:tcPr>
            <w:tcW w:w="457" w:type="dxa"/>
            <w:tcBorders>
              <w:top w:val="single" w:sz="4" w:space="0" w:color="000000"/>
              <w:left w:val="single" w:sz="4" w:space="0" w:color="000000"/>
              <w:bottom w:val="single" w:sz="4" w:space="0" w:color="000000"/>
            </w:tcBorders>
            <w:shd w:val="clear" w:color="auto" w:fill="auto"/>
          </w:tcPr>
          <w:p w:rsidR="00CD4A12" w:rsidRDefault="00CD4A12" w:rsidP="00885944">
            <w:pPr>
              <w:snapToGrid w:val="0"/>
              <w:rPr>
                <w:rFonts w:eastAsia="Calibri"/>
                <w:sz w:val="20"/>
                <w:szCs w:val="20"/>
              </w:rPr>
            </w:pPr>
          </w:p>
        </w:tc>
        <w:tc>
          <w:tcPr>
            <w:tcW w:w="981" w:type="dxa"/>
            <w:tcBorders>
              <w:top w:val="single" w:sz="4" w:space="0" w:color="000000"/>
              <w:left w:val="single" w:sz="4" w:space="0" w:color="000000"/>
              <w:bottom w:val="single" w:sz="4" w:space="0" w:color="000000"/>
            </w:tcBorders>
            <w:shd w:val="clear" w:color="auto" w:fill="auto"/>
          </w:tcPr>
          <w:p w:rsidR="00CD4A12" w:rsidRDefault="00CD4A12" w:rsidP="00885944">
            <w:pPr>
              <w:snapToGrid w:val="0"/>
              <w:rPr>
                <w:rFonts w:eastAsia="Calibri"/>
                <w:sz w:val="20"/>
                <w:szCs w:val="20"/>
              </w:rPr>
            </w:pPr>
          </w:p>
        </w:tc>
        <w:tc>
          <w:tcPr>
            <w:tcW w:w="1260" w:type="dxa"/>
            <w:tcBorders>
              <w:top w:val="single" w:sz="4" w:space="0" w:color="000000"/>
              <w:left w:val="single" w:sz="4" w:space="0" w:color="000000"/>
              <w:bottom w:val="single" w:sz="4" w:space="0" w:color="000000"/>
            </w:tcBorders>
            <w:shd w:val="clear" w:color="auto" w:fill="auto"/>
          </w:tcPr>
          <w:p w:rsidR="00CD4A12" w:rsidRDefault="00CD4A12" w:rsidP="00885944">
            <w:pPr>
              <w:snapToGrid w:val="0"/>
              <w:rPr>
                <w:rFonts w:eastAsia="Calibri"/>
                <w:sz w:val="20"/>
                <w:szCs w:val="20"/>
              </w:rPr>
            </w:pPr>
          </w:p>
        </w:tc>
        <w:tc>
          <w:tcPr>
            <w:tcW w:w="1180" w:type="dxa"/>
            <w:tcBorders>
              <w:top w:val="single" w:sz="4" w:space="0" w:color="000000"/>
              <w:left w:val="single" w:sz="4" w:space="0" w:color="000000"/>
              <w:bottom w:val="single" w:sz="4" w:space="0" w:color="000000"/>
            </w:tcBorders>
            <w:shd w:val="clear" w:color="auto" w:fill="auto"/>
          </w:tcPr>
          <w:p w:rsidR="00CD4A12" w:rsidRDefault="00CD4A12" w:rsidP="00885944">
            <w:pPr>
              <w:snapToGrid w:val="0"/>
              <w:rPr>
                <w:rFonts w:eastAsia="Calibri"/>
                <w:sz w:val="20"/>
                <w:szCs w:val="20"/>
              </w:rPr>
            </w:pPr>
          </w:p>
        </w:tc>
        <w:tc>
          <w:tcPr>
            <w:tcW w:w="981" w:type="dxa"/>
            <w:tcBorders>
              <w:top w:val="single" w:sz="4" w:space="0" w:color="000000"/>
              <w:left w:val="single" w:sz="4" w:space="0" w:color="000000"/>
              <w:bottom w:val="single" w:sz="4" w:space="0" w:color="000000"/>
            </w:tcBorders>
            <w:shd w:val="clear" w:color="auto" w:fill="auto"/>
          </w:tcPr>
          <w:p w:rsidR="00CD4A12" w:rsidRDefault="00CD4A12" w:rsidP="00885944">
            <w:pPr>
              <w:snapToGrid w:val="0"/>
              <w:rPr>
                <w:rFonts w:eastAsia="Calibri"/>
                <w:sz w:val="20"/>
                <w:szCs w:val="20"/>
              </w:rPr>
            </w:pPr>
          </w:p>
        </w:tc>
        <w:tc>
          <w:tcPr>
            <w:tcW w:w="1079" w:type="dxa"/>
            <w:tcBorders>
              <w:top w:val="single" w:sz="4" w:space="0" w:color="000000"/>
              <w:left w:val="single" w:sz="4" w:space="0" w:color="000000"/>
              <w:bottom w:val="single" w:sz="4" w:space="0" w:color="000000"/>
            </w:tcBorders>
            <w:shd w:val="clear" w:color="auto" w:fill="auto"/>
          </w:tcPr>
          <w:p w:rsidR="00CD4A12" w:rsidRDefault="00CD4A12" w:rsidP="00885944">
            <w:pPr>
              <w:snapToGrid w:val="0"/>
              <w:rPr>
                <w:rFonts w:eastAsia="Calibri"/>
                <w:sz w:val="20"/>
                <w:szCs w:val="20"/>
              </w:rPr>
            </w:pPr>
          </w:p>
        </w:tc>
        <w:tc>
          <w:tcPr>
            <w:tcW w:w="901" w:type="dxa"/>
            <w:tcBorders>
              <w:top w:val="single" w:sz="4" w:space="0" w:color="000000"/>
              <w:left w:val="single" w:sz="4" w:space="0" w:color="000000"/>
              <w:bottom w:val="single" w:sz="4" w:space="0" w:color="000000"/>
            </w:tcBorders>
            <w:shd w:val="clear" w:color="auto" w:fill="auto"/>
          </w:tcPr>
          <w:p w:rsidR="00CD4A12" w:rsidRDefault="00CD4A12" w:rsidP="00885944">
            <w:pPr>
              <w:snapToGrid w:val="0"/>
              <w:rPr>
                <w:rFonts w:eastAsia="Calibri"/>
                <w:sz w:val="20"/>
                <w:szCs w:val="20"/>
              </w:rPr>
            </w:pPr>
          </w:p>
        </w:tc>
        <w:tc>
          <w:tcPr>
            <w:tcW w:w="901" w:type="dxa"/>
            <w:tcBorders>
              <w:top w:val="single" w:sz="4" w:space="0" w:color="000000"/>
              <w:left w:val="single" w:sz="4" w:space="0" w:color="000000"/>
              <w:bottom w:val="single" w:sz="4" w:space="0" w:color="000000"/>
            </w:tcBorders>
            <w:shd w:val="clear" w:color="auto" w:fill="auto"/>
          </w:tcPr>
          <w:p w:rsidR="00CD4A12" w:rsidRDefault="00CD4A12" w:rsidP="00885944">
            <w:pPr>
              <w:snapToGrid w:val="0"/>
              <w:rPr>
                <w:rFonts w:eastAsia="Calibri"/>
                <w:sz w:val="20"/>
                <w:szCs w:val="20"/>
              </w:rPr>
            </w:pPr>
          </w:p>
        </w:tc>
        <w:tc>
          <w:tcPr>
            <w:tcW w:w="1079" w:type="dxa"/>
            <w:tcBorders>
              <w:top w:val="single" w:sz="4" w:space="0" w:color="000000"/>
              <w:left w:val="single" w:sz="4" w:space="0" w:color="000000"/>
              <w:bottom w:val="single" w:sz="4" w:space="0" w:color="000000"/>
            </w:tcBorders>
            <w:shd w:val="clear" w:color="auto" w:fill="auto"/>
          </w:tcPr>
          <w:p w:rsidR="00CD4A12" w:rsidRDefault="00CD4A12" w:rsidP="00885944">
            <w:pPr>
              <w:snapToGrid w:val="0"/>
              <w:rPr>
                <w:rFonts w:eastAsia="Calibri"/>
                <w:sz w:val="20"/>
                <w:szCs w:val="20"/>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CD4A12" w:rsidRDefault="00CD4A12" w:rsidP="00885944">
            <w:pPr>
              <w:snapToGrid w:val="0"/>
              <w:rPr>
                <w:rFonts w:eastAsia="Calibri"/>
                <w:sz w:val="20"/>
                <w:szCs w:val="20"/>
              </w:rPr>
            </w:pPr>
          </w:p>
        </w:tc>
      </w:tr>
    </w:tbl>
    <w:p w:rsidR="00CD4A12" w:rsidRDefault="00CD4A12" w:rsidP="00CD4A12">
      <w:pPr>
        <w:rPr>
          <w:rFonts w:ascii="Calibri" w:eastAsia="Calibri" w:hAnsi="Calibri" w:cs="Calibri"/>
        </w:rPr>
      </w:pPr>
    </w:p>
    <w:p w:rsidR="00CD4A12" w:rsidRDefault="00CD4A12" w:rsidP="00CD4A12">
      <w:pPr>
        <w:pStyle w:val="a6"/>
        <w:spacing w:line="288" w:lineRule="auto"/>
        <w:jc w:val="left"/>
        <w:rPr>
          <w:rFonts w:ascii="Times New Roman" w:eastAsia="Calibri" w:hAnsi="Times New Roman" w:cs="Times New Roman"/>
          <w:sz w:val="28"/>
          <w:szCs w:val="28"/>
        </w:rPr>
      </w:pPr>
    </w:p>
    <w:p w:rsidR="00CD4A12" w:rsidRDefault="00CD4A12" w:rsidP="00CD4A12">
      <w:pPr>
        <w:pStyle w:val="a6"/>
        <w:spacing w:line="288" w:lineRule="auto"/>
      </w:pPr>
      <w:r>
        <w:rPr>
          <w:rFonts w:ascii="Times New Roman" w:hAnsi="Times New Roman" w:cs="Times New Roman"/>
          <w:sz w:val="28"/>
          <w:szCs w:val="28"/>
        </w:rPr>
        <w:t>Приложение: пояснительная записка к отчёту;</w:t>
      </w:r>
    </w:p>
    <w:p w:rsidR="00CD4A12" w:rsidRDefault="00CD4A12" w:rsidP="00CD4A12">
      <w:pPr>
        <w:pStyle w:val="a6"/>
        <w:spacing w:line="288" w:lineRule="auto"/>
        <w:ind w:firstLine="720"/>
      </w:pPr>
      <w:r>
        <w:rPr>
          <w:rFonts w:ascii="Times New Roman" w:hAnsi="Times New Roman" w:cs="Times New Roman"/>
          <w:sz w:val="28"/>
          <w:szCs w:val="28"/>
        </w:rPr>
        <w:t xml:space="preserve">             копии документов, подтверждающих расходы.</w:t>
      </w:r>
    </w:p>
    <w:p w:rsidR="00CD4A12" w:rsidRDefault="00CD4A12" w:rsidP="00CD4A12">
      <w:pPr>
        <w:spacing w:line="288" w:lineRule="auto"/>
        <w:ind w:firstLine="720"/>
      </w:pPr>
    </w:p>
    <w:p w:rsidR="00CD4A12" w:rsidRDefault="00CD4A12" w:rsidP="00CD4A12">
      <w:pPr>
        <w:spacing w:line="288" w:lineRule="auto"/>
        <w:ind w:firstLine="720"/>
        <w:rPr>
          <w:rFonts w:eastAsia="Calibri"/>
        </w:rPr>
      </w:pPr>
    </w:p>
    <w:p w:rsidR="00CD4A12" w:rsidRDefault="00CD4A12" w:rsidP="00CD4A12">
      <w:pPr>
        <w:pStyle w:val="a6"/>
        <w:spacing w:line="288" w:lineRule="auto"/>
      </w:pPr>
      <w:r>
        <w:rPr>
          <w:rFonts w:ascii="Times New Roman" w:hAnsi="Times New Roman" w:cs="Times New Roman"/>
          <w:sz w:val="28"/>
          <w:szCs w:val="28"/>
        </w:rPr>
        <w:t>Руководитель организации  __________________________   (И.О. Фамилия)</w:t>
      </w:r>
    </w:p>
    <w:p w:rsidR="00CD4A12" w:rsidRDefault="00CD4A12" w:rsidP="00CD4A12">
      <w:pPr>
        <w:pStyle w:val="a6"/>
        <w:spacing w:line="288" w:lineRule="auto"/>
        <w:jc w:val="center"/>
      </w:pPr>
      <w:r>
        <w:rPr>
          <w:rFonts w:ascii="Times New Roman" w:hAnsi="Times New Roman" w:cs="Times New Roman"/>
          <w:sz w:val="24"/>
          <w:szCs w:val="28"/>
          <w:vertAlign w:val="superscript"/>
        </w:rPr>
        <w:t>(подпись)</w:t>
      </w:r>
    </w:p>
    <w:p w:rsidR="00CD4A12" w:rsidRDefault="00CD4A12" w:rsidP="00CD4A12">
      <w:pPr>
        <w:spacing w:line="288" w:lineRule="auto"/>
        <w:ind w:firstLine="720"/>
        <w:rPr>
          <w:rFonts w:eastAsia="Calibri"/>
        </w:rPr>
      </w:pPr>
    </w:p>
    <w:p w:rsidR="00CD4A12" w:rsidRDefault="00CD4A12" w:rsidP="00CD4A12">
      <w:pPr>
        <w:pStyle w:val="a6"/>
        <w:spacing w:line="288" w:lineRule="auto"/>
      </w:pPr>
      <w:r>
        <w:rPr>
          <w:rFonts w:ascii="Times New Roman" w:hAnsi="Times New Roman" w:cs="Times New Roman"/>
          <w:sz w:val="28"/>
          <w:szCs w:val="28"/>
        </w:rPr>
        <w:t>Главный бухгалтер   __________________________________(И.О. Фамилия)</w:t>
      </w:r>
    </w:p>
    <w:p w:rsidR="00CD4A12" w:rsidRDefault="00CD4A12" w:rsidP="00CD4A12">
      <w:pPr>
        <w:pStyle w:val="a6"/>
        <w:spacing w:line="288" w:lineRule="auto"/>
        <w:jc w:val="center"/>
      </w:pPr>
      <w:r>
        <w:rPr>
          <w:rFonts w:ascii="Times New Roman" w:hAnsi="Times New Roman" w:cs="Times New Roman"/>
          <w:sz w:val="24"/>
          <w:szCs w:val="28"/>
          <w:vertAlign w:val="superscript"/>
        </w:rPr>
        <w:t>(подпись)</w:t>
      </w:r>
    </w:p>
    <w:p w:rsidR="00CD4A12" w:rsidRDefault="00CD4A12" w:rsidP="00CD4A12">
      <w:pPr>
        <w:spacing w:line="288" w:lineRule="auto"/>
        <w:ind w:firstLine="720"/>
        <w:rPr>
          <w:rFonts w:eastAsia="Calibri"/>
        </w:rPr>
      </w:pPr>
    </w:p>
    <w:p w:rsidR="00CD4A12" w:rsidRDefault="00CD4A12" w:rsidP="00CD4A12">
      <w:pPr>
        <w:pStyle w:val="a6"/>
        <w:spacing w:after="357" w:line="288" w:lineRule="auto"/>
        <w:ind w:firstLine="720"/>
        <w:jc w:val="center"/>
      </w:pPr>
      <w:r>
        <w:rPr>
          <w:rFonts w:ascii="Times New Roman" w:hAnsi="Times New Roman" w:cs="Times New Roman"/>
          <w:b/>
          <w:sz w:val="28"/>
          <w:szCs w:val="28"/>
        </w:rPr>
        <w:t>"___"  __________________ 20__ год.</w:t>
      </w:r>
    </w:p>
    <w:p w:rsidR="00CD4A12" w:rsidRDefault="00CD4A12"/>
    <w:sectPr w:rsidR="00CD4A12" w:rsidSect="00CD4A12">
      <w:pgSz w:w="11906" w:h="16838"/>
      <w:pgMar w:top="426" w:right="454" w:bottom="567"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decimal"/>
      <w:lvlText w:val="%1)"/>
      <w:lvlJc w:val="left"/>
      <w:pPr>
        <w:tabs>
          <w:tab w:val="num" w:pos="0"/>
        </w:tabs>
        <w:ind w:left="1069" w:hanging="360"/>
      </w:pPr>
    </w:lvl>
    <w:lvl w:ilvl="1">
      <w:start w:val="1"/>
      <w:numFmt w:val="decimal"/>
      <w:lvlText w:val="%2."/>
      <w:lvlJc w:val="left"/>
      <w:pPr>
        <w:tabs>
          <w:tab w:val="num" w:pos="0"/>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CD4A12"/>
    <w:rsid w:val="00766201"/>
    <w:rsid w:val="00773ACB"/>
    <w:rsid w:val="00CD4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A12"/>
    <w:pPr>
      <w:spacing w:after="0" w:line="240" w:lineRule="auto"/>
      <w:jc w:val="both"/>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A12"/>
    <w:rPr>
      <w:rFonts w:ascii="Tahoma" w:hAnsi="Tahoma" w:cs="Tahoma"/>
      <w:sz w:val="16"/>
      <w:szCs w:val="16"/>
    </w:rPr>
  </w:style>
  <w:style w:type="character" w:customStyle="1" w:styleId="a4">
    <w:name w:val="Текст выноски Знак"/>
    <w:basedOn w:val="a0"/>
    <w:link w:val="a3"/>
    <w:uiPriority w:val="99"/>
    <w:semiHidden/>
    <w:rsid w:val="00CD4A12"/>
    <w:rPr>
      <w:rFonts w:ascii="Tahoma" w:eastAsia="Times New Roman" w:hAnsi="Tahoma" w:cs="Tahoma"/>
      <w:sz w:val="16"/>
      <w:szCs w:val="16"/>
      <w:lang w:eastAsia="ar-SA"/>
    </w:rPr>
  </w:style>
  <w:style w:type="character" w:customStyle="1" w:styleId="a5">
    <w:name w:val="Цветовое выделение"/>
    <w:rsid w:val="00CD4A12"/>
    <w:rPr>
      <w:b/>
      <w:bCs/>
      <w:color w:val="000080"/>
    </w:rPr>
  </w:style>
  <w:style w:type="paragraph" w:customStyle="1" w:styleId="ListParagraph">
    <w:name w:val="List Paragraph"/>
    <w:basedOn w:val="a"/>
    <w:rsid w:val="00CD4A12"/>
    <w:pPr>
      <w:suppressAutoHyphens/>
      <w:spacing w:after="200" w:line="276" w:lineRule="auto"/>
      <w:ind w:left="720"/>
      <w:jc w:val="left"/>
    </w:pPr>
    <w:rPr>
      <w:rFonts w:ascii="Calibri" w:hAnsi="Calibri" w:cs="Calibri"/>
      <w:kern w:val="2"/>
      <w:sz w:val="22"/>
      <w:szCs w:val="22"/>
      <w:lang w:eastAsia="zh-CN"/>
    </w:rPr>
  </w:style>
  <w:style w:type="paragraph" w:customStyle="1" w:styleId="a6">
    <w:name w:val="Таблицы (моноширинный)"/>
    <w:basedOn w:val="a"/>
    <w:next w:val="a"/>
    <w:rsid w:val="00CD4A12"/>
    <w:pPr>
      <w:suppressAutoHyphens/>
    </w:pPr>
    <w:rPr>
      <w:rFonts w:ascii="Courier New" w:hAnsi="Courier New" w:cs="Courier New"/>
      <w:kern w:val="2"/>
      <w:sz w:val="20"/>
      <w:szCs w:val="20"/>
      <w:lang w:eastAsia="ru-RU"/>
    </w:rPr>
  </w:style>
  <w:style w:type="paragraph" w:customStyle="1" w:styleId="a7">
    <w:name w:val="Нормальный (таблица)"/>
    <w:basedOn w:val="a"/>
    <w:next w:val="a"/>
    <w:rsid w:val="00CD4A12"/>
    <w:pPr>
      <w:widowControl w:val="0"/>
      <w:suppressAutoHyphens/>
    </w:pPr>
    <w:rPr>
      <w:rFonts w:ascii="Arial" w:hAnsi="Arial" w:cs="Arial"/>
      <w:kern w:val="2"/>
      <w:sz w:val="24"/>
      <w:szCs w:val="24"/>
      <w:lang w:eastAsia="ru-RU"/>
    </w:rPr>
  </w:style>
  <w:style w:type="paragraph" w:styleId="a8">
    <w:name w:val="No Spacing"/>
    <w:uiPriority w:val="1"/>
    <w:qFormat/>
    <w:rsid w:val="00CD4A12"/>
    <w:pPr>
      <w:suppressAutoHyphens/>
      <w:spacing w:after="0" w:line="240" w:lineRule="auto"/>
    </w:pPr>
    <w:rPr>
      <w:rFonts w:ascii="Times New Roman" w:eastAsia="Times New Roman" w:hAnsi="Times New Roman" w:cs="Times New Roman"/>
      <w:kern w:val="2"/>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5411</Words>
  <Characters>30844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2021-03-05T10:50:00Z</dcterms:created>
  <dcterms:modified xsi:type="dcterms:W3CDTF">2021-03-05T11:02:00Z</dcterms:modified>
</cp:coreProperties>
</file>