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00" w:rsidRDefault="00AE1400" w:rsidP="00AE140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9745" cy="595630"/>
            <wp:effectExtent l="19050" t="0" r="0" b="0"/>
            <wp:docPr id="2" name="Рисунок 1" descr="Кухаривское СП  Ей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харивское СП  Ей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00" w:rsidRPr="00B01BB6" w:rsidRDefault="00AE1400" w:rsidP="00AE1400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AE1400" w:rsidRPr="00107813" w:rsidRDefault="00AE1400" w:rsidP="00AE1400">
      <w:pPr>
        <w:keepNext/>
        <w:shd w:val="clear" w:color="auto" w:fill="FFFFFF"/>
        <w:tabs>
          <w:tab w:val="left" w:pos="2590"/>
        </w:tabs>
        <w:spacing w:after="0"/>
        <w:ind w:firstLine="709"/>
        <w:jc w:val="center"/>
        <w:outlineLvl w:val="1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107813">
        <w:rPr>
          <w:rFonts w:ascii="Times New Roman" w:hAnsi="Times New Roman"/>
          <w:b/>
          <w:bCs/>
          <w:spacing w:val="-12"/>
          <w:sz w:val="28"/>
          <w:szCs w:val="28"/>
        </w:rPr>
        <w:t>АДМИНИСТРАЦИЯ</w:t>
      </w:r>
    </w:p>
    <w:p w:rsidR="00AE1400" w:rsidRPr="00B01BB6" w:rsidRDefault="00AE1400" w:rsidP="00AE1400">
      <w:pPr>
        <w:keepNext/>
        <w:shd w:val="clear" w:color="auto" w:fill="FFFFFF"/>
        <w:tabs>
          <w:tab w:val="left" w:pos="2590"/>
        </w:tabs>
        <w:spacing w:after="0"/>
        <w:ind w:firstLine="709"/>
        <w:jc w:val="center"/>
        <w:outlineLvl w:val="1"/>
        <w:rPr>
          <w:rFonts w:ascii="Times New Roman" w:hAnsi="Times New Roman"/>
          <w:b/>
          <w:bCs/>
          <w:caps/>
          <w:color w:val="434343"/>
          <w:spacing w:val="-12"/>
        </w:rPr>
      </w:pPr>
      <w:r w:rsidRPr="00107813">
        <w:rPr>
          <w:rFonts w:ascii="Times New Roman" w:hAnsi="Times New Roman"/>
          <w:b/>
          <w:bCs/>
          <w:spacing w:val="-12"/>
          <w:sz w:val="28"/>
          <w:szCs w:val="28"/>
        </w:rPr>
        <w:t>КУХАРИВСКОГО СЕЛЬСКОГО  ПОСЕЛЕНИЯ  ЕЙСКОГО РАЙОНА</w:t>
      </w:r>
    </w:p>
    <w:p w:rsidR="00AE1400" w:rsidRPr="00B01BB6" w:rsidRDefault="00AE1400" w:rsidP="00AE1400">
      <w:pPr>
        <w:keepNext/>
        <w:tabs>
          <w:tab w:val="left" w:pos="2590"/>
        </w:tabs>
        <w:spacing w:after="0"/>
        <w:ind w:firstLine="709"/>
        <w:outlineLvl w:val="0"/>
        <w:rPr>
          <w:rFonts w:ascii="Times New Roman" w:hAnsi="Times New Roman"/>
          <w:bCs/>
          <w:kern w:val="2"/>
        </w:rPr>
      </w:pPr>
    </w:p>
    <w:p w:rsidR="00AE1400" w:rsidRPr="00B01BB6" w:rsidRDefault="00AE1400" w:rsidP="00AE1400">
      <w:pPr>
        <w:keepNext/>
        <w:tabs>
          <w:tab w:val="left" w:pos="2590"/>
        </w:tabs>
        <w:spacing w:after="0"/>
        <w:ind w:firstLine="709"/>
        <w:jc w:val="center"/>
        <w:outlineLvl w:val="0"/>
        <w:rPr>
          <w:rFonts w:ascii="Times New Roman" w:hAnsi="Times New Roman"/>
          <w:b/>
          <w:bCs/>
          <w:kern w:val="2"/>
          <w:sz w:val="32"/>
          <w:szCs w:val="32"/>
        </w:rPr>
      </w:pPr>
      <w:r w:rsidRPr="00B01BB6">
        <w:rPr>
          <w:rFonts w:ascii="Times New Roman" w:hAnsi="Times New Roman"/>
          <w:b/>
          <w:bCs/>
          <w:kern w:val="2"/>
          <w:sz w:val="32"/>
          <w:szCs w:val="32"/>
        </w:rPr>
        <w:t>П</w:t>
      </w:r>
      <w:r>
        <w:rPr>
          <w:rFonts w:ascii="Times New Roman" w:hAnsi="Times New Roman"/>
          <w:b/>
          <w:bCs/>
          <w:kern w:val="2"/>
          <w:sz w:val="32"/>
          <w:szCs w:val="32"/>
        </w:rPr>
        <w:t xml:space="preserve"> </w:t>
      </w:r>
      <w:r w:rsidRPr="00B01BB6">
        <w:rPr>
          <w:rFonts w:ascii="Times New Roman" w:hAnsi="Times New Roman"/>
          <w:b/>
          <w:bCs/>
          <w:kern w:val="2"/>
          <w:sz w:val="32"/>
          <w:szCs w:val="32"/>
        </w:rPr>
        <w:t>О</w:t>
      </w:r>
      <w:r>
        <w:rPr>
          <w:rFonts w:ascii="Times New Roman" w:hAnsi="Times New Roman"/>
          <w:b/>
          <w:bCs/>
          <w:kern w:val="2"/>
          <w:sz w:val="32"/>
          <w:szCs w:val="32"/>
        </w:rPr>
        <w:t xml:space="preserve"> </w:t>
      </w:r>
      <w:r w:rsidRPr="00B01BB6">
        <w:rPr>
          <w:rFonts w:ascii="Times New Roman" w:hAnsi="Times New Roman"/>
          <w:b/>
          <w:bCs/>
          <w:kern w:val="2"/>
          <w:sz w:val="32"/>
          <w:szCs w:val="32"/>
        </w:rPr>
        <w:t>С</w:t>
      </w:r>
      <w:r>
        <w:rPr>
          <w:rFonts w:ascii="Times New Roman" w:hAnsi="Times New Roman"/>
          <w:b/>
          <w:bCs/>
          <w:kern w:val="2"/>
          <w:sz w:val="32"/>
          <w:szCs w:val="32"/>
        </w:rPr>
        <w:t xml:space="preserve"> </w:t>
      </w:r>
      <w:r w:rsidRPr="00B01BB6">
        <w:rPr>
          <w:rFonts w:ascii="Times New Roman" w:hAnsi="Times New Roman"/>
          <w:b/>
          <w:bCs/>
          <w:kern w:val="2"/>
          <w:sz w:val="32"/>
          <w:szCs w:val="32"/>
        </w:rPr>
        <w:t>Т</w:t>
      </w:r>
      <w:r>
        <w:rPr>
          <w:rFonts w:ascii="Times New Roman" w:hAnsi="Times New Roman"/>
          <w:b/>
          <w:bCs/>
          <w:kern w:val="2"/>
          <w:sz w:val="32"/>
          <w:szCs w:val="32"/>
        </w:rPr>
        <w:t xml:space="preserve"> </w:t>
      </w:r>
      <w:r w:rsidRPr="00B01BB6">
        <w:rPr>
          <w:rFonts w:ascii="Times New Roman" w:hAnsi="Times New Roman"/>
          <w:b/>
          <w:bCs/>
          <w:kern w:val="2"/>
          <w:sz w:val="32"/>
          <w:szCs w:val="32"/>
        </w:rPr>
        <w:t>А</w:t>
      </w:r>
      <w:r>
        <w:rPr>
          <w:rFonts w:ascii="Times New Roman" w:hAnsi="Times New Roman"/>
          <w:b/>
          <w:bCs/>
          <w:kern w:val="2"/>
          <w:sz w:val="32"/>
          <w:szCs w:val="32"/>
        </w:rPr>
        <w:t xml:space="preserve"> </w:t>
      </w:r>
      <w:r w:rsidRPr="00B01BB6">
        <w:rPr>
          <w:rFonts w:ascii="Times New Roman" w:hAnsi="Times New Roman"/>
          <w:b/>
          <w:bCs/>
          <w:kern w:val="2"/>
          <w:sz w:val="32"/>
          <w:szCs w:val="32"/>
        </w:rPr>
        <w:t>Н</w:t>
      </w:r>
      <w:r>
        <w:rPr>
          <w:rFonts w:ascii="Times New Roman" w:hAnsi="Times New Roman"/>
          <w:b/>
          <w:bCs/>
          <w:kern w:val="2"/>
          <w:sz w:val="32"/>
          <w:szCs w:val="32"/>
        </w:rPr>
        <w:t xml:space="preserve"> </w:t>
      </w:r>
      <w:r w:rsidRPr="00B01BB6">
        <w:rPr>
          <w:rFonts w:ascii="Times New Roman" w:hAnsi="Times New Roman"/>
          <w:b/>
          <w:bCs/>
          <w:kern w:val="2"/>
          <w:sz w:val="32"/>
          <w:szCs w:val="32"/>
        </w:rPr>
        <w:t>О</w:t>
      </w:r>
      <w:r>
        <w:rPr>
          <w:rFonts w:ascii="Times New Roman" w:hAnsi="Times New Roman"/>
          <w:b/>
          <w:bCs/>
          <w:kern w:val="2"/>
          <w:sz w:val="32"/>
          <w:szCs w:val="32"/>
        </w:rPr>
        <w:t xml:space="preserve"> </w:t>
      </w:r>
      <w:r w:rsidRPr="00B01BB6">
        <w:rPr>
          <w:rFonts w:ascii="Times New Roman" w:hAnsi="Times New Roman"/>
          <w:b/>
          <w:bCs/>
          <w:kern w:val="2"/>
          <w:sz w:val="32"/>
          <w:szCs w:val="32"/>
        </w:rPr>
        <w:t>В</w:t>
      </w:r>
      <w:r>
        <w:rPr>
          <w:rFonts w:ascii="Times New Roman" w:hAnsi="Times New Roman"/>
          <w:b/>
          <w:bCs/>
          <w:kern w:val="2"/>
          <w:sz w:val="32"/>
          <w:szCs w:val="32"/>
        </w:rPr>
        <w:t xml:space="preserve"> </w:t>
      </w:r>
      <w:r w:rsidRPr="00B01BB6">
        <w:rPr>
          <w:rFonts w:ascii="Times New Roman" w:hAnsi="Times New Roman"/>
          <w:b/>
          <w:bCs/>
          <w:kern w:val="2"/>
          <w:sz w:val="32"/>
          <w:szCs w:val="32"/>
        </w:rPr>
        <w:t>Л</w:t>
      </w:r>
      <w:r>
        <w:rPr>
          <w:rFonts w:ascii="Times New Roman" w:hAnsi="Times New Roman"/>
          <w:b/>
          <w:bCs/>
          <w:kern w:val="2"/>
          <w:sz w:val="32"/>
          <w:szCs w:val="32"/>
        </w:rPr>
        <w:t xml:space="preserve"> </w:t>
      </w:r>
      <w:r w:rsidRPr="00B01BB6">
        <w:rPr>
          <w:rFonts w:ascii="Times New Roman" w:hAnsi="Times New Roman"/>
          <w:b/>
          <w:bCs/>
          <w:kern w:val="2"/>
          <w:sz w:val="32"/>
          <w:szCs w:val="32"/>
        </w:rPr>
        <w:t>Е</w:t>
      </w:r>
      <w:r>
        <w:rPr>
          <w:rFonts w:ascii="Times New Roman" w:hAnsi="Times New Roman"/>
          <w:b/>
          <w:bCs/>
          <w:kern w:val="2"/>
          <w:sz w:val="32"/>
          <w:szCs w:val="32"/>
        </w:rPr>
        <w:t xml:space="preserve"> </w:t>
      </w:r>
      <w:r w:rsidRPr="00B01BB6">
        <w:rPr>
          <w:rFonts w:ascii="Times New Roman" w:hAnsi="Times New Roman"/>
          <w:b/>
          <w:bCs/>
          <w:kern w:val="2"/>
          <w:sz w:val="32"/>
          <w:szCs w:val="32"/>
        </w:rPr>
        <w:t>Н</w:t>
      </w:r>
      <w:r>
        <w:rPr>
          <w:rFonts w:ascii="Times New Roman" w:hAnsi="Times New Roman"/>
          <w:b/>
          <w:bCs/>
          <w:kern w:val="2"/>
          <w:sz w:val="32"/>
          <w:szCs w:val="32"/>
        </w:rPr>
        <w:t xml:space="preserve"> </w:t>
      </w:r>
      <w:r w:rsidRPr="00B01BB6">
        <w:rPr>
          <w:rFonts w:ascii="Times New Roman" w:hAnsi="Times New Roman"/>
          <w:b/>
          <w:bCs/>
          <w:kern w:val="2"/>
          <w:sz w:val="32"/>
          <w:szCs w:val="32"/>
        </w:rPr>
        <w:t>И</w:t>
      </w:r>
      <w:r>
        <w:rPr>
          <w:rFonts w:ascii="Times New Roman" w:hAnsi="Times New Roman"/>
          <w:b/>
          <w:bCs/>
          <w:kern w:val="2"/>
          <w:sz w:val="32"/>
          <w:szCs w:val="32"/>
        </w:rPr>
        <w:t xml:space="preserve"> </w:t>
      </w:r>
      <w:r w:rsidRPr="00B01BB6">
        <w:rPr>
          <w:rFonts w:ascii="Times New Roman" w:hAnsi="Times New Roman"/>
          <w:b/>
          <w:bCs/>
          <w:kern w:val="2"/>
          <w:sz w:val="32"/>
          <w:szCs w:val="32"/>
        </w:rPr>
        <w:t>Е</w:t>
      </w:r>
    </w:p>
    <w:p w:rsidR="00AE1400" w:rsidRPr="00B01BB6" w:rsidRDefault="00AE1400" w:rsidP="00AE1400">
      <w:pPr>
        <w:tabs>
          <w:tab w:val="left" w:pos="2590"/>
        </w:tabs>
        <w:spacing w:after="0"/>
        <w:ind w:firstLine="709"/>
        <w:rPr>
          <w:rFonts w:ascii="Times New Roman" w:hAnsi="Times New Roman"/>
          <w:b/>
          <w:lang w:val="sr-Cyrl-CS"/>
        </w:rPr>
      </w:pPr>
    </w:p>
    <w:p w:rsidR="00AE1400" w:rsidRPr="00B01BB6" w:rsidRDefault="00AE1400" w:rsidP="00AE1400">
      <w:pPr>
        <w:tabs>
          <w:tab w:val="left" w:pos="2590"/>
        </w:tabs>
        <w:spacing w:after="0"/>
        <w:ind w:firstLine="709"/>
        <w:rPr>
          <w:rFonts w:ascii="Times New Roman" w:hAnsi="Times New Roman"/>
          <w:sz w:val="12"/>
          <w:lang w:val="sr-Cyrl-CS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971"/>
        <w:gridCol w:w="3833"/>
        <w:gridCol w:w="1842"/>
      </w:tblGrid>
      <w:tr w:rsidR="00AE1400" w:rsidRPr="00B01BB6" w:rsidTr="00B96638">
        <w:trPr>
          <w:cantSplit/>
        </w:trPr>
        <w:tc>
          <w:tcPr>
            <w:tcW w:w="851" w:type="dxa"/>
            <w:hideMark/>
          </w:tcPr>
          <w:p w:rsidR="00AE1400" w:rsidRPr="00B01BB6" w:rsidRDefault="00AE1400" w:rsidP="00B96638">
            <w:pPr>
              <w:tabs>
                <w:tab w:val="left" w:pos="259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B01BB6">
              <w:rPr>
                <w:rFonts w:ascii="Times New Roman" w:hAnsi="Times New Roman"/>
                <w:sz w:val="28"/>
                <w:szCs w:val="28"/>
                <w:lang w:val="sr-Cyrl-CS"/>
              </w:rPr>
              <w:t>от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hideMark/>
          </w:tcPr>
          <w:p w:rsidR="00AE1400" w:rsidRPr="00B01BB6" w:rsidRDefault="00F23F1A" w:rsidP="00B96638">
            <w:pPr>
              <w:spacing w:after="0"/>
              <w:ind w:firstLine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26.04.2024</w:t>
            </w:r>
          </w:p>
        </w:tc>
        <w:tc>
          <w:tcPr>
            <w:tcW w:w="3833" w:type="dxa"/>
            <w:hideMark/>
          </w:tcPr>
          <w:p w:rsidR="00AE1400" w:rsidRPr="00B01BB6" w:rsidRDefault="00AE1400" w:rsidP="00B96638">
            <w:pPr>
              <w:tabs>
                <w:tab w:val="left" w:pos="2590"/>
              </w:tabs>
              <w:snapToGrid w:val="0"/>
              <w:spacing w:after="0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B01BB6">
              <w:rPr>
                <w:rFonts w:ascii="Times New Roman" w:hAnsi="Times New Roman"/>
                <w:sz w:val="28"/>
                <w:szCs w:val="28"/>
                <w:lang w:val="sr-Cyrl-C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AE1400" w:rsidRPr="00B01BB6" w:rsidRDefault="00F23F1A" w:rsidP="00064E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64E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E1400" w:rsidRPr="00B01BB6" w:rsidRDefault="00AE1400" w:rsidP="00AE1400">
      <w:pPr>
        <w:shd w:val="clear" w:color="auto" w:fill="FFFFFF"/>
        <w:tabs>
          <w:tab w:val="left" w:pos="2590"/>
        </w:tabs>
        <w:spacing w:after="0"/>
        <w:ind w:firstLine="709"/>
        <w:jc w:val="center"/>
        <w:rPr>
          <w:rFonts w:ascii="Times New Roman" w:hAnsi="Times New Roman"/>
          <w:sz w:val="25"/>
          <w:lang w:val="sr-Cyrl-CS"/>
        </w:rPr>
      </w:pPr>
      <w:r w:rsidRPr="00B01BB6">
        <w:rPr>
          <w:rFonts w:ascii="Times New Roman" w:hAnsi="Times New Roman"/>
          <w:sz w:val="25"/>
          <w:lang w:val="sr-Cyrl-CS"/>
        </w:rPr>
        <w:t>с.</w:t>
      </w:r>
      <w:r>
        <w:rPr>
          <w:rFonts w:ascii="Times New Roman" w:hAnsi="Times New Roman"/>
          <w:sz w:val="25"/>
          <w:lang w:val="sr-Cyrl-CS"/>
        </w:rPr>
        <w:t xml:space="preserve"> </w:t>
      </w:r>
      <w:r w:rsidRPr="00B01BB6">
        <w:rPr>
          <w:rFonts w:ascii="Times New Roman" w:hAnsi="Times New Roman"/>
          <w:sz w:val="25"/>
          <w:lang w:val="sr-Cyrl-CS"/>
        </w:rPr>
        <w:t>Кухаривка</w:t>
      </w:r>
    </w:p>
    <w:p w:rsidR="006F0113" w:rsidRPr="00E33056" w:rsidRDefault="006F0113" w:rsidP="006F0113">
      <w:pPr>
        <w:ind w:left="851" w:right="56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3BCF" w:rsidRDefault="006F0113" w:rsidP="006F0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B3BC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Кухаривского сельского поселения Ейского района  от 18 июля 2023 года № </w:t>
      </w:r>
      <w:r w:rsidR="00E3352F">
        <w:rPr>
          <w:rFonts w:ascii="Times New Roman" w:hAnsi="Times New Roman" w:cs="Times New Roman"/>
          <w:b/>
          <w:sz w:val="28"/>
          <w:szCs w:val="28"/>
        </w:rPr>
        <w:t>107</w:t>
      </w:r>
    </w:p>
    <w:p w:rsidR="003B3BCF" w:rsidRDefault="003B3BCF" w:rsidP="006F0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6F0113"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 регламента предоставления муниципальной услуги «Предоставление выписки из реестра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Кухаривского сельского поселения</w:t>
      </w:r>
    </w:p>
    <w:p w:rsidR="006F0113" w:rsidRDefault="003B3BCF" w:rsidP="006F0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Ейского района</w:t>
      </w:r>
      <w:r w:rsidR="006F0113">
        <w:rPr>
          <w:rFonts w:ascii="Times New Roman" w:hAnsi="Times New Roman" w:cs="Times New Roman"/>
          <w:b/>
          <w:sz w:val="28"/>
          <w:szCs w:val="28"/>
        </w:rPr>
        <w:t>»</w:t>
      </w:r>
    </w:p>
    <w:p w:rsidR="006F0113" w:rsidRDefault="006F0113" w:rsidP="006F0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0113" w:rsidRDefault="006F0113" w:rsidP="006F0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0113" w:rsidRDefault="006F0113" w:rsidP="006F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345A">
        <w:rPr>
          <w:rFonts w:ascii="Times New Roman" w:hAnsi="Times New Roman" w:cs="Times New Roman"/>
          <w:sz w:val="28"/>
          <w:szCs w:val="28"/>
        </w:rPr>
        <w:t xml:space="preserve">пунктом 5 статьи 51 Федерального закона Российской Федерации от 6 октября 2003 года №131-ФЗ «Об общих принципах организации местного самоуправления в Российской Федерации», Приказом Министерства финансов Российской Федерации от 10 октября 2023 года №163-н «Об утверждении Порядка ведения органами местного самоуправления реестров муниципального имущества», Уставом Кухаривского сельского поселения Ейского района, Положением о порядке </w:t>
      </w:r>
      <w:r w:rsidR="005D301C">
        <w:rPr>
          <w:rFonts w:ascii="Times New Roman" w:hAnsi="Times New Roman" w:cs="Times New Roman"/>
          <w:sz w:val="28"/>
          <w:szCs w:val="28"/>
        </w:rPr>
        <w:t xml:space="preserve">владения, пользования и </w:t>
      </w:r>
      <w:r w:rsidR="004E345A">
        <w:rPr>
          <w:rFonts w:ascii="Times New Roman" w:hAnsi="Times New Roman" w:cs="Times New Roman"/>
          <w:sz w:val="28"/>
          <w:szCs w:val="28"/>
        </w:rPr>
        <w:t>распоряжения</w:t>
      </w:r>
      <w:r w:rsidR="004E2997">
        <w:rPr>
          <w:rFonts w:ascii="Times New Roman" w:hAnsi="Times New Roman" w:cs="Times New Roman"/>
          <w:sz w:val="28"/>
          <w:szCs w:val="28"/>
        </w:rPr>
        <w:t xml:space="preserve"> </w:t>
      </w:r>
      <w:r w:rsidR="00E3352F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собственностью, утвержденным </w:t>
      </w:r>
      <w:r w:rsidR="004E345A">
        <w:rPr>
          <w:rFonts w:ascii="Times New Roman" w:hAnsi="Times New Roman" w:cs="Times New Roman"/>
          <w:sz w:val="28"/>
          <w:szCs w:val="28"/>
        </w:rPr>
        <w:t>решением Совета Кухаривского сельского поселения Ейского района от</w:t>
      </w:r>
      <w:r w:rsidR="00E3352F">
        <w:rPr>
          <w:rFonts w:ascii="Times New Roman" w:hAnsi="Times New Roman" w:cs="Times New Roman"/>
          <w:sz w:val="28"/>
          <w:szCs w:val="28"/>
        </w:rPr>
        <w:t xml:space="preserve"> 14 августа 2020 года №50</w:t>
      </w:r>
      <w:r w:rsidR="004E345A">
        <w:rPr>
          <w:rFonts w:ascii="Times New Roman" w:hAnsi="Times New Roman" w:cs="Times New Roman"/>
          <w:sz w:val="28"/>
          <w:szCs w:val="28"/>
        </w:rPr>
        <w:t>, принимая во внимание протест Ейской межрайонной прокуратуры от 27 марта 2024 года №07-02-2024/Прдп-30-24</w:t>
      </w:r>
      <w:r w:rsidR="000E063F">
        <w:rPr>
          <w:rFonts w:ascii="Times New Roman" w:hAnsi="Times New Roman" w:cs="Times New Roman"/>
          <w:sz w:val="28"/>
          <w:szCs w:val="28"/>
        </w:rPr>
        <w:t>-20030025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F0113" w:rsidRDefault="006F0113" w:rsidP="006F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17930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Кухаривского сельского поселения Ейского района от 18 июля 2023 года № 107 «Об утверждении административного регламента предоставления муниципальной услуги «Предоставление выписки из реестра муниципального имущества Кухаривского </w:t>
      </w:r>
      <w:r w:rsidR="00624E85">
        <w:rPr>
          <w:rFonts w:ascii="Times New Roman" w:hAnsi="Times New Roman" w:cs="Times New Roman"/>
          <w:sz w:val="28"/>
          <w:szCs w:val="28"/>
        </w:rPr>
        <w:t>сельского поселения Ейского района»:</w:t>
      </w:r>
    </w:p>
    <w:p w:rsidR="007F3C26" w:rsidRDefault="00624E85" w:rsidP="006F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 преамбуле постановления слова «Приказом министерства экономического развития Российской Федерации от 30 августа 2011 года №</w:t>
      </w:r>
      <w:r w:rsidR="00107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424</w:t>
      </w:r>
      <w:r w:rsidR="007F3C26">
        <w:rPr>
          <w:rFonts w:ascii="Times New Roman" w:hAnsi="Times New Roman" w:cs="Times New Roman"/>
          <w:sz w:val="28"/>
          <w:szCs w:val="28"/>
        </w:rPr>
        <w:t xml:space="preserve"> «Об утверждении порядка ведения органами местного самоуправления реестров муниципального имущества» заменить словами «Приказом министерства финансов Российской Федерации от 10 октября 2023 года №163н «Об утверждении порядка ведения органами местного самоуправления реестров муниципального имущества»;</w:t>
      </w:r>
    </w:p>
    <w:p w:rsidR="007F3C26" w:rsidRDefault="007F3C26" w:rsidP="006F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абзац первый пункта 12 приложения изложить в следующей редакции:</w:t>
      </w:r>
    </w:p>
    <w:p w:rsidR="007F3C26" w:rsidRDefault="007F3C26" w:rsidP="006F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«12. Срок предоставления муниципальной услуги (получение итоговых документов) для варианта предоставления муниципальной услуги «Предоставление выписки из реестра муниципального имущества Кухаривского сельского поселения Ейского района» не должен превышать 10</w:t>
      </w:r>
      <w:r w:rsidR="00107813">
        <w:rPr>
          <w:rFonts w:ascii="Times New Roman" w:hAnsi="Times New Roman" w:cs="Times New Roman"/>
          <w:sz w:val="28"/>
          <w:szCs w:val="28"/>
        </w:rPr>
        <w:t xml:space="preserve"> (десять) </w:t>
      </w:r>
      <w:r>
        <w:rPr>
          <w:rFonts w:ascii="Times New Roman" w:hAnsi="Times New Roman" w:cs="Times New Roman"/>
          <w:sz w:val="28"/>
          <w:szCs w:val="28"/>
        </w:rPr>
        <w:t>рабочих дней со дня  поступления заявления (запроса) и прилагаемых к нему документов»;</w:t>
      </w:r>
    </w:p>
    <w:p w:rsidR="007F3C26" w:rsidRDefault="007F3C26" w:rsidP="006F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абзац первый пункта 50 приложения изложить в следующей редакции:</w:t>
      </w:r>
    </w:p>
    <w:p w:rsidR="005D301C" w:rsidRDefault="007F3C26" w:rsidP="006F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«50. Максимальный срок предостав</w:t>
      </w:r>
      <w:r w:rsidR="005D301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ения муниц</w:t>
      </w:r>
      <w:r w:rsidR="005D30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(получение итоговых </w:t>
      </w:r>
      <w:r w:rsidR="005D301C">
        <w:rPr>
          <w:rFonts w:ascii="Times New Roman" w:hAnsi="Times New Roman" w:cs="Times New Roman"/>
          <w:sz w:val="28"/>
          <w:szCs w:val="28"/>
        </w:rPr>
        <w:t xml:space="preserve">документов) для варианта предоставления муниципальной услуги «Предоставление выписки из реестра муниципального имущества Кухаривского сельского поселения Ейского района» не должен превышать 10 </w:t>
      </w:r>
      <w:r w:rsidR="00107813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5D301C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(запроса) и прилагаемых к нему документов». </w:t>
      </w:r>
    </w:p>
    <w:p w:rsidR="005D301C" w:rsidRDefault="005D301C" w:rsidP="006F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абзац первый пункта 85 приложения изложить в следующей редакции:</w:t>
      </w:r>
    </w:p>
    <w:p w:rsidR="00624E85" w:rsidRDefault="005D301C" w:rsidP="006F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«85. Жалоба подается в письменной форме на бумажном носителе, в электронной форме в администрацию Кухаривского сельского поселения Ейского района».</w:t>
      </w:r>
    </w:p>
    <w:p w:rsidR="00AE1400" w:rsidRPr="00AE1400" w:rsidRDefault="00AE1400" w:rsidP="00AE1400">
      <w:pPr>
        <w:spacing w:after="0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val="sr-Cyrl-CS"/>
        </w:rPr>
      </w:pPr>
      <w:r w:rsidRPr="00AE1400">
        <w:rPr>
          <w:rFonts w:ascii="Times New Roman" w:eastAsia="Lucida Sans Unicode" w:hAnsi="Times New Roman" w:cs="Times New Roman"/>
          <w:sz w:val="28"/>
          <w:szCs w:val="28"/>
          <w:lang w:val="sr-Cyrl-CS"/>
        </w:rPr>
        <w:t xml:space="preserve">2. Общему отделу администрации Кухаривского сельского поселения Ейского района (Мунирова) обнародовать настоящее постановление в специально установленных местах в соответствии с </w:t>
      </w:r>
      <w:r w:rsidRPr="00AE1400">
        <w:rPr>
          <w:rFonts w:ascii="Times New Roman" w:eastAsia="Lucida Sans Unicode" w:hAnsi="Times New Roman" w:cs="Times New Roman"/>
          <w:sz w:val="28"/>
          <w:szCs w:val="28"/>
        </w:rPr>
        <w:t>П</w:t>
      </w:r>
      <w:r w:rsidRPr="00AE1400">
        <w:rPr>
          <w:rFonts w:ascii="Times New Roman" w:eastAsia="Lucida Sans Unicode" w:hAnsi="Times New Roman" w:cs="Times New Roman"/>
          <w:sz w:val="28"/>
          <w:szCs w:val="28"/>
          <w:lang w:val="sr-Cyrl-CS"/>
        </w:rPr>
        <w:t>орядком опубликования</w:t>
      </w:r>
      <w:r w:rsidRPr="00AE140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AE1400">
        <w:rPr>
          <w:rFonts w:ascii="Times New Roman" w:eastAsia="Lucida Sans Unicode" w:hAnsi="Times New Roman" w:cs="Times New Roman"/>
          <w:sz w:val="28"/>
          <w:szCs w:val="28"/>
          <w:lang w:val="sr-Cyrl-CS"/>
        </w:rPr>
        <w:t xml:space="preserve">(обнародования) муниципальных правовых актов, разместить на официальном сайте Кухаривского сельского поселения Ейского района в </w:t>
      </w:r>
      <w:r w:rsidRPr="00AE1400">
        <w:rPr>
          <w:rFonts w:ascii="Times New Roman" w:eastAsia="Lucida Sans Unicode" w:hAnsi="Times New Roman" w:cs="Times New Roman"/>
          <w:sz w:val="28"/>
          <w:szCs w:val="28"/>
        </w:rPr>
        <w:t>и</w:t>
      </w:r>
      <w:r w:rsidRPr="00AE1400">
        <w:rPr>
          <w:rFonts w:ascii="Times New Roman" w:eastAsia="Lucida Sans Unicode" w:hAnsi="Times New Roman" w:cs="Times New Roman"/>
          <w:sz w:val="28"/>
          <w:szCs w:val="28"/>
          <w:lang w:val="sr-Cyrl-CS"/>
        </w:rPr>
        <w:t>нформационно-телекоммуникационн</w:t>
      </w:r>
      <w:r w:rsidRPr="00AE1400">
        <w:rPr>
          <w:rFonts w:ascii="Times New Roman" w:eastAsia="Lucida Sans Unicode" w:hAnsi="Times New Roman" w:cs="Times New Roman"/>
          <w:sz w:val="28"/>
          <w:szCs w:val="28"/>
        </w:rPr>
        <w:t>ой</w:t>
      </w:r>
      <w:r w:rsidRPr="00AE1400">
        <w:rPr>
          <w:rFonts w:ascii="Times New Roman" w:eastAsia="Lucida Sans Unicode" w:hAnsi="Times New Roman" w:cs="Times New Roman"/>
          <w:sz w:val="28"/>
          <w:szCs w:val="28"/>
          <w:lang w:val="sr-Cyrl-CS"/>
        </w:rPr>
        <w:t xml:space="preserve"> сети </w:t>
      </w:r>
      <w:r w:rsidRPr="00AE1400">
        <w:rPr>
          <w:rFonts w:ascii="Times New Roman" w:eastAsia="Lucida Sans Unicode" w:hAnsi="Times New Roman" w:cs="Times New Roman"/>
          <w:sz w:val="28"/>
          <w:szCs w:val="28"/>
        </w:rPr>
        <w:t>«</w:t>
      </w:r>
      <w:r w:rsidRPr="00AE1400">
        <w:rPr>
          <w:rFonts w:ascii="Times New Roman" w:eastAsia="Lucida Sans Unicode" w:hAnsi="Times New Roman" w:cs="Times New Roman"/>
          <w:sz w:val="28"/>
          <w:szCs w:val="28"/>
          <w:lang w:val="sr-Cyrl-CS"/>
        </w:rPr>
        <w:t>Интернет</w:t>
      </w:r>
      <w:r w:rsidRPr="00AE1400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AE1400">
        <w:rPr>
          <w:rFonts w:ascii="Times New Roman" w:eastAsia="Lucida Sans Unicode" w:hAnsi="Times New Roman" w:cs="Times New Roman"/>
          <w:sz w:val="28"/>
          <w:szCs w:val="28"/>
          <w:lang w:val="sr-Cyrl-CS"/>
        </w:rPr>
        <w:t>.</w:t>
      </w:r>
    </w:p>
    <w:p w:rsidR="00AE1400" w:rsidRPr="00AE1400" w:rsidRDefault="00AE1400" w:rsidP="00AE1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00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AE1400" w:rsidRPr="00AE1400" w:rsidRDefault="00AE1400" w:rsidP="00AE1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0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6F0113" w:rsidRDefault="006F0113" w:rsidP="006F0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0113" w:rsidRDefault="006F0113" w:rsidP="006F0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0113" w:rsidRDefault="006F0113" w:rsidP="006F0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1400" w:rsidRDefault="006F0113" w:rsidP="006F0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</w:t>
      </w:r>
      <w:r w:rsidR="00AE1400">
        <w:rPr>
          <w:rFonts w:ascii="Times New Roman" w:hAnsi="Times New Roman"/>
          <w:bCs/>
          <w:sz w:val="28"/>
          <w:szCs w:val="28"/>
        </w:rPr>
        <w:t>а</w:t>
      </w:r>
    </w:p>
    <w:p w:rsidR="006F0113" w:rsidRDefault="006F0113" w:rsidP="006F0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Кухаривского сельского поселения </w:t>
      </w:r>
    </w:p>
    <w:p w:rsidR="006F0113" w:rsidRDefault="006F0113" w:rsidP="006F0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Ейского района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Н.А. Григоренко</w:t>
      </w:r>
    </w:p>
    <w:p w:rsidR="006F0113" w:rsidRDefault="006F0113" w:rsidP="006F0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0113" w:rsidRDefault="006F0113" w:rsidP="006F0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0113" w:rsidRDefault="006F0113" w:rsidP="006F0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0113" w:rsidRDefault="006F0113" w:rsidP="006F0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0113" w:rsidRDefault="006F0113" w:rsidP="006F0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4F69" w:rsidRDefault="004F071C"/>
    <w:sectPr w:rsidR="00194F69" w:rsidSect="00AE1400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71C" w:rsidRDefault="004F071C" w:rsidP="00AE1400">
      <w:pPr>
        <w:spacing w:after="0" w:line="240" w:lineRule="auto"/>
      </w:pPr>
      <w:r>
        <w:separator/>
      </w:r>
    </w:p>
  </w:endnote>
  <w:endnote w:type="continuationSeparator" w:id="1">
    <w:p w:rsidR="004F071C" w:rsidRDefault="004F071C" w:rsidP="00AE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71C" w:rsidRDefault="004F071C" w:rsidP="00AE1400">
      <w:pPr>
        <w:spacing w:after="0" w:line="240" w:lineRule="auto"/>
      </w:pPr>
      <w:r>
        <w:separator/>
      </w:r>
    </w:p>
  </w:footnote>
  <w:footnote w:type="continuationSeparator" w:id="1">
    <w:p w:rsidR="004F071C" w:rsidRDefault="004F071C" w:rsidP="00AE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1916045"/>
    </w:sdtPr>
    <w:sdtContent>
      <w:p w:rsidR="00AE1400" w:rsidRDefault="001E0561">
        <w:pPr>
          <w:pStyle w:val="a6"/>
          <w:jc w:val="center"/>
        </w:pPr>
        <w:fldSimple w:instr=" PAGE   \* MERGEFORMAT ">
          <w:r w:rsidR="00064EC6">
            <w:rPr>
              <w:noProof/>
            </w:rPr>
            <w:t>2</w:t>
          </w:r>
        </w:fldSimple>
      </w:p>
    </w:sdtContent>
  </w:sdt>
  <w:p w:rsidR="00AE1400" w:rsidRDefault="00AE140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68C"/>
    <w:rsid w:val="00064EC6"/>
    <w:rsid w:val="000E063F"/>
    <w:rsid w:val="00107813"/>
    <w:rsid w:val="00116D1F"/>
    <w:rsid w:val="00117930"/>
    <w:rsid w:val="00174291"/>
    <w:rsid w:val="001E0561"/>
    <w:rsid w:val="00221F75"/>
    <w:rsid w:val="003070E5"/>
    <w:rsid w:val="003B3BCF"/>
    <w:rsid w:val="003C182C"/>
    <w:rsid w:val="003F2DD1"/>
    <w:rsid w:val="00464BF9"/>
    <w:rsid w:val="004E2997"/>
    <w:rsid w:val="004E345A"/>
    <w:rsid w:val="004F071C"/>
    <w:rsid w:val="0057065C"/>
    <w:rsid w:val="005D301C"/>
    <w:rsid w:val="00624E85"/>
    <w:rsid w:val="006D383A"/>
    <w:rsid w:val="006F0113"/>
    <w:rsid w:val="007F3C26"/>
    <w:rsid w:val="0080020B"/>
    <w:rsid w:val="008876B7"/>
    <w:rsid w:val="009A59BC"/>
    <w:rsid w:val="00AE1400"/>
    <w:rsid w:val="00B83270"/>
    <w:rsid w:val="00CE268C"/>
    <w:rsid w:val="00E33056"/>
    <w:rsid w:val="00E3352F"/>
    <w:rsid w:val="00EF344A"/>
    <w:rsid w:val="00F23F1A"/>
    <w:rsid w:val="00FC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D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1400"/>
  </w:style>
  <w:style w:type="paragraph" w:styleId="a8">
    <w:name w:val="footer"/>
    <w:basedOn w:val="a"/>
    <w:link w:val="a9"/>
    <w:uiPriority w:val="99"/>
    <w:semiHidden/>
    <w:unhideWhenUsed/>
    <w:rsid w:val="00AE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1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40F3-5D55-4252-B406-FAFE2B9A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Windows User</cp:lastModifiedBy>
  <cp:revision>9</cp:revision>
  <cp:lastPrinted>2024-04-24T11:40:00Z</cp:lastPrinted>
  <dcterms:created xsi:type="dcterms:W3CDTF">2024-04-15T13:23:00Z</dcterms:created>
  <dcterms:modified xsi:type="dcterms:W3CDTF">2024-04-24T11:41:00Z</dcterms:modified>
</cp:coreProperties>
</file>