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40" w:rsidRPr="00906127" w:rsidRDefault="002C1D40" w:rsidP="00081E61">
      <w:pPr>
        <w:pStyle w:val="BodyText3"/>
        <w:jc w:val="center"/>
        <w:rPr>
          <w:sz w:val="24"/>
          <w:szCs w:val="24"/>
        </w:rPr>
      </w:pPr>
      <w:r w:rsidRPr="00906127">
        <w:rPr>
          <w:sz w:val="24"/>
          <w:szCs w:val="24"/>
        </w:rPr>
        <w:t>СОВЕТ НАРОДНЫХ ДЕПУТАТОВ</w:t>
      </w:r>
    </w:p>
    <w:p w:rsidR="002C1D40" w:rsidRPr="00906127" w:rsidRDefault="002C1D40" w:rsidP="00975084">
      <w:pPr>
        <w:pStyle w:val="BodyText3"/>
        <w:jc w:val="center"/>
        <w:rPr>
          <w:sz w:val="24"/>
          <w:szCs w:val="24"/>
        </w:rPr>
      </w:pPr>
      <w:r w:rsidRPr="00906127">
        <w:rPr>
          <w:sz w:val="24"/>
          <w:szCs w:val="24"/>
        </w:rPr>
        <w:t>НОВОМАРКОВСКОГО СЕЛЬСКОГО ПОСЕЛЕНИЯ</w:t>
      </w:r>
    </w:p>
    <w:p w:rsidR="002C1D40" w:rsidRPr="00906127" w:rsidRDefault="002C1D40" w:rsidP="00975084">
      <w:pPr>
        <w:pStyle w:val="BodyText3"/>
        <w:jc w:val="center"/>
        <w:rPr>
          <w:sz w:val="24"/>
          <w:szCs w:val="24"/>
        </w:rPr>
      </w:pPr>
      <w:r w:rsidRPr="00906127">
        <w:rPr>
          <w:sz w:val="24"/>
          <w:szCs w:val="24"/>
        </w:rPr>
        <w:t>КАНТЕМИРОВСКОГО МУНИЦИПАЛЬНОГО РАЙОНА</w:t>
      </w:r>
    </w:p>
    <w:p w:rsidR="002C1D40" w:rsidRPr="00906127" w:rsidRDefault="002C1D40" w:rsidP="00975084">
      <w:pPr>
        <w:pStyle w:val="BodyText3"/>
        <w:jc w:val="center"/>
        <w:rPr>
          <w:sz w:val="24"/>
          <w:szCs w:val="24"/>
        </w:rPr>
      </w:pPr>
      <w:r w:rsidRPr="00906127">
        <w:rPr>
          <w:sz w:val="24"/>
          <w:szCs w:val="24"/>
        </w:rPr>
        <w:t>ВОРОНЕЖСКОЙ ОБЛАСТИ</w:t>
      </w:r>
    </w:p>
    <w:p w:rsidR="002C1D40" w:rsidRPr="00906127" w:rsidRDefault="002C1D40" w:rsidP="00975084">
      <w:pPr>
        <w:pStyle w:val="Heading1"/>
        <w:spacing w:line="360" w:lineRule="auto"/>
        <w:ind w:firstLine="0"/>
        <w:rPr>
          <w:b w:val="0"/>
          <w:bCs w:val="0"/>
        </w:rPr>
      </w:pPr>
      <w:r w:rsidRPr="00906127">
        <w:rPr>
          <w:b w:val="0"/>
          <w:bCs w:val="0"/>
          <w:sz w:val="24"/>
          <w:szCs w:val="24"/>
        </w:rPr>
        <w:t>РЕШЕНИЕ</w:t>
      </w:r>
    </w:p>
    <w:p w:rsidR="002C1D40" w:rsidRPr="00906127" w:rsidRDefault="002C1D40" w:rsidP="00975084">
      <w:pPr>
        <w:spacing w:line="360" w:lineRule="auto"/>
        <w:ind w:firstLine="0"/>
      </w:pPr>
      <w:r w:rsidRPr="00906127">
        <w:t>№ 115 от  12.07.2017 г.</w:t>
      </w:r>
    </w:p>
    <w:p w:rsidR="002C1D40" w:rsidRPr="00906127" w:rsidRDefault="002C1D40" w:rsidP="00975084">
      <w:pPr>
        <w:spacing w:line="360" w:lineRule="auto"/>
        <w:ind w:firstLine="0"/>
      </w:pPr>
      <w:r w:rsidRPr="00906127">
        <w:t xml:space="preserve">с. Новомарковка </w:t>
      </w:r>
    </w:p>
    <w:p w:rsidR="002C1D40" w:rsidRPr="00906127" w:rsidRDefault="002C1D40" w:rsidP="00975084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906127">
        <w:rPr>
          <w:b w:val="0"/>
          <w:bCs w:val="0"/>
          <w:sz w:val="24"/>
          <w:szCs w:val="24"/>
        </w:rPr>
        <w:t>Об оплате труда муниципальных служащих</w:t>
      </w:r>
    </w:p>
    <w:p w:rsidR="002C1D40" w:rsidRPr="00906127" w:rsidRDefault="002C1D40" w:rsidP="00975084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906127">
        <w:rPr>
          <w:b w:val="0"/>
          <w:bCs w:val="0"/>
          <w:sz w:val="24"/>
          <w:szCs w:val="24"/>
        </w:rPr>
        <w:t xml:space="preserve">органов местного самоуправления </w:t>
      </w:r>
    </w:p>
    <w:p w:rsidR="002C1D40" w:rsidRPr="00906127" w:rsidRDefault="002C1D40" w:rsidP="00975084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906127">
        <w:rPr>
          <w:b w:val="0"/>
          <w:bCs w:val="0"/>
          <w:sz w:val="24"/>
          <w:szCs w:val="24"/>
        </w:rPr>
        <w:t>Новомарковского сельского поселения</w:t>
      </w:r>
    </w:p>
    <w:p w:rsidR="002C1D40" w:rsidRPr="00906127" w:rsidRDefault="002C1D40" w:rsidP="00975084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906127">
        <w:rPr>
          <w:b w:val="0"/>
          <w:bCs w:val="0"/>
          <w:sz w:val="24"/>
          <w:szCs w:val="24"/>
        </w:rPr>
        <w:t>Кантемировского муниципального района</w:t>
      </w:r>
    </w:p>
    <w:p w:rsidR="002C1D40" w:rsidRPr="00906127" w:rsidRDefault="002C1D40" w:rsidP="00975084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906127">
        <w:rPr>
          <w:b w:val="0"/>
          <w:bCs w:val="0"/>
          <w:sz w:val="24"/>
          <w:szCs w:val="24"/>
        </w:rPr>
        <w:t>Воронежской области</w:t>
      </w:r>
    </w:p>
    <w:p w:rsidR="002C1D40" w:rsidRPr="00906127" w:rsidRDefault="002C1D40" w:rsidP="00975084">
      <w:pPr>
        <w:tabs>
          <w:tab w:val="left" w:pos="1134"/>
        </w:tabs>
        <w:suppressAutoHyphens/>
        <w:ind w:firstLine="720"/>
        <w:rPr>
          <w:i/>
          <w:iCs/>
          <w:color w:val="000000"/>
        </w:rPr>
      </w:pPr>
    </w:p>
    <w:p w:rsidR="002C1D40" w:rsidRPr="00906127" w:rsidRDefault="002C1D40" w:rsidP="005A33F3">
      <w:pPr>
        <w:tabs>
          <w:tab w:val="left" w:pos="1134"/>
        </w:tabs>
        <w:suppressAutoHyphens/>
        <w:ind w:firstLine="720"/>
        <w:rPr>
          <w:color w:val="000000"/>
        </w:rPr>
      </w:pPr>
      <w:r w:rsidRPr="00906127">
        <w:rPr>
          <w:color w:val="00000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Совет народных депутатов Новомарковского сельского поселения </w:t>
      </w:r>
    </w:p>
    <w:p w:rsidR="002C1D40" w:rsidRPr="00906127" w:rsidRDefault="002C1D40" w:rsidP="005A33F3">
      <w:pPr>
        <w:tabs>
          <w:tab w:val="left" w:pos="1134"/>
        </w:tabs>
        <w:suppressAutoHyphens/>
        <w:ind w:firstLine="720"/>
        <w:rPr>
          <w:color w:val="000000"/>
        </w:rPr>
      </w:pPr>
    </w:p>
    <w:p w:rsidR="002C1D40" w:rsidRPr="00906127" w:rsidRDefault="002C1D40" w:rsidP="005A33F3">
      <w:pPr>
        <w:tabs>
          <w:tab w:val="left" w:pos="1134"/>
        </w:tabs>
        <w:suppressAutoHyphens/>
        <w:ind w:firstLine="720"/>
        <w:rPr>
          <w:color w:val="000000"/>
        </w:rPr>
      </w:pPr>
      <w:r w:rsidRPr="00906127">
        <w:rPr>
          <w:color w:val="000000"/>
        </w:rPr>
        <w:t>РЕШИЛ:</w:t>
      </w:r>
    </w:p>
    <w:p w:rsidR="002C1D40" w:rsidRPr="00906127" w:rsidRDefault="002C1D40" w:rsidP="005A33F3">
      <w:pPr>
        <w:tabs>
          <w:tab w:val="left" w:pos="1134"/>
        </w:tabs>
        <w:suppressAutoHyphens/>
        <w:ind w:firstLine="720"/>
        <w:rPr>
          <w:color w:val="000000"/>
        </w:rPr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Утвердить Положение об оплате труда муниципальных служащих органов местного самоуправления Новомарковского сельского поселения Кантемировского муниципального района Воронежской области, согласно приложению №1.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Утвердить Положение об условиях и порядке выплаты премии муниципальным служащим органов местного самоуправления Новомарковского сельского поселения Кантемировского муниципального района Воронежской области за выполнение особо важных и сложных заданий, согласно приложению № 2.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Утвердить размеры должностных окладов по должностям муниципальной службы органов местного самоуправления Новомарковского сельского поселения Кантемировского муниципального района Воронежской области, согласно приложению № 3.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Утвердить размеры ежемесячного денежного поощрения по должностям муниципальной службы органов местного самоуправления Новомарковского сельского поселения Кантемировского муниципального района Воронежской области, согласно приложению № 4.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Признать утратившими силу: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720"/>
      </w:pPr>
      <w:r w:rsidRPr="00906127">
        <w:t>- решение Совета народных депутатов Новомарковского сельского поселения Кантемировского муниципального района Воронежской области от 29.12.2009 года № 144 «Об оплате труда муниципальных служащих Новомарковского сельского поселения»;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720"/>
      </w:pPr>
      <w:r w:rsidRPr="00906127">
        <w:t>- решение Совета народных депутатов Новомарковского сельского поселения Кантемировского муниципального района Воронежской области от 21.01.2010 года № 152 «О внесении изменений в решение Совета народных депутатов от 29.12.2009 г. № 144 «Об оплате труда муниципальных служащих Новомарковского сельского поселения»;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720"/>
      </w:pPr>
      <w:r w:rsidRPr="00906127">
        <w:t>- решение Совета народных депутатов Новомарковского сельского поселения Кантемировского муниципального района Воронежской области от 08.04.2016 года № 54 «О внесении изменений в решение Совета народных депутатов от 29.12.2009 г. № 144 «Об оплате труда муниципальных служащих Новомарковского сельского поселения»;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720"/>
      </w:pPr>
      <w:r w:rsidRPr="00906127">
        <w:t>- решение Совета народных депутатов Новомарковского сельского поселения Кантемировского муниципального района Воронежской области от 01.02.2017 года № 91 «О внесении изменений в решение Совета народных депутатов от 29.12.2009 г. № 144 «Об оплате труда муниципальных служащих Новомарковского сельского поселения».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72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Настоящее решение опубликовать в Вестнике муниципальных правовых актов Новомарковского сельского поселения Кантемировского муниципального района Воронежской области.</w:t>
      </w:r>
    </w:p>
    <w:p w:rsidR="002C1D40" w:rsidRPr="00906127" w:rsidRDefault="002C1D40" w:rsidP="005A33F3">
      <w:pPr>
        <w:tabs>
          <w:tab w:val="left" w:pos="1134"/>
        </w:tabs>
        <w:suppressAutoHyphens/>
        <w:adjustRightInd w:val="0"/>
        <w:ind w:firstLine="0"/>
      </w:pPr>
    </w:p>
    <w:p w:rsidR="002C1D40" w:rsidRPr="00906127" w:rsidRDefault="002C1D40" w:rsidP="005A33F3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906127">
        <w:t>Решение вступает в силу со дня его официального опубликования.</w:t>
      </w:r>
    </w:p>
    <w:p w:rsidR="002C1D40" w:rsidRPr="00906127" w:rsidRDefault="002C1D40" w:rsidP="00975084">
      <w:pPr>
        <w:tabs>
          <w:tab w:val="left" w:pos="1134"/>
        </w:tabs>
        <w:suppressAutoHyphens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djustRightInd w:val="0"/>
        <w:ind w:firstLine="0"/>
      </w:pPr>
      <w:r w:rsidRPr="00906127">
        <w:t>Глава Новомарковского сельского поселения                                         О.П.Безрукова</w:t>
      </w:r>
    </w:p>
    <w:p w:rsidR="002C1D40" w:rsidRPr="00906127" w:rsidRDefault="002C1D40" w:rsidP="00D73F2C">
      <w:pPr>
        <w:tabs>
          <w:tab w:val="left" w:pos="1134"/>
        </w:tabs>
        <w:suppressAutoHyphens/>
        <w:adjustRightInd w:val="0"/>
        <w:ind w:firstLine="0"/>
        <w:jc w:val="left"/>
        <w:rPr>
          <w:color w:val="000000"/>
        </w:rPr>
      </w:pPr>
      <w:r w:rsidRPr="00906127">
        <w:rPr>
          <w:color w:val="000000"/>
        </w:rPr>
        <w:br w:type="page"/>
      </w:r>
    </w:p>
    <w:p w:rsidR="002C1D40" w:rsidRPr="00906127" w:rsidRDefault="002C1D40" w:rsidP="00D73F2C">
      <w:pPr>
        <w:tabs>
          <w:tab w:val="left" w:pos="1134"/>
        </w:tabs>
        <w:suppressAutoHyphens/>
        <w:adjustRightInd w:val="0"/>
        <w:ind w:firstLine="0"/>
        <w:jc w:val="right"/>
      </w:pPr>
      <w:r w:rsidRPr="00906127">
        <w:t>Приложение № 1</w:t>
      </w:r>
    </w:p>
    <w:p w:rsidR="002C1D40" w:rsidRPr="00906127" w:rsidRDefault="002C1D40" w:rsidP="00D73F2C">
      <w:pPr>
        <w:tabs>
          <w:tab w:val="left" w:pos="1134"/>
        </w:tabs>
        <w:suppressAutoHyphens/>
        <w:adjustRightInd w:val="0"/>
        <w:ind w:firstLine="0"/>
        <w:jc w:val="right"/>
      </w:pPr>
      <w:r w:rsidRPr="00906127">
        <w:t>к решению Совета народных депутатов</w:t>
      </w:r>
    </w:p>
    <w:p w:rsidR="002C1D40" w:rsidRPr="00906127" w:rsidRDefault="002C1D40" w:rsidP="00173BEE">
      <w:pPr>
        <w:tabs>
          <w:tab w:val="left" w:pos="1134"/>
        </w:tabs>
        <w:suppressAutoHyphens/>
        <w:autoSpaceDE w:val="0"/>
        <w:autoSpaceDN w:val="0"/>
        <w:adjustRightInd w:val="0"/>
        <w:ind w:left="4860" w:firstLine="0"/>
        <w:jc w:val="right"/>
        <w:outlineLvl w:val="1"/>
      </w:pPr>
      <w:r w:rsidRPr="00906127">
        <w:t>Новомарковского сельского поселения</w:t>
      </w:r>
    </w:p>
    <w:p w:rsidR="002C1D40" w:rsidRPr="00906127" w:rsidRDefault="002C1D40" w:rsidP="00173BEE">
      <w:pPr>
        <w:tabs>
          <w:tab w:val="left" w:pos="1134"/>
        </w:tabs>
        <w:suppressAutoHyphens/>
        <w:autoSpaceDE w:val="0"/>
        <w:autoSpaceDN w:val="0"/>
        <w:adjustRightInd w:val="0"/>
        <w:ind w:left="5103" w:firstLine="0"/>
        <w:jc w:val="right"/>
        <w:outlineLvl w:val="1"/>
      </w:pPr>
      <w:r w:rsidRPr="00906127">
        <w:t>от 12.07.2017 года № 115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1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Положение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</w:pPr>
      <w:r w:rsidRPr="00906127">
        <w:rPr>
          <w:color w:val="000000"/>
        </w:rPr>
        <w:t xml:space="preserve">об оплате труда муниципальных служащих органов </w:t>
      </w:r>
      <w:r w:rsidRPr="00906127">
        <w:t xml:space="preserve">местного самоуправления 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</w:pPr>
      <w:r w:rsidRPr="00906127">
        <w:t xml:space="preserve">Новомарковского сельского поселения 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</w:pPr>
      <w:r w:rsidRPr="00906127">
        <w:t>Кантемировского муниципального района Воронежской области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1. Общие положения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1.1. Настоящее Положение об оплате труда муниципальных служащих органов местного самоуправления </w:t>
      </w:r>
      <w:r w:rsidRPr="00906127">
        <w:t xml:space="preserve">Новомарковского сельского поселения Кантемировского муниципального района </w:t>
      </w:r>
      <w:r w:rsidRPr="00906127">
        <w:rPr>
          <w:color w:val="000000"/>
        </w:rPr>
        <w:t xml:space="preserve">Воронежской области  (далее - Положение) определяет размеры и условия оплаты труда муниципальных служащих органов местного самоуправления </w:t>
      </w:r>
      <w:r w:rsidRPr="00906127">
        <w:t xml:space="preserve">Новомарковского сельского поселения </w:t>
      </w:r>
      <w:r w:rsidRPr="00906127">
        <w:rPr>
          <w:color w:val="000000"/>
        </w:rPr>
        <w:t>(далее - муниципальные служащие).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1.3. В Положении используются следующие основные понятия: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оклад денежного содержания - сумма должностного оклада и надбавки за классный чин;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2. Оплата труда муниципального служащего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2.2. К ежемесячным выплатам относятся: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за выслугу лет на муниципальной службе;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за классный чин;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ежемесячное денежное поощрение;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за Почетное звание Российской Федерации;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>- ежемесячная надбавка к должностному окладу за ученую степень.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2.3. К иным дополнительным выплатам относятся: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премии за выполнение особо важных и сложных заданий;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единовременная выплата при предоставлении ежегодного оплачиваемого отпуска;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материальная помощь;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денежное поощрение по итогам работы за квартал.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2.4. Размеры должностных окладов по должностям муниципальной службы органов местного самоуправления </w:t>
      </w:r>
      <w:r w:rsidRPr="00906127">
        <w:t xml:space="preserve">Новомарковского сельского поселения </w:t>
      </w:r>
      <w:r w:rsidRPr="00906127">
        <w:rPr>
          <w:color w:val="000000"/>
        </w:rPr>
        <w:t>устанавливаются согласно приложению № 3.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2.5. Увеличение (индексация) окладов денежного содержания по должностям муниципальной службы органов местного самоуправления </w:t>
      </w:r>
      <w:r w:rsidRPr="00906127">
        <w:t xml:space="preserve">Новомарковского сельского поселения </w:t>
      </w:r>
      <w:r w:rsidRPr="00906127">
        <w:rPr>
          <w:color w:val="000000"/>
        </w:rPr>
        <w:t xml:space="preserve">производится в размерах и в сроки, предусмотренные законодательством Воронежской области и нормативными  правовыми актами органов местного самоуправления </w:t>
      </w:r>
      <w:r w:rsidRPr="00906127">
        <w:t>Новомарковского сельского поселения.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2.6. Муниципальным служащим могут выплачиваться премии за выполнение особо важных и сложных заданий с учетом обеспечения задач и функций органа местного самоуправления, исполнения должностного регламента.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2.7. В пределах выделенных средств на оплату труда муниципальным служащим может выплачиваться денежное поощрение по итогам работы за квартал, порядок выплаты которого определяется представителем нанимателя.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3. Ежемесячные выплаты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906127">
        <w:rPr>
          <w:color w:val="000000"/>
        </w:rPr>
        <w:t>3.1. Ежемесячная надбавка к должностному окладу за выслугу лет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3"/>
        <w:gridCol w:w="4665"/>
      </w:tblGrid>
      <w:tr w:rsidR="002C1D40" w:rsidRPr="00906127">
        <w:tc>
          <w:tcPr>
            <w:tcW w:w="4983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при стаже муниципальной службы</w:t>
            </w:r>
          </w:p>
        </w:tc>
        <w:tc>
          <w:tcPr>
            <w:tcW w:w="4665" w:type="dxa"/>
          </w:tcPr>
          <w:p w:rsidR="002C1D40" w:rsidRPr="00906127" w:rsidRDefault="002C1D40" w:rsidP="00173BEE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в процентах</w:t>
            </w:r>
          </w:p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C1D40" w:rsidRPr="00906127">
        <w:tc>
          <w:tcPr>
            <w:tcW w:w="4983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от 1 года до 5 лет</w:t>
            </w:r>
          </w:p>
        </w:tc>
        <w:tc>
          <w:tcPr>
            <w:tcW w:w="4665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10</w:t>
            </w:r>
          </w:p>
        </w:tc>
      </w:tr>
      <w:tr w:rsidR="002C1D40" w:rsidRPr="00906127">
        <w:tc>
          <w:tcPr>
            <w:tcW w:w="4983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от 5 до 10 лет</w:t>
            </w:r>
          </w:p>
        </w:tc>
        <w:tc>
          <w:tcPr>
            <w:tcW w:w="4665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15</w:t>
            </w:r>
          </w:p>
        </w:tc>
      </w:tr>
      <w:tr w:rsidR="002C1D40" w:rsidRPr="00906127">
        <w:tc>
          <w:tcPr>
            <w:tcW w:w="4983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от 10 до 15 лет</w:t>
            </w:r>
          </w:p>
        </w:tc>
        <w:tc>
          <w:tcPr>
            <w:tcW w:w="4665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20</w:t>
            </w:r>
          </w:p>
        </w:tc>
      </w:tr>
      <w:tr w:rsidR="002C1D40" w:rsidRPr="00906127">
        <w:tc>
          <w:tcPr>
            <w:tcW w:w="4983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свыше 15 лет</w:t>
            </w:r>
          </w:p>
        </w:tc>
        <w:tc>
          <w:tcPr>
            <w:tcW w:w="4665" w:type="dxa"/>
          </w:tcPr>
          <w:p w:rsidR="002C1D40" w:rsidRPr="00906127" w:rsidRDefault="002C1D40" w:rsidP="00173BE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906127">
              <w:t>30</w:t>
            </w:r>
          </w:p>
        </w:tc>
      </w:tr>
    </w:tbl>
    <w:p w:rsidR="002C1D40" w:rsidRPr="00906127" w:rsidRDefault="002C1D40" w:rsidP="0097508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3.1.2. Стаж работы, дающий право на получение ежемесячной надбавки за выслугу лет, определяется кадровой службой администрации </w:t>
      </w:r>
      <w:r w:rsidRPr="00906127">
        <w:t>Новомарковского сельского поселения.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Исчисление стажа муниципальной службы и включение в него иных периодов деятельности муниципального служащего производится в порядке, определенном для исчисления стажа гражданской службы Воронежской области.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i/>
          <w:iCs/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2"/>
        <w:rPr>
          <w:i/>
          <w:iCs/>
          <w:color w:val="000000"/>
        </w:rPr>
      </w:pPr>
      <w:r w:rsidRPr="00906127">
        <w:rPr>
          <w:color w:val="000000"/>
        </w:rPr>
        <w:t>3.2. Ежемесячная надбавка к должностному окладу за классный чин.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3.2.1. Ежемесячная надбавка к должностному окладу за классный чин устанавливается в следующих размерах: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референта муниципальной службы 1-го класса – 584 рублей;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референта муниципальной службы 2-го класса – 459 рублей;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референта муниципальной службы 3-го класса -  378 рублей;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секретаря муниципальной службы 1-го класса - 350 рублей;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секретаря муниципальной службы 2-го класса - 300 рублей;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секретаря муниципальной службы 3-го класса - 240 рублей.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906127">
        <w:rPr>
          <w:color w:val="000000"/>
        </w:rPr>
        <w:t>3.2.2. В случае если до вступления в силу Положения муниципальному служащему был присвоен классный чин по более высокой группе должностей муниципальной службы, то классный чин сохраняется независимо от того, к какой группе должностей муниципальной службы отнесена замещаемая муниципальным служащим должность</w:t>
      </w:r>
      <w:r w:rsidRPr="00906127">
        <w:rPr>
          <w:i/>
          <w:iCs/>
          <w:color w:val="000000"/>
        </w:rPr>
        <w:t>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906127">
        <w:rPr>
          <w:color w:val="000000"/>
        </w:rPr>
        <w:t>3.3. Ежемесячная надбавка к должностному окладу за особые условия муниципальной службы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3.3.1. Ежемесячная надбавка к должностному окладу за особые условия муниципальной службы (сложность, напряженность, специальный режим работы) </w:t>
      </w:r>
      <w:r w:rsidRPr="00906127">
        <w:t>устанавливается в размере до 200 процентов должностного оклада, в том числе по: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старшим должностям муниципальной службы - от 50 до 90 процентов должностного оклада;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 xml:space="preserve">- младшим должностям муниципальной службы - до </w:t>
      </w:r>
      <w:r w:rsidRPr="004860FA">
        <w:t>60</w:t>
      </w:r>
      <w:r w:rsidRPr="00906127">
        <w:t xml:space="preserve"> процентов</w:t>
      </w:r>
      <w:r w:rsidRPr="00906127">
        <w:rPr>
          <w:color w:val="000000"/>
        </w:rPr>
        <w:t xml:space="preserve"> должностного оклада.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Руководитель органа местного самоуправления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Муниципальный служащий предупреждается в соответствии с действующим законодательством об уменьшении размера установленной ежемесячной надбавки к должностному окладу за особые условия муниципальной службы.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3.3.3.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обладание опытом управленческой деятельности и навыками к принятию управленческих решений;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- выполнение работы, непосредственно связанной с подготовкой проектов нормативных правовых актов органов местного самоуправления </w:t>
      </w:r>
      <w:r w:rsidRPr="00906127">
        <w:t>Новомарковского сельского поселения;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- участие в работе комиссий совещательного и консультативного характера, созданных нормативными правовыми актами органов местного самоуправления </w:t>
      </w:r>
      <w:r w:rsidRPr="00906127">
        <w:t>Новомарковского сельского поселения;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установление особого режима работы.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2"/>
        <w:rPr>
          <w:color w:val="000000"/>
        </w:rPr>
      </w:pPr>
      <w:r w:rsidRPr="00906127">
        <w:rPr>
          <w:color w:val="000000"/>
        </w:rPr>
        <w:t>3.4. Ежемесячная надбавка к должностному окладу гражданам, допущенным к государственной тайне на постоянной основе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Ежемесячная надбавка к должностному окладу гражданам,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в порядке, определяемых федеральным законодательством и законодательством Воронежской области.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3.5. Ежемесячная надбавка к должностному окладу за Почетное звание Российской Федерации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Ежемесячная надбавка к должностному окладу за Почетное звание Российской Федерации </w:t>
      </w:r>
      <w:r w:rsidRPr="00906127">
        <w:t>устанавливается в размере 15 процентов должностного</w:t>
      </w:r>
      <w:r w:rsidRPr="00906127">
        <w:rPr>
          <w:color w:val="000000"/>
        </w:rPr>
        <w:t xml:space="preserve"> оклада.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3.6.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 а также их визирование в качестве юриста или </w:t>
      </w:r>
      <w:r w:rsidRPr="00906127">
        <w:t>исполнителя в размере до 20 процентов</w:t>
      </w:r>
      <w:r w:rsidRPr="00906127">
        <w:rPr>
          <w:color w:val="000000"/>
        </w:rPr>
        <w:t xml:space="preserve"> должностного оклада вне зависимости от замещаемой должности муниципальной службы.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Указанные выплаты производятся в порядке и на условиях, определяемых представителем нанимателя.</w:t>
      </w:r>
    </w:p>
    <w:p w:rsidR="002C1D40" w:rsidRPr="00906127" w:rsidRDefault="002C1D40" w:rsidP="00975084">
      <w:pPr>
        <w:tabs>
          <w:tab w:val="left" w:pos="1134"/>
        </w:tabs>
        <w:ind w:firstLine="720"/>
      </w:pPr>
    </w:p>
    <w:p w:rsidR="002C1D40" w:rsidRPr="00906127" w:rsidRDefault="002C1D40" w:rsidP="00975084">
      <w:pPr>
        <w:tabs>
          <w:tab w:val="left" w:pos="1134"/>
        </w:tabs>
        <w:ind w:firstLine="720"/>
      </w:pPr>
      <w:r w:rsidRPr="00906127">
        <w:t>3.7. Ежемесячная надбавка к должностному окладу за ученую степень.</w:t>
      </w:r>
    </w:p>
    <w:p w:rsidR="002C1D40" w:rsidRPr="00906127" w:rsidRDefault="002C1D40" w:rsidP="00975084">
      <w:pPr>
        <w:tabs>
          <w:tab w:val="left" w:pos="1134"/>
        </w:tabs>
        <w:ind w:firstLine="720"/>
      </w:pPr>
      <w:r w:rsidRPr="00906127">
        <w:t>Ежемесячная надбавка к должностному окладу за ученую степень устанавливается: кандидату наук - в размере 10 процентов должностного оклада; доктору наук - в размере 15 процентов должностного оклада.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4. Денежное поощрение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4.1. Ежемесячное денежное поощрение устанавливается муниципальным служащим в зависимости от замещаемой должности муниципальной службы.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Конкретные размеры ежемесячного денежного поощрения устанавливаются дифференцированно по должностям муниципальной службы согласно приложению № 4.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4.2. 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фонда </w:t>
      </w:r>
      <w:r w:rsidRPr="00906127">
        <w:t>оплаты труда органа местного самоуправления денежного поощрения по итогам работы за квартал в размере до 30 процентов денежного содержания муниципального служащего.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4.3. Ежемесячное денежное поощрение и денежное поощрение по итогам работы за квартал выплачиваются за фактически отработанное время в расчетном периоде.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>4.4. Время нахождения в основном отпуске и дополнительных</w:t>
      </w:r>
      <w:r w:rsidRPr="00906127">
        <w:rPr>
          <w:color w:val="000000"/>
        </w:rPr>
        <w:t xml:space="preserve"> отпусках включается в расчетный период для выплаты ежемесячного денежного поощрения.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4.5. 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 вправе полностью лишить муниципального служащего денежного поощрения по итогам работы за квартал.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5. Единовременная выплата при предоставлении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906127">
        <w:rPr>
          <w:color w:val="000000"/>
        </w:rPr>
        <w:t>ежегодного оплачиваемого отпуска и материальная помощь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5.1. Муниципальным служащим один раз в год производится единовременная выплата при предоставлении ежегодного оплачиваемого отпуска </w:t>
      </w:r>
      <w:r w:rsidRPr="00906127">
        <w:t>в размере двух окладов денежного содержания и материальная помощь в размере одного оклада</w:t>
      </w:r>
      <w:r w:rsidRPr="00906127">
        <w:rPr>
          <w:color w:val="000000"/>
        </w:rPr>
        <w:t xml:space="preserve"> денежного содержания.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5.2. Материальная помощь выплачивается, как правило, к очередному отпуску или по желанию муниципального служащего и решению руководителя органа местного самоуправления в иные сроки текущего года.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5.3.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 полный месяц муниципальной службы.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5.4. За счет средств экономии по фонду оплаты труда органа местного самоуправления сельского поселения муниципальному служащему может быть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Размер дополнительной материальной помощи определяется руководителем органа местного самоуправления в зависимости от конкретного случая.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</w:rPr>
      </w:pPr>
      <w:r w:rsidRPr="00906127">
        <w:rPr>
          <w:color w:val="000000"/>
        </w:rPr>
        <w:t>6. Формирование фонда оплаты труда муниципальных служащих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6.1. При формировании фонда оплаты труда муниципальных служащих органов местного самоуправления </w:t>
      </w:r>
      <w:r w:rsidRPr="00906127">
        <w:t xml:space="preserve">Новомарковского сельского поселения </w:t>
      </w:r>
      <w:r w:rsidRPr="00906127">
        <w:rPr>
          <w:color w:val="000000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а) ежемесячной надбавки к должностному окладу за выслугу лет на муниципальной службе - в размере 3 должностных окладов;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2"/>
      </w:pPr>
      <w:r w:rsidRPr="00906127">
        <w:t>б) ежемесячной надбавки к должностному окладу за классный чин - в размере 4 должностных окладов</w:t>
      </w:r>
      <w:r w:rsidRPr="00906127">
        <w:rPr>
          <w:i/>
          <w:iCs/>
        </w:rPr>
        <w:t>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в) ежемесячной надбавки к должностному окладу за особые условия муниципальной службы - в размере 4 должностных окладов;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г) ежемесячной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д) ежемесячного денежного поощрения - в размере, предусмотренном настоящим Положением;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е) премий за выполнение особо важных и сложных заданий - в размере 2 окладов денежного содержания;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ж) единовременной выплаты при предоставлении ежегодного оплачиваемого отпуска и материальной помощи - в размере 3 окладов денежного содержания.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6.2. Фонд оплаты труда муниципальных служащих Новомарковского сельского поселения формируется за счет средств, предусмотренных п.6.1. настоящего Положения, а также средств, направляемых для выплаты: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>а) повышенного денежного содержания - в размерах</w:t>
      </w:r>
      <w:r w:rsidRPr="00906127">
        <w:rPr>
          <w:color w:val="000000"/>
        </w:rPr>
        <w:t xml:space="preserve">, устанавливаемых законодательством Воронежской области и нормативными правовыми актами органов местного самоуправления </w:t>
      </w:r>
      <w:r w:rsidRPr="00906127">
        <w:t>Новомарковского сельского поселения</w:t>
      </w:r>
      <w:r w:rsidRPr="00906127">
        <w:rPr>
          <w:color w:val="000000"/>
        </w:rPr>
        <w:t>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б) денежного содержания при увеличении численности муниципальных служащих, вызванного наделением органов местного самоуправления </w:t>
      </w:r>
      <w:r w:rsidRPr="00906127">
        <w:t xml:space="preserve">Новомарковского сельского поселения </w:t>
      </w:r>
      <w:r w:rsidRPr="00906127">
        <w:rPr>
          <w:color w:val="000000"/>
        </w:rPr>
        <w:t>дополнительными функциями и полномочиями;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в) денежных компенсаций работникам, высвобождаемым в результате сокращения численности муниципальных служащих органов местного самоуправления сельского поселения;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 xml:space="preserve">г) других выплат, установленных нормативными правовыми актами Совета народных депутатов </w:t>
      </w:r>
      <w:r w:rsidRPr="00906127">
        <w:t>Новомарковского сельского поселения</w:t>
      </w:r>
      <w:r w:rsidRPr="00906127">
        <w:rPr>
          <w:color w:val="000000"/>
        </w:rPr>
        <w:t>, в соответствии с законодательством Российской Федерации и законодательством Воронежской области.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6.3. Руководитель органа местного самоуправления сельского поселения  вправе перераспределять средства фонда оплаты труда муниципальных служащих между выплатами, предусмотренными пунктом 6.1 настоящего Положения.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6.4. При сокращении численности муниципальных служащих размер фонда оплаты труда муниципальных служащих органа местного самоуправления сельского 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муниципальных служащих, используются руководителем органа местного самоуправления сельского поселения на выплату муниципальным служащим премий за выполнение особо важных и сложных заданий.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6.5.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сельского поселения 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</w:p>
    <w:p w:rsidR="002C1D40" w:rsidRPr="00906127" w:rsidRDefault="002C1D40" w:rsidP="00173BEE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right"/>
      </w:pPr>
      <w:r w:rsidRPr="00906127">
        <w:rPr>
          <w:color w:val="000000"/>
        </w:rPr>
        <w:br w:type="page"/>
      </w:r>
      <w:r w:rsidRPr="00906127">
        <w:t>Приложение № 2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3780" w:firstLine="720"/>
        <w:jc w:val="right"/>
        <w:outlineLvl w:val="1"/>
      </w:pPr>
      <w:r w:rsidRPr="00906127">
        <w:t>к решению Совета народных депутатов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3780" w:firstLine="720"/>
        <w:jc w:val="right"/>
        <w:outlineLvl w:val="1"/>
      </w:pPr>
      <w:r w:rsidRPr="00906127">
        <w:t>Новомарковского сельского поселения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5103" w:firstLine="720"/>
        <w:jc w:val="right"/>
        <w:outlineLvl w:val="1"/>
      </w:pPr>
      <w:r w:rsidRPr="00906127">
        <w:t>от 12.07.2017 года № 115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outlineLvl w:val="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0"/>
        <w:rPr>
          <w:color w:val="000000"/>
        </w:rPr>
      </w:pPr>
      <w:r w:rsidRPr="00906127">
        <w:rPr>
          <w:color w:val="000000"/>
        </w:rPr>
        <w:t>ПОЛОЖЕНИЕ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0"/>
      </w:pPr>
      <w:r w:rsidRPr="00906127">
        <w:t xml:space="preserve">об условиях и порядке выплаты премии муниципальным служащим органов местного самоуправления Новомарковского сельского поселения Кантемировского муниципального района Воронежской области 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outlineLvl w:val="0"/>
      </w:pPr>
      <w:r w:rsidRPr="00906127">
        <w:t>за выполнение особо важных и сложных заданий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Настоящее Положение устанавливает порядок принятия решений о поощрении муниципальных служащих за выполнение особо важных и сложных заданий в виде премий, являющихся дополнительными выплатами к денежному содержанию муниципальных служащих.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Премирование муниципальных служащих за выполнение особо важных и сложных заданий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должностных обязанностей, повышении уровня ответственности за порученный участок работы.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906127">
        <w:rPr>
          <w:color w:val="000000"/>
        </w:rPr>
        <w:t>1. Условия премирования.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1.1. В соответствии с настоящим Положением премии муниципальным служащим могут выплачиваться за выполнение особо важных и сложных заданий.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>1.2. Сумма премии муниципальному служащему максимальными размерами не ограничивается и определяется в зависимости</w:t>
      </w:r>
      <w:r w:rsidRPr="00906127">
        <w:rPr>
          <w:color w:val="000000"/>
        </w:rPr>
        <w:t xml:space="preserve"> от: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1) личного вклада муниципального служащего в обеспечение выполнения задач и реализации полномочий, возложенных на орган местного самоуправления;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2) степени сложности, важности и качества выполнения муниципальным служащим заданий, эффективности достигнутых результатов по следующим показателям: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-перевыполнение доходной части местного бюджета.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 темп роста среднемесячной заработной платы по отраслям народного хозяйства сельского поселения не ниже среднеобластного показателя.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-рост среднемесячных денежных доходов на душу населения.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-участие в областных целевых программах.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-реализация национальных проектов по всем направлениям.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-содействие инвестиционной привлекательности сельского поселения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3) соблюдения муниципальным служащим должностного регламента, его дисциплинированности, исполнительности, инициативы в работе.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1.3. Муниципальный служащий может не представляться к премированию или ему может быть снижен размер премии в связи с: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 xml:space="preserve">- неисполнением решений, </w:t>
      </w:r>
      <w:r w:rsidRPr="00906127">
        <w:t>постановлений, распоряжением органов местного самоуправления Новомарковского сельского поселения – до 10%;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 допущенными нарушениями трудовой дисциплины –до 10%;</w:t>
      </w:r>
    </w:p>
    <w:p w:rsidR="002C1D40" w:rsidRPr="00906127" w:rsidRDefault="002C1D40" w:rsidP="00975084">
      <w:pPr>
        <w:tabs>
          <w:tab w:val="left" w:pos="1134"/>
          <w:tab w:val="center" w:pos="4947"/>
        </w:tabs>
        <w:suppressAutoHyphens/>
        <w:autoSpaceDE w:val="0"/>
        <w:autoSpaceDN w:val="0"/>
        <w:adjustRightInd w:val="0"/>
        <w:ind w:firstLine="720"/>
      </w:pPr>
      <w:r w:rsidRPr="00906127">
        <w:t>-  невыполнением поручений главы сельского поселения – до 10%;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 нарушением сроков предоставления отчетности – до 10%;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t>-  нарушением срока ответа на обращения и заявления граждан – до 10%.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t>1.4. Премирование муниципальных служащих, имеющих дисциплинарные</w:t>
      </w:r>
      <w:r w:rsidRPr="00906127">
        <w:rPr>
          <w:color w:val="000000"/>
        </w:rPr>
        <w:t xml:space="preserve"> взыскания, не допускается. Лишение премии объявляется в правовом акте руководителя органа местного самоуправления  с указанием причины.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1.5. Муниципальные служащие, принятые на работу в орган местного самоуправления в течение расчетного периода или уволенные в этот период по сокращению численности или штата работников, в связи с выходом на пенсию, переводом, призывом на военную службу и в случаях увольнения по инициативе муниципального служащего, могут премироваться по представлению комиссии на общих основаниях в порядке, установленном настоящим Положением.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1.6. Муниципальным служащим,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906127">
        <w:rPr>
          <w:color w:val="000000"/>
        </w:rPr>
        <w:t>2. Порядок и размеры премирования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2.1. Премирование муниципальных служащих осуществляется за счет  средств фонда оплаты труда, установленного в органе местного самоуправления, и не является гарантированной частью денежного содержания.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2.2. Фонд премирования  может увеличиваться за счет экономии средств фонда оплаты  труда.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2.3. Премия за выполнение особо важных и сложных заданий начисляется за фактически отработанное время и учитывается во всех случаях исчисления среднего заработка.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906127">
        <w:rPr>
          <w:color w:val="000000"/>
        </w:rPr>
        <w:t>2.4. Премия может иметь  единовременный характер.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  <w:r w:rsidRPr="00906127">
        <w:rPr>
          <w:color w:val="000000"/>
        </w:rPr>
        <w:t>2.5. Решение о выплате и размерах премии оформляется правовым актом органа местного самоуправления.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</w:p>
    <w:p w:rsidR="002C1D40" w:rsidRPr="00906127" w:rsidRDefault="002C1D40" w:rsidP="00975084">
      <w:pPr>
        <w:tabs>
          <w:tab w:val="left" w:pos="1134"/>
        </w:tabs>
        <w:ind w:firstLine="720"/>
        <w:jc w:val="right"/>
      </w:pPr>
      <w:r w:rsidRPr="00906127">
        <w:br w:type="page"/>
        <w:t>Приложение № 3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4140" w:firstLine="720"/>
        <w:jc w:val="right"/>
        <w:outlineLvl w:val="1"/>
      </w:pPr>
      <w:r w:rsidRPr="00906127">
        <w:t>к решению Совета народных депутатов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4140" w:firstLine="720"/>
        <w:jc w:val="right"/>
        <w:outlineLvl w:val="1"/>
      </w:pPr>
      <w:r w:rsidRPr="00906127">
        <w:t>Новомарковского сельского поселения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5103" w:firstLine="720"/>
        <w:jc w:val="right"/>
        <w:outlineLvl w:val="1"/>
      </w:pPr>
      <w:r w:rsidRPr="00906127">
        <w:t>от 12.07.2017 года № 115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</w:p>
    <w:p w:rsidR="002C1D40" w:rsidRPr="00906127" w:rsidRDefault="002C1D40" w:rsidP="00975084">
      <w:pPr>
        <w:pStyle w:val="ConsPlusTitle"/>
        <w:tabs>
          <w:tab w:val="left" w:pos="1134"/>
        </w:tabs>
        <w:suppressAutoHyphens/>
        <w:ind w:firstLine="720"/>
        <w:jc w:val="center"/>
        <w:rPr>
          <w:rFonts w:ascii="Arial" w:hAnsi="Arial" w:cs="Arial"/>
          <w:b w:val="0"/>
          <w:bCs w:val="0"/>
        </w:rPr>
      </w:pPr>
      <w:r w:rsidRPr="00906127">
        <w:rPr>
          <w:rFonts w:ascii="Arial" w:hAnsi="Arial" w:cs="Arial"/>
          <w:b w:val="0"/>
          <w:bCs w:val="0"/>
        </w:rPr>
        <w:t>Размеры должностных окладов</w:t>
      </w:r>
    </w:p>
    <w:p w:rsidR="002C1D40" w:rsidRPr="00906127" w:rsidRDefault="002C1D40" w:rsidP="00975084">
      <w:pPr>
        <w:pStyle w:val="ConsPlusTitle"/>
        <w:tabs>
          <w:tab w:val="left" w:pos="1134"/>
        </w:tabs>
        <w:suppressAutoHyphens/>
        <w:ind w:firstLine="720"/>
        <w:jc w:val="center"/>
        <w:rPr>
          <w:rFonts w:ascii="Arial" w:hAnsi="Arial" w:cs="Arial"/>
          <w:b w:val="0"/>
          <w:bCs w:val="0"/>
        </w:rPr>
      </w:pPr>
      <w:r w:rsidRPr="00906127">
        <w:rPr>
          <w:rFonts w:ascii="Arial" w:hAnsi="Arial" w:cs="Arial"/>
          <w:b w:val="0"/>
          <w:bCs w:val="0"/>
        </w:rPr>
        <w:t>по должностям муниципальной службы органов местного самоуправления Новомарковского сельского поселения Кантемировского муниципального района Воронежской области</w:t>
      </w:r>
    </w:p>
    <w:p w:rsidR="002C1D40" w:rsidRPr="00906127" w:rsidRDefault="002C1D40" w:rsidP="00975084">
      <w:pPr>
        <w:pStyle w:val="ConsPlusTitle"/>
        <w:tabs>
          <w:tab w:val="left" w:pos="1134"/>
        </w:tabs>
        <w:suppressAutoHyphens/>
        <w:ind w:firstLine="720"/>
        <w:jc w:val="both"/>
        <w:rPr>
          <w:rFonts w:ascii="Arial" w:hAnsi="Arial" w:cs="Arial"/>
          <w:b w:val="0"/>
          <w:bCs w:val="0"/>
        </w:rPr>
      </w:pPr>
    </w:p>
    <w:tbl>
      <w:tblPr>
        <w:tblW w:w="985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860"/>
        <w:gridCol w:w="2700"/>
      </w:tblGrid>
      <w:tr w:rsidR="002C1D40" w:rsidRPr="00906127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 xml:space="preserve">Группа     </w:t>
            </w:r>
            <w:r w:rsidRPr="00906127">
              <w:rPr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Размер должностного</w:t>
            </w:r>
            <w:r w:rsidRPr="00906127">
              <w:rPr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3909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3834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3759</w:t>
            </w:r>
          </w:p>
        </w:tc>
      </w:tr>
    </w:tbl>
    <w:p w:rsidR="002C1D40" w:rsidRPr="00906127" w:rsidRDefault="002C1D40" w:rsidP="00975084">
      <w:pPr>
        <w:tabs>
          <w:tab w:val="left" w:pos="1134"/>
        </w:tabs>
        <w:ind w:firstLine="720"/>
      </w:pPr>
      <w:r w:rsidRPr="00906127">
        <w:br w:type="page"/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right"/>
        <w:outlineLvl w:val="0"/>
      </w:pPr>
      <w:r w:rsidRPr="00906127">
        <w:t>Приложение № 4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5103" w:hanging="63"/>
        <w:jc w:val="right"/>
        <w:outlineLvl w:val="1"/>
      </w:pPr>
      <w:r w:rsidRPr="00906127">
        <w:t>к решению Совета народных депутатов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5103" w:hanging="63"/>
        <w:jc w:val="right"/>
        <w:outlineLvl w:val="1"/>
      </w:pPr>
      <w:r w:rsidRPr="00906127">
        <w:t>Новомарковского сельского поселения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left="5103" w:firstLine="720"/>
        <w:jc w:val="right"/>
        <w:outlineLvl w:val="1"/>
      </w:pPr>
      <w:r w:rsidRPr="00906127">
        <w:t xml:space="preserve">от </w:t>
      </w:r>
      <w:r>
        <w:t>12.07</w:t>
      </w:r>
      <w:r w:rsidRPr="00906127">
        <w:t>.2017 года № 112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</w:pPr>
      <w:r w:rsidRPr="00906127">
        <w:t>Размеры ежемесячного денежного поощрения по должностям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</w:pPr>
      <w:r w:rsidRPr="00906127">
        <w:t xml:space="preserve">муниципальной службы органов местного самоуправления 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center"/>
      </w:pPr>
      <w:r w:rsidRPr="00906127">
        <w:t>Новомарковского сельского поселения Кантемировского муниципального района</w:t>
      </w:r>
      <w:r w:rsidRPr="00906127">
        <w:rPr>
          <w:color w:val="FF0000"/>
        </w:rPr>
        <w:t xml:space="preserve"> </w:t>
      </w:r>
      <w:r w:rsidRPr="00906127">
        <w:t>Воронежской области</w:t>
      </w: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</w:pPr>
    </w:p>
    <w:tbl>
      <w:tblPr>
        <w:tblW w:w="97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645"/>
        <w:gridCol w:w="3780"/>
      </w:tblGrid>
      <w:tr w:rsidR="002C1D40" w:rsidRPr="00906127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Группа</w:t>
            </w:r>
            <w:r w:rsidRPr="00906127">
              <w:rPr>
                <w:sz w:val="24"/>
                <w:szCs w:val="24"/>
              </w:rPr>
              <w:br/>
              <w:t>должностей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Размер ежемесячного денежного поощрения (количество должностных окладов)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Старшая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от 1 до 2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Младшая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до 1,5</w:t>
            </w:r>
          </w:p>
        </w:tc>
      </w:tr>
      <w:tr w:rsidR="002C1D40" w:rsidRPr="00906127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Младшая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40" w:rsidRPr="00906127" w:rsidRDefault="002C1D40" w:rsidP="00975084">
            <w:pPr>
              <w:pStyle w:val="ConsPlusNormal"/>
              <w:tabs>
                <w:tab w:val="left" w:pos="1134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906127">
              <w:rPr>
                <w:sz w:val="24"/>
                <w:szCs w:val="24"/>
              </w:rPr>
              <w:t>до 1,5</w:t>
            </w:r>
          </w:p>
        </w:tc>
      </w:tr>
    </w:tbl>
    <w:p w:rsidR="002C1D40" w:rsidRPr="00906127" w:rsidRDefault="002C1D40" w:rsidP="00975084">
      <w:pPr>
        <w:tabs>
          <w:tab w:val="left" w:pos="1134"/>
        </w:tabs>
        <w:suppressAutoHyphens/>
        <w:ind w:firstLine="720"/>
      </w:pPr>
    </w:p>
    <w:p w:rsidR="002C1D40" w:rsidRPr="00906127" w:rsidRDefault="002C1D40" w:rsidP="00975084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bookmarkStart w:id="0" w:name="_GoBack"/>
      <w:bookmarkEnd w:id="0"/>
    </w:p>
    <w:sectPr w:rsidR="002C1D40" w:rsidRPr="00906127" w:rsidSect="0090612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40" w:rsidRDefault="002C1D40" w:rsidP="005C4EE9">
      <w:r>
        <w:separator/>
      </w:r>
    </w:p>
  </w:endnote>
  <w:endnote w:type="continuationSeparator" w:id="1">
    <w:p w:rsidR="002C1D40" w:rsidRDefault="002C1D40" w:rsidP="005C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40" w:rsidRDefault="002C1D40" w:rsidP="005C4EE9">
      <w:r>
        <w:separator/>
      </w:r>
    </w:p>
  </w:footnote>
  <w:footnote w:type="continuationSeparator" w:id="1">
    <w:p w:rsidR="002C1D40" w:rsidRDefault="002C1D40" w:rsidP="005C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F4"/>
    <w:rsid w:val="000204BF"/>
    <w:rsid w:val="00020950"/>
    <w:rsid w:val="00023A31"/>
    <w:rsid w:val="00045F83"/>
    <w:rsid w:val="00062FD0"/>
    <w:rsid w:val="00080470"/>
    <w:rsid w:val="00081E61"/>
    <w:rsid w:val="000A6737"/>
    <w:rsid w:val="000D0B72"/>
    <w:rsid w:val="000E121E"/>
    <w:rsid w:val="0012581D"/>
    <w:rsid w:val="0013386B"/>
    <w:rsid w:val="001368BB"/>
    <w:rsid w:val="00173BEE"/>
    <w:rsid w:val="001823EF"/>
    <w:rsid w:val="0018564B"/>
    <w:rsid w:val="001B2B7D"/>
    <w:rsid w:val="001D0C7D"/>
    <w:rsid w:val="001E4F98"/>
    <w:rsid w:val="00204E4F"/>
    <w:rsid w:val="00227E06"/>
    <w:rsid w:val="00265806"/>
    <w:rsid w:val="00270EE4"/>
    <w:rsid w:val="002750B2"/>
    <w:rsid w:val="002758ED"/>
    <w:rsid w:val="002B39DA"/>
    <w:rsid w:val="002C1D40"/>
    <w:rsid w:val="002F0AAC"/>
    <w:rsid w:val="002F16EE"/>
    <w:rsid w:val="00360200"/>
    <w:rsid w:val="003E18F9"/>
    <w:rsid w:val="003F7711"/>
    <w:rsid w:val="00406D2C"/>
    <w:rsid w:val="004102DA"/>
    <w:rsid w:val="004860FA"/>
    <w:rsid w:val="004A5A72"/>
    <w:rsid w:val="004E2684"/>
    <w:rsid w:val="004F0DAD"/>
    <w:rsid w:val="00504C92"/>
    <w:rsid w:val="005429F4"/>
    <w:rsid w:val="005762D0"/>
    <w:rsid w:val="005A33F3"/>
    <w:rsid w:val="005C306D"/>
    <w:rsid w:val="005C4EE9"/>
    <w:rsid w:val="005D2AC1"/>
    <w:rsid w:val="005E2487"/>
    <w:rsid w:val="005F3AB0"/>
    <w:rsid w:val="00612280"/>
    <w:rsid w:val="00613DF8"/>
    <w:rsid w:val="00614624"/>
    <w:rsid w:val="00681FB5"/>
    <w:rsid w:val="00682BF9"/>
    <w:rsid w:val="006935FD"/>
    <w:rsid w:val="00693F99"/>
    <w:rsid w:val="006B75F9"/>
    <w:rsid w:val="006B7C48"/>
    <w:rsid w:val="006F01E4"/>
    <w:rsid w:val="006F218E"/>
    <w:rsid w:val="006F2713"/>
    <w:rsid w:val="006F4C3B"/>
    <w:rsid w:val="007068B1"/>
    <w:rsid w:val="00721C40"/>
    <w:rsid w:val="00767EAF"/>
    <w:rsid w:val="0078218C"/>
    <w:rsid w:val="007B1BB5"/>
    <w:rsid w:val="007E3851"/>
    <w:rsid w:val="007E3B5E"/>
    <w:rsid w:val="007F0780"/>
    <w:rsid w:val="00810FAF"/>
    <w:rsid w:val="008664A1"/>
    <w:rsid w:val="00887F6C"/>
    <w:rsid w:val="008A7F36"/>
    <w:rsid w:val="008C1D44"/>
    <w:rsid w:val="008C44C4"/>
    <w:rsid w:val="008E047F"/>
    <w:rsid w:val="008E6A17"/>
    <w:rsid w:val="009045CD"/>
    <w:rsid w:val="00906127"/>
    <w:rsid w:val="00937F82"/>
    <w:rsid w:val="00941133"/>
    <w:rsid w:val="00962BE7"/>
    <w:rsid w:val="00975084"/>
    <w:rsid w:val="00986234"/>
    <w:rsid w:val="009A1845"/>
    <w:rsid w:val="009A2128"/>
    <w:rsid w:val="009A77E5"/>
    <w:rsid w:val="009B00AC"/>
    <w:rsid w:val="009B50D3"/>
    <w:rsid w:val="009C059B"/>
    <w:rsid w:val="009D1EA1"/>
    <w:rsid w:val="009F2911"/>
    <w:rsid w:val="00A22966"/>
    <w:rsid w:val="00A416D2"/>
    <w:rsid w:val="00A4277D"/>
    <w:rsid w:val="00A44297"/>
    <w:rsid w:val="00A57105"/>
    <w:rsid w:val="00AB0856"/>
    <w:rsid w:val="00AF624F"/>
    <w:rsid w:val="00B01743"/>
    <w:rsid w:val="00B8085F"/>
    <w:rsid w:val="00BB70DF"/>
    <w:rsid w:val="00C22A89"/>
    <w:rsid w:val="00C26333"/>
    <w:rsid w:val="00C85882"/>
    <w:rsid w:val="00CB6E7A"/>
    <w:rsid w:val="00CC7E96"/>
    <w:rsid w:val="00CD0B23"/>
    <w:rsid w:val="00CD1427"/>
    <w:rsid w:val="00D01266"/>
    <w:rsid w:val="00D65192"/>
    <w:rsid w:val="00D73F2C"/>
    <w:rsid w:val="00D754A6"/>
    <w:rsid w:val="00DD44C8"/>
    <w:rsid w:val="00DE39D3"/>
    <w:rsid w:val="00DE4021"/>
    <w:rsid w:val="00E00BDB"/>
    <w:rsid w:val="00E02D0F"/>
    <w:rsid w:val="00E04B68"/>
    <w:rsid w:val="00E3776E"/>
    <w:rsid w:val="00E638DB"/>
    <w:rsid w:val="00E66035"/>
    <w:rsid w:val="00E716D1"/>
    <w:rsid w:val="00ED11A3"/>
    <w:rsid w:val="00ED303D"/>
    <w:rsid w:val="00ED4A22"/>
    <w:rsid w:val="00EE761A"/>
    <w:rsid w:val="00EF4BAA"/>
    <w:rsid w:val="00F00854"/>
    <w:rsid w:val="00F07C96"/>
    <w:rsid w:val="00F137C2"/>
    <w:rsid w:val="00F2143B"/>
    <w:rsid w:val="00F22E31"/>
    <w:rsid w:val="00F42DA5"/>
    <w:rsid w:val="00F52F20"/>
    <w:rsid w:val="00F745FE"/>
    <w:rsid w:val="00F935E5"/>
    <w:rsid w:val="00FC77A1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E248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E248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E248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C4E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C4EE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C4EE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C4EE9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429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E248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E248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C4EE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E248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E2487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semiHidden/>
    <w:rsid w:val="005C4E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EE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E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4EE9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uiPriority w:val="99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E248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EE761A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0950"/>
    <w:rPr>
      <w:rFonts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020950"/>
    <w:pPr>
      <w:spacing w:after="120"/>
      <w:ind w:firstLine="0"/>
      <w:jc w:val="left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B70DF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rsid w:val="00D73F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12</Pages>
  <Words>3459</Words>
  <Characters>19722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 Татьяна  Сергеевна</dc:creator>
  <cp:keywords/>
  <dc:description/>
  <cp:lastModifiedBy>user</cp:lastModifiedBy>
  <cp:revision>16</cp:revision>
  <cp:lastPrinted>2017-06-27T12:31:00Z</cp:lastPrinted>
  <dcterms:created xsi:type="dcterms:W3CDTF">2017-06-27T09:46:00Z</dcterms:created>
  <dcterms:modified xsi:type="dcterms:W3CDTF">2017-07-21T06:23:00Z</dcterms:modified>
</cp:coreProperties>
</file>