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205" w:rsidRPr="004B6F59" w:rsidRDefault="00A36205" w:rsidP="00A3620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4B6F59">
        <w:rPr>
          <w:rFonts w:ascii="Times New Roman" w:hAnsi="Times New Roman" w:cs="Times New Roman"/>
          <w:sz w:val="24"/>
          <w:szCs w:val="24"/>
        </w:rPr>
        <w:t>СОВЕТ  НАРОДНЫХ  ДЕПУТАТОВ</w:t>
      </w:r>
    </w:p>
    <w:p w:rsidR="00A36205" w:rsidRPr="004B6F59" w:rsidRDefault="004B6F59" w:rsidP="00A3620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4B6F59">
        <w:rPr>
          <w:rFonts w:ascii="Times New Roman" w:hAnsi="Times New Roman" w:cs="Times New Roman"/>
          <w:sz w:val="24"/>
          <w:szCs w:val="24"/>
        </w:rPr>
        <w:t xml:space="preserve">ДАНКОВСКОГО </w:t>
      </w:r>
      <w:r w:rsidR="00A36205" w:rsidRPr="004B6F5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A36205" w:rsidRPr="004B6F59" w:rsidRDefault="00A36205" w:rsidP="00A3620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4B6F59">
        <w:rPr>
          <w:rFonts w:ascii="Times New Roman" w:hAnsi="Times New Roman" w:cs="Times New Roman"/>
          <w:sz w:val="24"/>
          <w:szCs w:val="24"/>
        </w:rPr>
        <w:t>КАШИРСКОГО МУНИЦИПАЛЬНОГО РАЙОНА</w:t>
      </w:r>
    </w:p>
    <w:p w:rsidR="00A36205" w:rsidRPr="004B6F59" w:rsidRDefault="00A36205" w:rsidP="00CF12E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4B6F59">
        <w:rPr>
          <w:rFonts w:ascii="Times New Roman" w:hAnsi="Times New Roman" w:cs="Times New Roman"/>
          <w:sz w:val="24"/>
          <w:szCs w:val="24"/>
        </w:rPr>
        <w:t>ВОРОНЕЖСКОЙ ОБЛАСТИ</w:t>
      </w:r>
    </w:p>
    <w:p w:rsidR="00A36205" w:rsidRPr="00A36205" w:rsidRDefault="00A36205" w:rsidP="00A36205">
      <w:pPr>
        <w:pStyle w:val="1"/>
        <w:ind w:right="-285"/>
        <w:jc w:val="center"/>
        <w:rPr>
          <w:b w:val="0"/>
          <w:sz w:val="24"/>
          <w:szCs w:val="24"/>
        </w:rPr>
      </w:pPr>
      <w:proofErr w:type="gramStart"/>
      <w:r w:rsidRPr="00A36205">
        <w:rPr>
          <w:sz w:val="24"/>
          <w:szCs w:val="24"/>
        </w:rPr>
        <w:t>Р</w:t>
      </w:r>
      <w:proofErr w:type="gramEnd"/>
      <w:r w:rsidRPr="00A36205">
        <w:rPr>
          <w:sz w:val="24"/>
          <w:szCs w:val="24"/>
        </w:rPr>
        <w:t xml:space="preserve"> Е Ш Е Н И </w:t>
      </w:r>
      <w:r>
        <w:rPr>
          <w:sz w:val="24"/>
          <w:szCs w:val="24"/>
        </w:rPr>
        <w:t>Е</w:t>
      </w:r>
    </w:p>
    <w:p w:rsidR="00A36205" w:rsidRDefault="00A36205" w:rsidP="00CF12E0">
      <w:pPr>
        <w:spacing w:after="0" w:line="240" w:lineRule="auto"/>
        <w:ind w:right="5245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4B6F59">
        <w:rPr>
          <w:rFonts w:ascii="Times New Roman" w:hAnsi="Times New Roman" w:cs="Times New Roman"/>
          <w:bCs/>
          <w:sz w:val="24"/>
          <w:szCs w:val="24"/>
          <w:u w:val="single"/>
        </w:rPr>
        <w:t>от 29.03.2019 года     № 138</w:t>
      </w:r>
    </w:p>
    <w:p w:rsidR="00CF12E0" w:rsidRDefault="00CF12E0" w:rsidP="00CF12E0">
      <w:pPr>
        <w:spacing w:after="0" w:line="240" w:lineRule="auto"/>
        <w:ind w:right="5245"/>
        <w:rPr>
          <w:rFonts w:ascii="Times New Roman" w:hAnsi="Times New Roman" w:cs="Times New Roman"/>
          <w:bCs/>
          <w:sz w:val="24"/>
          <w:szCs w:val="24"/>
        </w:rPr>
      </w:pPr>
      <w:r w:rsidRPr="00CF12E0">
        <w:rPr>
          <w:rFonts w:ascii="Times New Roman" w:hAnsi="Times New Roman" w:cs="Times New Roman"/>
          <w:bCs/>
          <w:sz w:val="24"/>
          <w:szCs w:val="24"/>
        </w:rPr>
        <w:t xml:space="preserve">    с.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F12E0">
        <w:rPr>
          <w:rFonts w:ascii="Times New Roman" w:hAnsi="Times New Roman" w:cs="Times New Roman"/>
          <w:bCs/>
          <w:sz w:val="24"/>
          <w:szCs w:val="24"/>
        </w:rPr>
        <w:t>Данково</w:t>
      </w:r>
    </w:p>
    <w:p w:rsidR="00CF12E0" w:rsidRPr="00CF12E0" w:rsidRDefault="00CF12E0" w:rsidP="00CF12E0">
      <w:pPr>
        <w:spacing w:after="0" w:line="240" w:lineRule="auto"/>
        <w:ind w:right="5245"/>
        <w:rPr>
          <w:rFonts w:ascii="Times New Roman" w:hAnsi="Times New Roman" w:cs="Times New Roman"/>
          <w:bCs/>
          <w:sz w:val="24"/>
          <w:szCs w:val="24"/>
        </w:rPr>
      </w:pPr>
    </w:p>
    <w:p w:rsidR="00A36205" w:rsidRPr="004B6F59" w:rsidRDefault="00A36205" w:rsidP="00CF12E0">
      <w:pPr>
        <w:spacing w:after="0" w:line="240" w:lineRule="auto"/>
        <w:ind w:right="5245"/>
        <w:rPr>
          <w:rFonts w:ascii="Times New Roman" w:hAnsi="Times New Roman" w:cs="Times New Roman"/>
          <w:bCs/>
          <w:sz w:val="24"/>
          <w:szCs w:val="24"/>
        </w:rPr>
      </w:pPr>
      <w:r w:rsidRPr="004B6F59">
        <w:rPr>
          <w:rFonts w:ascii="Times New Roman" w:hAnsi="Times New Roman" w:cs="Times New Roman"/>
          <w:bCs/>
          <w:sz w:val="24"/>
          <w:szCs w:val="24"/>
        </w:rPr>
        <w:t xml:space="preserve">О внесении изменений и дополнений </w:t>
      </w:r>
      <w:proofErr w:type="gramStart"/>
      <w:r w:rsidRPr="004B6F59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</w:p>
    <w:p w:rsidR="00A36205" w:rsidRPr="004B6F59" w:rsidRDefault="00A36205" w:rsidP="00A36205">
      <w:pPr>
        <w:spacing w:after="0" w:line="240" w:lineRule="auto"/>
        <w:ind w:right="524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6F59">
        <w:rPr>
          <w:rFonts w:ascii="Times New Roman" w:hAnsi="Times New Roman" w:cs="Times New Roman"/>
          <w:bCs/>
          <w:sz w:val="24"/>
          <w:szCs w:val="24"/>
        </w:rPr>
        <w:t>решение Совета народных депутатов</w:t>
      </w:r>
    </w:p>
    <w:p w:rsidR="00A36205" w:rsidRPr="004B6F59" w:rsidRDefault="004B6F59" w:rsidP="00A36205">
      <w:pPr>
        <w:spacing w:after="0" w:line="240" w:lineRule="auto"/>
        <w:ind w:right="524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Данковского</w:t>
      </w:r>
      <w:r w:rsidR="00A36205" w:rsidRPr="004B6F59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</w:t>
      </w:r>
    </w:p>
    <w:p w:rsidR="00A36205" w:rsidRPr="004B6F59" w:rsidRDefault="00A36205" w:rsidP="00A36205">
      <w:pPr>
        <w:spacing w:after="0" w:line="240" w:lineRule="auto"/>
        <w:ind w:right="524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6F59">
        <w:rPr>
          <w:rFonts w:ascii="Times New Roman" w:hAnsi="Times New Roman" w:cs="Times New Roman"/>
          <w:bCs/>
          <w:sz w:val="24"/>
          <w:szCs w:val="24"/>
        </w:rPr>
        <w:t xml:space="preserve">Каширского муниципального района </w:t>
      </w:r>
    </w:p>
    <w:p w:rsidR="00A36205" w:rsidRPr="004B6F59" w:rsidRDefault="00A36205" w:rsidP="00A36205">
      <w:pPr>
        <w:spacing w:after="0" w:line="240" w:lineRule="auto"/>
        <w:ind w:right="524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6F59">
        <w:rPr>
          <w:rFonts w:ascii="Times New Roman" w:hAnsi="Times New Roman" w:cs="Times New Roman"/>
          <w:bCs/>
          <w:sz w:val="24"/>
          <w:szCs w:val="24"/>
        </w:rPr>
        <w:t xml:space="preserve">Воронежской области от 24.04.2018 года № 115 «Об утверждении Положения о бюджетном процессе </w:t>
      </w:r>
    </w:p>
    <w:p w:rsidR="00A36205" w:rsidRPr="004B6F59" w:rsidRDefault="00A36205" w:rsidP="00A36205">
      <w:pPr>
        <w:spacing w:after="0" w:line="240" w:lineRule="auto"/>
        <w:ind w:right="524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6F59">
        <w:rPr>
          <w:rFonts w:ascii="Times New Roman" w:hAnsi="Times New Roman" w:cs="Times New Roman"/>
          <w:bCs/>
          <w:sz w:val="24"/>
          <w:szCs w:val="24"/>
        </w:rPr>
        <w:t>Данковского сельского поселения</w:t>
      </w:r>
    </w:p>
    <w:p w:rsidR="00A36205" w:rsidRPr="004B6F59" w:rsidRDefault="00A36205" w:rsidP="00A36205">
      <w:pPr>
        <w:spacing w:after="0" w:line="240" w:lineRule="auto"/>
        <w:ind w:right="524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6F59">
        <w:rPr>
          <w:rFonts w:ascii="Times New Roman" w:hAnsi="Times New Roman" w:cs="Times New Roman"/>
          <w:bCs/>
          <w:sz w:val="24"/>
          <w:szCs w:val="24"/>
        </w:rPr>
        <w:t>Каширского муниципального района Воронежской области»</w:t>
      </w:r>
    </w:p>
    <w:p w:rsidR="00A36205" w:rsidRPr="004B6F59" w:rsidRDefault="00A36205" w:rsidP="00A36205">
      <w:pPr>
        <w:ind w:right="5245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36205" w:rsidRPr="004B6F59" w:rsidRDefault="00A36205" w:rsidP="00A3620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4B6F59">
        <w:rPr>
          <w:rFonts w:ascii="Times New Roman" w:hAnsi="Times New Roman" w:cs="Times New Roman"/>
          <w:sz w:val="24"/>
          <w:szCs w:val="24"/>
        </w:rPr>
        <w:t>В соответствии с Федеральным законом № 145-Ф</w:t>
      </w:r>
      <w:bookmarkStart w:id="0" w:name="_GoBack"/>
      <w:bookmarkEnd w:id="0"/>
      <w:r w:rsidRPr="004B6F59">
        <w:rPr>
          <w:rFonts w:ascii="Times New Roman" w:hAnsi="Times New Roman" w:cs="Times New Roman"/>
          <w:sz w:val="24"/>
          <w:szCs w:val="24"/>
        </w:rPr>
        <w:t>З от 31.07.1998 г. «Бюджетный кодекс Российской Федерации», ст. 7 Федерального закона от 06.10.2003 г. № 131-ФЗ «Об общих принципах организации местного самоуправления в Российской Федерации», с целью приведения решения в соответствие с действующим законодательством, Совет народных депутатов Данковского сельского поселения</w:t>
      </w:r>
    </w:p>
    <w:p w:rsidR="00A36205" w:rsidRPr="004B6F59" w:rsidRDefault="00A36205" w:rsidP="004B6F5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6F59">
        <w:rPr>
          <w:rFonts w:ascii="Times New Roman" w:hAnsi="Times New Roman" w:cs="Times New Roman"/>
          <w:sz w:val="24"/>
          <w:szCs w:val="24"/>
        </w:rPr>
        <w:t xml:space="preserve">                                                 РЕШИЛ:</w:t>
      </w:r>
    </w:p>
    <w:p w:rsidR="0024745E" w:rsidRPr="00CF12E0" w:rsidRDefault="00A36205" w:rsidP="00CF12E0">
      <w:pPr>
        <w:jc w:val="both"/>
        <w:rPr>
          <w:rFonts w:ascii="Times New Roman" w:hAnsi="Times New Roman" w:cs="Times New Roman"/>
          <w:bCs/>
          <w:kern w:val="28"/>
          <w:sz w:val="24"/>
          <w:szCs w:val="24"/>
        </w:rPr>
      </w:pPr>
      <w:r w:rsidRPr="004B6F59">
        <w:rPr>
          <w:rFonts w:ascii="Times New Roman" w:hAnsi="Times New Roman" w:cs="Times New Roman"/>
          <w:sz w:val="24"/>
          <w:szCs w:val="24"/>
        </w:rPr>
        <w:t xml:space="preserve"> </w:t>
      </w:r>
      <w:r w:rsidR="004B6F59" w:rsidRPr="004B6F59">
        <w:rPr>
          <w:rFonts w:ascii="Times New Roman" w:hAnsi="Times New Roman" w:cs="Times New Roman"/>
          <w:sz w:val="24"/>
          <w:szCs w:val="24"/>
        </w:rPr>
        <w:t xml:space="preserve">        </w:t>
      </w:r>
      <w:r w:rsidRPr="004B6F59">
        <w:rPr>
          <w:rFonts w:ascii="Times New Roman" w:hAnsi="Times New Roman" w:cs="Times New Roman"/>
          <w:sz w:val="24"/>
          <w:szCs w:val="24"/>
        </w:rPr>
        <w:t xml:space="preserve">1. Внести в решение Совета народных депутатов </w:t>
      </w:r>
      <w:r w:rsidR="004B6F59" w:rsidRPr="004B6F59">
        <w:rPr>
          <w:rFonts w:ascii="Times New Roman" w:hAnsi="Times New Roman" w:cs="Times New Roman"/>
          <w:sz w:val="24"/>
          <w:szCs w:val="24"/>
        </w:rPr>
        <w:t>Данковского</w:t>
      </w:r>
      <w:r w:rsidRPr="004B6F59">
        <w:rPr>
          <w:rFonts w:ascii="Times New Roman" w:hAnsi="Times New Roman" w:cs="Times New Roman"/>
          <w:sz w:val="24"/>
          <w:szCs w:val="24"/>
        </w:rPr>
        <w:t xml:space="preserve"> сельского поселения от 24.04.2018г. № 115 </w:t>
      </w:r>
      <w:r w:rsidRPr="004B6F59">
        <w:rPr>
          <w:rFonts w:ascii="Times New Roman" w:hAnsi="Times New Roman" w:cs="Times New Roman"/>
          <w:bCs/>
          <w:kern w:val="28"/>
          <w:sz w:val="24"/>
          <w:szCs w:val="24"/>
        </w:rPr>
        <w:t>«Об утверждении Положения о бюджетном процессе  Данковского сельского поселения Каширского</w:t>
      </w:r>
      <w:r w:rsidRPr="004B6F59">
        <w:rPr>
          <w:rFonts w:ascii="Times New Roman" w:hAnsi="Times New Roman" w:cs="Times New Roman"/>
          <w:sz w:val="24"/>
          <w:szCs w:val="24"/>
        </w:rPr>
        <w:t xml:space="preserve"> следующие </w:t>
      </w:r>
      <w:r w:rsidRPr="004B6F59">
        <w:rPr>
          <w:rFonts w:ascii="Times New Roman" w:hAnsi="Times New Roman" w:cs="Times New Roman"/>
          <w:bCs/>
          <w:kern w:val="28"/>
          <w:sz w:val="24"/>
          <w:szCs w:val="24"/>
        </w:rPr>
        <w:t>муниципального района Воронежской области»</w:t>
      </w:r>
      <w:r w:rsidR="004B6F59" w:rsidRPr="004B6F59"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0902A8" w:rsidRPr="00A577EE" w:rsidRDefault="000902A8" w:rsidP="00CF12E0">
      <w:pPr>
        <w:pStyle w:val="ConsPlusNormal"/>
        <w:numPr>
          <w:ilvl w:val="0"/>
          <w:numId w:val="3"/>
        </w:numPr>
        <w:ind w:hanging="726"/>
        <w:jc w:val="both"/>
        <w:rPr>
          <w:szCs w:val="24"/>
        </w:rPr>
      </w:pPr>
      <w:r w:rsidRPr="00A577EE">
        <w:rPr>
          <w:szCs w:val="24"/>
        </w:rPr>
        <w:t>Стат</w:t>
      </w:r>
      <w:r w:rsidR="00BA253C" w:rsidRPr="00A577EE">
        <w:rPr>
          <w:szCs w:val="24"/>
        </w:rPr>
        <w:t>ь</w:t>
      </w:r>
      <w:r w:rsidR="004B6F59">
        <w:rPr>
          <w:szCs w:val="24"/>
        </w:rPr>
        <w:t>ю</w:t>
      </w:r>
      <w:r w:rsidRPr="00A577EE">
        <w:rPr>
          <w:szCs w:val="24"/>
        </w:rPr>
        <w:t xml:space="preserve"> 17. Расходные обязательства Данковского сельского поселения Каширского муниципального района</w:t>
      </w:r>
      <w:r w:rsidR="005103BF" w:rsidRPr="00A577EE">
        <w:rPr>
          <w:szCs w:val="24"/>
        </w:rPr>
        <w:t xml:space="preserve"> изложить в новой редакции:</w:t>
      </w:r>
    </w:p>
    <w:p w:rsidR="000902A8" w:rsidRPr="00A577EE" w:rsidRDefault="000902A8" w:rsidP="000902A8">
      <w:pPr>
        <w:pStyle w:val="ConsPlusNormal"/>
        <w:jc w:val="both"/>
        <w:rPr>
          <w:szCs w:val="24"/>
        </w:rPr>
      </w:pPr>
    </w:p>
    <w:p w:rsidR="005103BF" w:rsidRPr="00A577EE" w:rsidRDefault="004B6F59" w:rsidP="00BA25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     </w:t>
      </w:r>
      <w:r w:rsidR="00BA253C" w:rsidRPr="00A577E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«</w:t>
      </w:r>
      <w:r w:rsidR="005103BF" w:rsidRPr="00A577E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r w:rsidR="005103BF" w:rsidRPr="00A577E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 Расходные обязательства муниципального образования возникают в результате: принятия муниципальных правовых актов по вопросам местного значения и иным вопросам, которые в соответствии с федеральными законами вправе решать органы местного самоуправления</w:t>
      </w:r>
      <w:r w:rsidR="00BA253C" w:rsidRPr="00A577E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Данковского сельского поселения</w:t>
      </w:r>
      <w:r w:rsidR="005103BF" w:rsidRPr="00A577E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а также заключения муниципальным образованием (от имени муниципального образования) договоров (соглашений) по данным вопросам;</w:t>
      </w:r>
    </w:p>
    <w:p w:rsidR="00BA253C" w:rsidRPr="00A577EE" w:rsidRDefault="005103BF" w:rsidP="00BA25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577E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 принятия муниципальных правовых актов при осуществлении органами местного самоуправления</w:t>
      </w:r>
      <w:r w:rsidR="00BA253C" w:rsidRPr="00A577E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Данковского сельского поселения</w:t>
      </w:r>
      <w:r w:rsidRPr="00A577E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переданных им отдельных государственных полномочий;</w:t>
      </w:r>
    </w:p>
    <w:p w:rsidR="00BA253C" w:rsidRPr="00A577EE" w:rsidRDefault="00BA253C" w:rsidP="00BA25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577E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</w:t>
      </w:r>
      <w:r w:rsidR="005103BF" w:rsidRPr="00A577E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заключения от имени </w:t>
      </w:r>
      <w:r w:rsidRPr="00A577E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администрации Данковского сельского </w:t>
      </w:r>
      <w:r w:rsidR="005103BF" w:rsidRPr="00A577E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договоров (соглашений) муниципальными казенными учреждениями.</w:t>
      </w:r>
    </w:p>
    <w:p w:rsidR="00BA253C" w:rsidRPr="00A577EE" w:rsidRDefault="00BA253C" w:rsidP="00BA25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577E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</w:t>
      </w:r>
      <w:r w:rsidR="005103BF" w:rsidRPr="00A577E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2. Расходные обязательства </w:t>
      </w:r>
      <w:r w:rsidRPr="00A577E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администрации Данковского сельского</w:t>
      </w:r>
      <w:r w:rsidR="005103BF" w:rsidRPr="00A577E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указанные в абзацах втором и четвертом пункта 1 настоящей статьи, устанавливаются органами </w:t>
      </w:r>
      <w:r w:rsidR="005103BF" w:rsidRPr="00A577E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местного самоуправления самостоятельно и исполняются за счет собственных доходов и источников финансирования дефицита соответствующего местного бюджета.</w:t>
      </w:r>
    </w:p>
    <w:p w:rsidR="00BA253C" w:rsidRPr="00A577EE" w:rsidRDefault="00BA253C" w:rsidP="00BA25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577E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</w:t>
      </w:r>
      <w:r w:rsidR="005103BF" w:rsidRPr="00A577E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3. </w:t>
      </w:r>
      <w:proofErr w:type="gramStart"/>
      <w:r w:rsidR="005103BF" w:rsidRPr="00A577E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Расходные обязательства </w:t>
      </w:r>
      <w:r w:rsidRPr="00A577E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администрации Данковского сельского</w:t>
      </w:r>
      <w:r w:rsidR="005103BF" w:rsidRPr="00A577E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указанные в абзаце третьем пункта 1 настоящей статьи, устанавливаются муниципальными правовыми актами органов местного самоуправления в соотве</w:t>
      </w:r>
      <w:r w:rsidRPr="00A577E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тствии с федеральными законами, </w:t>
      </w:r>
      <w:r w:rsidR="005103BF" w:rsidRPr="00A577E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законами </w:t>
      </w:r>
      <w:r w:rsidRPr="00A577E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Воронежской области</w:t>
      </w:r>
      <w:r w:rsidR="005103BF" w:rsidRPr="00A577E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исполняются за счет и в пределах субвенций из бюджета субъекта Российской Федерации, предоставляемых местным бюджетам в порядке, предусмотренном статьей 140 настоящего Кодекса.</w:t>
      </w:r>
      <w:proofErr w:type="gramEnd"/>
    </w:p>
    <w:p w:rsidR="00BA253C" w:rsidRPr="00A577EE" w:rsidRDefault="00BA253C" w:rsidP="00BA25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577E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</w:t>
      </w:r>
      <w:r w:rsidR="005103BF" w:rsidRPr="00A577E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В случае</w:t>
      </w:r>
      <w:proofErr w:type="gramStart"/>
      <w:r w:rsidR="005103BF" w:rsidRPr="00A577E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</w:t>
      </w:r>
      <w:proofErr w:type="gramEnd"/>
      <w:r w:rsidR="005103BF" w:rsidRPr="00A577E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если в </w:t>
      </w:r>
      <w:r w:rsidRPr="00A577E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администрации Данковского сельского поселения</w:t>
      </w:r>
      <w:r w:rsidR="005103BF" w:rsidRPr="00A577E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превышены нормативы, используемые в методиках расчета соответствующих субвенций, финансовое обеспечение дополнительных расходов, необходимых для полного исполнения указанных расходных обязательств </w:t>
      </w:r>
      <w:r w:rsidRPr="00A577E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администрации Данковского сельского поселения</w:t>
      </w:r>
      <w:r w:rsidR="005103BF" w:rsidRPr="00A577E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осуществляется за счет собственных доходов и источников финансирования дефицита местного бюджета.</w:t>
      </w:r>
    </w:p>
    <w:p w:rsidR="005103BF" w:rsidRPr="00A577EE" w:rsidRDefault="00BA253C" w:rsidP="00BA25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577E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 </w:t>
      </w:r>
      <w:r w:rsidR="005103BF" w:rsidRPr="00A577E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3.1. </w:t>
      </w:r>
      <w:proofErr w:type="gramStart"/>
      <w:r w:rsidR="005103BF" w:rsidRPr="00A577E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Расходные обязательства </w:t>
      </w:r>
      <w:r w:rsidR="00A577E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Данковского сельского поселения</w:t>
      </w:r>
      <w:r w:rsidR="005103BF" w:rsidRPr="00A577E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связанные с осуществлением органами местного самоуправления муниципальных районов части полномочий органов местного самоуправления городских, сельских поселений по решению вопросов местного значения, переданных им в соответствии с заключенными между органами местного самоуправления муниципальных районов и городских, сельских поселений соглашениями, или с осуществлением органами местного самоуправления городских, сельских поселений части полномочий органов местного самоуправления муниципальных районов по</w:t>
      </w:r>
      <w:proofErr w:type="gramEnd"/>
      <w:r w:rsidR="005103BF" w:rsidRPr="00A577E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gramStart"/>
      <w:r w:rsidR="005103BF" w:rsidRPr="00A577E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решению вопросов местного значения, переданных им в соответствии с заключенными между органами местного самоуправления муниципальных районов и городских, сельских поселений соглашениями, устанавливаются муниципальными правовыми актами соответствующих органов местного самоуправления в соответствии с указанными соглашениями, исполняются за счет и в пределах межбюджетных трансфертов из соответствующих местных бюджетов, предоставляемых в порядке, предусмотренном статьями 142.4 и 142.5 настоящего Кодекса.</w:t>
      </w:r>
      <w:proofErr w:type="gramEnd"/>
    </w:p>
    <w:p w:rsidR="005103BF" w:rsidRPr="00A577EE" w:rsidRDefault="005103BF" w:rsidP="005103BF">
      <w:pPr>
        <w:shd w:val="clear" w:color="auto" w:fill="FFFFFF"/>
        <w:spacing w:before="240" w:after="240" w:line="288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577E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  В случае</w:t>
      </w:r>
      <w:proofErr w:type="gramStart"/>
      <w:r w:rsidRPr="00A577E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</w:t>
      </w:r>
      <w:proofErr w:type="gramEnd"/>
      <w:r w:rsidRPr="00A577E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если в муниципальном образовании превышены нормативы, используемые в методиках расчета соответствующих межбюджетных трансфертов, финансовое обеспечение дополнительных расходов, необходимых для полного исполнения указанных расходных обязательств муниципального образования, осуществляется за счет собственных доходов и источников финансирования дефицита местного бюджета указанного муниципального образования.</w:t>
      </w:r>
    </w:p>
    <w:p w:rsidR="005103BF" w:rsidRPr="00A577EE" w:rsidRDefault="005103BF" w:rsidP="005103BF">
      <w:pPr>
        <w:shd w:val="clear" w:color="auto" w:fill="FFFFFF"/>
        <w:spacing w:before="240" w:after="240" w:line="288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577E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 3.2. </w:t>
      </w:r>
      <w:proofErr w:type="gramStart"/>
      <w:r w:rsidRPr="00A577E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Расходные обязательства муниципального района, связанные с осуществлением исполнительно-распорядительными органами муниципальных районов полномочий исполнительно-распорядительных органов городских, сельских поселений, в случае, если в соответствии с законодательством Российской Федерации исполнительно-распорядительные органы городских, сельских поселений не образуются, устанавливаются органами местного самоуправления муниципального района и исполняются за счет собственных доходов и источников финансирования дефицита бюджета муниципального района.</w:t>
      </w:r>
      <w:proofErr w:type="gramEnd"/>
    </w:p>
    <w:p w:rsidR="005103BF" w:rsidRPr="00A577EE" w:rsidRDefault="005103BF" w:rsidP="005103BF">
      <w:pPr>
        <w:shd w:val="clear" w:color="auto" w:fill="FFFFFF"/>
        <w:spacing w:before="240" w:after="240" w:line="288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577E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  4. Органы местного самоуправления самостоятельно определяют размеры и условия оплаты труда депутатов, выборных должностных лиц местного самоуправления, осуществляющих свои полномочия на постоянной основе, муниципальных служащих, работников муниципальных учреждений с соблюдением требований, установленных настоящим Кодексом.</w:t>
      </w:r>
    </w:p>
    <w:p w:rsidR="006379B2" w:rsidRPr="00A577EE" w:rsidRDefault="005103BF" w:rsidP="006379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577E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 xml:space="preserve">         5. Органы местного самоуправления не вправе устанавливать и исполнять расходные обязательства, связанные с решением вопросов, отнесенных к компетенции федеральных органов государственной власти, органов государственной власти субъектов Российской Федерации, за исключением случаев, установленных соответственно федеральными законами, законами субъектов Российской Федерации</w:t>
      </w:r>
      <w:r w:rsidR="006379B2" w:rsidRPr="00A577E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5103BF" w:rsidRPr="00A577EE" w:rsidRDefault="006379B2" w:rsidP="006379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577E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 </w:t>
      </w:r>
      <w:r w:rsidR="005103BF" w:rsidRPr="00A577E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Органы местного самоуправления вправе устанавливать и исполнять расходные обязательства, связанные с решением вопросов, не отнесенных к компетенции органов местного самоуправления других муниципальных образований, органов государственной власти, и не исключенные из их компетенции федеральными законами и законами субъектов Российской Федерации, только при наличии собственных финансовых средств (за исключ</w:t>
      </w:r>
      <w:r w:rsidR="00BA253C" w:rsidRPr="00A577E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ением межбюджетных трансфертов)».</w:t>
      </w:r>
    </w:p>
    <w:p w:rsidR="005103BF" w:rsidRPr="005103BF" w:rsidRDefault="005103BF" w:rsidP="004B6F59">
      <w:pPr>
        <w:pStyle w:val="ConsPlusNormal"/>
        <w:jc w:val="both"/>
        <w:rPr>
          <w:szCs w:val="24"/>
        </w:rPr>
      </w:pPr>
    </w:p>
    <w:p w:rsidR="005103BF" w:rsidRPr="005103BF" w:rsidRDefault="00906229" w:rsidP="004B6F59">
      <w:pPr>
        <w:pStyle w:val="ConsPlusNormal"/>
        <w:numPr>
          <w:ilvl w:val="0"/>
          <w:numId w:val="3"/>
        </w:numPr>
        <w:ind w:hanging="443"/>
        <w:jc w:val="both"/>
        <w:rPr>
          <w:szCs w:val="24"/>
        </w:rPr>
      </w:pPr>
      <w:r>
        <w:rPr>
          <w:szCs w:val="24"/>
        </w:rPr>
        <w:t>п.2. статьи</w:t>
      </w:r>
      <w:r w:rsidRPr="00906229">
        <w:rPr>
          <w:szCs w:val="24"/>
        </w:rPr>
        <w:t xml:space="preserve"> </w:t>
      </w:r>
      <w:r>
        <w:rPr>
          <w:szCs w:val="24"/>
        </w:rPr>
        <w:t xml:space="preserve">28  </w:t>
      </w:r>
      <w:r w:rsidRPr="00626754">
        <w:rPr>
          <w:szCs w:val="24"/>
        </w:rPr>
        <w:t xml:space="preserve">Осуществление муниципальных заимствований </w:t>
      </w:r>
      <w:r>
        <w:rPr>
          <w:szCs w:val="24"/>
        </w:rPr>
        <w:t>Данковского</w:t>
      </w:r>
      <w:r w:rsidRPr="00626754">
        <w:rPr>
          <w:szCs w:val="24"/>
        </w:rPr>
        <w:t xml:space="preserve"> сельского поселения Каширского муниципального района</w:t>
      </w:r>
      <w:r>
        <w:rPr>
          <w:szCs w:val="24"/>
        </w:rPr>
        <w:t xml:space="preserve"> изложить в новой редакции»</w:t>
      </w:r>
    </w:p>
    <w:p w:rsidR="0024745E" w:rsidRPr="00BA253C" w:rsidRDefault="0024745E" w:rsidP="004B6F59">
      <w:pPr>
        <w:shd w:val="clear" w:color="auto" w:fill="FFFFFF"/>
        <w:spacing w:after="0" w:line="232" w:lineRule="atLeast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</w:p>
    <w:p w:rsidR="0024745E" w:rsidRPr="00D73DA5" w:rsidRDefault="00A577EE" w:rsidP="00A577EE">
      <w:pPr>
        <w:shd w:val="clear" w:color="auto" w:fill="FFFFFF"/>
        <w:spacing w:after="0" w:line="23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" w:name="dst4740"/>
      <w:bookmarkEnd w:id="1"/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        «</w:t>
      </w:r>
      <w:r w:rsidRPr="004B6F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r w:rsidRPr="00D73D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r w:rsidR="0024745E" w:rsidRPr="00D73D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Государственные внутренние заимствования субъекта Российской Федерации и муниципальные заимствования осуществляются в целях </w:t>
      </w:r>
      <w:proofErr w:type="gramStart"/>
      <w:r w:rsidR="0024745E" w:rsidRPr="00D73D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финансирования дефицита бюджета субъекта Российской Федерации</w:t>
      </w:r>
      <w:proofErr w:type="gramEnd"/>
      <w:r w:rsidR="0024745E" w:rsidRPr="00D73D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местного бюджета, а также для погашения долговых обязательств субъекта Российской Федерации, муниципального образования, пополнения остатков средств на счетах бюджета субъекта Российской Федерации и местного бюджета в течение </w:t>
      </w:r>
      <w:r w:rsidR="00906229" w:rsidRPr="00D73D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финансового года соответственно»</w:t>
      </w:r>
      <w:r w:rsidR="00D73D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0902A8" w:rsidRPr="00D73DA5" w:rsidRDefault="000902A8" w:rsidP="005103BF">
      <w:pPr>
        <w:pStyle w:val="ConsPlusNormal"/>
        <w:jc w:val="both"/>
        <w:rPr>
          <w:szCs w:val="24"/>
        </w:rPr>
      </w:pPr>
    </w:p>
    <w:p w:rsidR="004B6F59" w:rsidRPr="0092729F" w:rsidRDefault="004B6F59" w:rsidP="004B6F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29F">
        <w:rPr>
          <w:rFonts w:ascii="Times New Roman" w:hAnsi="Times New Roman" w:cs="Times New Roman"/>
          <w:sz w:val="24"/>
          <w:szCs w:val="24"/>
        </w:rPr>
        <w:t xml:space="preserve">        </w:t>
      </w:r>
      <w:r w:rsidR="00CF12E0">
        <w:rPr>
          <w:rFonts w:ascii="Times New Roman" w:hAnsi="Times New Roman" w:cs="Times New Roman"/>
          <w:sz w:val="24"/>
          <w:szCs w:val="24"/>
        </w:rPr>
        <w:t>2</w:t>
      </w:r>
      <w:r w:rsidRPr="0092729F">
        <w:rPr>
          <w:rFonts w:ascii="Times New Roman" w:hAnsi="Times New Roman" w:cs="Times New Roman"/>
          <w:sz w:val="24"/>
          <w:szCs w:val="24"/>
        </w:rPr>
        <w:t>. Настоящее решение опубликовать в официальном периодическом печатном средстве массовой информации органов «Вестник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2729F">
        <w:rPr>
          <w:rFonts w:ascii="Times New Roman" w:hAnsi="Times New Roman" w:cs="Times New Roman"/>
          <w:sz w:val="24"/>
          <w:szCs w:val="24"/>
        </w:rPr>
        <w:t xml:space="preserve"> муниципальных правовых актов Каширского муниципального района Воронежской области» и разместить на официальном сайте администрации Каширского муниципального района Воронежской области в сети «Интернет».</w:t>
      </w:r>
    </w:p>
    <w:p w:rsidR="004B6F59" w:rsidRPr="0092729F" w:rsidRDefault="00CF12E0" w:rsidP="004B6F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3</w:t>
      </w:r>
      <w:r w:rsidR="004B6F59" w:rsidRPr="0092729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B6F59" w:rsidRPr="0092729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4B6F59" w:rsidRPr="0092729F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</w:t>
      </w:r>
      <w:r w:rsidR="004B6F59">
        <w:rPr>
          <w:rFonts w:ascii="Times New Roman" w:hAnsi="Times New Roman" w:cs="Times New Roman"/>
          <w:sz w:val="24"/>
          <w:szCs w:val="24"/>
        </w:rPr>
        <w:t>оставляю за собой</w:t>
      </w:r>
    </w:p>
    <w:p w:rsidR="004B6F59" w:rsidRPr="0092729F" w:rsidRDefault="004B6F59" w:rsidP="004B6F5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B6F59" w:rsidRPr="0092729F" w:rsidRDefault="004B6F59" w:rsidP="004B6F5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2729F">
        <w:rPr>
          <w:rFonts w:ascii="Times New Roman" w:eastAsia="Calibri" w:hAnsi="Times New Roman" w:cs="Times New Roman"/>
          <w:b/>
          <w:sz w:val="24"/>
          <w:szCs w:val="24"/>
        </w:rPr>
        <w:t>Глава Данковского</w:t>
      </w:r>
    </w:p>
    <w:p w:rsidR="000902A8" w:rsidRPr="00D73DA5" w:rsidRDefault="004B6F59" w:rsidP="004B6F59">
      <w:pPr>
        <w:pStyle w:val="ConsPlusNormal"/>
        <w:jc w:val="both"/>
        <w:rPr>
          <w:szCs w:val="24"/>
        </w:rPr>
      </w:pPr>
      <w:r w:rsidRPr="0092729F">
        <w:rPr>
          <w:rFonts w:eastAsia="Calibri"/>
          <w:b/>
          <w:szCs w:val="24"/>
        </w:rPr>
        <w:t>сельского поседения</w:t>
      </w:r>
      <w:r>
        <w:rPr>
          <w:rFonts w:eastAsia="Calibri"/>
          <w:b/>
          <w:szCs w:val="24"/>
        </w:rPr>
        <w:t xml:space="preserve">                                                                                  Л.В.Чернякин</w:t>
      </w:r>
    </w:p>
    <w:p w:rsidR="000902A8" w:rsidRPr="00BA253C" w:rsidRDefault="000902A8" w:rsidP="000902A8">
      <w:pPr>
        <w:pStyle w:val="ConsPlusNormal"/>
        <w:jc w:val="both"/>
        <w:rPr>
          <w:i/>
          <w:szCs w:val="24"/>
        </w:rPr>
      </w:pPr>
    </w:p>
    <w:p w:rsidR="000902A8" w:rsidRPr="00BA253C" w:rsidRDefault="000902A8" w:rsidP="000902A8">
      <w:pPr>
        <w:pStyle w:val="ConsPlusNormal"/>
        <w:jc w:val="both"/>
        <w:rPr>
          <w:i/>
          <w:szCs w:val="24"/>
        </w:rPr>
      </w:pPr>
    </w:p>
    <w:p w:rsidR="00C54283" w:rsidRDefault="00CF12E0"/>
    <w:sectPr w:rsidR="00C54283" w:rsidSect="001309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F1608"/>
    <w:multiLevelType w:val="hybridMultilevel"/>
    <w:tmpl w:val="155A8F34"/>
    <w:lvl w:ilvl="0" w:tplc="C618069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6992FD2"/>
    <w:multiLevelType w:val="hybridMultilevel"/>
    <w:tmpl w:val="78C0E72C"/>
    <w:lvl w:ilvl="0" w:tplc="6CD6C5B0">
      <w:start w:val="1"/>
      <w:numFmt w:val="decimal"/>
      <w:lvlText w:val="%1."/>
      <w:lvlJc w:val="left"/>
      <w:pPr>
        <w:ind w:left="9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2">
    <w:nsid w:val="33C55528"/>
    <w:multiLevelType w:val="hybridMultilevel"/>
    <w:tmpl w:val="DC58BCD0"/>
    <w:lvl w:ilvl="0" w:tplc="54D00018">
      <w:start w:val="1"/>
      <w:numFmt w:val="decimal"/>
      <w:lvlText w:val="%1)"/>
      <w:lvlJc w:val="left"/>
      <w:pPr>
        <w:ind w:left="115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02A8"/>
    <w:rsid w:val="000747D3"/>
    <w:rsid w:val="000902A8"/>
    <w:rsid w:val="000B5D0D"/>
    <w:rsid w:val="001309DD"/>
    <w:rsid w:val="0024745E"/>
    <w:rsid w:val="003B2CB0"/>
    <w:rsid w:val="0044766A"/>
    <w:rsid w:val="004B6F59"/>
    <w:rsid w:val="005103BF"/>
    <w:rsid w:val="00512D86"/>
    <w:rsid w:val="00520B3B"/>
    <w:rsid w:val="006379B2"/>
    <w:rsid w:val="00906229"/>
    <w:rsid w:val="00A36205"/>
    <w:rsid w:val="00A44F84"/>
    <w:rsid w:val="00A577EE"/>
    <w:rsid w:val="00B733D6"/>
    <w:rsid w:val="00BA253C"/>
    <w:rsid w:val="00C472A6"/>
    <w:rsid w:val="00CF12E0"/>
    <w:rsid w:val="00D73DA5"/>
    <w:rsid w:val="00E606AB"/>
    <w:rsid w:val="00F876A5"/>
    <w:rsid w:val="00FE3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9DD"/>
  </w:style>
  <w:style w:type="paragraph" w:styleId="1">
    <w:name w:val="heading 1"/>
    <w:basedOn w:val="a"/>
    <w:link w:val="10"/>
    <w:uiPriority w:val="9"/>
    <w:qFormat/>
    <w:rsid w:val="002474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02A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lk">
    <w:name w:val="blk"/>
    <w:basedOn w:val="a0"/>
    <w:rsid w:val="0024745E"/>
  </w:style>
  <w:style w:type="character" w:customStyle="1" w:styleId="10">
    <w:name w:val="Заголовок 1 Знак"/>
    <w:basedOn w:val="a0"/>
    <w:link w:val="1"/>
    <w:uiPriority w:val="9"/>
    <w:rsid w:val="002474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47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Page">
    <w:name w:val="ConsPlusTitlePage"/>
    <w:rsid w:val="00A36205"/>
    <w:pPr>
      <w:widowControl w:val="0"/>
      <w:autoSpaceDE w:val="0"/>
      <w:autoSpaceDN w:val="0"/>
      <w:spacing w:after="0" w:line="240" w:lineRule="auto"/>
    </w:pPr>
    <w:rPr>
      <w:rFonts w:ascii="Tahoma" w:eastAsia="Calibri" w:hAnsi="Tahoma" w:cs="Tahoma"/>
      <w:sz w:val="20"/>
      <w:szCs w:val="20"/>
      <w:lang w:eastAsia="ru-RU"/>
    </w:rPr>
  </w:style>
  <w:style w:type="paragraph" w:styleId="a4">
    <w:name w:val="No Spacing"/>
    <w:uiPriority w:val="1"/>
    <w:qFormat/>
    <w:rsid w:val="00A36205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A3620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57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68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6402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37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1141</Words>
  <Characters>6504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2019-03-20T05:27:00Z</dcterms:created>
  <dcterms:modified xsi:type="dcterms:W3CDTF">2019-03-27T07:47:00Z</dcterms:modified>
</cp:coreProperties>
</file>