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42" w:rsidRPr="00B57042" w:rsidRDefault="00B57042" w:rsidP="00B570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7042">
        <w:rPr>
          <w:rFonts w:ascii="Times New Roman" w:hAnsi="Times New Roman"/>
          <w:b/>
          <w:sz w:val="28"/>
          <w:szCs w:val="28"/>
        </w:rPr>
        <w:t>АДМИНИСТРАЦИЯ ВИХЛЯЕВСКОГО СЕЛЬСКОГО ПОСЕЛЕНИЯ</w:t>
      </w:r>
    </w:p>
    <w:p w:rsidR="00B57042" w:rsidRPr="00B57042" w:rsidRDefault="00B57042" w:rsidP="00B570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7042">
        <w:rPr>
          <w:rFonts w:ascii="Times New Roman" w:hAnsi="Times New Roman"/>
          <w:b/>
          <w:sz w:val="28"/>
          <w:szCs w:val="28"/>
        </w:rPr>
        <w:t>ПОВОРИНСКОГО МУНИЦИПАЛЬНОГО РАЙОНА</w:t>
      </w:r>
    </w:p>
    <w:p w:rsidR="00B57042" w:rsidRPr="00B57042" w:rsidRDefault="00B57042" w:rsidP="00B570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7042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57042" w:rsidRPr="00B57042" w:rsidRDefault="00B57042" w:rsidP="00B570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042" w:rsidRPr="00B57042" w:rsidRDefault="00B57042" w:rsidP="00B5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042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B57042">
        <w:rPr>
          <w:rFonts w:ascii="Times New Roman" w:hAnsi="Times New Roman" w:cs="Times New Roman"/>
          <w:b/>
          <w:sz w:val="28"/>
          <w:szCs w:val="28"/>
        </w:rPr>
        <w:tab/>
      </w:r>
    </w:p>
    <w:p w:rsidR="00B57042" w:rsidRPr="00B57042" w:rsidRDefault="00A2586D" w:rsidP="00B5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«6» декабря </w:t>
      </w:r>
      <w:r w:rsidR="007D68C8">
        <w:rPr>
          <w:rFonts w:ascii="Times New Roman" w:hAnsi="Times New Roman" w:cs="Times New Roman"/>
          <w:sz w:val="28"/>
          <w:szCs w:val="28"/>
        </w:rPr>
        <w:t>2023</w:t>
      </w:r>
      <w:r w:rsidR="00B57042">
        <w:rPr>
          <w:rFonts w:ascii="Times New Roman" w:hAnsi="Times New Roman" w:cs="Times New Roman"/>
          <w:sz w:val="28"/>
          <w:szCs w:val="28"/>
        </w:rPr>
        <w:t xml:space="preserve"> </w:t>
      </w:r>
      <w:r w:rsidR="007D68C8">
        <w:rPr>
          <w:rFonts w:ascii="Times New Roman" w:hAnsi="Times New Roman" w:cs="Times New Roman"/>
          <w:sz w:val="28"/>
          <w:szCs w:val="28"/>
        </w:rPr>
        <w:t>года</w:t>
      </w:r>
      <w:r w:rsidR="00B57042" w:rsidRPr="00B570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30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7042" w:rsidRPr="00B57042">
        <w:rPr>
          <w:rFonts w:ascii="Times New Roman" w:hAnsi="Times New Roman" w:cs="Times New Roman"/>
          <w:sz w:val="28"/>
          <w:szCs w:val="28"/>
        </w:rPr>
        <w:t xml:space="preserve">        </w:t>
      </w:r>
      <w:r w:rsidR="007D68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57042" w:rsidRPr="00B57042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B57042" w:rsidRPr="00B57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B57042">
        <w:rPr>
          <w:rFonts w:ascii="Times New Roman" w:hAnsi="Times New Roman" w:cs="Times New Roman"/>
          <w:sz w:val="28"/>
          <w:szCs w:val="28"/>
        </w:rPr>
        <w:t xml:space="preserve">     </w:t>
      </w:r>
      <w:r w:rsidR="00B57042">
        <w:rPr>
          <w:rFonts w:ascii="Times New Roman" w:hAnsi="Times New Roman" w:cs="Times New Roman"/>
          <w:sz w:val="24"/>
          <w:szCs w:val="24"/>
        </w:rPr>
        <w:t xml:space="preserve">        с</w:t>
      </w:r>
      <w:r w:rsidR="00B57042" w:rsidRPr="00B57042">
        <w:rPr>
          <w:rFonts w:ascii="Times New Roman" w:hAnsi="Times New Roman" w:cs="Times New Roman"/>
          <w:sz w:val="24"/>
          <w:szCs w:val="24"/>
        </w:rPr>
        <w:t>. Вихляевка</w:t>
      </w:r>
    </w:p>
    <w:p w:rsidR="00B57042" w:rsidRPr="00B57042" w:rsidRDefault="0089304D" w:rsidP="00B57042">
      <w:pPr>
        <w:spacing w:after="0" w:line="240" w:lineRule="auto"/>
        <w:ind w:right="3685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</w:t>
      </w:r>
      <w:r w:rsidR="00B57042" w:rsidRPr="00B570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рограммы профилактики </w:t>
      </w:r>
      <w:r w:rsidR="00B57042" w:rsidRPr="00B57042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</w:t>
      </w:r>
      <w:r w:rsidR="00B57042" w:rsidRPr="00B570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муниципальному контролю (надзору) в сфере муниципального жилищного контроля </w:t>
      </w:r>
      <w:r w:rsidR="00B57042" w:rsidRPr="00B57042">
        <w:rPr>
          <w:rFonts w:ascii="Times New Roman" w:hAnsi="Times New Roman" w:cs="Times New Roman"/>
          <w:b/>
          <w:sz w:val="28"/>
          <w:szCs w:val="28"/>
        </w:rPr>
        <w:t>на территории Вихляевского сельского</w:t>
      </w:r>
      <w:r w:rsidR="00B57042" w:rsidRPr="00B57042">
        <w:rPr>
          <w:rFonts w:ascii="Times New Roman" w:hAnsi="Times New Roman" w:cs="Times New Roman"/>
          <w:sz w:val="28"/>
          <w:szCs w:val="28"/>
        </w:rPr>
        <w:t xml:space="preserve"> </w:t>
      </w:r>
      <w:r w:rsidR="00B57042" w:rsidRPr="00B57042">
        <w:rPr>
          <w:rFonts w:ascii="Times New Roman" w:hAnsi="Times New Roman" w:cs="Times New Roman"/>
          <w:b/>
          <w:sz w:val="28"/>
          <w:szCs w:val="28"/>
        </w:rPr>
        <w:t xml:space="preserve">поселения Поворинского муниципального района Воронежской области </w:t>
      </w:r>
      <w:r w:rsidR="007D68C8">
        <w:rPr>
          <w:rFonts w:ascii="Times New Roman" w:hAnsi="Times New Roman" w:cs="Times New Roman"/>
          <w:b/>
          <w:color w:val="000000"/>
          <w:sz w:val="28"/>
          <w:szCs w:val="28"/>
        </w:rPr>
        <w:t>на 2024</w:t>
      </w:r>
      <w:r w:rsidR="00B57042" w:rsidRPr="00B570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B57042" w:rsidRPr="00B57042" w:rsidRDefault="00B57042" w:rsidP="00B57042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1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B57042" w:rsidRPr="00B57042" w:rsidRDefault="00B57042" w:rsidP="0089304D">
      <w:pPr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</w:t>
      </w:r>
      <w:r w:rsidR="0089304D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льства РФ от 25 июня 2021 года №</w:t>
      </w:r>
      <w:r w:rsidRPr="00B5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Вихляевского сельского поселения:</w:t>
      </w:r>
    </w:p>
    <w:p w:rsidR="00B57042" w:rsidRDefault="00B57042" w:rsidP="00B5704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042">
        <w:rPr>
          <w:rFonts w:ascii="Times New Roman" w:hAnsi="Times New Roman" w:cs="Times New Roman"/>
          <w:sz w:val="28"/>
          <w:szCs w:val="28"/>
        </w:rPr>
        <w:t>Утвердить</w:t>
      </w:r>
      <w:r w:rsidRPr="00B570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704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профилактики </w:t>
      </w:r>
      <w:r w:rsidRPr="00B57042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</w:t>
      </w:r>
      <w:r w:rsidRPr="00B57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 контролю (надзору) в сфере муниципального жилищного контроля на территории </w:t>
      </w:r>
      <w:r w:rsidRPr="00B57042">
        <w:rPr>
          <w:rFonts w:ascii="Times New Roman" w:hAnsi="Times New Roman" w:cs="Times New Roman"/>
          <w:sz w:val="28"/>
          <w:szCs w:val="28"/>
        </w:rPr>
        <w:t xml:space="preserve">Вихляевского сельского поселения Поворинского муниципального района Воронежской области </w:t>
      </w:r>
      <w:r w:rsidR="007D68C8">
        <w:rPr>
          <w:rFonts w:ascii="Times New Roman" w:hAnsi="Times New Roman" w:cs="Times New Roman"/>
          <w:color w:val="000000"/>
          <w:sz w:val="28"/>
          <w:szCs w:val="28"/>
        </w:rPr>
        <w:t>на 2024</w:t>
      </w:r>
      <w:r w:rsidRPr="00B5704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B57042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распоряжению.</w:t>
      </w:r>
    </w:p>
    <w:p w:rsidR="00B57042" w:rsidRPr="00B57042" w:rsidRDefault="00B57042" w:rsidP="00B57042">
      <w:pPr>
        <w:pStyle w:val="a7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B57042" w:rsidRDefault="00B57042" w:rsidP="00B57042">
      <w:pPr>
        <w:spacing w:after="27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</w:t>
      </w:r>
      <w:r w:rsidRPr="00B5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распоряжение разместить на официальном сайте Вихляевского сельского поселения.   </w:t>
      </w:r>
    </w:p>
    <w:p w:rsidR="00B57042" w:rsidRDefault="00B57042" w:rsidP="00B5704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5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5704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распоряжения оставляю за собой.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B57042" w:rsidRPr="00B57042" w:rsidRDefault="00B57042" w:rsidP="00B5704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94"/>
        <w:gridCol w:w="6"/>
        <w:gridCol w:w="6"/>
      </w:tblGrid>
      <w:tr w:rsidR="00B57042" w:rsidRPr="00B57042" w:rsidTr="00E10AAE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042" w:rsidRPr="00B57042" w:rsidRDefault="00B57042" w:rsidP="00B5704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0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Вихляевского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57042" w:rsidRPr="00B57042" w:rsidRDefault="00B57042" w:rsidP="00B5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57042" w:rsidRPr="00B57042" w:rsidRDefault="00B57042" w:rsidP="00B5704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0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57042" w:rsidRPr="007755EF" w:rsidRDefault="00B57042" w:rsidP="00B57042">
      <w:pPr>
        <w:pStyle w:val="a3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B57042">
        <w:rPr>
          <w:rFonts w:ascii="Times New Roman" w:hAnsi="Times New Roman"/>
          <w:b/>
          <w:sz w:val="28"/>
          <w:szCs w:val="28"/>
        </w:rPr>
        <w:t>Гладун А. В.</w:t>
      </w:r>
    </w:p>
    <w:p w:rsidR="0089304D" w:rsidRDefault="00B57042" w:rsidP="0089304D">
      <w:pPr>
        <w:pStyle w:val="1"/>
        <w:spacing w:before="0" w:line="240" w:lineRule="auto"/>
        <w:ind w:left="4962"/>
        <w:contextualSpacing/>
        <w:jc w:val="right"/>
        <w:rPr>
          <w:rFonts w:ascii="Times New Roman" w:hAnsi="Times New Roman" w:cs="Times New Roman"/>
          <w:b w:val="0"/>
          <w:color w:val="auto"/>
        </w:rPr>
      </w:pPr>
      <w:r w:rsidRPr="00B57042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</w:p>
    <w:p w:rsidR="00B57042" w:rsidRPr="00B57042" w:rsidRDefault="00B57042" w:rsidP="0089304D">
      <w:pPr>
        <w:pStyle w:val="1"/>
        <w:spacing w:before="0" w:line="240" w:lineRule="auto"/>
        <w:ind w:left="4962"/>
        <w:contextualSpacing/>
        <w:jc w:val="right"/>
        <w:rPr>
          <w:rFonts w:ascii="Times New Roman" w:hAnsi="Times New Roman" w:cs="Times New Roman"/>
          <w:b w:val="0"/>
          <w:color w:val="auto"/>
        </w:rPr>
      </w:pPr>
      <w:r w:rsidRPr="00B57042">
        <w:rPr>
          <w:rFonts w:ascii="Times New Roman" w:hAnsi="Times New Roman" w:cs="Times New Roman"/>
          <w:b w:val="0"/>
          <w:color w:val="auto"/>
        </w:rPr>
        <w:t>к распоряжению администрации</w:t>
      </w:r>
    </w:p>
    <w:p w:rsidR="00BA6029" w:rsidRPr="00BA6029" w:rsidRDefault="00B57042" w:rsidP="0089304D">
      <w:pPr>
        <w:pStyle w:val="1"/>
        <w:spacing w:before="0" w:line="240" w:lineRule="auto"/>
        <w:ind w:left="4962"/>
        <w:contextualSpacing/>
        <w:jc w:val="right"/>
        <w:rPr>
          <w:rFonts w:ascii="Times New Roman" w:hAnsi="Times New Roman" w:cs="Times New Roman"/>
          <w:b w:val="0"/>
          <w:color w:val="auto"/>
        </w:rPr>
      </w:pPr>
      <w:r w:rsidRPr="00B57042">
        <w:rPr>
          <w:rFonts w:ascii="Times New Roman" w:hAnsi="Times New Roman" w:cs="Times New Roman"/>
          <w:b w:val="0"/>
          <w:color w:val="auto"/>
        </w:rPr>
        <w:t>Вихляевского</w:t>
      </w:r>
      <w:r w:rsidR="0089304D">
        <w:rPr>
          <w:rFonts w:ascii="Times New Roman" w:hAnsi="Times New Roman" w:cs="Times New Roman"/>
          <w:b w:val="0"/>
          <w:color w:val="auto"/>
        </w:rPr>
        <w:t xml:space="preserve"> сельского </w:t>
      </w:r>
      <w:r w:rsidRPr="00B57042">
        <w:rPr>
          <w:rFonts w:ascii="Times New Roman" w:hAnsi="Times New Roman" w:cs="Times New Roman"/>
          <w:b w:val="0"/>
          <w:color w:val="auto"/>
        </w:rPr>
        <w:t>поселения</w:t>
      </w:r>
    </w:p>
    <w:p w:rsidR="00B57042" w:rsidRPr="00B57042" w:rsidRDefault="00A2586D" w:rsidP="0089304D">
      <w:pPr>
        <w:pStyle w:val="1"/>
        <w:spacing w:before="0" w:line="240" w:lineRule="auto"/>
        <w:ind w:left="4962"/>
        <w:contextualSpacing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от  06.12.2023 года № 31</w:t>
      </w:r>
    </w:p>
    <w:p w:rsidR="00B57042" w:rsidRPr="00B57042" w:rsidRDefault="00B57042" w:rsidP="00B57042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B57042" w:rsidRPr="00B57042" w:rsidRDefault="00B57042" w:rsidP="00B57042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B57042" w:rsidRPr="00B57042" w:rsidRDefault="00B57042" w:rsidP="00B570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Вихляевского сельского поселения Поворинского муниципального района Воронежской области</w:t>
      </w: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="007D68C8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на 2024</w:t>
      </w:r>
      <w:r w:rsidRPr="00B5704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год 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A2586D" w:rsidRPr="00A2586D" w:rsidRDefault="00A2586D" w:rsidP="00A2586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2586D">
        <w:rPr>
          <w:rFonts w:ascii="Times New Roman" w:hAnsi="Times New Roman"/>
          <w:sz w:val="28"/>
          <w:szCs w:val="28"/>
        </w:rPr>
        <w:t>1.Настоящая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2024 год (далее – Программа) разработана в целях устранения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возникновения; повышения эффективности защиты прав граждан; повышения результативности и эффективности контрольной деятельности по муниципальному жилищному контролю; мотивации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A2586D" w:rsidRPr="00A2586D" w:rsidRDefault="00A2586D" w:rsidP="00A2586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2586D">
        <w:rPr>
          <w:rFonts w:ascii="Times New Roman" w:hAnsi="Times New Roman"/>
          <w:sz w:val="28"/>
          <w:szCs w:val="28"/>
        </w:rPr>
        <w:t>2.Программа разработана в соответствии с:</w:t>
      </w:r>
    </w:p>
    <w:p w:rsidR="00A2586D" w:rsidRPr="00A2586D" w:rsidRDefault="00A2586D" w:rsidP="00A2586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2586D">
        <w:rPr>
          <w:rFonts w:ascii="Times New Roman" w:hAnsi="Times New Roman"/>
          <w:sz w:val="28"/>
          <w:szCs w:val="28"/>
        </w:rPr>
        <w:t>-Федеральным законом от 31.07.2020 №248-ФЗ «О государственном контроле (надзоре) и муниципальном контроле в Российской Федерации» (далее– Федеральный закон №248-ФЗ);</w:t>
      </w:r>
    </w:p>
    <w:p w:rsidR="00A2586D" w:rsidRPr="00A2586D" w:rsidRDefault="00A2586D" w:rsidP="00A2586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2586D">
        <w:rPr>
          <w:rFonts w:ascii="Times New Roman" w:hAnsi="Times New Roman"/>
          <w:sz w:val="28"/>
          <w:szCs w:val="28"/>
        </w:rPr>
        <w:t>-Федеральным законом от 31.07.2020 №247-ФЗ «Об обязательных требованиях в Российской Федерации» (далее – Федеральный закон №247-ФЗ);</w:t>
      </w:r>
    </w:p>
    <w:p w:rsidR="00A2586D" w:rsidRPr="00A2586D" w:rsidRDefault="00A2586D" w:rsidP="00A2586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2586D">
        <w:rPr>
          <w:rFonts w:ascii="Times New Roman" w:hAnsi="Times New Roman"/>
          <w:sz w:val="28"/>
          <w:szCs w:val="28"/>
        </w:rPr>
        <w:t>-Постановлением Правительства Российской Федерации от 25.06.2021№990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2586D" w:rsidRPr="00A2586D" w:rsidRDefault="00A2586D" w:rsidP="00A2586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2586D">
        <w:rPr>
          <w:rFonts w:ascii="Times New Roman" w:hAnsi="Times New Roman"/>
          <w:sz w:val="28"/>
          <w:szCs w:val="28"/>
        </w:rPr>
        <w:t>3.Срок реализации Программы – 2024 год.</w:t>
      </w:r>
    </w:p>
    <w:p w:rsidR="00A2586D" w:rsidRPr="00B57042" w:rsidRDefault="00A2586D" w:rsidP="00A258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B57042" w:rsidRPr="00BA6029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2.1. Вид осуществляемого муниципального контроля.</w:t>
      </w:r>
    </w:p>
    <w:p w:rsidR="00B57042" w:rsidRPr="00B57042" w:rsidRDefault="00B57042" w:rsidP="0053101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Муниципальный жилищный контроль на территории Вихляевского сельского поселения Поворинского муниципального района Воронежской области осуществляется должностным лицом- главой Вихляевского сельского поселения.</w:t>
      </w:r>
    </w:p>
    <w:p w:rsidR="00B57042" w:rsidRPr="00BA6029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lastRenderedPageBreak/>
        <w:t>2.2.      Обзор по виду муниципального контроля.</w:t>
      </w:r>
    </w:p>
    <w:p w:rsidR="00B57042" w:rsidRPr="00B57042" w:rsidRDefault="00B57042" w:rsidP="0053101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 Вихляевского сельского поселения Поворинского муниципального района Воронежской области. 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B57042" w:rsidRPr="00BA6029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57042" w:rsidRPr="00BA6029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2.4. Подконтрольные субъекты: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2.5. Перечень правовых актов и их отдельных частей</w:t>
      </w: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Жилищный кодекс Российской Федерации;</w:t>
      </w:r>
    </w:p>
    <w:p w:rsidR="00B57042" w:rsidRPr="00B57042" w:rsidRDefault="00531015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-</w:t>
      </w:r>
      <w:r w:rsidR="00B57042"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</w:t>
      </w: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предоставления коммунальных услуг собственникам и пользователям помещений в многоквартирных домах и жилых домов»);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21.01.2006 № 25 «Об утверждении Правил пользования жилыми помещениями»;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B57042" w:rsidRPr="00BA6029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2.6. Данные о проведенных мероприятиях.</w:t>
      </w:r>
    </w:p>
    <w:p w:rsidR="00B57042" w:rsidRPr="00B57042" w:rsidRDefault="00B57042" w:rsidP="0053101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7D68C8">
        <w:rPr>
          <w:rFonts w:ascii="Times New Roman" w:eastAsia="Times New Roman" w:hAnsi="Times New Roman" w:cs="Times New Roman"/>
          <w:color w:val="010101"/>
          <w:sz w:val="28"/>
          <w:szCs w:val="28"/>
        </w:rPr>
        <w:t>алому и среднему бизнесу, в 2023</w:t>
      </w: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году не проводились.</w:t>
      </w:r>
    </w:p>
    <w:p w:rsidR="00B57042" w:rsidRPr="00B57042" w:rsidRDefault="00B57042" w:rsidP="0053101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Вихляевского сельского поселения Поворинского муниципального района Воронежской области </w:t>
      </w:r>
      <w:r w:rsidR="007D68C8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2023</w:t>
      </w: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 не утверждался.</w:t>
      </w:r>
    </w:p>
    <w:p w:rsidR="00B57042" w:rsidRPr="00BA6029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B57042" w:rsidRPr="00B57042" w:rsidRDefault="00B57042" w:rsidP="0053101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В</w:t>
      </w:r>
      <w:r w:rsidR="007D68C8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период с 2022 по 2023</w:t>
      </w:r>
      <w:r w:rsidR="0053101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гг. плановые проверки не проводились, обращений о признаках нарушений не поступало.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 </w:t>
      </w:r>
    </w:p>
    <w:p w:rsidR="00B57042" w:rsidRPr="00BA6029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3.1. Цели Программы: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57042" w:rsidRPr="00BA6029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3.2. Задачи Программы: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B57042" w:rsidRPr="0023692D" w:rsidRDefault="00B57042" w:rsidP="002369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4. Перечень профилактических мероприятий</w:t>
      </w:r>
    </w:p>
    <w:p w:rsidR="00B57042" w:rsidRPr="00B57042" w:rsidRDefault="00B57042" w:rsidP="0053101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D68C8">
        <w:rPr>
          <w:rFonts w:ascii="Times New Roman" w:eastAsia="Times New Roman" w:hAnsi="Times New Roman" w:cs="Times New Roman"/>
          <w:color w:val="010101"/>
          <w:sz w:val="28"/>
          <w:szCs w:val="28"/>
        </w:rPr>
        <w:t>нь мероприятий Программы на 2024</w:t>
      </w: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7D68C8">
        <w:rPr>
          <w:rFonts w:ascii="Times New Roman" w:eastAsia="Times New Roman" w:hAnsi="Times New Roman" w:cs="Times New Roman"/>
          <w:color w:val="010101"/>
          <w:sz w:val="28"/>
          <w:szCs w:val="28"/>
        </w:rPr>
        <w:t>лищного законодательства на 2024</w:t>
      </w: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 (приложение). 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lastRenderedPageBreak/>
        <w:t>Раздел 5. Показатели результативности и эффективности Программы. </w:t>
      </w:r>
    </w:p>
    <w:p w:rsidR="00B57042" w:rsidRPr="00BA6029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Отчет</w:t>
      </w:r>
      <w:r w:rsidR="00531015"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ные</w:t>
      </w:r>
      <w:r w:rsidR="007D68C8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показатели Программы за 2023</w:t>
      </w: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год: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доля профилактических мероприятий в объеме контрольных мероприятий-0 %.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57042" w:rsidRPr="00BA6029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Экономический эффект от реализованных мероприятий: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доверия подконтрольных субъектов к администрации. 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57042" w:rsidRPr="00B57042" w:rsidRDefault="00B57042" w:rsidP="00A258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</w:p>
    <w:p w:rsidR="0089304D" w:rsidRDefault="00B57042" w:rsidP="008930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 xml:space="preserve">  </w:t>
      </w:r>
      <w:r w:rsidRPr="0089304D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Приложение </w:t>
      </w:r>
    </w:p>
    <w:p w:rsidR="00B57042" w:rsidRDefault="00B57042" w:rsidP="008930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  <w:r w:rsidRPr="0089304D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к Программе профилактик и рисков</w:t>
      </w:r>
      <w:r w:rsidRPr="0089304D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89304D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причинения вреда (ущерба)</w:t>
      </w:r>
      <w:r w:rsidRPr="0089304D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89304D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охраняемым законом ценностям</w:t>
      </w:r>
      <w:r w:rsidRPr="0089304D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="007D68C8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на 2024</w:t>
      </w:r>
      <w:r w:rsidRPr="0089304D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 xml:space="preserve"> год</w:t>
      </w:r>
    </w:p>
    <w:p w:rsidR="0089304D" w:rsidRPr="0089304D" w:rsidRDefault="0089304D" w:rsidP="008930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57042" w:rsidRDefault="00B57042" w:rsidP="00B5704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План мероприятий по профилактике нарушений жилищного законодательства на территории </w:t>
      </w:r>
      <w:r w:rsidRPr="00B5704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  <w:r w:rsidR="007D68C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на 2024</w:t>
      </w:r>
      <w:r w:rsidRPr="00B5704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год </w:t>
      </w:r>
    </w:p>
    <w:p w:rsidR="00531015" w:rsidRPr="00B57042" w:rsidRDefault="00531015" w:rsidP="00B5704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tbl>
      <w:tblPr>
        <w:tblW w:w="0" w:type="auto"/>
        <w:tblInd w:w="-846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268"/>
        <w:gridCol w:w="4962"/>
        <w:gridCol w:w="1842"/>
        <w:gridCol w:w="993"/>
      </w:tblGrid>
      <w:tr w:rsidR="00531015" w:rsidRPr="00B57042" w:rsidTr="0089304D">
        <w:tc>
          <w:tcPr>
            <w:tcW w:w="2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E10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B57042" w:rsidRPr="00531015" w:rsidRDefault="00B57042" w:rsidP="00E10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E10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E10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184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E10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E10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531015" w:rsidRPr="00B57042" w:rsidTr="0089304D">
        <w:tc>
          <w:tcPr>
            <w:tcW w:w="2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49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Администрация 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9304D" w:rsidRPr="00531015" w:rsidRDefault="0089304D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B57042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Вихляевского сельского поселения Поворинского муниципального района Воронежской области. в информационно-телекоммуникационной сети «Интернет» и в иных формах.</w:t>
            </w:r>
          </w:p>
          <w:p w:rsidR="0089304D" w:rsidRPr="00531015" w:rsidRDefault="0089304D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B57042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89304D" w:rsidRPr="00531015" w:rsidRDefault="0089304D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89304D" w:rsidRPr="0089304D" w:rsidRDefault="00B57042" w:rsidP="0089304D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9304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тексты нормативных правовых актов, регулирующих осуществление муниципального жилищного контроля</w:t>
            </w:r>
          </w:p>
          <w:p w:rsidR="0089304D" w:rsidRPr="0089304D" w:rsidRDefault="00B57042" w:rsidP="0089304D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9304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руководства по соблюдению обязательных требований.</w:t>
            </w:r>
          </w:p>
          <w:p w:rsidR="0089304D" w:rsidRPr="0089304D" w:rsidRDefault="00B57042" w:rsidP="0089304D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9304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89304D" w:rsidRPr="0089304D" w:rsidRDefault="00B57042" w:rsidP="0089304D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9304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89304D" w:rsidRPr="0089304D" w:rsidRDefault="00B57042" w:rsidP="0089304D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9304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доклады, содержащие результаты обобщения правоприменительной практики;</w:t>
            </w:r>
          </w:p>
          <w:p w:rsidR="0089304D" w:rsidRPr="0089304D" w:rsidRDefault="00B57042" w:rsidP="0089304D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9304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доклады о муниципальном контроле;</w:t>
            </w:r>
          </w:p>
          <w:p w:rsidR="00B57042" w:rsidRPr="00531015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Должностные лица администрации</w:t>
            </w:r>
          </w:p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531015" w:rsidRPr="00B57042" w:rsidTr="0089304D">
        <w:tc>
          <w:tcPr>
            <w:tcW w:w="2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9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Доклад о правоприменительной практике при осуществлении муниципального контроля готовится ежегодно до 1 февраля года, следующего за отчетным, подлежит публичному обсуждению.</w:t>
            </w:r>
          </w:p>
          <w:p w:rsidR="0089304D" w:rsidRPr="00531015" w:rsidRDefault="0089304D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B57042" w:rsidRPr="00531015" w:rsidRDefault="00B57042" w:rsidP="0089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5">
              <w:rPr>
                <w:rFonts w:ascii="Times New Roman" w:hAnsi="Times New Roman" w:cs="Times New Roman"/>
                <w:sz w:val="24"/>
                <w:szCs w:val="24"/>
              </w:rPr>
              <w:t>Доклад о правоприменительной практике утверждается правовым актом руководителя контрольного (надзорного) органа и размещается на его официальном сайте в сети «Интернет» в срок не позднее 15 марта года, следующего за отчетным.</w:t>
            </w:r>
          </w:p>
        </w:tc>
        <w:tc>
          <w:tcPr>
            <w:tcW w:w="184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Должностные лица администрации</w:t>
            </w:r>
          </w:p>
        </w:tc>
        <w:tc>
          <w:tcPr>
            <w:tcW w:w="9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 раз в год</w:t>
            </w:r>
          </w:p>
        </w:tc>
      </w:tr>
      <w:tr w:rsidR="00531015" w:rsidRPr="00B57042" w:rsidTr="0089304D">
        <w:trPr>
          <w:trHeight w:val="81"/>
        </w:trPr>
        <w:tc>
          <w:tcPr>
            <w:tcW w:w="2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49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9304D" w:rsidRPr="00531015" w:rsidRDefault="0089304D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B57042" w:rsidRPr="00531015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B57042" w:rsidRPr="00531015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B57042" w:rsidRPr="00531015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57042" w:rsidRPr="00531015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B57042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89304D" w:rsidRPr="00531015" w:rsidRDefault="0089304D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B57042" w:rsidRPr="00531015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Pr="00531015">
              <w:rPr>
                <w:rFonts w:ascii="Times New Roman" w:hAnsi="Times New Roman" w:cs="Times New Roman"/>
                <w:sz w:val="24"/>
                <w:szCs w:val="24"/>
              </w:rPr>
              <w:t>Вихляевского сельского поселения Поворинского муниципального района Воронежской</w:t>
            </w: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</w:t>
            </w:r>
          </w:p>
        </w:tc>
        <w:tc>
          <w:tcPr>
            <w:tcW w:w="184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Должностные лица администрации</w:t>
            </w:r>
          </w:p>
        </w:tc>
        <w:tc>
          <w:tcPr>
            <w:tcW w:w="9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016381" w:rsidRPr="00B57042" w:rsidRDefault="00016381">
      <w:pPr>
        <w:rPr>
          <w:rFonts w:ascii="Times New Roman" w:hAnsi="Times New Roman" w:cs="Times New Roman"/>
          <w:sz w:val="28"/>
          <w:szCs w:val="28"/>
        </w:rPr>
      </w:pPr>
    </w:p>
    <w:sectPr w:rsidR="00016381" w:rsidRPr="00B57042" w:rsidSect="00371E42">
      <w:headerReference w:type="default" r:id="rId7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484" w:rsidRDefault="00540484" w:rsidP="003D5040">
      <w:pPr>
        <w:spacing w:after="0" w:line="240" w:lineRule="auto"/>
      </w:pPr>
      <w:r>
        <w:separator/>
      </w:r>
    </w:p>
  </w:endnote>
  <w:endnote w:type="continuationSeparator" w:id="1">
    <w:p w:rsidR="00540484" w:rsidRDefault="00540484" w:rsidP="003D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484" w:rsidRDefault="00540484" w:rsidP="003D5040">
      <w:pPr>
        <w:spacing w:after="0" w:line="240" w:lineRule="auto"/>
      </w:pPr>
      <w:r>
        <w:separator/>
      </w:r>
    </w:p>
  </w:footnote>
  <w:footnote w:type="continuationSeparator" w:id="1">
    <w:p w:rsidR="00540484" w:rsidRDefault="00540484" w:rsidP="003D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42" w:rsidRDefault="00016381">
    <w:pPr>
      <w:pStyle w:val="a5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4390818"/>
    <w:multiLevelType w:val="hybridMultilevel"/>
    <w:tmpl w:val="8D48AAC6"/>
    <w:lvl w:ilvl="0" w:tplc="E2EE5844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848B1"/>
    <w:multiLevelType w:val="hybridMultilevel"/>
    <w:tmpl w:val="97566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042"/>
    <w:rsid w:val="00016381"/>
    <w:rsid w:val="001713FF"/>
    <w:rsid w:val="0023692D"/>
    <w:rsid w:val="003304A5"/>
    <w:rsid w:val="003832A0"/>
    <w:rsid w:val="003D5040"/>
    <w:rsid w:val="00403D6D"/>
    <w:rsid w:val="004377D0"/>
    <w:rsid w:val="00531015"/>
    <w:rsid w:val="00540484"/>
    <w:rsid w:val="0068246C"/>
    <w:rsid w:val="0076286E"/>
    <w:rsid w:val="007D68C8"/>
    <w:rsid w:val="0089304D"/>
    <w:rsid w:val="00911D3C"/>
    <w:rsid w:val="00A2586D"/>
    <w:rsid w:val="00A70802"/>
    <w:rsid w:val="00AC0C61"/>
    <w:rsid w:val="00B57042"/>
    <w:rsid w:val="00BA6029"/>
    <w:rsid w:val="00EC2D4F"/>
    <w:rsid w:val="00ED5EE7"/>
    <w:rsid w:val="00F21FCA"/>
    <w:rsid w:val="00F803BC"/>
    <w:rsid w:val="00FE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0"/>
  </w:style>
  <w:style w:type="paragraph" w:styleId="1">
    <w:name w:val="heading 1"/>
    <w:basedOn w:val="a"/>
    <w:next w:val="a"/>
    <w:link w:val="10"/>
    <w:uiPriority w:val="9"/>
    <w:qFormat/>
    <w:rsid w:val="00B57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570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B57042"/>
    <w:rPr>
      <w:rFonts w:ascii="Calibri" w:eastAsia="Calibri" w:hAnsi="Calibri" w:cs="Times New Roman"/>
      <w:lang w:eastAsia="en-US"/>
    </w:rPr>
  </w:style>
  <w:style w:type="paragraph" w:styleId="a5">
    <w:name w:val="header"/>
    <w:aliases w:val="Знак"/>
    <w:basedOn w:val="a"/>
    <w:link w:val="a6"/>
    <w:unhideWhenUsed/>
    <w:rsid w:val="00B5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"/>
    <w:basedOn w:val="a0"/>
    <w:link w:val="a5"/>
    <w:rsid w:val="00B57042"/>
  </w:style>
  <w:style w:type="paragraph" w:customStyle="1" w:styleId="ConsPlusNormal">
    <w:name w:val="ConsPlusNormal"/>
    <w:rsid w:val="00B57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B57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Пенина</dc:creator>
  <cp:lastModifiedBy>Podolskaya</cp:lastModifiedBy>
  <cp:revision>2</cp:revision>
  <cp:lastPrinted>2022-11-29T12:51:00Z</cp:lastPrinted>
  <dcterms:created xsi:type="dcterms:W3CDTF">2023-12-07T06:42:00Z</dcterms:created>
  <dcterms:modified xsi:type="dcterms:W3CDTF">2023-12-07T06:42:00Z</dcterms:modified>
</cp:coreProperties>
</file>