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CA" w:rsidRPr="00DE6BCA" w:rsidRDefault="00E1171A" w:rsidP="00E1171A">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00DE6BCA" w:rsidRPr="00DE6BCA">
        <w:rPr>
          <w:rFonts w:ascii="Times New Roman" w:eastAsia="Times New Roman" w:hAnsi="Times New Roman" w:cs="Times New Roman"/>
          <w:sz w:val="26"/>
          <w:szCs w:val="26"/>
          <w:lang w:eastAsia="ru-RU"/>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o:preferrelative="f">
            <v:imagedata r:id="rId9" o:title=""/>
          </v:shape>
          <o:OLEObject Type="Embed" ProgID="MSPhotoEd.3" ShapeID="_x0000_i1025" DrawAspect="Content" ObjectID="_1607343593" r:id="rId10"/>
        </w:object>
      </w:r>
    </w:p>
    <w:p w:rsidR="00DE6BCA" w:rsidRPr="00DE6BCA" w:rsidRDefault="00DE6BCA" w:rsidP="00DE6BCA">
      <w:pPr>
        <w:spacing w:after="0" w:line="240" w:lineRule="auto"/>
        <w:contextualSpacing/>
        <w:jc w:val="center"/>
        <w:rPr>
          <w:rFonts w:ascii="Times New Roman" w:eastAsia="Times New Roman" w:hAnsi="Times New Roman" w:cs="Times New Roman"/>
          <w:b/>
          <w:sz w:val="26"/>
          <w:szCs w:val="26"/>
          <w:lang w:eastAsia="ru-RU"/>
        </w:rPr>
      </w:pPr>
      <w:r w:rsidRPr="00DE6BCA">
        <w:rPr>
          <w:rFonts w:ascii="Times New Roman" w:eastAsia="Times New Roman" w:hAnsi="Times New Roman" w:cs="Times New Roman"/>
          <w:b/>
          <w:sz w:val="26"/>
          <w:szCs w:val="26"/>
          <w:lang w:eastAsia="ru-RU"/>
        </w:rPr>
        <w:t>Собрание представителей сельского поселения Васильевка</w:t>
      </w:r>
    </w:p>
    <w:p w:rsidR="00DE6BCA" w:rsidRPr="00DE6BCA" w:rsidRDefault="00DE6BCA" w:rsidP="00DE6BCA">
      <w:pPr>
        <w:spacing w:after="0" w:line="240" w:lineRule="auto"/>
        <w:contextualSpacing/>
        <w:jc w:val="center"/>
        <w:rPr>
          <w:rFonts w:ascii="Times New Roman" w:eastAsia="Times New Roman" w:hAnsi="Times New Roman" w:cs="Times New Roman"/>
          <w:b/>
          <w:sz w:val="26"/>
          <w:szCs w:val="26"/>
          <w:lang w:eastAsia="ru-RU"/>
        </w:rPr>
      </w:pPr>
      <w:r w:rsidRPr="00DE6BCA">
        <w:rPr>
          <w:rFonts w:ascii="Times New Roman" w:eastAsia="Times New Roman" w:hAnsi="Times New Roman" w:cs="Times New Roman"/>
          <w:b/>
          <w:sz w:val="26"/>
          <w:szCs w:val="26"/>
          <w:lang w:eastAsia="ru-RU"/>
        </w:rPr>
        <w:t xml:space="preserve">муниципального района </w:t>
      </w:r>
      <w:proofErr w:type="spellStart"/>
      <w:r w:rsidRPr="00DE6BCA">
        <w:rPr>
          <w:rFonts w:ascii="Times New Roman" w:eastAsia="Times New Roman" w:hAnsi="Times New Roman" w:cs="Times New Roman"/>
          <w:b/>
          <w:sz w:val="26"/>
          <w:szCs w:val="26"/>
          <w:lang w:eastAsia="ru-RU"/>
        </w:rPr>
        <w:t>Безенчукский</w:t>
      </w:r>
      <w:proofErr w:type="spellEnd"/>
      <w:r w:rsidRPr="00DE6BCA">
        <w:rPr>
          <w:rFonts w:ascii="Times New Roman" w:eastAsia="Times New Roman" w:hAnsi="Times New Roman" w:cs="Times New Roman"/>
          <w:b/>
          <w:sz w:val="26"/>
          <w:szCs w:val="26"/>
          <w:lang w:eastAsia="ru-RU"/>
        </w:rPr>
        <w:t xml:space="preserve"> Самарской области</w:t>
      </w:r>
    </w:p>
    <w:p w:rsidR="00DE6BCA" w:rsidRPr="00DE6BCA" w:rsidRDefault="00DE6BCA" w:rsidP="00DE6BCA">
      <w:pPr>
        <w:suppressAutoHyphens/>
        <w:spacing w:after="0" w:line="240" w:lineRule="auto"/>
        <w:jc w:val="center"/>
        <w:rPr>
          <w:rFonts w:ascii="Times New Roman" w:eastAsia="Times New Roman" w:hAnsi="Times New Roman" w:cs="Times New Roman"/>
          <w:b/>
          <w:sz w:val="26"/>
          <w:szCs w:val="26"/>
          <w:lang w:eastAsia="ar-SA"/>
        </w:rPr>
      </w:pPr>
      <w:r w:rsidRPr="00DE6BCA">
        <w:rPr>
          <w:rFonts w:ascii="Times New Roman" w:eastAsia="Times New Roman" w:hAnsi="Times New Roman" w:cs="Times New Roman"/>
          <w:b/>
          <w:sz w:val="26"/>
          <w:szCs w:val="26"/>
          <w:lang w:eastAsia="ar-SA"/>
        </w:rPr>
        <w:t>третьего созыва</w:t>
      </w:r>
    </w:p>
    <w:p w:rsidR="00DE6BCA" w:rsidRPr="00DE6BCA" w:rsidRDefault="00DE6BCA" w:rsidP="00DE6BCA">
      <w:pPr>
        <w:spacing w:after="0" w:line="240" w:lineRule="auto"/>
        <w:jc w:val="center"/>
        <w:rPr>
          <w:rFonts w:ascii="Times New Roman" w:eastAsia="Times New Roman" w:hAnsi="Times New Roman" w:cs="Times New Roman"/>
          <w:sz w:val="24"/>
          <w:szCs w:val="24"/>
          <w:lang w:eastAsia="ru-RU"/>
        </w:rPr>
      </w:pPr>
    </w:p>
    <w:p w:rsidR="00DE6BCA" w:rsidRPr="000D5E07" w:rsidRDefault="00DE6BCA" w:rsidP="00DE6BCA">
      <w:pPr>
        <w:spacing w:after="0" w:line="240" w:lineRule="auto"/>
        <w:jc w:val="center"/>
        <w:rPr>
          <w:rFonts w:ascii="Times New Roman" w:eastAsia="Times New Roman" w:hAnsi="Times New Roman" w:cs="Times New Roman"/>
          <w:b/>
          <w:bCs/>
          <w:sz w:val="26"/>
          <w:szCs w:val="26"/>
          <w:lang w:eastAsia="ru-RU"/>
        </w:rPr>
      </w:pPr>
      <w:r w:rsidRPr="00DE6BCA">
        <w:rPr>
          <w:rFonts w:ascii="Times New Roman" w:eastAsia="Times New Roman" w:hAnsi="Times New Roman" w:cs="Times New Roman"/>
          <w:b/>
          <w:bCs/>
          <w:sz w:val="28"/>
          <w:szCs w:val="28"/>
          <w:lang w:eastAsia="ru-RU"/>
        </w:rPr>
        <w:t xml:space="preserve">  РЕШЕНИЕ </w:t>
      </w:r>
    </w:p>
    <w:p w:rsidR="000D5E07" w:rsidRPr="002278CE" w:rsidRDefault="002278CE" w:rsidP="002278CE">
      <w:pPr>
        <w:spacing w:after="0" w:line="240" w:lineRule="auto"/>
        <w:jc w:val="center"/>
        <w:rPr>
          <w:rFonts w:ascii="Times New Roman" w:eastAsia="Times New Roman" w:hAnsi="Times New Roman" w:cs="Times New Roman"/>
          <w:b/>
          <w:bCs/>
          <w:sz w:val="26"/>
          <w:szCs w:val="26"/>
          <w:lang w:eastAsia="ru-RU"/>
        </w:rPr>
      </w:pPr>
      <w:r w:rsidRPr="002278CE">
        <w:rPr>
          <w:rFonts w:ascii="Times New Roman" w:eastAsia="Times New Roman" w:hAnsi="Times New Roman" w:cs="Times New Roman"/>
          <w:b/>
          <w:bCs/>
          <w:sz w:val="26"/>
          <w:szCs w:val="26"/>
          <w:lang w:eastAsia="ru-RU"/>
        </w:rPr>
        <w:t>28.12.</w:t>
      </w:r>
      <w:r w:rsidR="000D5E07" w:rsidRPr="002278CE">
        <w:rPr>
          <w:rFonts w:ascii="Times New Roman" w:eastAsia="Times New Roman" w:hAnsi="Times New Roman" w:cs="Times New Roman"/>
          <w:b/>
          <w:sz w:val="26"/>
          <w:szCs w:val="26"/>
          <w:lang w:eastAsia="ru-RU"/>
        </w:rPr>
        <w:t>2018 г.</w:t>
      </w:r>
      <w:r w:rsidR="000D5E07" w:rsidRPr="002278CE">
        <w:rPr>
          <w:rFonts w:ascii="Times New Roman" w:eastAsia="Times New Roman" w:hAnsi="Times New Roman" w:cs="Times New Roman"/>
          <w:b/>
          <w:sz w:val="26"/>
          <w:szCs w:val="26"/>
          <w:lang w:eastAsia="ru-RU"/>
        </w:rPr>
        <w:tab/>
      </w:r>
      <w:r w:rsidR="000D5E07" w:rsidRPr="002278CE">
        <w:rPr>
          <w:rFonts w:ascii="Times New Roman" w:eastAsia="Times New Roman" w:hAnsi="Times New Roman" w:cs="Times New Roman"/>
          <w:b/>
          <w:sz w:val="26"/>
          <w:szCs w:val="26"/>
          <w:lang w:eastAsia="ru-RU"/>
        </w:rPr>
        <w:tab/>
        <w:t xml:space="preserve">                                                                № </w:t>
      </w:r>
      <w:r w:rsidRPr="002278CE">
        <w:rPr>
          <w:rFonts w:ascii="Times New Roman" w:eastAsia="Times New Roman" w:hAnsi="Times New Roman" w:cs="Times New Roman"/>
          <w:b/>
          <w:sz w:val="26"/>
          <w:szCs w:val="26"/>
          <w:lang w:eastAsia="ru-RU"/>
        </w:rPr>
        <w:t>124/55</w:t>
      </w:r>
    </w:p>
    <w:p w:rsidR="000D5E07" w:rsidRPr="002278CE" w:rsidRDefault="000D5E07" w:rsidP="000D5E07">
      <w:pPr>
        <w:spacing w:after="0" w:line="240" w:lineRule="auto"/>
        <w:jc w:val="right"/>
        <w:rPr>
          <w:rFonts w:ascii="Times New Roman" w:eastAsia="Times New Roman" w:hAnsi="Times New Roman" w:cs="Times New Roman"/>
          <w:b/>
          <w:bCs/>
          <w:sz w:val="28"/>
          <w:szCs w:val="28"/>
          <w:lang w:eastAsia="ru-RU"/>
        </w:rPr>
      </w:pPr>
    </w:p>
    <w:p w:rsidR="0076279B" w:rsidRPr="0076279B" w:rsidRDefault="0076279B" w:rsidP="007627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278CE">
        <w:rPr>
          <w:rFonts w:ascii="Times New Roman" w:eastAsia="Times New Roman" w:hAnsi="Times New Roman" w:cs="Times New Roman"/>
          <w:b/>
          <w:sz w:val="26"/>
          <w:szCs w:val="26"/>
          <w:lang w:eastAsia="ru-RU"/>
        </w:rPr>
        <w:t>ОБ УСТАНОВЛЕНИИ ЗЕМЕЛЬНОГО НАЛОГА НА ТЕРРИТОРИИ</w:t>
      </w:r>
      <w:r w:rsidRPr="0076279B">
        <w:rPr>
          <w:rFonts w:ascii="Times New Roman" w:eastAsia="Times New Roman" w:hAnsi="Times New Roman" w:cs="Times New Roman"/>
          <w:b/>
          <w:sz w:val="26"/>
          <w:szCs w:val="26"/>
          <w:lang w:eastAsia="ru-RU"/>
        </w:rPr>
        <w:t xml:space="preserve"> СЕЛЬСКОГО ПОСЕЛЕНИЯ </w:t>
      </w:r>
      <w:r>
        <w:rPr>
          <w:rFonts w:ascii="Times New Roman" w:eastAsia="Times New Roman" w:hAnsi="Times New Roman" w:cs="Times New Roman"/>
          <w:b/>
          <w:sz w:val="26"/>
          <w:szCs w:val="26"/>
          <w:lang w:eastAsia="ru-RU"/>
        </w:rPr>
        <w:t>ВАСИЛЬЕВКА</w:t>
      </w:r>
      <w:r w:rsidRPr="0076279B">
        <w:rPr>
          <w:rFonts w:ascii="Times New Roman" w:eastAsia="Times New Roman" w:hAnsi="Times New Roman" w:cs="Times New Roman"/>
          <w:b/>
          <w:sz w:val="26"/>
          <w:szCs w:val="26"/>
          <w:lang w:eastAsia="ru-RU"/>
        </w:rPr>
        <w:t xml:space="preserve">  МУНИЦИПАЛЬНОГО РАЙОНА БЕЗЕНЧУКСКИЙ САМАРСКОЙ ОБЛАСТИ</w:t>
      </w:r>
    </w:p>
    <w:p w:rsidR="0076279B" w:rsidRPr="0076279B" w:rsidRDefault="0076279B" w:rsidP="0076279B">
      <w:pPr>
        <w:widowControl w:val="0"/>
        <w:autoSpaceDE w:val="0"/>
        <w:autoSpaceDN w:val="0"/>
        <w:spacing w:after="0" w:line="240" w:lineRule="auto"/>
        <w:jc w:val="both"/>
        <w:outlineLvl w:val="0"/>
        <w:rPr>
          <w:rFonts w:ascii="Calibri" w:eastAsia="Times New Roman" w:hAnsi="Calibri" w:cs="Calibri"/>
          <w:sz w:val="26"/>
          <w:szCs w:val="26"/>
          <w:lang w:eastAsia="ru-RU"/>
        </w:rPr>
      </w:pPr>
    </w:p>
    <w:p w:rsidR="0076279B" w:rsidRPr="0076279B" w:rsidRDefault="0076279B" w:rsidP="0076279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В </w:t>
      </w:r>
      <w:r w:rsidRPr="0076279B">
        <w:rPr>
          <w:rFonts w:ascii="Times New Roman" w:eastAsia="Times New Roman" w:hAnsi="Times New Roman" w:cs="Times New Roman"/>
          <w:color w:val="000000"/>
          <w:sz w:val="26"/>
          <w:szCs w:val="26"/>
          <w:lang w:eastAsia="ru-RU"/>
        </w:rPr>
        <w:t xml:space="preserve">соответствии с Федеральным </w:t>
      </w:r>
      <w:hyperlink r:id="rId11" w:history="1">
        <w:r w:rsidRPr="0076279B">
          <w:rPr>
            <w:rFonts w:ascii="Times New Roman" w:eastAsia="Times New Roman" w:hAnsi="Times New Roman" w:cs="Times New Roman"/>
            <w:color w:val="000000"/>
            <w:sz w:val="26"/>
            <w:szCs w:val="26"/>
            <w:lang w:eastAsia="ru-RU"/>
          </w:rPr>
          <w:t>законом</w:t>
        </w:r>
      </w:hyperlink>
      <w:r w:rsidRPr="0076279B">
        <w:rPr>
          <w:rFonts w:ascii="Times New Roman" w:eastAsia="Times New Roman" w:hAnsi="Times New Roman" w:cs="Times New Roman"/>
          <w:color w:val="000000"/>
          <w:sz w:val="26"/>
          <w:szCs w:val="26"/>
          <w:lang w:eastAsia="ru-RU"/>
        </w:rPr>
        <w:t xml:space="preserve"> N131-ФЗ от 06.10.2003 "Об общих принципах организации местного самоуправления</w:t>
      </w:r>
      <w:r w:rsidRPr="0076279B">
        <w:rPr>
          <w:rFonts w:ascii="Times New Roman" w:eastAsia="Times New Roman" w:hAnsi="Times New Roman" w:cs="Times New Roman"/>
          <w:sz w:val="26"/>
          <w:szCs w:val="26"/>
          <w:lang w:eastAsia="ru-RU"/>
        </w:rPr>
        <w:t xml:space="preserve"> в Российской Федерации", </w:t>
      </w:r>
      <w:r w:rsidRPr="0076279B">
        <w:rPr>
          <w:rFonts w:ascii="Times New Roman" w:eastAsia="Times New Roman" w:hAnsi="Times New Roman" w:cs="Times New Roman"/>
          <w:color w:val="000000"/>
          <w:sz w:val="26"/>
          <w:szCs w:val="26"/>
          <w:lang w:eastAsia="ru-RU"/>
        </w:rPr>
        <w:t xml:space="preserve"> Налоговым  кодексом Российской Федерации,</w:t>
      </w:r>
      <w:r w:rsidRPr="0076279B">
        <w:rPr>
          <w:rFonts w:ascii="Times New Roman" w:eastAsia="Times New Roman" w:hAnsi="Times New Roman" w:cs="Times New Roman"/>
          <w:sz w:val="26"/>
          <w:szCs w:val="26"/>
          <w:lang w:eastAsia="ru-RU"/>
        </w:rPr>
        <w:t xml:space="preserve"> </w:t>
      </w:r>
      <w:proofErr w:type="gramStart"/>
      <w:r w:rsidRPr="0076279B">
        <w:rPr>
          <w:rFonts w:ascii="Times New Roman" w:eastAsia="Times New Roman" w:hAnsi="Times New Roman" w:cs="Times New Roman"/>
          <w:sz w:val="26"/>
          <w:szCs w:val="26"/>
          <w:lang w:eastAsia="ru-RU"/>
        </w:rPr>
        <w:t xml:space="preserve">руководствуясь Уставом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w:t>
      </w:r>
      <w:proofErr w:type="gramEnd"/>
      <w:r w:rsidRPr="0076279B">
        <w:rPr>
          <w:rFonts w:ascii="Times New Roman" w:eastAsia="Times New Roman" w:hAnsi="Times New Roman" w:cs="Times New Roman"/>
          <w:sz w:val="26"/>
          <w:szCs w:val="26"/>
          <w:lang w:eastAsia="ru-RU"/>
        </w:rPr>
        <w:t xml:space="preserve">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Собрание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p>
    <w:p w:rsidR="0076279B" w:rsidRPr="0076279B" w:rsidRDefault="0076279B" w:rsidP="0076279B">
      <w:pPr>
        <w:spacing w:after="1"/>
        <w:rPr>
          <w:rFonts w:ascii="Times New Roman" w:eastAsia="Calibri" w:hAnsi="Times New Roman" w:cs="Times New Roman"/>
          <w:sz w:val="26"/>
          <w:szCs w:val="26"/>
        </w:rPr>
      </w:pPr>
    </w:p>
    <w:p w:rsidR="0076279B" w:rsidRPr="0076279B" w:rsidRDefault="0076279B" w:rsidP="0076279B">
      <w:pPr>
        <w:spacing w:after="1"/>
        <w:jc w:val="center"/>
        <w:rPr>
          <w:rFonts w:ascii="Times New Roman" w:eastAsia="Calibri" w:hAnsi="Times New Roman" w:cs="Times New Roman"/>
          <w:sz w:val="26"/>
          <w:szCs w:val="26"/>
        </w:rPr>
      </w:pPr>
      <w:r w:rsidRPr="0076279B">
        <w:rPr>
          <w:rFonts w:ascii="Times New Roman" w:eastAsia="Calibri" w:hAnsi="Times New Roman" w:cs="Times New Roman"/>
          <w:sz w:val="26"/>
          <w:szCs w:val="26"/>
        </w:rPr>
        <w:t>РЕШИЛО:</w:t>
      </w:r>
    </w:p>
    <w:p w:rsidR="0076279B" w:rsidRP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1. </w:t>
      </w:r>
      <w:r w:rsidRPr="0076279B">
        <w:rPr>
          <w:rFonts w:ascii="Times New Roman" w:eastAsia="Times New Roman" w:hAnsi="Times New Roman" w:cs="Times New Roman"/>
          <w:color w:val="000000"/>
          <w:sz w:val="26"/>
          <w:szCs w:val="26"/>
          <w:lang w:eastAsia="ru-RU"/>
        </w:rPr>
        <w:t xml:space="preserve">Утвердить </w:t>
      </w:r>
      <w:hyperlink w:anchor="P34" w:history="1">
        <w:r w:rsidRPr="0076279B">
          <w:rPr>
            <w:rFonts w:ascii="Times New Roman" w:eastAsia="Times New Roman" w:hAnsi="Times New Roman" w:cs="Times New Roman"/>
            <w:color w:val="000000"/>
            <w:sz w:val="26"/>
            <w:szCs w:val="26"/>
            <w:lang w:eastAsia="ru-RU"/>
          </w:rPr>
          <w:t>Положение</w:t>
        </w:r>
      </w:hyperlink>
      <w:r w:rsidRPr="0076279B">
        <w:rPr>
          <w:rFonts w:ascii="Times New Roman" w:eastAsia="Times New Roman" w:hAnsi="Times New Roman" w:cs="Times New Roman"/>
          <w:color w:val="000000"/>
          <w:sz w:val="26"/>
          <w:szCs w:val="26"/>
          <w:lang w:eastAsia="ru-RU"/>
        </w:rPr>
        <w:t xml:space="preserve"> «Об установлении земельного налога </w:t>
      </w:r>
      <w:r w:rsidRPr="0076279B">
        <w:rPr>
          <w:rFonts w:ascii="Times New Roman" w:eastAsia="Times New Roman" w:hAnsi="Times New Roman" w:cs="Times New Roman"/>
          <w:sz w:val="26"/>
          <w:szCs w:val="26"/>
          <w:lang w:eastAsia="ru-RU"/>
        </w:rPr>
        <w:t xml:space="preserve">на территории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Самарской  области» согласно приложению к настоящему Решению.</w:t>
      </w:r>
    </w:p>
    <w:p w:rsidR="0076279B" w:rsidRP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2.  Со дня вступления в силу настоящего Решения, признать утратившим силу:</w:t>
      </w:r>
    </w:p>
    <w:p w:rsidR="0076279B" w:rsidRP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14.11.2011 г. </w:t>
      </w:r>
      <w:r w:rsidRPr="007627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39/8</w:t>
      </w:r>
      <w:r w:rsidRPr="0076279B">
        <w:rPr>
          <w:rFonts w:ascii="Times New Roman" w:eastAsia="Times New Roman" w:hAnsi="Times New Roman" w:cs="Times New Roman"/>
          <w:sz w:val="26"/>
          <w:szCs w:val="26"/>
          <w:lang w:eastAsia="ru-RU"/>
        </w:rPr>
        <w:t xml:space="preserve"> «Об утверждении положения "об установлении земельного налога на территории сельского поселения Васильевка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Самарской области"</w:t>
      </w:r>
      <w:r>
        <w:rPr>
          <w:rFonts w:ascii="Times New Roman" w:eastAsia="Times New Roman" w:hAnsi="Times New Roman" w:cs="Times New Roman"/>
          <w:sz w:val="26"/>
          <w:szCs w:val="26"/>
          <w:lang w:eastAsia="ru-RU"/>
        </w:rPr>
        <w:t>;</w:t>
      </w:r>
    </w:p>
    <w:p w:rsidR="0076279B" w:rsidRP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Pr>
          <w:rFonts w:ascii="Times New Roman" w:eastAsia="Times New Roman" w:hAnsi="Times New Roman" w:cs="Times New Roman"/>
          <w:sz w:val="26"/>
          <w:szCs w:val="26"/>
          <w:lang w:eastAsia="ru-RU"/>
        </w:rPr>
        <w:t xml:space="preserve"> </w:t>
      </w:r>
      <w:r w:rsidRPr="0076279B">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31.12.2011 г. №46/9</w:t>
      </w:r>
      <w:r w:rsidRPr="0076279B">
        <w:rPr>
          <w:rFonts w:ascii="Times New Roman" w:eastAsia="Times New Roman" w:hAnsi="Times New Roman" w:cs="Times New Roman"/>
          <w:sz w:val="26"/>
          <w:szCs w:val="26"/>
          <w:lang w:eastAsia="ru-RU"/>
        </w:rPr>
        <w:t xml:space="preserve"> «О внесении изменений в положение "об установлении земельного налога на территории сельского поселения Васильевка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Самарской области", утвержденное Решением Собрание представителей сельского поселения Васильевка №39 от 10.11.2011г.</w:t>
      </w:r>
      <w:r>
        <w:rPr>
          <w:rFonts w:ascii="Times New Roman" w:eastAsia="Times New Roman" w:hAnsi="Times New Roman" w:cs="Times New Roman"/>
          <w:sz w:val="26"/>
          <w:szCs w:val="26"/>
          <w:lang w:eastAsia="ru-RU"/>
        </w:rPr>
        <w:t>»;</w:t>
      </w:r>
    </w:p>
    <w:p w:rsid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30.04.2012 г. </w:t>
      </w:r>
      <w:r w:rsidRPr="007627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57/13</w:t>
      </w:r>
      <w:r w:rsidRPr="0076279B">
        <w:rPr>
          <w:rFonts w:ascii="Times New Roman" w:eastAsia="Times New Roman" w:hAnsi="Times New Roman" w:cs="Times New Roman"/>
          <w:sz w:val="26"/>
          <w:szCs w:val="26"/>
          <w:lang w:eastAsia="ru-RU"/>
        </w:rPr>
        <w:t xml:space="preserve"> «О внесении изменений в Решение Собрания представителей сельского поселения  Васильевка № 39/8 от 14.11.2011 г. «Об утверждении Положения «Об установлении земельного налога на территории сельского поселения Васильевка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Самарской области»</w:t>
      </w:r>
      <w:r>
        <w:rPr>
          <w:rFonts w:ascii="Times New Roman" w:eastAsia="Times New Roman" w:hAnsi="Times New Roman" w:cs="Times New Roman"/>
          <w:sz w:val="26"/>
          <w:szCs w:val="26"/>
          <w:lang w:eastAsia="ru-RU"/>
        </w:rPr>
        <w:t>;</w:t>
      </w:r>
    </w:p>
    <w:p w:rsid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28.03.2014 г. №98/36 «</w:t>
      </w:r>
      <w:r w:rsidRPr="0076279B">
        <w:rPr>
          <w:rFonts w:ascii="Times New Roman" w:eastAsia="Times New Roman" w:hAnsi="Times New Roman" w:cs="Times New Roman"/>
          <w:sz w:val="26"/>
          <w:szCs w:val="26"/>
          <w:lang w:eastAsia="ru-RU"/>
        </w:rPr>
        <w:t xml:space="preserve">О внесении изменений в Положение «Об установлении земельного налога на территории </w:t>
      </w:r>
      <w:r w:rsidRPr="0076279B">
        <w:rPr>
          <w:rFonts w:ascii="Times New Roman" w:eastAsia="Times New Roman" w:hAnsi="Times New Roman" w:cs="Times New Roman"/>
          <w:sz w:val="26"/>
          <w:szCs w:val="26"/>
          <w:lang w:eastAsia="ru-RU"/>
        </w:rPr>
        <w:lastRenderedPageBreak/>
        <w:t xml:space="preserve">сельского поселения Васильевка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Самарской области» утвержденное Решением Собрания представителей сельского поселения  Васильевка № 39/8 от 14.11.2011 г.</w:t>
      </w:r>
      <w:r>
        <w:rPr>
          <w:rFonts w:ascii="Times New Roman" w:eastAsia="Times New Roman" w:hAnsi="Times New Roman" w:cs="Times New Roman"/>
          <w:sz w:val="26"/>
          <w:szCs w:val="26"/>
          <w:lang w:eastAsia="ru-RU"/>
        </w:rPr>
        <w:t>»;</w:t>
      </w:r>
    </w:p>
    <w:p w:rsid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29.08.2014 г. №104/39 «</w:t>
      </w:r>
      <w:r w:rsidR="008A0FE9" w:rsidRPr="008A0FE9">
        <w:rPr>
          <w:rFonts w:ascii="Times New Roman" w:eastAsia="Times New Roman" w:hAnsi="Times New Roman" w:cs="Times New Roman"/>
          <w:sz w:val="26"/>
          <w:szCs w:val="26"/>
          <w:lang w:eastAsia="ru-RU"/>
        </w:rPr>
        <w:t xml:space="preserve">О внесении изменений в Положение «Об установлении земельного налога на территории сельского поселения Васильевка муниципального района </w:t>
      </w:r>
      <w:proofErr w:type="spellStart"/>
      <w:r w:rsidR="008A0FE9" w:rsidRPr="008A0FE9">
        <w:rPr>
          <w:rFonts w:ascii="Times New Roman" w:eastAsia="Times New Roman" w:hAnsi="Times New Roman" w:cs="Times New Roman"/>
          <w:sz w:val="26"/>
          <w:szCs w:val="26"/>
          <w:lang w:eastAsia="ru-RU"/>
        </w:rPr>
        <w:t>Безенчукский</w:t>
      </w:r>
      <w:proofErr w:type="spellEnd"/>
      <w:r w:rsidR="008A0FE9" w:rsidRPr="008A0FE9">
        <w:rPr>
          <w:rFonts w:ascii="Times New Roman" w:eastAsia="Times New Roman" w:hAnsi="Times New Roman" w:cs="Times New Roman"/>
          <w:sz w:val="26"/>
          <w:szCs w:val="26"/>
          <w:lang w:eastAsia="ru-RU"/>
        </w:rPr>
        <w:t xml:space="preserve"> Самарской области» утвержденное Решением Собрания представителей сельского поселения  Васильевка № 39/8 от 14.11.2011 г.</w:t>
      </w:r>
      <w:r w:rsidR="008A0FE9">
        <w:rPr>
          <w:rFonts w:ascii="Times New Roman" w:eastAsia="Times New Roman" w:hAnsi="Times New Roman" w:cs="Times New Roman"/>
          <w:sz w:val="26"/>
          <w:szCs w:val="26"/>
          <w:lang w:eastAsia="ru-RU"/>
        </w:rPr>
        <w:t>»;</w:t>
      </w:r>
    </w:p>
    <w:p w:rsidR="008A0FE9" w:rsidRDefault="008A0FE9"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 решение Собрания представителей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 xml:space="preserve"> муниципального района </w:t>
      </w:r>
      <w:proofErr w:type="spellStart"/>
      <w:r w:rsidRPr="0076279B">
        <w:rPr>
          <w:rFonts w:ascii="Times New Roman" w:eastAsia="Times New Roman" w:hAnsi="Times New Roman" w:cs="Times New Roman"/>
          <w:sz w:val="26"/>
          <w:szCs w:val="26"/>
          <w:lang w:eastAsia="ru-RU"/>
        </w:rPr>
        <w:t>Безенчукский</w:t>
      </w:r>
      <w:proofErr w:type="spellEnd"/>
      <w:r w:rsidRPr="0076279B">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03.11.2016 г. №49/16 «</w:t>
      </w:r>
      <w:r w:rsidRPr="008A0FE9">
        <w:rPr>
          <w:rFonts w:ascii="Times New Roman" w:eastAsia="Times New Roman" w:hAnsi="Times New Roman" w:cs="Times New Roman"/>
          <w:sz w:val="26"/>
          <w:szCs w:val="26"/>
          <w:lang w:eastAsia="ru-RU"/>
        </w:rPr>
        <w:t xml:space="preserve">О внесении изменений в Положение «Об установлении земельного налога на территории сельского поселения Васильевка муниципального района </w:t>
      </w:r>
      <w:proofErr w:type="spellStart"/>
      <w:r w:rsidRPr="008A0FE9">
        <w:rPr>
          <w:rFonts w:ascii="Times New Roman" w:eastAsia="Times New Roman" w:hAnsi="Times New Roman" w:cs="Times New Roman"/>
          <w:sz w:val="26"/>
          <w:szCs w:val="26"/>
          <w:lang w:eastAsia="ru-RU"/>
        </w:rPr>
        <w:t>Безенчукский</w:t>
      </w:r>
      <w:proofErr w:type="spellEnd"/>
      <w:r w:rsidRPr="008A0FE9">
        <w:rPr>
          <w:rFonts w:ascii="Times New Roman" w:eastAsia="Times New Roman" w:hAnsi="Times New Roman" w:cs="Times New Roman"/>
          <w:sz w:val="26"/>
          <w:szCs w:val="26"/>
          <w:lang w:eastAsia="ru-RU"/>
        </w:rPr>
        <w:t xml:space="preserve"> Самарской области» утвержденное Решением Собрания представителей сельского поселения  Васильевка № 39/8 от 14.11.2011 г.</w:t>
      </w:r>
      <w:r>
        <w:rPr>
          <w:rFonts w:ascii="Times New Roman" w:eastAsia="Times New Roman" w:hAnsi="Times New Roman" w:cs="Times New Roman"/>
          <w:sz w:val="26"/>
          <w:szCs w:val="26"/>
          <w:lang w:eastAsia="ru-RU"/>
        </w:rPr>
        <w:t>»;</w:t>
      </w:r>
    </w:p>
    <w:p w:rsidR="008A0FE9" w:rsidRDefault="008A0FE9"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8A0FE9">
        <w:rPr>
          <w:rFonts w:ascii="Times New Roman" w:eastAsia="Times New Roman" w:hAnsi="Times New Roman" w:cs="Times New Roman"/>
          <w:sz w:val="26"/>
          <w:szCs w:val="26"/>
          <w:lang w:eastAsia="ru-RU"/>
        </w:rPr>
        <w:t xml:space="preserve">- решение Собрания представителей сельского  поселения  Васильевка муниципального района </w:t>
      </w:r>
      <w:proofErr w:type="spellStart"/>
      <w:r w:rsidRPr="008A0FE9">
        <w:rPr>
          <w:rFonts w:ascii="Times New Roman" w:eastAsia="Times New Roman" w:hAnsi="Times New Roman" w:cs="Times New Roman"/>
          <w:sz w:val="26"/>
          <w:szCs w:val="26"/>
          <w:lang w:eastAsia="ru-RU"/>
        </w:rPr>
        <w:t>Безенчукский</w:t>
      </w:r>
      <w:proofErr w:type="spellEnd"/>
      <w:r w:rsidRPr="008A0FE9">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30.03.2018 г. №100/40 «</w:t>
      </w:r>
      <w:r w:rsidRPr="008A0FE9">
        <w:rPr>
          <w:rFonts w:ascii="Times New Roman" w:eastAsia="Times New Roman" w:hAnsi="Times New Roman" w:cs="Times New Roman"/>
          <w:sz w:val="26"/>
          <w:szCs w:val="26"/>
          <w:lang w:eastAsia="ru-RU"/>
        </w:rPr>
        <w:t xml:space="preserve">О рассмотрении протеста прокурора </w:t>
      </w:r>
      <w:proofErr w:type="spellStart"/>
      <w:r w:rsidRPr="008A0FE9">
        <w:rPr>
          <w:rFonts w:ascii="Times New Roman" w:eastAsia="Times New Roman" w:hAnsi="Times New Roman" w:cs="Times New Roman"/>
          <w:sz w:val="26"/>
          <w:szCs w:val="26"/>
          <w:lang w:eastAsia="ru-RU"/>
        </w:rPr>
        <w:t>Безенчукского</w:t>
      </w:r>
      <w:proofErr w:type="spellEnd"/>
      <w:r w:rsidRPr="008A0FE9">
        <w:rPr>
          <w:rFonts w:ascii="Times New Roman" w:eastAsia="Times New Roman" w:hAnsi="Times New Roman" w:cs="Times New Roman"/>
          <w:sz w:val="26"/>
          <w:szCs w:val="26"/>
          <w:lang w:eastAsia="ru-RU"/>
        </w:rPr>
        <w:t xml:space="preserve"> района на Решение Собрания представителей сельского поселения Васильевка № 39/8 от 14.11.2011 г. «Об утверждении Положения «Об установлении земельного налога на территории сельского поселения Васильевка муниципального района </w:t>
      </w:r>
      <w:proofErr w:type="spellStart"/>
      <w:r w:rsidRPr="008A0FE9">
        <w:rPr>
          <w:rFonts w:ascii="Times New Roman" w:eastAsia="Times New Roman" w:hAnsi="Times New Roman" w:cs="Times New Roman"/>
          <w:sz w:val="26"/>
          <w:szCs w:val="26"/>
          <w:lang w:eastAsia="ru-RU"/>
        </w:rPr>
        <w:t>Безенчукский</w:t>
      </w:r>
      <w:proofErr w:type="spellEnd"/>
      <w:r w:rsidRPr="008A0FE9">
        <w:rPr>
          <w:rFonts w:ascii="Times New Roman" w:eastAsia="Times New Roman" w:hAnsi="Times New Roman" w:cs="Times New Roman"/>
          <w:sz w:val="26"/>
          <w:szCs w:val="26"/>
          <w:lang w:eastAsia="ru-RU"/>
        </w:rPr>
        <w:t xml:space="preserve"> Самарской области (в редакции решения  Собрания Представителей сельского поселения Васильевка от 03.11.2016 № 49</w:t>
      </w:r>
      <w:proofErr w:type="gramEnd"/>
      <w:r w:rsidRPr="008A0FE9">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w:t>
      </w:r>
    </w:p>
    <w:p w:rsidR="0076279B" w:rsidRPr="0076279B" w:rsidRDefault="0076279B" w:rsidP="0076279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6279B">
        <w:rPr>
          <w:rFonts w:ascii="Times New Roman" w:eastAsia="Times New Roman" w:hAnsi="Times New Roman" w:cs="Times New Roman"/>
          <w:sz w:val="26"/>
          <w:szCs w:val="26"/>
          <w:lang w:eastAsia="ru-RU"/>
        </w:rPr>
        <w:t xml:space="preserve">3. Опубликовать настоящее Решение в газете « Вестник сельского  поселения  </w:t>
      </w:r>
      <w:r>
        <w:rPr>
          <w:rFonts w:ascii="Times New Roman" w:eastAsia="Times New Roman" w:hAnsi="Times New Roman" w:cs="Times New Roman"/>
          <w:sz w:val="26"/>
          <w:szCs w:val="26"/>
          <w:lang w:eastAsia="ru-RU"/>
        </w:rPr>
        <w:t>Васильевка</w:t>
      </w:r>
      <w:r w:rsidRPr="0076279B">
        <w:rPr>
          <w:rFonts w:ascii="Times New Roman" w:eastAsia="Times New Roman" w:hAnsi="Times New Roman" w:cs="Times New Roman"/>
          <w:sz w:val="26"/>
          <w:szCs w:val="26"/>
          <w:lang w:eastAsia="ru-RU"/>
        </w:rPr>
        <w:t>»</w:t>
      </w:r>
    </w:p>
    <w:p w:rsidR="0076279B" w:rsidRPr="0076279B" w:rsidRDefault="0076279B" w:rsidP="0076279B">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76279B">
        <w:rPr>
          <w:rFonts w:ascii="Times New Roman" w:eastAsia="Times New Roman" w:hAnsi="Times New Roman" w:cs="Times New Roman"/>
          <w:sz w:val="26"/>
          <w:szCs w:val="26"/>
          <w:lang w:eastAsia="ru-RU"/>
        </w:rPr>
        <w:t xml:space="preserve">4. Настоящее решение вступает в силу не ранее чем по истечении одного  месяца со дня его официального опубликования и не ранее 1- </w:t>
      </w:r>
      <w:proofErr w:type="spellStart"/>
      <w:r w:rsidRPr="0076279B">
        <w:rPr>
          <w:rFonts w:ascii="Times New Roman" w:eastAsia="Times New Roman" w:hAnsi="Times New Roman" w:cs="Times New Roman"/>
          <w:sz w:val="26"/>
          <w:szCs w:val="26"/>
          <w:lang w:eastAsia="ru-RU"/>
        </w:rPr>
        <w:t>го</w:t>
      </w:r>
      <w:proofErr w:type="spellEnd"/>
      <w:r w:rsidRPr="0076279B">
        <w:rPr>
          <w:rFonts w:ascii="Times New Roman" w:eastAsia="Times New Roman" w:hAnsi="Times New Roman" w:cs="Times New Roman"/>
          <w:sz w:val="26"/>
          <w:szCs w:val="26"/>
          <w:lang w:eastAsia="ru-RU"/>
        </w:rPr>
        <w:t xml:space="preserve">  числа очередного налогового периода по земельному налогу и </w:t>
      </w:r>
      <w:proofErr w:type="spellStart"/>
      <w:r w:rsidRPr="0076279B">
        <w:rPr>
          <w:rFonts w:ascii="Times New Roman" w:eastAsia="Times New Roman" w:hAnsi="Times New Roman" w:cs="Times New Roman"/>
          <w:sz w:val="26"/>
          <w:szCs w:val="26"/>
          <w:lang w:eastAsia="ru-RU"/>
        </w:rPr>
        <w:t>распростряняет</w:t>
      </w:r>
      <w:proofErr w:type="spellEnd"/>
      <w:r w:rsidRPr="0076279B">
        <w:rPr>
          <w:rFonts w:ascii="Times New Roman" w:eastAsia="Times New Roman" w:hAnsi="Times New Roman" w:cs="Times New Roman"/>
          <w:sz w:val="26"/>
          <w:szCs w:val="26"/>
          <w:lang w:eastAsia="ru-RU"/>
        </w:rPr>
        <w:t xml:space="preserve"> свое действие на </w:t>
      </w:r>
      <w:proofErr w:type="gramStart"/>
      <w:r w:rsidRPr="0076279B">
        <w:rPr>
          <w:rFonts w:ascii="Times New Roman" w:eastAsia="Times New Roman" w:hAnsi="Times New Roman" w:cs="Times New Roman"/>
          <w:sz w:val="26"/>
          <w:szCs w:val="26"/>
          <w:lang w:eastAsia="ru-RU"/>
        </w:rPr>
        <w:t>правоотношения</w:t>
      </w:r>
      <w:proofErr w:type="gramEnd"/>
      <w:r w:rsidRPr="0076279B">
        <w:rPr>
          <w:rFonts w:ascii="Times New Roman" w:eastAsia="Times New Roman" w:hAnsi="Times New Roman" w:cs="Times New Roman"/>
          <w:sz w:val="26"/>
          <w:szCs w:val="26"/>
          <w:lang w:eastAsia="ru-RU"/>
        </w:rPr>
        <w:t xml:space="preserve"> возникшие с 01 января 2019 года. </w:t>
      </w:r>
    </w:p>
    <w:p w:rsidR="002D4351" w:rsidRDefault="002D4351" w:rsidP="002D4351">
      <w:pPr>
        <w:widowControl w:val="0"/>
        <w:autoSpaceDE w:val="0"/>
        <w:autoSpaceDN w:val="0"/>
        <w:spacing w:after="0" w:line="240" w:lineRule="auto"/>
        <w:jc w:val="right"/>
        <w:outlineLvl w:val="0"/>
        <w:rPr>
          <w:rFonts w:ascii="Calibri" w:eastAsia="Times New Roman" w:hAnsi="Calibri" w:cs="Calibri"/>
          <w:szCs w:val="20"/>
          <w:lang w:eastAsia="ru-RU"/>
        </w:rPr>
      </w:pP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r w:rsidRPr="002278CE">
        <w:rPr>
          <w:rFonts w:ascii="Times New Roman" w:eastAsia="Times New Roman" w:hAnsi="Times New Roman" w:cs="Times New Roman"/>
          <w:sz w:val="26"/>
          <w:szCs w:val="26"/>
          <w:lang w:eastAsia="zh-CN"/>
        </w:rPr>
        <w:t>Глава сельского поселения  Васильевка</w:t>
      </w: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r w:rsidRPr="002278CE">
        <w:rPr>
          <w:rFonts w:ascii="Times New Roman" w:eastAsia="Times New Roman" w:hAnsi="Times New Roman" w:cs="Times New Roman"/>
          <w:sz w:val="26"/>
          <w:szCs w:val="26"/>
          <w:lang w:eastAsia="zh-CN"/>
        </w:rPr>
        <w:t xml:space="preserve">муниципального района </w:t>
      </w:r>
      <w:proofErr w:type="spellStart"/>
      <w:r w:rsidRPr="002278CE">
        <w:rPr>
          <w:rFonts w:ascii="Times New Roman" w:eastAsia="Times New Roman" w:hAnsi="Times New Roman" w:cs="Times New Roman"/>
          <w:sz w:val="26"/>
          <w:szCs w:val="26"/>
          <w:lang w:eastAsia="zh-CN"/>
        </w:rPr>
        <w:t>Безенчукский</w:t>
      </w:r>
      <w:proofErr w:type="spellEnd"/>
      <w:r w:rsidRPr="002278CE">
        <w:rPr>
          <w:rFonts w:ascii="Times New Roman" w:eastAsia="Times New Roman" w:hAnsi="Times New Roman" w:cs="Times New Roman"/>
          <w:sz w:val="26"/>
          <w:szCs w:val="26"/>
          <w:lang w:eastAsia="zh-CN"/>
        </w:rPr>
        <w:t xml:space="preserve">                                                       </w:t>
      </w:r>
      <w:proofErr w:type="spellStart"/>
      <w:r w:rsidRPr="002278CE">
        <w:rPr>
          <w:rFonts w:ascii="Times New Roman" w:eastAsia="Times New Roman" w:hAnsi="Times New Roman" w:cs="Times New Roman"/>
          <w:sz w:val="26"/>
          <w:szCs w:val="26"/>
          <w:lang w:eastAsia="zh-CN"/>
        </w:rPr>
        <w:t>Т.А.Баннова</w:t>
      </w:r>
      <w:proofErr w:type="spellEnd"/>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r w:rsidRPr="002278CE">
        <w:rPr>
          <w:rFonts w:ascii="Times New Roman" w:eastAsia="Times New Roman" w:hAnsi="Times New Roman" w:cs="Times New Roman"/>
          <w:sz w:val="26"/>
          <w:szCs w:val="26"/>
          <w:lang w:eastAsia="zh-CN"/>
        </w:rPr>
        <w:t xml:space="preserve">Председатель Собрания представителей </w:t>
      </w:r>
    </w:p>
    <w:p w:rsidR="002D4351" w:rsidRPr="002278CE" w:rsidRDefault="002D4351" w:rsidP="002D4351">
      <w:pPr>
        <w:suppressAutoHyphens/>
        <w:spacing w:after="0" w:line="240" w:lineRule="auto"/>
        <w:rPr>
          <w:rFonts w:ascii="Times New Roman" w:eastAsia="Times New Roman" w:hAnsi="Times New Roman" w:cs="Times New Roman"/>
          <w:sz w:val="26"/>
          <w:szCs w:val="26"/>
          <w:lang w:eastAsia="zh-CN"/>
        </w:rPr>
      </w:pPr>
      <w:r w:rsidRPr="002278CE">
        <w:rPr>
          <w:rFonts w:ascii="Times New Roman" w:eastAsia="Times New Roman" w:hAnsi="Times New Roman" w:cs="Times New Roman"/>
          <w:sz w:val="26"/>
          <w:szCs w:val="26"/>
          <w:lang w:eastAsia="zh-CN"/>
        </w:rPr>
        <w:t>сельского поселения  Васильевка</w:t>
      </w:r>
    </w:p>
    <w:p w:rsidR="002D4351" w:rsidRPr="002278CE" w:rsidRDefault="002D4351" w:rsidP="002D4351">
      <w:pPr>
        <w:tabs>
          <w:tab w:val="left" w:pos="8460"/>
        </w:tabs>
        <w:spacing w:after="0" w:line="240" w:lineRule="auto"/>
        <w:rPr>
          <w:rFonts w:ascii="Times New Roman" w:eastAsia="Times New Roman" w:hAnsi="Times New Roman" w:cs="Times New Roman"/>
          <w:sz w:val="26"/>
          <w:szCs w:val="26"/>
          <w:lang w:eastAsia="ru-RU"/>
        </w:rPr>
      </w:pPr>
      <w:r w:rsidRPr="002278CE">
        <w:rPr>
          <w:rFonts w:ascii="Times New Roman" w:eastAsia="Times New Roman" w:hAnsi="Times New Roman" w:cs="Times New Roman"/>
          <w:sz w:val="26"/>
          <w:szCs w:val="26"/>
          <w:lang w:eastAsia="zh-CN"/>
        </w:rPr>
        <w:t xml:space="preserve">муниципального района </w:t>
      </w:r>
      <w:proofErr w:type="spellStart"/>
      <w:r w:rsidRPr="002278CE">
        <w:rPr>
          <w:rFonts w:ascii="Times New Roman" w:eastAsia="Times New Roman" w:hAnsi="Times New Roman" w:cs="Times New Roman"/>
          <w:sz w:val="26"/>
          <w:szCs w:val="26"/>
          <w:lang w:eastAsia="zh-CN"/>
        </w:rPr>
        <w:t>Безенчукский</w:t>
      </w:r>
      <w:proofErr w:type="spellEnd"/>
      <w:r w:rsidRPr="002278CE">
        <w:rPr>
          <w:rFonts w:ascii="Times New Roman" w:eastAsia="Times New Roman" w:hAnsi="Times New Roman" w:cs="Times New Roman"/>
          <w:sz w:val="26"/>
          <w:szCs w:val="26"/>
          <w:lang w:eastAsia="zh-CN"/>
        </w:rPr>
        <w:t xml:space="preserve">                                                         </w:t>
      </w:r>
      <w:proofErr w:type="spellStart"/>
      <w:r w:rsidRPr="002278CE">
        <w:rPr>
          <w:rFonts w:ascii="Times New Roman" w:eastAsia="Times New Roman" w:hAnsi="Times New Roman" w:cs="Times New Roman"/>
          <w:sz w:val="26"/>
          <w:szCs w:val="26"/>
          <w:lang w:eastAsia="zh-CN"/>
        </w:rPr>
        <w:t>Н.Е.Быкова</w:t>
      </w:r>
      <w:proofErr w:type="spellEnd"/>
      <w:r w:rsidRPr="002278CE">
        <w:rPr>
          <w:rFonts w:ascii="Times New Roman" w:eastAsia="Times New Roman" w:hAnsi="Times New Roman" w:cs="Times New Roman"/>
          <w:sz w:val="26"/>
          <w:szCs w:val="26"/>
          <w:lang w:eastAsia="zh-CN"/>
        </w:rPr>
        <w:t xml:space="preserve">  </w:t>
      </w:r>
    </w:p>
    <w:p w:rsidR="0076279B" w:rsidRPr="002278CE" w:rsidRDefault="0076279B" w:rsidP="002D4351">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76279B" w:rsidRPr="0076279B" w:rsidRDefault="0076279B"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6279B" w:rsidRDefault="0076279B"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Pr="0076279B" w:rsidRDefault="002D4351" w:rsidP="0076279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55C58" w:rsidRDefault="00755C58" w:rsidP="002D4351">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55C58" w:rsidRDefault="00755C58" w:rsidP="002D4351">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2D4351" w:rsidRDefault="002D4351" w:rsidP="002D4351">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bookmarkStart w:id="0" w:name="_GoBack"/>
      <w:bookmarkEnd w:id="0"/>
      <w:r>
        <w:rPr>
          <w:rFonts w:ascii="Times New Roman" w:eastAsia="Times New Roman" w:hAnsi="Times New Roman" w:cs="Times New Roman"/>
          <w:szCs w:val="20"/>
          <w:lang w:eastAsia="ru-RU"/>
        </w:rPr>
        <w:lastRenderedPageBreak/>
        <w:t xml:space="preserve">          </w:t>
      </w:r>
    </w:p>
    <w:p w:rsidR="0076279B" w:rsidRPr="002278CE" w:rsidRDefault="0076279B" w:rsidP="002278C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2278CE">
        <w:rPr>
          <w:rFonts w:ascii="Times New Roman" w:eastAsia="Times New Roman" w:hAnsi="Times New Roman" w:cs="Times New Roman"/>
          <w:szCs w:val="20"/>
          <w:lang w:eastAsia="ru-RU"/>
        </w:rPr>
        <w:t>Приложение</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szCs w:val="20"/>
          <w:lang w:eastAsia="ru-RU"/>
        </w:rPr>
      </w:pPr>
      <w:r w:rsidRPr="002278CE">
        <w:rPr>
          <w:rFonts w:ascii="Times New Roman" w:eastAsia="Times New Roman" w:hAnsi="Times New Roman" w:cs="Times New Roman"/>
          <w:szCs w:val="20"/>
          <w:lang w:eastAsia="ru-RU"/>
        </w:rPr>
        <w:t>к Решению</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lang w:eastAsia="ru-RU"/>
        </w:rPr>
      </w:pPr>
      <w:r w:rsidRPr="002278CE">
        <w:rPr>
          <w:rFonts w:ascii="Times New Roman" w:eastAsia="Times New Roman" w:hAnsi="Times New Roman" w:cs="Times New Roman"/>
          <w:lang w:eastAsia="ru-RU"/>
        </w:rPr>
        <w:t>Собрания Представителей</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lang w:eastAsia="ru-RU"/>
        </w:rPr>
      </w:pPr>
      <w:r w:rsidRPr="002278CE">
        <w:rPr>
          <w:rFonts w:ascii="Times New Roman" w:eastAsia="Times New Roman" w:hAnsi="Times New Roman" w:cs="Times New Roman"/>
          <w:lang w:eastAsia="ru-RU"/>
        </w:rPr>
        <w:t xml:space="preserve">сельского  поселения  Васильевка </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lang w:eastAsia="ru-RU"/>
        </w:rPr>
      </w:pPr>
      <w:r w:rsidRPr="002278CE">
        <w:rPr>
          <w:rFonts w:ascii="Times New Roman" w:eastAsia="Times New Roman" w:hAnsi="Times New Roman" w:cs="Times New Roman"/>
          <w:lang w:eastAsia="ru-RU"/>
        </w:rPr>
        <w:t xml:space="preserve">муниципального района </w:t>
      </w:r>
      <w:proofErr w:type="spellStart"/>
      <w:r w:rsidRPr="002278CE">
        <w:rPr>
          <w:rFonts w:ascii="Times New Roman" w:eastAsia="Times New Roman" w:hAnsi="Times New Roman" w:cs="Times New Roman"/>
          <w:lang w:eastAsia="ru-RU"/>
        </w:rPr>
        <w:t>Безенчукский</w:t>
      </w:r>
      <w:proofErr w:type="spellEnd"/>
      <w:r w:rsidRPr="002278CE">
        <w:rPr>
          <w:rFonts w:ascii="Times New Roman" w:eastAsia="Times New Roman" w:hAnsi="Times New Roman" w:cs="Times New Roman"/>
          <w:lang w:eastAsia="ru-RU"/>
        </w:rPr>
        <w:t xml:space="preserve"> </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lang w:eastAsia="ru-RU"/>
        </w:rPr>
      </w:pPr>
      <w:r w:rsidRPr="002278CE">
        <w:rPr>
          <w:rFonts w:ascii="Times New Roman" w:eastAsia="Times New Roman" w:hAnsi="Times New Roman" w:cs="Times New Roman"/>
          <w:lang w:eastAsia="ru-RU"/>
        </w:rPr>
        <w:t>Самарской области</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szCs w:val="20"/>
          <w:lang w:eastAsia="ru-RU"/>
        </w:rPr>
      </w:pPr>
      <w:r w:rsidRPr="002278CE">
        <w:rPr>
          <w:rFonts w:ascii="Times New Roman" w:eastAsia="Times New Roman" w:hAnsi="Times New Roman" w:cs="Times New Roman"/>
          <w:szCs w:val="20"/>
          <w:lang w:eastAsia="ru-RU"/>
        </w:rPr>
        <w:t>от ____________ 2018 г. N ______</w:t>
      </w:r>
    </w:p>
    <w:p w:rsidR="0076279B" w:rsidRPr="002278CE" w:rsidRDefault="0076279B" w:rsidP="0076279B">
      <w:pPr>
        <w:widowControl w:val="0"/>
        <w:autoSpaceDE w:val="0"/>
        <w:autoSpaceDN w:val="0"/>
        <w:spacing w:after="0" w:line="240" w:lineRule="auto"/>
        <w:jc w:val="right"/>
        <w:rPr>
          <w:rFonts w:ascii="Times New Roman" w:eastAsia="Times New Roman" w:hAnsi="Times New Roman" w:cs="Times New Roman"/>
          <w:szCs w:val="20"/>
          <w:lang w:eastAsia="ru-RU"/>
        </w:rPr>
      </w:pPr>
    </w:p>
    <w:p w:rsidR="0076279B" w:rsidRPr="002278CE" w:rsidRDefault="0076279B" w:rsidP="0076279B">
      <w:pPr>
        <w:spacing w:after="1" w:line="220" w:lineRule="atLeast"/>
        <w:jc w:val="both"/>
        <w:outlineLvl w:val="0"/>
        <w:rPr>
          <w:rFonts w:ascii="Calibri" w:eastAsia="Calibri" w:hAnsi="Calibri" w:cs="Times New Roman"/>
        </w:rPr>
      </w:pPr>
    </w:p>
    <w:p w:rsidR="0076279B" w:rsidRPr="002278CE" w:rsidRDefault="0076279B" w:rsidP="0076279B">
      <w:pPr>
        <w:spacing w:after="1" w:line="220" w:lineRule="atLeast"/>
        <w:jc w:val="center"/>
        <w:rPr>
          <w:rFonts w:ascii="Calibri" w:eastAsia="Calibri" w:hAnsi="Calibri" w:cs="Times New Roman"/>
        </w:rPr>
      </w:pPr>
      <w:r w:rsidRPr="002278CE">
        <w:rPr>
          <w:rFonts w:ascii="Times New Roman" w:eastAsia="Calibri" w:hAnsi="Times New Roman" w:cs="Times New Roman"/>
          <w:b/>
        </w:rPr>
        <w:t>ПОЛОЖЕНИЕ</w:t>
      </w:r>
    </w:p>
    <w:p w:rsidR="0076279B" w:rsidRPr="002278CE" w:rsidRDefault="0076279B" w:rsidP="0076279B">
      <w:pPr>
        <w:spacing w:after="1" w:line="220" w:lineRule="atLeast"/>
        <w:jc w:val="center"/>
        <w:rPr>
          <w:rFonts w:ascii="Calibri" w:eastAsia="Calibri" w:hAnsi="Calibri" w:cs="Times New Roman"/>
        </w:rPr>
      </w:pPr>
      <w:r w:rsidRPr="002278CE">
        <w:rPr>
          <w:rFonts w:ascii="Times New Roman" w:eastAsia="Calibri" w:hAnsi="Times New Roman" w:cs="Times New Roman"/>
          <w:b/>
        </w:rPr>
        <w:t xml:space="preserve">О ЗЕМЕЛЬНОМ НАЛОГЕ НА ТЕРРИТОРИИ СЕЛЬСКОГО ПОСЕЛЕНИЯ ВАСИЛЬЕВКА </w:t>
      </w:r>
    </w:p>
    <w:p w:rsidR="0076279B" w:rsidRPr="002278CE" w:rsidRDefault="0076279B" w:rsidP="0076279B">
      <w:pPr>
        <w:spacing w:after="1" w:line="220" w:lineRule="atLeast"/>
        <w:jc w:val="center"/>
        <w:rPr>
          <w:rFonts w:ascii="Calibri" w:eastAsia="Calibri" w:hAnsi="Calibri" w:cs="Times New Roman"/>
        </w:rPr>
      </w:pPr>
      <w:r w:rsidRPr="002278CE">
        <w:rPr>
          <w:rFonts w:ascii="Times New Roman" w:eastAsia="Calibri" w:hAnsi="Times New Roman" w:cs="Times New Roman"/>
          <w:b/>
        </w:rPr>
        <w:t xml:space="preserve">МУНИЦИПАЛЬНОГО РАЙОНА БЕЗЕНЧУКСКИЙ САМАРСКОЙ ОБЛАСТИ </w:t>
      </w:r>
    </w:p>
    <w:p w:rsidR="0076279B" w:rsidRPr="002278CE" w:rsidRDefault="0076279B" w:rsidP="0076279B">
      <w:pPr>
        <w:spacing w:after="1"/>
        <w:rPr>
          <w:rFonts w:ascii="Calibri" w:eastAsia="Calibri" w:hAnsi="Calibri" w:cs="Times New Roman"/>
          <w:sz w:val="26"/>
          <w:szCs w:val="26"/>
        </w:rPr>
      </w:pPr>
    </w:p>
    <w:p w:rsidR="0076279B" w:rsidRPr="002278CE" w:rsidRDefault="0076279B" w:rsidP="0076279B">
      <w:pPr>
        <w:spacing w:after="1" w:line="220" w:lineRule="atLeast"/>
        <w:jc w:val="center"/>
        <w:outlineLvl w:val="0"/>
        <w:rPr>
          <w:rFonts w:ascii="Calibri" w:eastAsia="Calibri" w:hAnsi="Calibri" w:cs="Times New Roman"/>
          <w:sz w:val="26"/>
          <w:szCs w:val="26"/>
        </w:rPr>
      </w:pPr>
      <w:r w:rsidRPr="002278CE">
        <w:rPr>
          <w:rFonts w:ascii="Times New Roman" w:eastAsia="Calibri" w:hAnsi="Times New Roman" w:cs="Times New Roman"/>
          <w:b/>
          <w:sz w:val="26"/>
          <w:szCs w:val="26"/>
        </w:rPr>
        <w:t>1. Общие положения</w:t>
      </w:r>
    </w:p>
    <w:p w:rsidR="0076279B" w:rsidRPr="002278CE" w:rsidRDefault="0076279B" w:rsidP="0076279B">
      <w:pPr>
        <w:spacing w:after="1" w:line="220" w:lineRule="atLeast"/>
        <w:jc w:val="both"/>
        <w:rPr>
          <w:rFonts w:ascii="Calibri" w:eastAsia="Calibri" w:hAnsi="Calibri" w:cs="Times New Roman"/>
          <w:sz w:val="26"/>
          <w:szCs w:val="26"/>
        </w:rPr>
      </w:pPr>
    </w:p>
    <w:p w:rsidR="0076279B" w:rsidRPr="002278CE" w:rsidRDefault="0076279B" w:rsidP="0076279B">
      <w:pPr>
        <w:spacing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sz w:val="26"/>
          <w:szCs w:val="26"/>
        </w:rPr>
        <w:t xml:space="preserve">1.1. Настоящее положение </w:t>
      </w:r>
      <w:r w:rsidRPr="002278CE">
        <w:rPr>
          <w:rFonts w:ascii="Times New Roman" w:eastAsia="Calibri" w:hAnsi="Times New Roman" w:cs="Times New Roman"/>
          <w:color w:val="000000"/>
          <w:sz w:val="26"/>
          <w:szCs w:val="26"/>
        </w:rPr>
        <w:t xml:space="preserve">разработано в соответствии с </w:t>
      </w:r>
      <w:hyperlink r:id="rId12" w:history="1">
        <w:r w:rsidRPr="002278CE">
          <w:rPr>
            <w:rFonts w:ascii="Times New Roman" w:eastAsia="Calibri" w:hAnsi="Times New Roman" w:cs="Times New Roman"/>
            <w:color w:val="000000"/>
            <w:sz w:val="26"/>
            <w:szCs w:val="26"/>
          </w:rPr>
          <w:t>главой 31</w:t>
        </w:r>
      </w:hyperlink>
      <w:r w:rsidRPr="002278CE">
        <w:rPr>
          <w:rFonts w:ascii="Times New Roman" w:eastAsia="Calibri" w:hAnsi="Times New Roman" w:cs="Times New Roman"/>
          <w:color w:val="000000"/>
          <w:sz w:val="26"/>
          <w:szCs w:val="26"/>
        </w:rPr>
        <w:t xml:space="preserve"> Налогового кодекса Российской Федерации, Федеральным зако</w:t>
      </w:r>
      <w:r w:rsidR="0022667E" w:rsidRPr="002278CE">
        <w:rPr>
          <w:rFonts w:ascii="Times New Roman" w:eastAsia="Calibri" w:hAnsi="Times New Roman" w:cs="Times New Roman"/>
          <w:color w:val="000000"/>
          <w:sz w:val="26"/>
          <w:szCs w:val="26"/>
        </w:rPr>
        <w:t>ном от 06.10.2003 г. № 131-ФЗ «</w:t>
      </w:r>
      <w:r w:rsidRPr="002278CE">
        <w:rPr>
          <w:rFonts w:ascii="Times New Roman" w:eastAsia="Calibri" w:hAnsi="Times New Roman" w:cs="Times New Roman"/>
          <w:color w:val="000000"/>
          <w:sz w:val="26"/>
          <w:szCs w:val="26"/>
        </w:rPr>
        <w:t xml:space="preserve">Об общих принципах организации местного </w:t>
      </w:r>
      <w:proofErr w:type="spellStart"/>
      <w:r w:rsidRPr="002278CE">
        <w:rPr>
          <w:rFonts w:ascii="Times New Roman" w:eastAsia="Calibri" w:hAnsi="Times New Roman" w:cs="Times New Roman"/>
          <w:color w:val="000000"/>
          <w:sz w:val="26"/>
          <w:szCs w:val="26"/>
        </w:rPr>
        <w:t>самоупарвления</w:t>
      </w:r>
      <w:proofErr w:type="spellEnd"/>
      <w:r w:rsidRPr="002278CE">
        <w:rPr>
          <w:rFonts w:ascii="Times New Roman" w:eastAsia="Calibri" w:hAnsi="Times New Roman" w:cs="Times New Roman"/>
          <w:color w:val="000000"/>
          <w:sz w:val="26"/>
          <w:szCs w:val="26"/>
        </w:rPr>
        <w:t xml:space="preserve"> в РФ». </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xml:space="preserve">1.2. Настоящее положение устанавливает, вводит в действие и прекращает действие на территории сельского поселения Васильевка муниципального района </w:t>
      </w:r>
      <w:proofErr w:type="spellStart"/>
      <w:r w:rsidRPr="002278CE">
        <w:rPr>
          <w:rFonts w:ascii="Times New Roman" w:eastAsia="Calibri" w:hAnsi="Times New Roman" w:cs="Times New Roman"/>
          <w:sz w:val="26"/>
          <w:szCs w:val="26"/>
        </w:rPr>
        <w:t>Безенчукский</w:t>
      </w:r>
      <w:proofErr w:type="spellEnd"/>
      <w:r w:rsidRPr="002278CE">
        <w:rPr>
          <w:rFonts w:ascii="Times New Roman" w:eastAsia="Calibri" w:hAnsi="Times New Roman" w:cs="Times New Roman"/>
          <w:sz w:val="26"/>
          <w:szCs w:val="26"/>
        </w:rPr>
        <w:t xml:space="preserve"> Самарской области  земельного налога, порядок и сроки уплата налога на земли, находящиеся в пределах границ сельского поселения Васильевка муниципального района </w:t>
      </w:r>
      <w:proofErr w:type="spellStart"/>
      <w:r w:rsidRPr="002278CE">
        <w:rPr>
          <w:rFonts w:ascii="Times New Roman" w:eastAsia="Calibri" w:hAnsi="Times New Roman" w:cs="Times New Roman"/>
          <w:sz w:val="26"/>
          <w:szCs w:val="26"/>
        </w:rPr>
        <w:t>Безенчукский</w:t>
      </w:r>
      <w:proofErr w:type="spellEnd"/>
      <w:r w:rsidRPr="002278CE">
        <w:rPr>
          <w:rFonts w:ascii="Times New Roman" w:eastAsia="Calibri" w:hAnsi="Times New Roman" w:cs="Times New Roman"/>
          <w:sz w:val="26"/>
          <w:szCs w:val="26"/>
        </w:rPr>
        <w:t xml:space="preserve"> Самарской области.</w:t>
      </w: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jc w:val="center"/>
        <w:outlineLvl w:val="0"/>
        <w:rPr>
          <w:rFonts w:ascii="Times New Roman" w:eastAsia="Calibri" w:hAnsi="Times New Roman" w:cs="Times New Roman"/>
          <w:b/>
          <w:sz w:val="26"/>
          <w:szCs w:val="26"/>
        </w:rPr>
      </w:pPr>
      <w:r w:rsidRPr="002278CE">
        <w:rPr>
          <w:rFonts w:ascii="Times New Roman" w:eastAsia="Calibri" w:hAnsi="Times New Roman" w:cs="Times New Roman"/>
          <w:b/>
          <w:sz w:val="26"/>
          <w:szCs w:val="26"/>
        </w:rPr>
        <w:t>2. Порядок и сроки уплаты земельного налога для физических лиц.</w:t>
      </w:r>
    </w:p>
    <w:p w:rsidR="0076279B" w:rsidRPr="002278CE" w:rsidRDefault="0076279B" w:rsidP="0076279B">
      <w:pPr>
        <w:spacing w:after="1" w:line="220" w:lineRule="atLeast"/>
        <w:jc w:val="center"/>
        <w:outlineLvl w:val="0"/>
        <w:rPr>
          <w:rFonts w:ascii="Times New Roman" w:eastAsia="Calibri" w:hAnsi="Times New Roman" w:cs="Times New Roman"/>
          <w:b/>
          <w:sz w:val="26"/>
          <w:szCs w:val="26"/>
        </w:rPr>
      </w:pPr>
    </w:p>
    <w:p w:rsidR="0076279B" w:rsidRPr="002278CE" w:rsidRDefault="0076279B" w:rsidP="0076279B">
      <w:pPr>
        <w:spacing w:after="1" w:line="220" w:lineRule="atLeast"/>
        <w:jc w:val="both"/>
        <w:outlineLvl w:val="0"/>
        <w:rPr>
          <w:rFonts w:ascii="Times New Roman" w:eastAsia="Calibri" w:hAnsi="Times New Roman" w:cs="Times New Roman"/>
          <w:sz w:val="26"/>
          <w:szCs w:val="26"/>
        </w:rPr>
      </w:pPr>
      <w:r w:rsidRPr="002278CE">
        <w:rPr>
          <w:rFonts w:ascii="Times New Roman" w:eastAsia="Calibri" w:hAnsi="Times New Roman" w:cs="Times New Roman"/>
          <w:sz w:val="26"/>
          <w:szCs w:val="26"/>
        </w:rPr>
        <w:t xml:space="preserve">        2.1 Налогоплательщики</w:t>
      </w:r>
      <w:r w:rsidR="0022667E" w:rsidRPr="002278CE">
        <w:rPr>
          <w:rFonts w:ascii="Times New Roman" w:eastAsia="Calibri" w:hAnsi="Times New Roman" w:cs="Times New Roman"/>
          <w:sz w:val="26"/>
          <w:szCs w:val="26"/>
        </w:rPr>
        <w:t xml:space="preserve"> </w:t>
      </w:r>
      <w:r w:rsidRPr="002278CE">
        <w:rPr>
          <w:rFonts w:ascii="Times New Roman" w:eastAsia="Calibri" w:hAnsi="Times New Roman" w:cs="Times New Roman"/>
          <w:sz w:val="26"/>
          <w:szCs w:val="26"/>
        </w:rPr>
        <w:t xml:space="preserve">- физические лица, не являющиеся индивидуальными предпринимателями, уплачивают земельный налог не позднее 1 декабря, следующего за истекшим налоговым периодом на основании налоговых уведомлений,   авансовые платежи не вносят. </w:t>
      </w:r>
    </w:p>
    <w:p w:rsidR="0076279B" w:rsidRPr="002278CE" w:rsidRDefault="0076279B" w:rsidP="0076279B">
      <w:pPr>
        <w:spacing w:after="1" w:line="220" w:lineRule="atLeast"/>
        <w:jc w:val="center"/>
        <w:outlineLvl w:val="0"/>
        <w:rPr>
          <w:rFonts w:ascii="Times New Roman" w:eastAsia="Calibri" w:hAnsi="Times New Roman" w:cs="Times New Roman"/>
          <w:b/>
          <w:sz w:val="26"/>
          <w:szCs w:val="26"/>
        </w:rPr>
      </w:pPr>
    </w:p>
    <w:p w:rsidR="0076279B" w:rsidRPr="002278CE" w:rsidRDefault="0076279B" w:rsidP="0076279B">
      <w:pPr>
        <w:spacing w:after="1" w:line="220" w:lineRule="atLeast"/>
        <w:jc w:val="center"/>
        <w:outlineLvl w:val="0"/>
        <w:rPr>
          <w:rFonts w:ascii="Times New Roman" w:eastAsia="Calibri" w:hAnsi="Times New Roman" w:cs="Times New Roman"/>
          <w:sz w:val="26"/>
          <w:szCs w:val="26"/>
        </w:rPr>
      </w:pPr>
      <w:r w:rsidRPr="002278CE">
        <w:rPr>
          <w:rFonts w:ascii="Times New Roman" w:eastAsia="Calibri" w:hAnsi="Times New Roman" w:cs="Times New Roman"/>
          <w:b/>
          <w:sz w:val="26"/>
          <w:szCs w:val="26"/>
        </w:rPr>
        <w:t>3. Порядок исчисления налога и авансовых платежей и сроки</w:t>
      </w:r>
    </w:p>
    <w:p w:rsidR="0076279B" w:rsidRPr="002278CE" w:rsidRDefault="0076279B" w:rsidP="0076279B">
      <w:pPr>
        <w:spacing w:after="1" w:line="220" w:lineRule="atLeast"/>
        <w:jc w:val="center"/>
        <w:rPr>
          <w:rFonts w:ascii="Times New Roman" w:eastAsia="Calibri" w:hAnsi="Times New Roman" w:cs="Times New Roman"/>
          <w:sz w:val="26"/>
          <w:szCs w:val="26"/>
        </w:rPr>
      </w:pPr>
      <w:r w:rsidRPr="002278CE">
        <w:rPr>
          <w:rFonts w:ascii="Times New Roman" w:eastAsia="Calibri" w:hAnsi="Times New Roman" w:cs="Times New Roman"/>
          <w:b/>
          <w:sz w:val="26"/>
          <w:szCs w:val="26"/>
        </w:rPr>
        <w:t>уплаты налога и авансовых платежей для организаций</w:t>
      </w: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3.1. Отчетными периодами для налогоплательщиков (организаций, индивидуальных предпринимателей) признаются первый квартал, второй квартал и третий квартал календарного года.</w:t>
      </w:r>
    </w:p>
    <w:p w:rsidR="0076279B" w:rsidRPr="002278CE" w:rsidRDefault="0076279B" w:rsidP="0076279B">
      <w:pPr>
        <w:spacing w:before="28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3.2. Авансовые платежи по земельному налогу налогоплательщики (организации, индивидуальные предприниматели) уплачивают  не позднее 30 апреля за первый квартал, не позднее 31 июля за второй квартал, не позднее 31 октября за третий квартал, следующего за истекшим отчетным периодом.</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3.3. Налогоплательщики (организации, индивидуальные предприниматели) исчисляют сумму налога самостоятельно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76279B" w:rsidRPr="002278CE" w:rsidRDefault="0076279B" w:rsidP="0076279B">
      <w:pPr>
        <w:spacing w:before="220"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sz w:val="26"/>
          <w:szCs w:val="26"/>
        </w:rPr>
        <w:t xml:space="preserve">3.4. </w:t>
      </w:r>
      <w:bookmarkStart w:id="1" w:name="P0"/>
      <w:bookmarkEnd w:id="1"/>
      <w:r w:rsidRPr="002278CE">
        <w:rPr>
          <w:rFonts w:ascii="Times New Roman" w:eastAsia="Calibri" w:hAnsi="Times New Roman" w:cs="Times New Roman"/>
          <w:sz w:val="26"/>
          <w:szCs w:val="26"/>
        </w:rPr>
        <w:t>Сумма налога, подлежащая уплате в бюджет сельского поселения Васильевка  по итогам</w:t>
      </w:r>
      <w:r w:rsidRPr="002278CE">
        <w:rPr>
          <w:rFonts w:ascii="Times New Roman" w:eastAsia="Calibri" w:hAnsi="Times New Roman" w:cs="Times New Roman"/>
          <w:sz w:val="26"/>
        </w:rPr>
        <w:t xml:space="preserve"> налогового периода, определяется налогоплательщиками-организациями как разница между суммой налога, исчисленной </w:t>
      </w:r>
      <w:r w:rsidRPr="002278CE">
        <w:rPr>
          <w:rFonts w:ascii="Times New Roman" w:eastAsia="Calibri" w:hAnsi="Times New Roman" w:cs="Times New Roman"/>
          <w:sz w:val="26"/>
          <w:szCs w:val="26"/>
        </w:rPr>
        <w:t xml:space="preserve">по ставкам, </w:t>
      </w:r>
      <w:r w:rsidRPr="002278CE">
        <w:rPr>
          <w:rFonts w:ascii="Times New Roman" w:eastAsia="Calibri" w:hAnsi="Times New Roman" w:cs="Times New Roman"/>
          <w:sz w:val="26"/>
          <w:szCs w:val="26"/>
        </w:rPr>
        <w:lastRenderedPageBreak/>
        <w:t xml:space="preserve">предусмотренным </w:t>
      </w:r>
      <w:r w:rsidRPr="002278CE">
        <w:rPr>
          <w:rFonts w:ascii="Times New Roman" w:eastAsia="Calibri" w:hAnsi="Times New Roman" w:cs="Times New Roman"/>
          <w:color w:val="000000"/>
          <w:sz w:val="26"/>
          <w:szCs w:val="26"/>
        </w:rPr>
        <w:t xml:space="preserve">в </w:t>
      </w:r>
      <w:hyperlink w:anchor="P29" w:history="1">
        <w:r w:rsidRPr="002278CE">
          <w:rPr>
            <w:rFonts w:ascii="Times New Roman" w:eastAsia="Calibri" w:hAnsi="Times New Roman" w:cs="Times New Roman"/>
            <w:color w:val="000000"/>
            <w:sz w:val="26"/>
            <w:szCs w:val="26"/>
          </w:rPr>
          <w:t>пункте 4</w:t>
        </w:r>
      </w:hyperlink>
      <w:r w:rsidRPr="002278CE">
        <w:rPr>
          <w:rFonts w:ascii="Times New Roman" w:eastAsia="Calibri" w:hAnsi="Times New Roman" w:cs="Times New Roman"/>
          <w:color w:val="000000"/>
          <w:sz w:val="26"/>
          <w:szCs w:val="26"/>
        </w:rPr>
        <w:t xml:space="preserve"> настоящего</w:t>
      </w:r>
      <w:r w:rsidRPr="002278CE">
        <w:rPr>
          <w:rFonts w:ascii="Times New Roman" w:eastAsia="Calibri" w:hAnsi="Times New Roman" w:cs="Times New Roman"/>
          <w:sz w:val="26"/>
          <w:szCs w:val="26"/>
        </w:rPr>
        <w:t xml:space="preserve"> положения</w:t>
      </w:r>
      <w:r w:rsidRPr="002278CE">
        <w:rPr>
          <w:rFonts w:ascii="Times New Roman" w:eastAsia="Calibri" w:hAnsi="Times New Roman" w:cs="Times New Roman"/>
          <w:sz w:val="26"/>
        </w:rPr>
        <w:t xml:space="preserve">, и суммами подлежащих уплате в течение налогового периода авансовых платежей по налогу. </w:t>
      </w:r>
      <w:r w:rsidRPr="002278CE">
        <w:rPr>
          <w:rFonts w:ascii="Times New Roman" w:eastAsia="Calibri" w:hAnsi="Times New Roman" w:cs="Times New Roman"/>
          <w:sz w:val="26"/>
          <w:szCs w:val="26"/>
        </w:rPr>
        <w:t xml:space="preserve">Налоговые декларации по налогу представляются налогоплательщиками (организациями, индивидуальными предпринимателями) не позднее 1 февраля года, следующего за </w:t>
      </w:r>
      <w:r w:rsidRPr="002278CE">
        <w:rPr>
          <w:rFonts w:ascii="Times New Roman" w:eastAsia="Calibri" w:hAnsi="Times New Roman" w:cs="Times New Roman"/>
          <w:color w:val="000000"/>
          <w:sz w:val="26"/>
          <w:szCs w:val="26"/>
        </w:rPr>
        <w:t xml:space="preserve">истекшим </w:t>
      </w:r>
      <w:hyperlink r:id="rId13" w:history="1">
        <w:r w:rsidRPr="002278CE">
          <w:rPr>
            <w:rFonts w:ascii="Times New Roman" w:eastAsia="Calibri" w:hAnsi="Times New Roman" w:cs="Times New Roman"/>
            <w:color w:val="000000"/>
            <w:sz w:val="26"/>
            <w:szCs w:val="26"/>
          </w:rPr>
          <w:t>налоговым периодом</w:t>
        </w:r>
      </w:hyperlink>
      <w:r w:rsidRPr="002278CE">
        <w:rPr>
          <w:rFonts w:ascii="Times New Roman" w:eastAsia="Calibri" w:hAnsi="Times New Roman" w:cs="Times New Roman"/>
          <w:color w:val="000000"/>
          <w:sz w:val="26"/>
          <w:szCs w:val="26"/>
        </w:rPr>
        <w:t>.</w:t>
      </w:r>
    </w:p>
    <w:p w:rsidR="0076279B" w:rsidRPr="002278CE" w:rsidRDefault="0076279B" w:rsidP="0076279B">
      <w:pPr>
        <w:spacing w:before="220"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color w:val="000000"/>
          <w:sz w:val="26"/>
          <w:szCs w:val="26"/>
        </w:rPr>
        <w:t xml:space="preserve">3.5 </w:t>
      </w:r>
      <w:r w:rsidRPr="002278CE">
        <w:rPr>
          <w:rFonts w:ascii="Times New Roman" w:eastAsia="Calibri" w:hAnsi="Times New Roman" w:cs="Times New Roman"/>
          <w:sz w:val="26"/>
          <w:szCs w:val="26"/>
        </w:rPr>
        <w:t xml:space="preserve">Налогоплательщики (организации, индивидуальные </w:t>
      </w:r>
      <w:proofErr w:type="spellStart"/>
      <w:r w:rsidRPr="002278CE">
        <w:rPr>
          <w:rFonts w:ascii="Times New Roman" w:eastAsia="Calibri" w:hAnsi="Times New Roman" w:cs="Times New Roman"/>
          <w:sz w:val="26"/>
          <w:szCs w:val="26"/>
        </w:rPr>
        <w:t>предпринимателяли</w:t>
      </w:r>
      <w:proofErr w:type="spellEnd"/>
      <w:proofErr w:type="gramStart"/>
      <w:r w:rsidRPr="002278CE">
        <w:rPr>
          <w:rFonts w:ascii="Times New Roman" w:eastAsia="Calibri" w:hAnsi="Times New Roman" w:cs="Times New Roman"/>
          <w:sz w:val="26"/>
          <w:szCs w:val="26"/>
        </w:rPr>
        <w:t xml:space="preserve"> )</w:t>
      </w:r>
      <w:proofErr w:type="gramEnd"/>
      <w:r w:rsidRPr="002278CE">
        <w:rPr>
          <w:rFonts w:ascii="Times New Roman" w:eastAsia="Calibri" w:hAnsi="Times New Roman" w:cs="Times New Roman"/>
          <w:sz w:val="26"/>
          <w:szCs w:val="26"/>
        </w:rPr>
        <w:t xml:space="preserve">, уплачивают налог по истечении налогового периода не позднее 31 марта года, следующего за истекшим налоговым периодом. </w:t>
      </w:r>
    </w:p>
    <w:p w:rsidR="0076279B" w:rsidRPr="002278CE" w:rsidRDefault="0076279B" w:rsidP="0076279B">
      <w:pPr>
        <w:spacing w:before="220" w:after="1" w:line="220" w:lineRule="atLeast"/>
        <w:ind w:firstLine="540"/>
        <w:jc w:val="both"/>
        <w:rPr>
          <w:rFonts w:ascii="Times New Roman" w:eastAsia="Calibri" w:hAnsi="Times New Roman" w:cs="Times New Roman"/>
          <w:color w:val="000000"/>
          <w:sz w:val="26"/>
          <w:szCs w:val="26"/>
        </w:rPr>
      </w:pP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jc w:val="center"/>
        <w:outlineLvl w:val="0"/>
        <w:rPr>
          <w:rFonts w:ascii="Times New Roman" w:eastAsia="Calibri" w:hAnsi="Times New Roman" w:cs="Times New Roman"/>
          <w:sz w:val="26"/>
          <w:szCs w:val="26"/>
        </w:rPr>
      </w:pPr>
      <w:bookmarkStart w:id="2" w:name="P29"/>
      <w:bookmarkEnd w:id="2"/>
      <w:r w:rsidRPr="002278CE">
        <w:rPr>
          <w:rFonts w:ascii="Times New Roman" w:eastAsia="Calibri" w:hAnsi="Times New Roman" w:cs="Times New Roman"/>
          <w:b/>
          <w:sz w:val="26"/>
          <w:szCs w:val="26"/>
        </w:rPr>
        <w:t>4. Налоговая ставка</w:t>
      </w: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4.1. Налоговые ставки устанавливаются в размерах:</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0,3 процента в отношении земельных участков:</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xml:space="preserve">- </w:t>
      </w:r>
      <w:proofErr w:type="gramStart"/>
      <w:r w:rsidRPr="002278CE">
        <w:rPr>
          <w:rFonts w:ascii="Times New Roman" w:eastAsia="Calibri" w:hAnsi="Times New Roman" w:cs="Times New Roman"/>
          <w:sz w:val="26"/>
          <w:szCs w:val="26"/>
        </w:rPr>
        <w:t>занятых</w:t>
      </w:r>
      <w:proofErr w:type="gramEnd"/>
      <w:r w:rsidRPr="002278CE">
        <w:rPr>
          <w:rFonts w:ascii="Times New Roman" w:eastAsia="Calibri" w:hAnsi="Times New Roman" w:cs="Times New Roman"/>
          <w:sz w:val="26"/>
          <w:szCs w:val="2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xml:space="preserve">- </w:t>
      </w:r>
      <w:proofErr w:type="gramStart"/>
      <w:r w:rsidRPr="002278CE">
        <w:rPr>
          <w:rFonts w:ascii="Times New Roman" w:eastAsia="Calibri" w:hAnsi="Times New Roman" w:cs="Times New Roman"/>
          <w:sz w:val="26"/>
          <w:szCs w:val="26"/>
        </w:rPr>
        <w:t>приобретенных</w:t>
      </w:r>
      <w:proofErr w:type="gramEnd"/>
      <w:r w:rsidRPr="002278CE">
        <w:rPr>
          <w:rFonts w:ascii="Times New Roman" w:eastAsia="Calibri" w:hAnsi="Times New Roman" w:cs="Times New Roman"/>
          <w:sz w:val="26"/>
          <w:szCs w:val="26"/>
        </w:rPr>
        <w:t xml:space="preserve"> (предоставленных) для личного подсобного хозяйства, садоводства, огородничества или животноводства, а также дачного хозяйства;</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1,5 процентов в отношении прочих земельных участков.</w:t>
      </w: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jc w:val="center"/>
        <w:outlineLvl w:val="0"/>
        <w:rPr>
          <w:rFonts w:ascii="Times New Roman" w:eastAsia="Calibri" w:hAnsi="Times New Roman" w:cs="Times New Roman"/>
          <w:sz w:val="26"/>
          <w:szCs w:val="26"/>
        </w:rPr>
      </w:pPr>
      <w:r w:rsidRPr="002278CE">
        <w:rPr>
          <w:rFonts w:ascii="Times New Roman" w:eastAsia="Calibri" w:hAnsi="Times New Roman" w:cs="Times New Roman"/>
          <w:b/>
          <w:sz w:val="26"/>
          <w:szCs w:val="26"/>
        </w:rPr>
        <w:t>5. Льготы по налогу</w:t>
      </w:r>
    </w:p>
    <w:p w:rsidR="0076279B" w:rsidRPr="002278CE" w:rsidRDefault="0076279B" w:rsidP="0076279B">
      <w:pPr>
        <w:spacing w:after="1" w:line="220" w:lineRule="atLeast"/>
        <w:jc w:val="both"/>
        <w:rPr>
          <w:rFonts w:ascii="Times New Roman" w:eastAsia="Calibri" w:hAnsi="Times New Roman" w:cs="Times New Roman"/>
          <w:sz w:val="26"/>
          <w:szCs w:val="26"/>
        </w:rPr>
      </w:pPr>
    </w:p>
    <w:p w:rsidR="0076279B" w:rsidRPr="002278CE" w:rsidRDefault="0076279B" w:rsidP="0076279B">
      <w:pPr>
        <w:spacing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sz w:val="26"/>
          <w:szCs w:val="26"/>
        </w:rPr>
        <w:t>5.1</w:t>
      </w:r>
      <w:r w:rsidRPr="002278CE">
        <w:rPr>
          <w:rFonts w:ascii="Times New Roman" w:eastAsia="Calibri" w:hAnsi="Times New Roman" w:cs="Times New Roman"/>
          <w:color w:val="000000"/>
          <w:sz w:val="26"/>
          <w:szCs w:val="26"/>
        </w:rPr>
        <w:t xml:space="preserve">. Для организаций и физических лиц, имеющих в собственности земельные участки, являющиеся объектом налогообложения на территории сельского поселения Васильевка, льготы, установленные в соответствии со </w:t>
      </w:r>
      <w:hyperlink r:id="rId14" w:history="1">
        <w:r w:rsidRPr="002278CE">
          <w:rPr>
            <w:rFonts w:ascii="Times New Roman" w:eastAsia="Calibri" w:hAnsi="Times New Roman" w:cs="Times New Roman"/>
            <w:color w:val="000000"/>
            <w:sz w:val="26"/>
            <w:szCs w:val="26"/>
          </w:rPr>
          <w:t>статьей 395</w:t>
        </w:r>
      </w:hyperlink>
      <w:r w:rsidRPr="002278CE">
        <w:rPr>
          <w:rFonts w:ascii="Times New Roman" w:eastAsia="Calibri" w:hAnsi="Times New Roman" w:cs="Times New Roman"/>
          <w:color w:val="000000"/>
          <w:sz w:val="26"/>
          <w:szCs w:val="26"/>
        </w:rPr>
        <w:t xml:space="preserve"> Налогового кодекса РФ, действуют в полном объеме.</w:t>
      </w:r>
    </w:p>
    <w:p w:rsidR="0076279B" w:rsidRPr="002278CE" w:rsidRDefault="0076279B" w:rsidP="0076279B">
      <w:pPr>
        <w:spacing w:before="220"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sz w:val="26"/>
          <w:szCs w:val="26"/>
        </w:rPr>
        <w:t xml:space="preserve">5.2. </w:t>
      </w:r>
      <w:r w:rsidRPr="002278CE">
        <w:rPr>
          <w:rFonts w:ascii="Times New Roman" w:eastAsia="Calibri" w:hAnsi="Times New Roman" w:cs="Times New Roman"/>
          <w:color w:val="000000"/>
          <w:sz w:val="26"/>
          <w:szCs w:val="26"/>
        </w:rPr>
        <w:t xml:space="preserve">Льготы в виде уменьшения налоговой базы, предусмотренного </w:t>
      </w:r>
      <w:hyperlink r:id="rId15" w:history="1">
        <w:r w:rsidRPr="002278CE">
          <w:rPr>
            <w:rFonts w:ascii="Times New Roman" w:eastAsia="Calibri" w:hAnsi="Times New Roman" w:cs="Times New Roman"/>
            <w:color w:val="000000"/>
            <w:sz w:val="26"/>
            <w:szCs w:val="26"/>
          </w:rPr>
          <w:t>пунктом 5 статьи 391</w:t>
        </w:r>
      </w:hyperlink>
      <w:r w:rsidRPr="002278CE">
        <w:rPr>
          <w:rFonts w:ascii="Times New Roman" w:eastAsia="Calibri" w:hAnsi="Times New Roman" w:cs="Times New Roman"/>
          <w:color w:val="000000"/>
          <w:sz w:val="26"/>
          <w:szCs w:val="26"/>
        </w:rPr>
        <w:t xml:space="preserve"> Налогового кодекса Российской Федерации, действуют в полном объеме.</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5.3. Освобождаются от налогообложения:</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органы местного самоуправления,  их отраслевые  (функциональные) органы;</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xml:space="preserve">- граждан, имеющих звание « Почетный житель </w:t>
      </w:r>
      <w:proofErr w:type="spellStart"/>
      <w:r w:rsidRPr="002278CE">
        <w:rPr>
          <w:rFonts w:ascii="Times New Roman" w:eastAsia="Calibri" w:hAnsi="Times New Roman" w:cs="Times New Roman"/>
          <w:sz w:val="26"/>
          <w:szCs w:val="26"/>
        </w:rPr>
        <w:t>Безенчукского</w:t>
      </w:r>
      <w:proofErr w:type="spellEnd"/>
      <w:r w:rsidRPr="002278CE">
        <w:rPr>
          <w:rFonts w:ascii="Times New Roman" w:eastAsia="Calibri" w:hAnsi="Times New Roman" w:cs="Times New Roman"/>
          <w:sz w:val="26"/>
          <w:szCs w:val="26"/>
        </w:rPr>
        <w:t xml:space="preserve"> района»;</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lastRenderedPageBreak/>
        <w:t xml:space="preserve">- граждан, имеющих звание «Почетный житель сельского поселения Васильевка муниципального района </w:t>
      </w:r>
      <w:proofErr w:type="spellStart"/>
      <w:r w:rsidRPr="002278CE">
        <w:rPr>
          <w:rFonts w:ascii="Times New Roman" w:eastAsia="Calibri" w:hAnsi="Times New Roman" w:cs="Times New Roman"/>
          <w:sz w:val="26"/>
          <w:szCs w:val="26"/>
        </w:rPr>
        <w:t>Безенчукский</w:t>
      </w:r>
      <w:proofErr w:type="spellEnd"/>
      <w:r w:rsidRPr="002278CE">
        <w:rPr>
          <w:rFonts w:ascii="Times New Roman" w:eastAsia="Calibri" w:hAnsi="Times New Roman" w:cs="Times New Roman"/>
          <w:sz w:val="26"/>
          <w:szCs w:val="26"/>
        </w:rPr>
        <w:t>»;</w:t>
      </w:r>
    </w:p>
    <w:p w:rsidR="0076279B" w:rsidRPr="002278CE" w:rsidRDefault="0076279B" w:rsidP="0076279B">
      <w:pPr>
        <w:spacing w:before="220" w:after="1" w:line="220" w:lineRule="atLeast"/>
        <w:ind w:firstLine="540"/>
        <w:jc w:val="both"/>
        <w:rPr>
          <w:rFonts w:ascii="Times New Roman" w:eastAsia="Calibri" w:hAnsi="Times New Roman" w:cs="Times New Roman"/>
          <w:sz w:val="26"/>
          <w:szCs w:val="26"/>
        </w:rPr>
      </w:pPr>
      <w:r w:rsidRPr="002278CE">
        <w:rPr>
          <w:rFonts w:ascii="Times New Roman" w:eastAsia="Calibri" w:hAnsi="Times New Roman" w:cs="Times New Roman"/>
          <w:sz w:val="26"/>
          <w:szCs w:val="26"/>
        </w:rPr>
        <w:t>- общеобразовательные учреждения, находящиеся на территории поселения и не получающие доходы от предпринимательской деятельности.</w:t>
      </w:r>
    </w:p>
    <w:p w:rsidR="0076279B" w:rsidRPr="0076279B" w:rsidRDefault="0076279B" w:rsidP="0076279B">
      <w:pPr>
        <w:spacing w:before="220" w:after="1" w:line="220" w:lineRule="atLeast"/>
        <w:ind w:firstLine="540"/>
        <w:jc w:val="both"/>
        <w:rPr>
          <w:rFonts w:ascii="Times New Roman" w:eastAsia="Calibri" w:hAnsi="Times New Roman" w:cs="Times New Roman"/>
          <w:color w:val="000000"/>
          <w:sz w:val="26"/>
          <w:szCs w:val="26"/>
        </w:rPr>
      </w:pPr>
      <w:r w:rsidRPr="002278CE">
        <w:rPr>
          <w:rFonts w:ascii="Times New Roman" w:eastAsia="Calibri" w:hAnsi="Times New Roman" w:cs="Times New Roman"/>
          <w:sz w:val="26"/>
          <w:szCs w:val="26"/>
        </w:rPr>
        <w:t xml:space="preserve">5.4. </w:t>
      </w:r>
      <w:r w:rsidRPr="002278CE">
        <w:rPr>
          <w:rFonts w:ascii="Times New Roman" w:eastAsia="Calibri" w:hAnsi="Times New Roman" w:cs="Times New Roman"/>
          <w:color w:val="000000"/>
          <w:sz w:val="26"/>
          <w:szCs w:val="26"/>
        </w:rPr>
        <w:t xml:space="preserve">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16" w:history="1">
        <w:r w:rsidRPr="002278CE">
          <w:rPr>
            <w:rFonts w:ascii="Times New Roman" w:eastAsia="Calibri" w:hAnsi="Times New Roman" w:cs="Times New Roman"/>
            <w:color w:val="000000"/>
            <w:sz w:val="26"/>
            <w:szCs w:val="26"/>
          </w:rPr>
          <w:t>заявление</w:t>
        </w:r>
      </w:hyperlink>
      <w:r w:rsidRPr="002278CE">
        <w:rPr>
          <w:rFonts w:ascii="Times New Roman" w:eastAsia="Calibri" w:hAnsi="Times New Roman" w:cs="Times New Roman"/>
          <w:color w:val="000000"/>
          <w:sz w:val="26"/>
          <w:szCs w:val="26"/>
        </w:rPr>
        <w:t xml:space="preserve"> о предоставлении налоговой льготы, а также вправе представить </w:t>
      </w:r>
      <w:hyperlink r:id="rId17" w:history="1">
        <w:r w:rsidRPr="002278CE">
          <w:rPr>
            <w:rFonts w:ascii="Times New Roman" w:eastAsia="Calibri" w:hAnsi="Times New Roman" w:cs="Times New Roman"/>
            <w:color w:val="000000"/>
            <w:sz w:val="26"/>
            <w:szCs w:val="26"/>
          </w:rPr>
          <w:t>документы</w:t>
        </w:r>
      </w:hyperlink>
      <w:r w:rsidRPr="002278CE">
        <w:rPr>
          <w:rFonts w:ascii="Times New Roman" w:eastAsia="Calibri" w:hAnsi="Times New Roman" w:cs="Times New Roman"/>
          <w:color w:val="000000"/>
          <w:sz w:val="26"/>
          <w:szCs w:val="26"/>
        </w:rPr>
        <w:t>, подтверждающие право налогоплательщика на налоговую льготу.</w:t>
      </w:r>
    </w:p>
    <w:p w:rsidR="000D5E07" w:rsidRPr="000D5E07" w:rsidRDefault="000D5E07" w:rsidP="000D5E07">
      <w:pPr>
        <w:spacing w:after="0" w:line="240" w:lineRule="auto"/>
        <w:jc w:val="both"/>
        <w:outlineLvl w:val="0"/>
        <w:rPr>
          <w:rFonts w:ascii="Times New Roman" w:eastAsia="Times New Roman" w:hAnsi="Times New Roman" w:cs="Times New Roman"/>
          <w:sz w:val="26"/>
          <w:szCs w:val="26"/>
          <w:lang w:eastAsia="ru-RU"/>
        </w:rPr>
      </w:pPr>
    </w:p>
    <w:p w:rsidR="000D5E07" w:rsidRPr="000D5E07" w:rsidRDefault="000D5E07" w:rsidP="000D5E07">
      <w:pPr>
        <w:spacing w:after="0" w:line="240" w:lineRule="auto"/>
        <w:jc w:val="both"/>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sz w:val="26"/>
          <w:szCs w:val="26"/>
          <w:lang w:eastAsia="ru-RU"/>
        </w:rPr>
        <w:t>Председатель Собрания представителей</w:t>
      </w: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noProof/>
          <w:sz w:val="26"/>
          <w:szCs w:val="26"/>
          <w:lang w:eastAsia="ru-RU"/>
        </w:rPr>
        <w:t>сельского</w:t>
      </w:r>
      <w:r w:rsidRPr="000D5E07">
        <w:rPr>
          <w:rFonts w:ascii="Times New Roman" w:eastAsia="Times New Roman" w:hAnsi="Times New Roman" w:cs="Times New Roman"/>
          <w:sz w:val="26"/>
          <w:szCs w:val="26"/>
          <w:lang w:eastAsia="ru-RU"/>
        </w:rPr>
        <w:t xml:space="preserve"> поселения </w:t>
      </w:r>
      <w:r w:rsidRPr="000D5E07">
        <w:rPr>
          <w:rFonts w:ascii="Times New Roman" w:eastAsia="Times New Roman" w:hAnsi="Times New Roman" w:cs="Times New Roman"/>
          <w:noProof/>
          <w:sz w:val="26"/>
          <w:szCs w:val="26"/>
          <w:lang w:eastAsia="ru-RU"/>
        </w:rPr>
        <w:t>Васильевка</w:t>
      </w:r>
      <w:r w:rsidRPr="000D5E07">
        <w:rPr>
          <w:rFonts w:ascii="Times New Roman" w:eastAsia="Times New Roman" w:hAnsi="Times New Roman" w:cs="Times New Roman"/>
          <w:sz w:val="26"/>
          <w:szCs w:val="26"/>
          <w:lang w:eastAsia="ru-RU"/>
        </w:rPr>
        <w:t xml:space="preserve"> </w:t>
      </w: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bCs/>
          <w:sz w:val="26"/>
          <w:szCs w:val="26"/>
          <w:lang w:eastAsia="ru-RU"/>
        </w:rPr>
        <w:t xml:space="preserve">муниципального района </w:t>
      </w:r>
      <w:r w:rsidRPr="000D5E07">
        <w:rPr>
          <w:rFonts w:ascii="Times New Roman" w:eastAsia="Times New Roman" w:hAnsi="Times New Roman" w:cs="Times New Roman"/>
          <w:bCs/>
          <w:noProof/>
          <w:sz w:val="26"/>
          <w:szCs w:val="26"/>
          <w:lang w:eastAsia="ru-RU"/>
        </w:rPr>
        <w:t>Безенчукский</w:t>
      </w:r>
      <w:r w:rsidRPr="000D5E07">
        <w:rPr>
          <w:rFonts w:ascii="Times New Roman" w:eastAsia="Times New Roman" w:hAnsi="Times New Roman" w:cs="Times New Roman"/>
          <w:sz w:val="26"/>
          <w:szCs w:val="26"/>
          <w:lang w:eastAsia="ru-RU"/>
        </w:rPr>
        <w:t xml:space="preserve"> </w:t>
      </w:r>
    </w:p>
    <w:p w:rsidR="000D5E07" w:rsidRPr="000D5E07" w:rsidRDefault="000D5E07" w:rsidP="000D5E07">
      <w:pPr>
        <w:spacing w:after="0" w:line="240" w:lineRule="auto"/>
        <w:jc w:val="both"/>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sz w:val="26"/>
          <w:szCs w:val="26"/>
          <w:lang w:eastAsia="ru-RU"/>
        </w:rPr>
        <w:t>Самарской области                                                                               Н.Е. Быкова</w:t>
      </w: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highlight w:val="yellow"/>
          <w:lang w:eastAsia="ru-RU"/>
        </w:rPr>
      </w:pP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noProof/>
          <w:sz w:val="26"/>
          <w:szCs w:val="26"/>
          <w:lang w:eastAsia="ru-RU"/>
        </w:rPr>
        <w:t>Глава сельского</w:t>
      </w:r>
      <w:r w:rsidRPr="000D5E07">
        <w:rPr>
          <w:rFonts w:ascii="Times New Roman" w:eastAsia="Times New Roman" w:hAnsi="Times New Roman" w:cs="Times New Roman"/>
          <w:sz w:val="26"/>
          <w:szCs w:val="26"/>
          <w:lang w:eastAsia="ru-RU"/>
        </w:rPr>
        <w:t xml:space="preserve"> поселения </w:t>
      </w:r>
      <w:r w:rsidRPr="000D5E07">
        <w:rPr>
          <w:rFonts w:ascii="Times New Roman" w:eastAsia="Times New Roman" w:hAnsi="Times New Roman" w:cs="Times New Roman"/>
          <w:noProof/>
          <w:sz w:val="26"/>
          <w:szCs w:val="26"/>
          <w:lang w:eastAsia="ru-RU"/>
        </w:rPr>
        <w:t>Васильевка</w:t>
      </w:r>
      <w:r w:rsidRPr="000D5E07">
        <w:rPr>
          <w:rFonts w:ascii="Times New Roman" w:eastAsia="Times New Roman" w:hAnsi="Times New Roman" w:cs="Times New Roman"/>
          <w:sz w:val="26"/>
          <w:szCs w:val="26"/>
          <w:lang w:eastAsia="ru-RU"/>
        </w:rPr>
        <w:t xml:space="preserve"> </w:t>
      </w: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bCs/>
          <w:sz w:val="26"/>
          <w:szCs w:val="26"/>
          <w:lang w:eastAsia="ru-RU"/>
        </w:rPr>
        <w:t xml:space="preserve">муниципального района </w:t>
      </w:r>
      <w:r w:rsidRPr="000D5E07">
        <w:rPr>
          <w:rFonts w:ascii="Times New Roman" w:eastAsia="Times New Roman" w:hAnsi="Times New Roman" w:cs="Times New Roman"/>
          <w:bCs/>
          <w:noProof/>
          <w:sz w:val="26"/>
          <w:szCs w:val="26"/>
          <w:lang w:eastAsia="ru-RU"/>
        </w:rPr>
        <w:t>Безенчукский</w:t>
      </w:r>
      <w:r w:rsidRPr="000D5E07">
        <w:rPr>
          <w:rFonts w:ascii="Times New Roman" w:eastAsia="Times New Roman" w:hAnsi="Times New Roman" w:cs="Times New Roman"/>
          <w:sz w:val="26"/>
          <w:szCs w:val="26"/>
          <w:lang w:eastAsia="ru-RU"/>
        </w:rPr>
        <w:t xml:space="preserve"> </w:t>
      </w:r>
    </w:p>
    <w:p w:rsidR="000D5E07" w:rsidRPr="000D5E07" w:rsidRDefault="000D5E07" w:rsidP="000D5E07">
      <w:pPr>
        <w:tabs>
          <w:tab w:val="num" w:pos="200"/>
        </w:tabs>
        <w:spacing w:after="0" w:line="240" w:lineRule="auto"/>
        <w:outlineLvl w:val="0"/>
        <w:rPr>
          <w:rFonts w:ascii="Times New Roman" w:eastAsia="Times New Roman" w:hAnsi="Times New Roman" w:cs="Times New Roman"/>
          <w:sz w:val="26"/>
          <w:szCs w:val="26"/>
          <w:lang w:eastAsia="ru-RU"/>
        </w:rPr>
      </w:pPr>
      <w:r w:rsidRPr="000D5E07">
        <w:rPr>
          <w:rFonts w:ascii="Times New Roman" w:eastAsia="Times New Roman" w:hAnsi="Times New Roman" w:cs="Times New Roman"/>
          <w:sz w:val="26"/>
          <w:szCs w:val="26"/>
          <w:lang w:eastAsia="ru-RU"/>
        </w:rPr>
        <w:t xml:space="preserve">Самарской области                                                                              </w:t>
      </w:r>
      <w:r w:rsidRPr="000D5E07">
        <w:rPr>
          <w:rFonts w:ascii="Times New Roman" w:eastAsia="Times New Roman" w:hAnsi="Times New Roman" w:cs="Times New Roman"/>
          <w:noProof/>
          <w:sz w:val="26"/>
          <w:szCs w:val="26"/>
          <w:lang w:eastAsia="ru-RU"/>
        </w:rPr>
        <w:t>Т.А. Баннова</w:t>
      </w:r>
      <w:r w:rsidRPr="000D5E07">
        <w:rPr>
          <w:rFonts w:ascii="Times New Roman" w:eastAsia="Times New Roman" w:hAnsi="Times New Roman" w:cs="Times New Roman"/>
          <w:sz w:val="26"/>
          <w:szCs w:val="26"/>
          <w:lang w:eastAsia="ru-RU"/>
        </w:rPr>
        <w:t xml:space="preserve"> </w:t>
      </w:r>
    </w:p>
    <w:p w:rsidR="0032499B" w:rsidRPr="00555B3C" w:rsidRDefault="00005B60" w:rsidP="004C5877">
      <w:pPr>
        <w:spacing w:after="0" w:line="240" w:lineRule="auto"/>
        <w:jc w:val="right"/>
        <w:rPr>
          <w:rFonts w:ascii="Times New Roman" w:hAnsi="Times New Roman" w:cs="Times New Roman"/>
          <w:color w:val="333333"/>
        </w:rPr>
      </w:pPr>
      <w:r>
        <w:rPr>
          <w:rFonts w:ascii="Times New Roman" w:hAnsi="Times New Roman" w:cs="Times New Roman"/>
          <w:sz w:val="28"/>
          <w:szCs w:val="28"/>
        </w:rPr>
        <w:t xml:space="preserve"> </w:t>
      </w:r>
      <w:r w:rsidR="007F53DC" w:rsidRPr="00555B3C">
        <w:rPr>
          <w:rFonts w:ascii="Times New Roman" w:hAnsi="Times New Roman" w:cs="Times New Roman"/>
          <w:sz w:val="28"/>
          <w:szCs w:val="28"/>
        </w:rPr>
        <w:t xml:space="preserve">                                                                                              </w:t>
      </w:r>
    </w:p>
    <w:sectPr w:rsidR="0032499B" w:rsidRPr="00555B3C" w:rsidSect="001C49CD">
      <w:headerReference w:type="even" r:id="rId18"/>
      <w:headerReference w:type="default" r:id="rId19"/>
      <w:pgSz w:w="11906" w:h="16838"/>
      <w:pgMar w:top="96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D" w:rsidRDefault="00581F1D">
      <w:pPr>
        <w:spacing w:after="0" w:line="240" w:lineRule="auto"/>
      </w:pPr>
      <w:r>
        <w:separator/>
      </w:r>
    </w:p>
  </w:endnote>
  <w:endnote w:type="continuationSeparator" w:id="0">
    <w:p w:rsidR="00581F1D" w:rsidRDefault="0058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4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D" w:rsidRDefault="00581F1D">
      <w:pPr>
        <w:spacing w:after="0" w:line="240" w:lineRule="auto"/>
      </w:pPr>
      <w:r>
        <w:separator/>
      </w:r>
    </w:p>
  </w:footnote>
  <w:footnote w:type="continuationSeparator" w:id="0">
    <w:p w:rsidR="00581F1D" w:rsidRDefault="00581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B" w:rsidRDefault="00DE6BCA" w:rsidP="003064E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83223B" w:rsidRDefault="00581F1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B" w:rsidRDefault="00DE6BCA" w:rsidP="003064E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55C58">
      <w:rPr>
        <w:rStyle w:val="af3"/>
        <w:noProof/>
      </w:rPr>
      <w:t>5</w:t>
    </w:r>
    <w:r>
      <w:rPr>
        <w:rStyle w:val="af3"/>
      </w:rPr>
      <w:fldChar w:fldCharType="end"/>
    </w:r>
  </w:p>
  <w:p w:rsidR="0083223B" w:rsidRDefault="00581F1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78"/>
    <w:multiLevelType w:val="multilevel"/>
    <w:tmpl w:val="30EAC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B51FF3"/>
    <w:multiLevelType w:val="multilevel"/>
    <w:tmpl w:val="684A46C2"/>
    <w:lvl w:ilvl="0">
      <w:start w:val="1"/>
      <w:numFmt w:val="decimal"/>
      <w:lvlText w:val="%1."/>
      <w:lvlJc w:val="left"/>
      <w:pPr>
        <w:ind w:left="1068" w:hanging="360"/>
      </w:pPr>
      <w:rPr>
        <w:rFonts w:eastAsia="Arial" w:hint="default"/>
      </w:rPr>
    </w:lvl>
    <w:lvl w:ilvl="1">
      <w:start w:val="1"/>
      <w:numFmt w:val="decimal"/>
      <w:isLgl/>
      <w:lvlText w:val="%1.%2."/>
      <w:lvlJc w:val="left"/>
      <w:pPr>
        <w:ind w:left="1788" w:hanging="720"/>
      </w:pPr>
      <w:rPr>
        <w:rFonts w:eastAsia="Arial" w:hint="default"/>
      </w:rPr>
    </w:lvl>
    <w:lvl w:ilvl="2">
      <w:start w:val="1"/>
      <w:numFmt w:val="decimal"/>
      <w:isLgl/>
      <w:lvlText w:val="%1.%2.%3."/>
      <w:lvlJc w:val="left"/>
      <w:pPr>
        <w:ind w:left="2148" w:hanging="720"/>
      </w:pPr>
      <w:rPr>
        <w:rFonts w:eastAsia="Arial" w:hint="default"/>
      </w:rPr>
    </w:lvl>
    <w:lvl w:ilvl="3">
      <w:start w:val="1"/>
      <w:numFmt w:val="decimal"/>
      <w:isLgl/>
      <w:lvlText w:val="%1.%2.%3.%4."/>
      <w:lvlJc w:val="left"/>
      <w:pPr>
        <w:ind w:left="2868" w:hanging="1080"/>
      </w:pPr>
      <w:rPr>
        <w:rFonts w:eastAsia="Arial" w:hint="default"/>
      </w:rPr>
    </w:lvl>
    <w:lvl w:ilvl="4">
      <w:start w:val="1"/>
      <w:numFmt w:val="decimal"/>
      <w:isLgl/>
      <w:lvlText w:val="%1.%2.%3.%4.%5."/>
      <w:lvlJc w:val="left"/>
      <w:pPr>
        <w:ind w:left="3228" w:hanging="1080"/>
      </w:pPr>
      <w:rPr>
        <w:rFonts w:eastAsia="Arial" w:hint="default"/>
      </w:rPr>
    </w:lvl>
    <w:lvl w:ilvl="5">
      <w:start w:val="1"/>
      <w:numFmt w:val="decimal"/>
      <w:isLgl/>
      <w:lvlText w:val="%1.%2.%3.%4.%5.%6."/>
      <w:lvlJc w:val="left"/>
      <w:pPr>
        <w:ind w:left="3948" w:hanging="1440"/>
      </w:pPr>
      <w:rPr>
        <w:rFonts w:eastAsia="Arial" w:hint="default"/>
      </w:rPr>
    </w:lvl>
    <w:lvl w:ilvl="6">
      <w:start w:val="1"/>
      <w:numFmt w:val="decimal"/>
      <w:isLgl/>
      <w:lvlText w:val="%1.%2.%3.%4.%5.%6.%7."/>
      <w:lvlJc w:val="left"/>
      <w:pPr>
        <w:ind w:left="4668" w:hanging="1800"/>
      </w:pPr>
      <w:rPr>
        <w:rFonts w:eastAsia="Arial" w:hint="default"/>
      </w:rPr>
    </w:lvl>
    <w:lvl w:ilvl="7">
      <w:start w:val="1"/>
      <w:numFmt w:val="decimal"/>
      <w:isLgl/>
      <w:lvlText w:val="%1.%2.%3.%4.%5.%6.%7.%8."/>
      <w:lvlJc w:val="left"/>
      <w:pPr>
        <w:ind w:left="5028" w:hanging="1800"/>
      </w:pPr>
      <w:rPr>
        <w:rFonts w:eastAsia="Arial" w:hint="default"/>
      </w:rPr>
    </w:lvl>
    <w:lvl w:ilvl="8">
      <w:start w:val="1"/>
      <w:numFmt w:val="decimal"/>
      <w:isLgl/>
      <w:lvlText w:val="%1.%2.%3.%4.%5.%6.%7.%8.%9."/>
      <w:lvlJc w:val="left"/>
      <w:pPr>
        <w:ind w:left="5748" w:hanging="2160"/>
      </w:pPr>
      <w:rPr>
        <w:rFonts w:eastAsia="Arial" w:hint="default"/>
      </w:rPr>
    </w:lvl>
  </w:abstractNum>
  <w:abstractNum w:abstractNumId="2">
    <w:nsid w:val="2DEC0032"/>
    <w:multiLevelType w:val="hybridMultilevel"/>
    <w:tmpl w:val="F80A2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467ACC"/>
    <w:multiLevelType w:val="multilevel"/>
    <w:tmpl w:val="387070A2"/>
    <w:lvl w:ilvl="0">
      <w:start w:val="1"/>
      <w:numFmt w:val="decimal"/>
      <w:lvlText w:val="%1."/>
      <w:lvlJc w:val="left"/>
      <w:pPr>
        <w:ind w:left="951" w:hanging="384"/>
      </w:pPr>
      <w:rPr>
        <w:rFonts w:hint="default"/>
        <w:color w:val="auto"/>
      </w:rPr>
    </w:lvl>
    <w:lvl w:ilvl="1">
      <w:start w:val="1"/>
      <w:numFmt w:val="decimal"/>
      <w:isLgl/>
      <w:lvlText w:val="%1.%2."/>
      <w:lvlJc w:val="left"/>
      <w:pPr>
        <w:ind w:left="1671" w:hanging="720"/>
      </w:pPr>
      <w:rPr>
        <w:rFonts w:hint="default"/>
        <w:color w:val="000000"/>
        <w:sz w:val="18"/>
      </w:rPr>
    </w:lvl>
    <w:lvl w:ilvl="2">
      <w:start w:val="1"/>
      <w:numFmt w:val="decimal"/>
      <w:isLgl/>
      <w:lvlText w:val="%1.%2.%3."/>
      <w:lvlJc w:val="left"/>
      <w:pPr>
        <w:ind w:left="2055" w:hanging="720"/>
      </w:pPr>
      <w:rPr>
        <w:rFonts w:hint="default"/>
        <w:color w:val="000000"/>
        <w:sz w:val="18"/>
      </w:rPr>
    </w:lvl>
    <w:lvl w:ilvl="3">
      <w:start w:val="1"/>
      <w:numFmt w:val="decimal"/>
      <w:isLgl/>
      <w:lvlText w:val="%1.%2.%3.%4."/>
      <w:lvlJc w:val="left"/>
      <w:pPr>
        <w:ind w:left="2799" w:hanging="1080"/>
      </w:pPr>
      <w:rPr>
        <w:rFonts w:hint="default"/>
        <w:color w:val="000000"/>
        <w:sz w:val="18"/>
      </w:rPr>
    </w:lvl>
    <w:lvl w:ilvl="4">
      <w:start w:val="1"/>
      <w:numFmt w:val="decimal"/>
      <w:isLgl/>
      <w:lvlText w:val="%1.%2.%3.%4.%5."/>
      <w:lvlJc w:val="left"/>
      <w:pPr>
        <w:ind w:left="3183" w:hanging="1080"/>
      </w:pPr>
      <w:rPr>
        <w:rFonts w:hint="default"/>
        <w:color w:val="000000"/>
        <w:sz w:val="18"/>
      </w:rPr>
    </w:lvl>
    <w:lvl w:ilvl="5">
      <w:start w:val="1"/>
      <w:numFmt w:val="decimal"/>
      <w:isLgl/>
      <w:lvlText w:val="%1.%2.%3.%4.%5.%6."/>
      <w:lvlJc w:val="left"/>
      <w:pPr>
        <w:ind w:left="3927" w:hanging="1440"/>
      </w:pPr>
      <w:rPr>
        <w:rFonts w:hint="default"/>
        <w:color w:val="000000"/>
        <w:sz w:val="18"/>
      </w:rPr>
    </w:lvl>
    <w:lvl w:ilvl="6">
      <w:start w:val="1"/>
      <w:numFmt w:val="decimal"/>
      <w:isLgl/>
      <w:lvlText w:val="%1.%2.%3.%4.%5.%6.%7."/>
      <w:lvlJc w:val="left"/>
      <w:pPr>
        <w:ind w:left="4671" w:hanging="1800"/>
      </w:pPr>
      <w:rPr>
        <w:rFonts w:hint="default"/>
        <w:color w:val="000000"/>
        <w:sz w:val="18"/>
      </w:rPr>
    </w:lvl>
    <w:lvl w:ilvl="7">
      <w:start w:val="1"/>
      <w:numFmt w:val="decimal"/>
      <w:isLgl/>
      <w:lvlText w:val="%1.%2.%3.%4.%5.%6.%7.%8."/>
      <w:lvlJc w:val="left"/>
      <w:pPr>
        <w:ind w:left="5055" w:hanging="1800"/>
      </w:pPr>
      <w:rPr>
        <w:rFonts w:hint="default"/>
        <w:color w:val="000000"/>
        <w:sz w:val="18"/>
      </w:rPr>
    </w:lvl>
    <w:lvl w:ilvl="8">
      <w:start w:val="1"/>
      <w:numFmt w:val="decimal"/>
      <w:isLgl/>
      <w:lvlText w:val="%1.%2.%3.%4.%5.%6.%7.%8.%9."/>
      <w:lvlJc w:val="left"/>
      <w:pPr>
        <w:ind w:left="5799" w:hanging="2160"/>
      </w:pPr>
      <w:rPr>
        <w:rFonts w:hint="default"/>
        <w:color w:val="000000"/>
        <w:sz w:val="18"/>
      </w:rPr>
    </w:lvl>
  </w:abstractNum>
  <w:abstractNum w:abstractNumId="4">
    <w:nsid w:val="383F0CFE"/>
    <w:multiLevelType w:val="hybridMultilevel"/>
    <w:tmpl w:val="30EA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71C25"/>
    <w:multiLevelType w:val="hybridMultilevel"/>
    <w:tmpl w:val="CC6A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5153A"/>
    <w:multiLevelType w:val="hybridMultilevel"/>
    <w:tmpl w:val="E542B3DA"/>
    <w:lvl w:ilvl="0" w:tplc="29F8539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A0A44CF"/>
    <w:multiLevelType w:val="hybridMultilevel"/>
    <w:tmpl w:val="FFBA1B90"/>
    <w:lvl w:ilvl="0" w:tplc="0A2A33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723651E1"/>
    <w:multiLevelType w:val="multilevel"/>
    <w:tmpl w:val="30EAC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F37549"/>
    <w:multiLevelType w:val="hybridMultilevel"/>
    <w:tmpl w:val="E0B0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1">
    <w:nsid w:val="7ECD45C1"/>
    <w:multiLevelType w:val="multilevel"/>
    <w:tmpl w:val="30EAC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4"/>
  </w:num>
  <w:num w:numId="7">
    <w:abstractNumId w:val="11"/>
  </w:num>
  <w:num w:numId="8">
    <w:abstractNumId w:val="0"/>
  </w:num>
  <w:num w:numId="9">
    <w:abstractNumId w:val="8"/>
  </w:num>
  <w:num w:numId="10">
    <w:abstractNumId w:val="9"/>
  </w:num>
  <w:num w:numId="11">
    <w:abstractNumId w:val="1"/>
  </w:num>
  <w:num w:numId="1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96"/>
    <w:rsid w:val="00004C96"/>
    <w:rsid w:val="00005B60"/>
    <w:rsid w:val="00007DAF"/>
    <w:rsid w:val="0004093E"/>
    <w:rsid w:val="00040CC7"/>
    <w:rsid w:val="00057055"/>
    <w:rsid w:val="000C7D93"/>
    <w:rsid w:val="000D5E07"/>
    <w:rsid w:val="000D6D90"/>
    <w:rsid w:val="00154446"/>
    <w:rsid w:val="00161CB0"/>
    <w:rsid w:val="00183D65"/>
    <w:rsid w:val="001C49CD"/>
    <w:rsid w:val="0022667E"/>
    <w:rsid w:val="002278CE"/>
    <w:rsid w:val="0024030C"/>
    <w:rsid w:val="00254FCB"/>
    <w:rsid w:val="00277ACA"/>
    <w:rsid w:val="00294C19"/>
    <w:rsid w:val="002D4351"/>
    <w:rsid w:val="002F5FFB"/>
    <w:rsid w:val="003123DE"/>
    <w:rsid w:val="0032499B"/>
    <w:rsid w:val="00330B49"/>
    <w:rsid w:val="00333447"/>
    <w:rsid w:val="003A4D93"/>
    <w:rsid w:val="003C3BA1"/>
    <w:rsid w:val="003C7C6B"/>
    <w:rsid w:val="003D1AF2"/>
    <w:rsid w:val="003F0775"/>
    <w:rsid w:val="00432941"/>
    <w:rsid w:val="0048575B"/>
    <w:rsid w:val="00493C30"/>
    <w:rsid w:val="004A6984"/>
    <w:rsid w:val="004C5877"/>
    <w:rsid w:val="004D3691"/>
    <w:rsid w:val="0050727A"/>
    <w:rsid w:val="005218A9"/>
    <w:rsid w:val="0053215C"/>
    <w:rsid w:val="00555B3C"/>
    <w:rsid w:val="00563430"/>
    <w:rsid w:val="00563AAD"/>
    <w:rsid w:val="00581F1D"/>
    <w:rsid w:val="005931FB"/>
    <w:rsid w:val="005A035F"/>
    <w:rsid w:val="005C1584"/>
    <w:rsid w:val="005F3C2E"/>
    <w:rsid w:val="0061351A"/>
    <w:rsid w:val="0061493D"/>
    <w:rsid w:val="00622755"/>
    <w:rsid w:val="006265A6"/>
    <w:rsid w:val="00660A43"/>
    <w:rsid w:val="00695B83"/>
    <w:rsid w:val="006C2DBF"/>
    <w:rsid w:val="007460B0"/>
    <w:rsid w:val="00755C58"/>
    <w:rsid w:val="0076279B"/>
    <w:rsid w:val="0076488C"/>
    <w:rsid w:val="00783DBF"/>
    <w:rsid w:val="007D2B2A"/>
    <w:rsid w:val="007E228D"/>
    <w:rsid w:val="007E7286"/>
    <w:rsid w:val="007F53DC"/>
    <w:rsid w:val="00805F1F"/>
    <w:rsid w:val="00812C56"/>
    <w:rsid w:val="00824B99"/>
    <w:rsid w:val="008441FC"/>
    <w:rsid w:val="00850B39"/>
    <w:rsid w:val="008600B0"/>
    <w:rsid w:val="00870B23"/>
    <w:rsid w:val="008A0313"/>
    <w:rsid w:val="008A0FE9"/>
    <w:rsid w:val="008A2C00"/>
    <w:rsid w:val="008D486F"/>
    <w:rsid w:val="00913A55"/>
    <w:rsid w:val="00914064"/>
    <w:rsid w:val="009271FA"/>
    <w:rsid w:val="009519A8"/>
    <w:rsid w:val="009623E9"/>
    <w:rsid w:val="00963A9E"/>
    <w:rsid w:val="009A4E13"/>
    <w:rsid w:val="009A6085"/>
    <w:rsid w:val="009E5BDE"/>
    <w:rsid w:val="009E645E"/>
    <w:rsid w:val="009F151F"/>
    <w:rsid w:val="00A413A2"/>
    <w:rsid w:val="00A65EA4"/>
    <w:rsid w:val="00A70D55"/>
    <w:rsid w:val="00A8693D"/>
    <w:rsid w:val="00A9117C"/>
    <w:rsid w:val="00AA1E57"/>
    <w:rsid w:val="00AA2322"/>
    <w:rsid w:val="00AA39A2"/>
    <w:rsid w:val="00AA3E92"/>
    <w:rsid w:val="00B72EB7"/>
    <w:rsid w:val="00BB0B16"/>
    <w:rsid w:val="00BE59A4"/>
    <w:rsid w:val="00C72087"/>
    <w:rsid w:val="00C870B9"/>
    <w:rsid w:val="00C900A5"/>
    <w:rsid w:val="00CB6C7B"/>
    <w:rsid w:val="00D342E4"/>
    <w:rsid w:val="00D44C91"/>
    <w:rsid w:val="00DB465B"/>
    <w:rsid w:val="00DC5ACD"/>
    <w:rsid w:val="00DC7652"/>
    <w:rsid w:val="00DE2431"/>
    <w:rsid w:val="00DE6BCA"/>
    <w:rsid w:val="00DF2937"/>
    <w:rsid w:val="00E1011D"/>
    <w:rsid w:val="00E1171A"/>
    <w:rsid w:val="00E35186"/>
    <w:rsid w:val="00F05858"/>
    <w:rsid w:val="00F1456A"/>
    <w:rsid w:val="00F233D6"/>
    <w:rsid w:val="00F44F12"/>
    <w:rsid w:val="00F501BC"/>
    <w:rsid w:val="00F646C5"/>
    <w:rsid w:val="00F701E2"/>
    <w:rsid w:val="00FB2CDF"/>
    <w:rsid w:val="00FD2B6A"/>
    <w:rsid w:val="00FE4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6D9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4446"/>
    <w:rPr>
      <w:color w:val="0000FF"/>
      <w:u w:val="single"/>
    </w:rPr>
  </w:style>
  <w:style w:type="table" w:styleId="a4">
    <w:name w:val="Table Grid"/>
    <w:basedOn w:val="a1"/>
    <w:uiPriority w:val="59"/>
    <w:rsid w:val="00D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0B9"/>
    <w:rPr>
      <w:rFonts w:ascii="Tahoma" w:hAnsi="Tahoma" w:cs="Tahoma"/>
      <w:sz w:val="16"/>
      <w:szCs w:val="16"/>
    </w:rPr>
  </w:style>
  <w:style w:type="character" w:customStyle="1" w:styleId="10">
    <w:name w:val="Заголовок 1 Знак"/>
    <w:basedOn w:val="a0"/>
    <w:link w:val="1"/>
    <w:rsid w:val="000D6D90"/>
    <w:rPr>
      <w:rFonts w:ascii="Times New Roman" w:eastAsia="Times New Roman" w:hAnsi="Times New Roman" w:cs="Times New Roman"/>
      <w:sz w:val="28"/>
      <w:szCs w:val="20"/>
      <w:lang w:eastAsia="ru-RU"/>
    </w:rPr>
  </w:style>
  <w:style w:type="paragraph" w:styleId="a7">
    <w:name w:val="No Spacing"/>
    <w:uiPriority w:val="1"/>
    <w:qFormat/>
    <w:rsid w:val="000D6D90"/>
    <w:pPr>
      <w:spacing w:after="0" w:line="240" w:lineRule="auto"/>
    </w:pPr>
  </w:style>
  <w:style w:type="paragraph" w:styleId="a8">
    <w:name w:val="Title"/>
    <w:basedOn w:val="a"/>
    <w:link w:val="a9"/>
    <w:qFormat/>
    <w:rsid w:val="000D6D9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0D6D90"/>
    <w:rPr>
      <w:rFonts w:ascii="Times New Roman" w:eastAsia="Times New Roman" w:hAnsi="Times New Roman" w:cs="Times New Roman"/>
      <w:sz w:val="28"/>
      <w:szCs w:val="20"/>
      <w:lang w:eastAsia="ru-RU"/>
    </w:rPr>
  </w:style>
  <w:style w:type="paragraph" w:styleId="aa">
    <w:name w:val="Normal (Web)"/>
    <w:basedOn w:val="a"/>
    <w:uiPriority w:val="99"/>
    <w:unhideWhenUsed/>
    <w:rsid w:val="008A2C00"/>
    <w:pPr>
      <w:spacing w:after="360" w:line="240" w:lineRule="auto"/>
    </w:pPr>
    <w:rPr>
      <w:rFonts w:ascii="Times New Roman" w:eastAsia="Times New Roman" w:hAnsi="Times New Roman" w:cs="Times New Roman"/>
      <w:sz w:val="24"/>
      <w:szCs w:val="24"/>
      <w:lang w:eastAsia="ru-RU"/>
    </w:rPr>
  </w:style>
  <w:style w:type="character" w:styleId="ab">
    <w:name w:val="Strong"/>
    <w:basedOn w:val="a0"/>
    <w:qFormat/>
    <w:rsid w:val="008A2C00"/>
    <w:rPr>
      <w:b/>
      <w:bCs/>
    </w:rPr>
  </w:style>
  <w:style w:type="paragraph" w:customStyle="1" w:styleId="11">
    <w:name w:val="Обычный1"/>
    <w:rsid w:val="0032499B"/>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msonormal0">
    <w:name w:val="msonormal"/>
    <w:basedOn w:val="a0"/>
    <w:rsid w:val="009A4E13"/>
  </w:style>
  <w:style w:type="paragraph" w:customStyle="1" w:styleId="21">
    <w:name w:val="21"/>
    <w:basedOn w:val="a"/>
    <w:rsid w:val="009A4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rsid w:val="009A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A4E13"/>
  </w:style>
  <w:style w:type="paragraph" w:styleId="ad">
    <w:name w:val="Body Text"/>
    <w:basedOn w:val="a"/>
    <w:link w:val="ae"/>
    <w:rsid w:val="00555B3C"/>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555B3C"/>
    <w:rPr>
      <w:rFonts w:ascii="Times New Roman" w:eastAsia="Times New Roman" w:hAnsi="Times New Roman" w:cs="Times New Roman"/>
      <w:sz w:val="24"/>
      <w:szCs w:val="20"/>
      <w:lang w:eastAsia="ru-RU"/>
    </w:rPr>
  </w:style>
  <w:style w:type="character" w:customStyle="1" w:styleId="FontStyle62">
    <w:name w:val="Font Style62"/>
    <w:basedOn w:val="a0"/>
    <w:rsid w:val="00555B3C"/>
    <w:rPr>
      <w:rFonts w:ascii="Times New Roman" w:hAnsi="Times New Roman" w:cs="Times New Roman" w:hint="default"/>
      <w:spacing w:val="10"/>
      <w:sz w:val="16"/>
      <w:szCs w:val="16"/>
    </w:rPr>
  </w:style>
  <w:style w:type="character" w:customStyle="1" w:styleId="FontStyle65">
    <w:name w:val="Font Style65"/>
    <w:basedOn w:val="a0"/>
    <w:rsid w:val="00555B3C"/>
    <w:rPr>
      <w:rFonts w:ascii="Lucida Sans Unicode" w:hAnsi="Lucida Sans Unicode" w:cs="Lucida Sans Unicode" w:hint="default"/>
      <w:sz w:val="22"/>
      <w:szCs w:val="22"/>
    </w:rPr>
  </w:style>
  <w:style w:type="paragraph" w:styleId="af">
    <w:name w:val="List Paragraph"/>
    <w:basedOn w:val="a"/>
    <w:uiPriority w:val="34"/>
    <w:qFormat/>
    <w:rsid w:val="00563430"/>
    <w:pPr>
      <w:ind w:left="720"/>
      <w:contextualSpacing/>
    </w:pPr>
  </w:style>
  <w:style w:type="character" w:customStyle="1" w:styleId="apple-converted-space">
    <w:name w:val="apple-converted-space"/>
    <w:basedOn w:val="a0"/>
    <w:rsid w:val="00563430"/>
  </w:style>
  <w:style w:type="paragraph" w:customStyle="1" w:styleId="Standard">
    <w:name w:val="Standard"/>
    <w:rsid w:val="0056343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rsid w:val="00493C30"/>
    <w:pPr>
      <w:widowControl w:val="0"/>
      <w:suppressAutoHyphens/>
      <w:spacing w:after="0" w:line="100" w:lineRule="atLeast"/>
    </w:pPr>
    <w:rPr>
      <w:rFonts w:ascii="Arial" w:eastAsia="Times New Roman" w:hAnsi="Arial" w:cs="Arial"/>
      <w:kern w:val="1"/>
      <w:sz w:val="20"/>
      <w:szCs w:val="20"/>
      <w:lang w:eastAsia="zh-CN"/>
    </w:rPr>
  </w:style>
  <w:style w:type="paragraph" w:styleId="2">
    <w:name w:val="Body Text 2"/>
    <w:basedOn w:val="a"/>
    <w:link w:val="20"/>
    <w:uiPriority w:val="99"/>
    <w:semiHidden/>
    <w:unhideWhenUsed/>
    <w:rsid w:val="00493C30"/>
    <w:pPr>
      <w:suppressAutoHyphens/>
      <w:spacing w:after="120" w:line="480" w:lineRule="auto"/>
    </w:pPr>
    <w:rPr>
      <w:rFonts w:ascii="Calibri" w:eastAsia="SimSun" w:hAnsi="Calibri" w:cs="font246"/>
      <w:kern w:val="1"/>
      <w:lang w:eastAsia="zh-CN"/>
    </w:rPr>
  </w:style>
  <w:style w:type="character" w:customStyle="1" w:styleId="20">
    <w:name w:val="Основной текст 2 Знак"/>
    <w:basedOn w:val="a0"/>
    <w:link w:val="2"/>
    <w:uiPriority w:val="99"/>
    <w:semiHidden/>
    <w:rsid w:val="00493C30"/>
    <w:rPr>
      <w:rFonts w:ascii="Calibri" w:eastAsia="SimSun" w:hAnsi="Calibri" w:cs="font246"/>
      <w:kern w:val="1"/>
      <w:lang w:eastAsia="zh-CN"/>
    </w:rPr>
  </w:style>
  <w:style w:type="character" w:customStyle="1" w:styleId="af0">
    <w:name w:val="Цветовое выделение"/>
    <w:rsid w:val="00493C30"/>
    <w:rPr>
      <w:b/>
      <w:bCs w:val="0"/>
      <w:color w:val="000080"/>
    </w:rPr>
  </w:style>
  <w:style w:type="paragraph" w:customStyle="1" w:styleId="210">
    <w:name w:val="Основной текст с отступом 21"/>
    <w:basedOn w:val="a"/>
    <w:rsid w:val="00493C30"/>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styleId="af1">
    <w:name w:val="header"/>
    <w:basedOn w:val="a"/>
    <w:link w:val="af2"/>
    <w:uiPriority w:val="99"/>
    <w:semiHidden/>
    <w:unhideWhenUsed/>
    <w:rsid w:val="00DE6BC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E6BCA"/>
  </w:style>
  <w:style w:type="character" w:styleId="af3">
    <w:name w:val="page number"/>
    <w:basedOn w:val="a0"/>
    <w:uiPriority w:val="99"/>
    <w:semiHidden/>
    <w:unhideWhenUsed/>
    <w:rsid w:val="00DE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6D9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4446"/>
    <w:rPr>
      <w:color w:val="0000FF"/>
      <w:u w:val="single"/>
    </w:rPr>
  </w:style>
  <w:style w:type="table" w:styleId="a4">
    <w:name w:val="Table Grid"/>
    <w:basedOn w:val="a1"/>
    <w:uiPriority w:val="59"/>
    <w:rsid w:val="00D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0B9"/>
    <w:rPr>
      <w:rFonts w:ascii="Tahoma" w:hAnsi="Tahoma" w:cs="Tahoma"/>
      <w:sz w:val="16"/>
      <w:szCs w:val="16"/>
    </w:rPr>
  </w:style>
  <w:style w:type="character" w:customStyle="1" w:styleId="10">
    <w:name w:val="Заголовок 1 Знак"/>
    <w:basedOn w:val="a0"/>
    <w:link w:val="1"/>
    <w:rsid w:val="000D6D90"/>
    <w:rPr>
      <w:rFonts w:ascii="Times New Roman" w:eastAsia="Times New Roman" w:hAnsi="Times New Roman" w:cs="Times New Roman"/>
      <w:sz w:val="28"/>
      <w:szCs w:val="20"/>
      <w:lang w:eastAsia="ru-RU"/>
    </w:rPr>
  </w:style>
  <w:style w:type="paragraph" w:styleId="a7">
    <w:name w:val="No Spacing"/>
    <w:uiPriority w:val="1"/>
    <w:qFormat/>
    <w:rsid w:val="000D6D90"/>
    <w:pPr>
      <w:spacing w:after="0" w:line="240" w:lineRule="auto"/>
    </w:pPr>
  </w:style>
  <w:style w:type="paragraph" w:styleId="a8">
    <w:name w:val="Title"/>
    <w:basedOn w:val="a"/>
    <w:link w:val="a9"/>
    <w:qFormat/>
    <w:rsid w:val="000D6D9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0D6D90"/>
    <w:rPr>
      <w:rFonts w:ascii="Times New Roman" w:eastAsia="Times New Roman" w:hAnsi="Times New Roman" w:cs="Times New Roman"/>
      <w:sz w:val="28"/>
      <w:szCs w:val="20"/>
      <w:lang w:eastAsia="ru-RU"/>
    </w:rPr>
  </w:style>
  <w:style w:type="paragraph" w:styleId="aa">
    <w:name w:val="Normal (Web)"/>
    <w:basedOn w:val="a"/>
    <w:uiPriority w:val="99"/>
    <w:unhideWhenUsed/>
    <w:rsid w:val="008A2C00"/>
    <w:pPr>
      <w:spacing w:after="360" w:line="240" w:lineRule="auto"/>
    </w:pPr>
    <w:rPr>
      <w:rFonts w:ascii="Times New Roman" w:eastAsia="Times New Roman" w:hAnsi="Times New Roman" w:cs="Times New Roman"/>
      <w:sz w:val="24"/>
      <w:szCs w:val="24"/>
      <w:lang w:eastAsia="ru-RU"/>
    </w:rPr>
  </w:style>
  <w:style w:type="character" w:styleId="ab">
    <w:name w:val="Strong"/>
    <w:basedOn w:val="a0"/>
    <w:qFormat/>
    <w:rsid w:val="008A2C00"/>
    <w:rPr>
      <w:b/>
      <w:bCs/>
    </w:rPr>
  </w:style>
  <w:style w:type="paragraph" w:customStyle="1" w:styleId="11">
    <w:name w:val="Обычный1"/>
    <w:rsid w:val="0032499B"/>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msonormal0">
    <w:name w:val="msonormal"/>
    <w:basedOn w:val="a0"/>
    <w:rsid w:val="009A4E13"/>
  </w:style>
  <w:style w:type="paragraph" w:customStyle="1" w:styleId="21">
    <w:name w:val="21"/>
    <w:basedOn w:val="a"/>
    <w:rsid w:val="009A4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rsid w:val="009A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A4E13"/>
  </w:style>
  <w:style w:type="paragraph" w:styleId="ad">
    <w:name w:val="Body Text"/>
    <w:basedOn w:val="a"/>
    <w:link w:val="ae"/>
    <w:rsid w:val="00555B3C"/>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555B3C"/>
    <w:rPr>
      <w:rFonts w:ascii="Times New Roman" w:eastAsia="Times New Roman" w:hAnsi="Times New Roman" w:cs="Times New Roman"/>
      <w:sz w:val="24"/>
      <w:szCs w:val="20"/>
      <w:lang w:eastAsia="ru-RU"/>
    </w:rPr>
  </w:style>
  <w:style w:type="character" w:customStyle="1" w:styleId="FontStyle62">
    <w:name w:val="Font Style62"/>
    <w:basedOn w:val="a0"/>
    <w:rsid w:val="00555B3C"/>
    <w:rPr>
      <w:rFonts w:ascii="Times New Roman" w:hAnsi="Times New Roman" w:cs="Times New Roman" w:hint="default"/>
      <w:spacing w:val="10"/>
      <w:sz w:val="16"/>
      <w:szCs w:val="16"/>
    </w:rPr>
  </w:style>
  <w:style w:type="character" w:customStyle="1" w:styleId="FontStyle65">
    <w:name w:val="Font Style65"/>
    <w:basedOn w:val="a0"/>
    <w:rsid w:val="00555B3C"/>
    <w:rPr>
      <w:rFonts w:ascii="Lucida Sans Unicode" w:hAnsi="Lucida Sans Unicode" w:cs="Lucida Sans Unicode" w:hint="default"/>
      <w:sz w:val="22"/>
      <w:szCs w:val="22"/>
    </w:rPr>
  </w:style>
  <w:style w:type="paragraph" w:styleId="af">
    <w:name w:val="List Paragraph"/>
    <w:basedOn w:val="a"/>
    <w:uiPriority w:val="34"/>
    <w:qFormat/>
    <w:rsid w:val="00563430"/>
    <w:pPr>
      <w:ind w:left="720"/>
      <w:contextualSpacing/>
    </w:pPr>
  </w:style>
  <w:style w:type="character" w:customStyle="1" w:styleId="apple-converted-space">
    <w:name w:val="apple-converted-space"/>
    <w:basedOn w:val="a0"/>
    <w:rsid w:val="00563430"/>
  </w:style>
  <w:style w:type="paragraph" w:customStyle="1" w:styleId="Standard">
    <w:name w:val="Standard"/>
    <w:rsid w:val="0056343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rsid w:val="00493C30"/>
    <w:pPr>
      <w:widowControl w:val="0"/>
      <w:suppressAutoHyphens/>
      <w:spacing w:after="0" w:line="100" w:lineRule="atLeast"/>
    </w:pPr>
    <w:rPr>
      <w:rFonts w:ascii="Arial" w:eastAsia="Times New Roman" w:hAnsi="Arial" w:cs="Arial"/>
      <w:kern w:val="1"/>
      <w:sz w:val="20"/>
      <w:szCs w:val="20"/>
      <w:lang w:eastAsia="zh-CN"/>
    </w:rPr>
  </w:style>
  <w:style w:type="paragraph" w:styleId="2">
    <w:name w:val="Body Text 2"/>
    <w:basedOn w:val="a"/>
    <w:link w:val="20"/>
    <w:uiPriority w:val="99"/>
    <w:semiHidden/>
    <w:unhideWhenUsed/>
    <w:rsid w:val="00493C30"/>
    <w:pPr>
      <w:suppressAutoHyphens/>
      <w:spacing w:after="120" w:line="480" w:lineRule="auto"/>
    </w:pPr>
    <w:rPr>
      <w:rFonts w:ascii="Calibri" w:eastAsia="SimSun" w:hAnsi="Calibri" w:cs="font246"/>
      <w:kern w:val="1"/>
      <w:lang w:eastAsia="zh-CN"/>
    </w:rPr>
  </w:style>
  <w:style w:type="character" w:customStyle="1" w:styleId="20">
    <w:name w:val="Основной текст 2 Знак"/>
    <w:basedOn w:val="a0"/>
    <w:link w:val="2"/>
    <w:uiPriority w:val="99"/>
    <w:semiHidden/>
    <w:rsid w:val="00493C30"/>
    <w:rPr>
      <w:rFonts w:ascii="Calibri" w:eastAsia="SimSun" w:hAnsi="Calibri" w:cs="font246"/>
      <w:kern w:val="1"/>
      <w:lang w:eastAsia="zh-CN"/>
    </w:rPr>
  </w:style>
  <w:style w:type="character" w:customStyle="1" w:styleId="af0">
    <w:name w:val="Цветовое выделение"/>
    <w:rsid w:val="00493C30"/>
    <w:rPr>
      <w:b/>
      <w:bCs w:val="0"/>
      <w:color w:val="000080"/>
    </w:rPr>
  </w:style>
  <w:style w:type="paragraph" w:customStyle="1" w:styleId="210">
    <w:name w:val="Основной текст с отступом 21"/>
    <w:basedOn w:val="a"/>
    <w:rsid w:val="00493C30"/>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styleId="af1">
    <w:name w:val="header"/>
    <w:basedOn w:val="a"/>
    <w:link w:val="af2"/>
    <w:uiPriority w:val="99"/>
    <w:semiHidden/>
    <w:unhideWhenUsed/>
    <w:rsid w:val="00DE6BC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E6BCA"/>
  </w:style>
  <w:style w:type="character" w:styleId="af3">
    <w:name w:val="page number"/>
    <w:basedOn w:val="a0"/>
    <w:uiPriority w:val="99"/>
    <w:semiHidden/>
    <w:unhideWhenUsed/>
    <w:rsid w:val="00DE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8144">
      <w:bodyDiv w:val="1"/>
      <w:marLeft w:val="0"/>
      <w:marRight w:val="0"/>
      <w:marTop w:val="0"/>
      <w:marBottom w:val="0"/>
      <w:divBdr>
        <w:top w:val="none" w:sz="0" w:space="0" w:color="auto"/>
        <w:left w:val="none" w:sz="0" w:space="0" w:color="auto"/>
        <w:bottom w:val="none" w:sz="0" w:space="0" w:color="auto"/>
        <w:right w:val="none" w:sz="0" w:space="0" w:color="auto"/>
      </w:divBdr>
    </w:div>
    <w:div w:id="1179001125">
      <w:bodyDiv w:val="1"/>
      <w:marLeft w:val="0"/>
      <w:marRight w:val="0"/>
      <w:marTop w:val="0"/>
      <w:marBottom w:val="0"/>
      <w:divBdr>
        <w:top w:val="none" w:sz="0" w:space="0" w:color="auto"/>
        <w:left w:val="none" w:sz="0" w:space="0" w:color="auto"/>
        <w:bottom w:val="none" w:sz="0" w:space="0" w:color="auto"/>
        <w:right w:val="none" w:sz="0" w:space="0" w:color="auto"/>
      </w:divBdr>
      <w:divsChild>
        <w:div w:id="150214434">
          <w:marLeft w:val="0"/>
          <w:marRight w:val="0"/>
          <w:marTop w:val="0"/>
          <w:marBottom w:val="0"/>
          <w:divBdr>
            <w:top w:val="none" w:sz="0" w:space="0" w:color="auto"/>
            <w:left w:val="none" w:sz="0" w:space="0" w:color="auto"/>
            <w:bottom w:val="none" w:sz="0" w:space="0" w:color="auto"/>
            <w:right w:val="none" w:sz="0" w:space="0" w:color="auto"/>
          </w:divBdr>
          <w:divsChild>
            <w:div w:id="1674142987">
              <w:marLeft w:val="0"/>
              <w:marRight w:val="0"/>
              <w:marTop w:val="0"/>
              <w:marBottom w:val="0"/>
              <w:divBdr>
                <w:top w:val="none" w:sz="0" w:space="0" w:color="auto"/>
                <w:left w:val="none" w:sz="0" w:space="0" w:color="auto"/>
                <w:bottom w:val="none" w:sz="0" w:space="0" w:color="auto"/>
                <w:right w:val="none" w:sz="0" w:space="0" w:color="auto"/>
              </w:divBdr>
              <w:divsChild>
                <w:div w:id="4665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34">
          <w:marLeft w:val="0"/>
          <w:marRight w:val="0"/>
          <w:marTop w:val="0"/>
          <w:marBottom w:val="0"/>
          <w:divBdr>
            <w:top w:val="none" w:sz="0" w:space="0" w:color="auto"/>
            <w:left w:val="none" w:sz="0" w:space="0" w:color="auto"/>
            <w:bottom w:val="none" w:sz="0" w:space="0" w:color="auto"/>
            <w:right w:val="none" w:sz="0" w:space="0" w:color="auto"/>
          </w:divBdr>
        </w:div>
        <w:div w:id="267471436">
          <w:marLeft w:val="0"/>
          <w:marRight w:val="0"/>
          <w:marTop w:val="0"/>
          <w:marBottom w:val="0"/>
          <w:divBdr>
            <w:top w:val="none" w:sz="0" w:space="0" w:color="auto"/>
            <w:left w:val="none" w:sz="0" w:space="0" w:color="auto"/>
            <w:bottom w:val="none" w:sz="0" w:space="0" w:color="auto"/>
            <w:right w:val="none" w:sz="0" w:space="0" w:color="auto"/>
          </w:divBdr>
        </w:div>
        <w:div w:id="1747459135">
          <w:marLeft w:val="0"/>
          <w:marRight w:val="0"/>
          <w:marTop w:val="0"/>
          <w:marBottom w:val="0"/>
          <w:divBdr>
            <w:top w:val="none" w:sz="0" w:space="0" w:color="auto"/>
            <w:left w:val="none" w:sz="0" w:space="0" w:color="auto"/>
            <w:bottom w:val="none" w:sz="0" w:space="0" w:color="auto"/>
            <w:right w:val="none" w:sz="0" w:space="0" w:color="auto"/>
          </w:divBdr>
        </w:div>
        <w:div w:id="963199696">
          <w:marLeft w:val="0"/>
          <w:marRight w:val="0"/>
          <w:marTop w:val="0"/>
          <w:marBottom w:val="0"/>
          <w:divBdr>
            <w:top w:val="none" w:sz="0" w:space="0" w:color="auto"/>
            <w:left w:val="none" w:sz="0" w:space="0" w:color="auto"/>
            <w:bottom w:val="none" w:sz="0" w:space="0" w:color="auto"/>
            <w:right w:val="none" w:sz="0" w:space="0" w:color="auto"/>
          </w:divBdr>
        </w:div>
        <w:div w:id="1377008327">
          <w:marLeft w:val="0"/>
          <w:marRight w:val="0"/>
          <w:marTop w:val="0"/>
          <w:marBottom w:val="0"/>
          <w:divBdr>
            <w:top w:val="none" w:sz="0" w:space="0" w:color="auto"/>
            <w:left w:val="none" w:sz="0" w:space="0" w:color="auto"/>
            <w:bottom w:val="none" w:sz="0" w:space="0" w:color="auto"/>
            <w:right w:val="none" w:sz="0" w:space="0" w:color="auto"/>
          </w:divBdr>
        </w:div>
        <w:div w:id="1337684431">
          <w:marLeft w:val="0"/>
          <w:marRight w:val="0"/>
          <w:marTop w:val="0"/>
          <w:marBottom w:val="0"/>
          <w:divBdr>
            <w:top w:val="none" w:sz="0" w:space="0" w:color="auto"/>
            <w:left w:val="none" w:sz="0" w:space="0" w:color="auto"/>
            <w:bottom w:val="none" w:sz="0" w:space="0" w:color="auto"/>
            <w:right w:val="none" w:sz="0" w:space="0" w:color="auto"/>
          </w:divBdr>
        </w:div>
        <w:div w:id="901334397">
          <w:marLeft w:val="0"/>
          <w:marRight w:val="0"/>
          <w:marTop w:val="0"/>
          <w:marBottom w:val="0"/>
          <w:divBdr>
            <w:top w:val="none" w:sz="0" w:space="0" w:color="auto"/>
            <w:left w:val="none" w:sz="0" w:space="0" w:color="auto"/>
            <w:bottom w:val="none" w:sz="0" w:space="0" w:color="auto"/>
            <w:right w:val="none" w:sz="0" w:space="0" w:color="auto"/>
          </w:divBdr>
        </w:div>
        <w:div w:id="1983270264">
          <w:marLeft w:val="0"/>
          <w:marRight w:val="0"/>
          <w:marTop w:val="0"/>
          <w:marBottom w:val="0"/>
          <w:divBdr>
            <w:top w:val="none" w:sz="0" w:space="0" w:color="auto"/>
            <w:left w:val="none" w:sz="0" w:space="0" w:color="auto"/>
            <w:bottom w:val="none" w:sz="0" w:space="0" w:color="auto"/>
            <w:right w:val="none" w:sz="0" w:space="0" w:color="auto"/>
          </w:divBdr>
        </w:div>
        <w:div w:id="33429029">
          <w:marLeft w:val="0"/>
          <w:marRight w:val="0"/>
          <w:marTop w:val="0"/>
          <w:marBottom w:val="0"/>
          <w:divBdr>
            <w:top w:val="none" w:sz="0" w:space="0" w:color="auto"/>
            <w:left w:val="none" w:sz="0" w:space="0" w:color="auto"/>
            <w:bottom w:val="none" w:sz="0" w:space="0" w:color="auto"/>
            <w:right w:val="none" w:sz="0" w:space="0" w:color="auto"/>
          </w:divBdr>
        </w:div>
        <w:div w:id="673151073">
          <w:marLeft w:val="0"/>
          <w:marRight w:val="0"/>
          <w:marTop w:val="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
        <w:div w:id="1284192014">
          <w:marLeft w:val="0"/>
          <w:marRight w:val="0"/>
          <w:marTop w:val="0"/>
          <w:marBottom w:val="0"/>
          <w:divBdr>
            <w:top w:val="none" w:sz="0" w:space="0" w:color="auto"/>
            <w:left w:val="none" w:sz="0" w:space="0" w:color="auto"/>
            <w:bottom w:val="none" w:sz="0" w:space="0" w:color="auto"/>
            <w:right w:val="none" w:sz="0" w:space="0" w:color="auto"/>
          </w:divBdr>
        </w:div>
        <w:div w:id="629870262">
          <w:marLeft w:val="0"/>
          <w:marRight w:val="0"/>
          <w:marTop w:val="0"/>
          <w:marBottom w:val="0"/>
          <w:divBdr>
            <w:top w:val="none" w:sz="0" w:space="0" w:color="auto"/>
            <w:left w:val="none" w:sz="0" w:space="0" w:color="auto"/>
            <w:bottom w:val="none" w:sz="0" w:space="0" w:color="auto"/>
            <w:right w:val="none" w:sz="0" w:space="0" w:color="auto"/>
          </w:divBdr>
        </w:div>
        <w:div w:id="1568343497">
          <w:marLeft w:val="0"/>
          <w:marRight w:val="0"/>
          <w:marTop w:val="0"/>
          <w:marBottom w:val="0"/>
          <w:divBdr>
            <w:top w:val="none" w:sz="0" w:space="0" w:color="auto"/>
            <w:left w:val="none" w:sz="0" w:space="0" w:color="auto"/>
            <w:bottom w:val="none" w:sz="0" w:space="0" w:color="auto"/>
            <w:right w:val="none" w:sz="0" w:space="0" w:color="auto"/>
          </w:divBdr>
        </w:div>
        <w:div w:id="160780747">
          <w:marLeft w:val="0"/>
          <w:marRight w:val="0"/>
          <w:marTop w:val="0"/>
          <w:marBottom w:val="0"/>
          <w:divBdr>
            <w:top w:val="none" w:sz="0" w:space="0" w:color="auto"/>
            <w:left w:val="none" w:sz="0" w:space="0" w:color="auto"/>
            <w:bottom w:val="none" w:sz="0" w:space="0" w:color="auto"/>
            <w:right w:val="none" w:sz="0" w:space="0" w:color="auto"/>
          </w:divBdr>
        </w:div>
        <w:div w:id="2029406561">
          <w:marLeft w:val="0"/>
          <w:marRight w:val="0"/>
          <w:marTop w:val="0"/>
          <w:marBottom w:val="0"/>
          <w:divBdr>
            <w:top w:val="none" w:sz="0" w:space="0" w:color="auto"/>
            <w:left w:val="none" w:sz="0" w:space="0" w:color="auto"/>
            <w:bottom w:val="none" w:sz="0" w:space="0" w:color="auto"/>
            <w:right w:val="none" w:sz="0" w:space="0" w:color="auto"/>
          </w:divBdr>
        </w:div>
        <w:div w:id="875628573">
          <w:marLeft w:val="0"/>
          <w:marRight w:val="0"/>
          <w:marTop w:val="0"/>
          <w:marBottom w:val="0"/>
          <w:divBdr>
            <w:top w:val="none" w:sz="0" w:space="0" w:color="auto"/>
            <w:left w:val="none" w:sz="0" w:space="0" w:color="auto"/>
            <w:bottom w:val="none" w:sz="0" w:space="0" w:color="auto"/>
            <w:right w:val="none" w:sz="0" w:space="0" w:color="auto"/>
          </w:divBdr>
        </w:div>
        <w:div w:id="1307198654">
          <w:marLeft w:val="0"/>
          <w:marRight w:val="0"/>
          <w:marTop w:val="0"/>
          <w:marBottom w:val="0"/>
          <w:divBdr>
            <w:top w:val="none" w:sz="0" w:space="0" w:color="auto"/>
            <w:left w:val="none" w:sz="0" w:space="0" w:color="auto"/>
            <w:bottom w:val="none" w:sz="0" w:space="0" w:color="auto"/>
            <w:right w:val="none" w:sz="0" w:space="0" w:color="auto"/>
          </w:divBdr>
        </w:div>
        <w:div w:id="1480074737">
          <w:marLeft w:val="0"/>
          <w:marRight w:val="0"/>
          <w:marTop w:val="0"/>
          <w:marBottom w:val="0"/>
          <w:divBdr>
            <w:top w:val="none" w:sz="0" w:space="0" w:color="auto"/>
            <w:left w:val="none" w:sz="0" w:space="0" w:color="auto"/>
            <w:bottom w:val="none" w:sz="0" w:space="0" w:color="auto"/>
            <w:right w:val="none" w:sz="0" w:space="0" w:color="auto"/>
          </w:divBdr>
        </w:div>
        <w:div w:id="685064388">
          <w:marLeft w:val="0"/>
          <w:marRight w:val="0"/>
          <w:marTop w:val="0"/>
          <w:marBottom w:val="0"/>
          <w:divBdr>
            <w:top w:val="none" w:sz="0" w:space="0" w:color="auto"/>
            <w:left w:val="none" w:sz="0" w:space="0" w:color="auto"/>
            <w:bottom w:val="none" w:sz="0" w:space="0" w:color="auto"/>
            <w:right w:val="none" w:sz="0" w:space="0" w:color="auto"/>
          </w:divBdr>
        </w:div>
        <w:div w:id="1054113107">
          <w:marLeft w:val="0"/>
          <w:marRight w:val="0"/>
          <w:marTop w:val="0"/>
          <w:marBottom w:val="0"/>
          <w:divBdr>
            <w:top w:val="none" w:sz="0" w:space="0" w:color="auto"/>
            <w:left w:val="none" w:sz="0" w:space="0" w:color="auto"/>
            <w:bottom w:val="none" w:sz="0" w:space="0" w:color="auto"/>
            <w:right w:val="none" w:sz="0" w:space="0" w:color="auto"/>
          </w:divBdr>
        </w:div>
        <w:div w:id="397942406">
          <w:marLeft w:val="0"/>
          <w:marRight w:val="0"/>
          <w:marTop w:val="0"/>
          <w:marBottom w:val="0"/>
          <w:divBdr>
            <w:top w:val="none" w:sz="0" w:space="0" w:color="auto"/>
            <w:left w:val="none" w:sz="0" w:space="0" w:color="auto"/>
            <w:bottom w:val="none" w:sz="0" w:space="0" w:color="auto"/>
            <w:right w:val="none" w:sz="0" w:space="0" w:color="auto"/>
          </w:divBdr>
        </w:div>
        <w:div w:id="455098515">
          <w:marLeft w:val="0"/>
          <w:marRight w:val="0"/>
          <w:marTop w:val="0"/>
          <w:marBottom w:val="0"/>
          <w:divBdr>
            <w:top w:val="none" w:sz="0" w:space="0" w:color="auto"/>
            <w:left w:val="none" w:sz="0" w:space="0" w:color="auto"/>
            <w:bottom w:val="none" w:sz="0" w:space="0" w:color="auto"/>
            <w:right w:val="none" w:sz="0" w:space="0" w:color="auto"/>
          </w:divBdr>
        </w:div>
        <w:div w:id="1586105450">
          <w:marLeft w:val="0"/>
          <w:marRight w:val="0"/>
          <w:marTop w:val="0"/>
          <w:marBottom w:val="0"/>
          <w:divBdr>
            <w:top w:val="none" w:sz="0" w:space="0" w:color="auto"/>
            <w:left w:val="none" w:sz="0" w:space="0" w:color="auto"/>
            <w:bottom w:val="none" w:sz="0" w:space="0" w:color="auto"/>
            <w:right w:val="none" w:sz="0" w:space="0" w:color="auto"/>
          </w:divBdr>
        </w:div>
        <w:div w:id="1418868802">
          <w:marLeft w:val="0"/>
          <w:marRight w:val="0"/>
          <w:marTop w:val="0"/>
          <w:marBottom w:val="0"/>
          <w:divBdr>
            <w:top w:val="none" w:sz="0" w:space="0" w:color="auto"/>
            <w:left w:val="none" w:sz="0" w:space="0" w:color="auto"/>
            <w:bottom w:val="none" w:sz="0" w:space="0" w:color="auto"/>
            <w:right w:val="none" w:sz="0" w:space="0" w:color="auto"/>
          </w:divBdr>
        </w:div>
        <w:div w:id="1496609210">
          <w:marLeft w:val="0"/>
          <w:marRight w:val="0"/>
          <w:marTop w:val="0"/>
          <w:marBottom w:val="0"/>
          <w:divBdr>
            <w:top w:val="none" w:sz="0" w:space="0" w:color="auto"/>
            <w:left w:val="none" w:sz="0" w:space="0" w:color="auto"/>
            <w:bottom w:val="none" w:sz="0" w:space="0" w:color="auto"/>
            <w:right w:val="none" w:sz="0" w:space="0" w:color="auto"/>
          </w:divBdr>
        </w:div>
        <w:div w:id="381174498">
          <w:marLeft w:val="0"/>
          <w:marRight w:val="0"/>
          <w:marTop w:val="0"/>
          <w:marBottom w:val="0"/>
          <w:divBdr>
            <w:top w:val="none" w:sz="0" w:space="0" w:color="auto"/>
            <w:left w:val="none" w:sz="0" w:space="0" w:color="auto"/>
            <w:bottom w:val="none" w:sz="0" w:space="0" w:color="auto"/>
            <w:right w:val="none" w:sz="0" w:space="0" w:color="auto"/>
          </w:divBdr>
        </w:div>
        <w:div w:id="1920096825">
          <w:marLeft w:val="0"/>
          <w:marRight w:val="0"/>
          <w:marTop w:val="0"/>
          <w:marBottom w:val="0"/>
          <w:divBdr>
            <w:top w:val="none" w:sz="0" w:space="0" w:color="auto"/>
            <w:left w:val="none" w:sz="0" w:space="0" w:color="auto"/>
            <w:bottom w:val="none" w:sz="0" w:space="0" w:color="auto"/>
            <w:right w:val="none" w:sz="0" w:space="0" w:color="auto"/>
          </w:divBdr>
        </w:div>
        <w:div w:id="1648902193">
          <w:marLeft w:val="0"/>
          <w:marRight w:val="0"/>
          <w:marTop w:val="0"/>
          <w:marBottom w:val="0"/>
          <w:divBdr>
            <w:top w:val="none" w:sz="0" w:space="0" w:color="auto"/>
            <w:left w:val="none" w:sz="0" w:space="0" w:color="auto"/>
            <w:bottom w:val="none" w:sz="0" w:space="0" w:color="auto"/>
            <w:right w:val="none" w:sz="0" w:space="0" w:color="auto"/>
          </w:divBdr>
        </w:div>
        <w:div w:id="600725377">
          <w:marLeft w:val="0"/>
          <w:marRight w:val="0"/>
          <w:marTop w:val="0"/>
          <w:marBottom w:val="0"/>
          <w:divBdr>
            <w:top w:val="none" w:sz="0" w:space="0" w:color="auto"/>
            <w:left w:val="none" w:sz="0" w:space="0" w:color="auto"/>
            <w:bottom w:val="none" w:sz="0" w:space="0" w:color="auto"/>
            <w:right w:val="none" w:sz="0" w:space="0" w:color="auto"/>
          </w:divBdr>
        </w:div>
        <w:div w:id="124783044">
          <w:marLeft w:val="0"/>
          <w:marRight w:val="0"/>
          <w:marTop w:val="0"/>
          <w:marBottom w:val="0"/>
          <w:divBdr>
            <w:top w:val="none" w:sz="0" w:space="0" w:color="auto"/>
            <w:left w:val="none" w:sz="0" w:space="0" w:color="auto"/>
            <w:bottom w:val="none" w:sz="0" w:space="0" w:color="auto"/>
            <w:right w:val="none" w:sz="0" w:space="0" w:color="auto"/>
          </w:divBdr>
        </w:div>
        <w:div w:id="921373523">
          <w:marLeft w:val="0"/>
          <w:marRight w:val="0"/>
          <w:marTop w:val="0"/>
          <w:marBottom w:val="0"/>
          <w:divBdr>
            <w:top w:val="none" w:sz="0" w:space="0" w:color="auto"/>
            <w:left w:val="none" w:sz="0" w:space="0" w:color="auto"/>
            <w:bottom w:val="none" w:sz="0" w:space="0" w:color="auto"/>
            <w:right w:val="none" w:sz="0" w:space="0" w:color="auto"/>
          </w:divBdr>
        </w:div>
        <w:div w:id="2110394633">
          <w:marLeft w:val="0"/>
          <w:marRight w:val="0"/>
          <w:marTop w:val="0"/>
          <w:marBottom w:val="0"/>
          <w:divBdr>
            <w:top w:val="none" w:sz="0" w:space="0" w:color="auto"/>
            <w:left w:val="none" w:sz="0" w:space="0" w:color="auto"/>
            <w:bottom w:val="none" w:sz="0" w:space="0" w:color="auto"/>
            <w:right w:val="none" w:sz="0" w:space="0" w:color="auto"/>
          </w:divBdr>
        </w:div>
        <w:div w:id="143666860">
          <w:marLeft w:val="0"/>
          <w:marRight w:val="0"/>
          <w:marTop w:val="0"/>
          <w:marBottom w:val="0"/>
          <w:divBdr>
            <w:top w:val="none" w:sz="0" w:space="0" w:color="auto"/>
            <w:left w:val="none" w:sz="0" w:space="0" w:color="auto"/>
            <w:bottom w:val="none" w:sz="0" w:space="0" w:color="auto"/>
            <w:right w:val="none" w:sz="0" w:space="0" w:color="auto"/>
          </w:divBdr>
        </w:div>
        <w:div w:id="23216970">
          <w:marLeft w:val="0"/>
          <w:marRight w:val="0"/>
          <w:marTop w:val="0"/>
          <w:marBottom w:val="0"/>
          <w:divBdr>
            <w:top w:val="none" w:sz="0" w:space="0" w:color="auto"/>
            <w:left w:val="none" w:sz="0" w:space="0" w:color="auto"/>
            <w:bottom w:val="none" w:sz="0" w:space="0" w:color="auto"/>
            <w:right w:val="none" w:sz="0" w:space="0" w:color="auto"/>
          </w:divBdr>
        </w:div>
        <w:div w:id="2129276014">
          <w:marLeft w:val="0"/>
          <w:marRight w:val="0"/>
          <w:marTop w:val="0"/>
          <w:marBottom w:val="0"/>
          <w:divBdr>
            <w:top w:val="none" w:sz="0" w:space="0" w:color="auto"/>
            <w:left w:val="none" w:sz="0" w:space="0" w:color="auto"/>
            <w:bottom w:val="none" w:sz="0" w:space="0" w:color="auto"/>
            <w:right w:val="none" w:sz="0" w:space="0" w:color="auto"/>
          </w:divBdr>
        </w:div>
        <w:div w:id="453721657">
          <w:marLeft w:val="0"/>
          <w:marRight w:val="0"/>
          <w:marTop w:val="0"/>
          <w:marBottom w:val="0"/>
          <w:divBdr>
            <w:top w:val="none" w:sz="0" w:space="0" w:color="auto"/>
            <w:left w:val="none" w:sz="0" w:space="0" w:color="auto"/>
            <w:bottom w:val="none" w:sz="0" w:space="0" w:color="auto"/>
            <w:right w:val="none" w:sz="0" w:space="0" w:color="auto"/>
          </w:divBdr>
        </w:div>
        <w:div w:id="662701410">
          <w:marLeft w:val="0"/>
          <w:marRight w:val="0"/>
          <w:marTop w:val="0"/>
          <w:marBottom w:val="0"/>
          <w:divBdr>
            <w:top w:val="none" w:sz="0" w:space="0" w:color="auto"/>
            <w:left w:val="none" w:sz="0" w:space="0" w:color="auto"/>
            <w:bottom w:val="none" w:sz="0" w:space="0" w:color="auto"/>
            <w:right w:val="none" w:sz="0" w:space="0" w:color="auto"/>
          </w:divBdr>
        </w:div>
        <w:div w:id="425616383">
          <w:marLeft w:val="0"/>
          <w:marRight w:val="0"/>
          <w:marTop w:val="0"/>
          <w:marBottom w:val="0"/>
          <w:divBdr>
            <w:top w:val="none" w:sz="0" w:space="0" w:color="auto"/>
            <w:left w:val="none" w:sz="0" w:space="0" w:color="auto"/>
            <w:bottom w:val="none" w:sz="0" w:space="0" w:color="auto"/>
            <w:right w:val="none" w:sz="0" w:space="0" w:color="auto"/>
          </w:divBdr>
        </w:div>
        <w:div w:id="1528057951">
          <w:marLeft w:val="0"/>
          <w:marRight w:val="0"/>
          <w:marTop w:val="0"/>
          <w:marBottom w:val="0"/>
          <w:divBdr>
            <w:top w:val="none" w:sz="0" w:space="0" w:color="auto"/>
            <w:left w:val="none" w:sz="0" w:space="0" w:color="auto"/>
            <w:bottom w:val="none" w:sz="0" w:space="0" w:color="auto"/>
            <w:right w:val="none" w:sz="0" w:space="0" w:color="auto"/>
          </w:divBdr>
        </w:div>
        <w:div w:id="1814524800">
          <w:marLeft w:val="0"/>
          <w:marRight w:val="0"/>
          <w:marTop w:val="0"/>
          <w:marBottom w:val="0"/>
          <w:divBdr>
            <w:top w:val="none" w:sz="0" w:space="0" w:color="auto"/>
            <w:left w:val="none" w:sz="0" w:space="0" w:color="auto"/>
            <w:bottom w:val="none" w:sz="0" w:space="0" w:color="auto"/>
            <w:right w:val="none" w:sz="0" w:space="0" w:color="auto"/>
          </w:divBdr>
        </w:div>
        <w:div w:id="597062216">
          <w:marLeft w:val="0"/>
          <w:marRight w:val="0"/>
          <w:marTop w:val="0"/>
          <w:marBottom w:val="0"/>
          <w:divBdr>
            <w:top w:val="none" w:sz="0" w:space="0" w:color="auto"/>
            <w:left w:val="none" w:sz="0" w:space="0" w:color="auto"/>
            <w:bottom w:val="none" w:sz="0" w:space="0" w:color="auto"/>
            <w:right w:val="none" w:sz="0" w:space="0" w:color="auto"/>
          </w:divBdr>
        </w:div>
        <w:div w:id="1740714530">
          <w:marLeft w:val="0"/>
          <w:marRight w:val="0"/>
          <w:marTop w:val="0"/>
          <w:marBottom w:val="0"/>
          <w:divBdr>
            <w:top w:val="none" w:sz="0" w:space="0" w:color="auto"/>
            <w:left w:val="none" w:sz="0" w:space="0" w:color="auto"/>
            <w:bottom w:val="none" w:sz="0" w:space="0" w:color="auto"/>
            <w:right w:val="none" w:sz="0" w:space="0" w:color="auto"/>
          </w:divBdr>
        </w:div>
        <w:div w:id="1699500182">
          <w:marLeft w:val="0"/>
          <w:marRight w:val="0"/>
          <w:marTop w:val="0"/>
          <w:marBottom w:val="0"/>
          <w:divBdr>
            <w:top w:val="none" w:sz="0" w:space="0" w:color="auto"/>
            <w:left w:val="none" w:sz="0" w:space="0" w:color="auto"/>
            <w:bottom w:val="none" w:sz="0" w:space="0" w:color="auto"/>
            <w:right w:val="none" w:sz="0" w:space="0" w:color="auto"/>
          </w:divBdr>
        </w:div>
        <w:div w:id="642731936">
          <w:marLeft w:val="0"/>
          <w:marRight w:val="0"/>
          <w:marTop w:val="0"/>
          <w:marBottom w:val="0"/>
          <w:divBdr>
            <w:top w:val="none" w:sz="0" w:space="0" w:color="auto"/>
            <w:left w:val="none" w:sz="0" w:space="0" w:color="auto"/>
            <w:bottom w:val="none" w:sz="0" w:space="0" w:color="auto"/>
            <w:right w:val="none" w:sz="0" w:space="0" w:color="auto"/>
          </w:divBdr>
        </w:div>
        <w:div w:id="1518812052">
          <w:marLeft w:val="0"/>
          <w:marRight w:val="0"/>
          <w:marTop w:val="0"/>
          <w:marBottom w:val="0"/>
          <w:divBdr>
            <w:top w:val="none" w:sz="0" w:space="0" w:color="auto"/>
            <w:left w:val="none" w:sz="0" w:space="0" w:color="auto"/>
            <w:bottom w:val="none" w:sz="0" w:space="0" w:color="auto"/>
            <w:right w:val="none" w:sz="0" w:space="0" w:color="auto"/>
          </w:divBdr>
        </w:div>
        <w:div w:id="1062220056">
          <w:marLeft w:val="0"/>
          <w:marRight w:val="0"/>
          <w:marTop w:val="0"/>
          <w:marBottom w:val="0"/>
          <w:divBdr>
            <w:top w:val="none" w:sz="0" w:space="0" w:color="auto"/>
            <w:left w:val="none" w:sz="0" w:space="0" w:color="auto"/>
            <w:bottom w:val="none" w:sz="0" w:space="0" w:color="auto"/>
            <w:right w:val="none" w:sz="0" w:space="0" w:color="auto"/>
          </w:divBdr>
        </w:div>
        <w:div w:id="253712202">
          <w:marLeft w:val="0"/>
          <w:marRight w:val="0"/>
          <w:marTop w:val="0"/>
          <w:marBottom w:val="0"/>
          <w:divBdr>
            <w:top w:val="none" w:sz="0" w:space="0" w:color="auto"/>
            <w:left w:val="none" w:sz="0" w:space="0" w:color="auto"/>
            <w:bottom w:val="none" w:sz="0" w:space="0" w:color="auto"/>
            <w:right w:val="none" w:sz="0" w:space="0" w:color="auto"/>
          </w:divBdr>
        </w:div>
        <w:div w:id="1170021437">
          <w:marLeft w:val="0"/>
          <w:marRight w:val="0"/>
          <w:marTop w:val="0"/>
          <w:marBottom w:val="0"/>
          <w:divBdr>
            <w:top w:val="none" w:sz="0" w:space="0" w:color="auto"/>
            <w:left w:val="none" w:sz="0" w:space="0" w:color="auto"/>
            <w:bottom w:val="none" w:sz="0" w:space="0" w:color="auto"/>
            <w:right w:val="none" w:sz="0" w:space="0" w:color="auto"/>
          </w:divBdr>
        </w:div>
        <w:div w:id="1440099215">
          <w:marLeft w:val="0"/>
          <w:marRight w:val="0"/>
          <w:marTop w:val="0"/>
          <w:marBottom w:val="0"/>
          <w:divBdr>
            <w:top w:val="none" w:sz="0" w:space="0" w:color="auto"/>
            <w:left w:val="none" w:sz="0" w:space="0" w:color="auto"/>
            <w:bottom w:val="none" w:sz="0" w:space="0" w:color="auto"/>
            <w:right w:val="none" w:sz="0" w:space="0" w:color="auto"/>
          </w:divBdr>
        </w:div>
        <w:div w:id="378289335">
          <w:marLeft w:val="0"/>
          <w:marRight w:val="0"/>
          <w:marTop w:val="0"/>
          <w:marBottom w:val="0"/>
          <w:divBdr>
            <w:top w:val="none" w:sz="0" w:space="0" w:color="auto"/>
            <w:left w:val="none" w:sz="0" w:space="0" w:color="auto"/>
            <w:bottom w:val="none" w:sz="0" w:space="0" w:color="auto"/>
            <w:right w:val="none" w:sz="0" w:space="0" w:color="auto"/>
          </w:divBdr>
        </w:div>
        <w:div w:id="1336423976">
          <w:marLeft w:val="0"/>
          <w:marRight w:val="0"/>
          <w:marTop w:val="0"/>
          <w:marBottom w:val="0"/>
          <w:divBdr>
            <w:top w:val="none" w:sz="0" w:space="0" w:color="auto"/>
            <w:left w:val="none" w:sz="0" w:space="0" w:color="auto"/>
            <w:bottom w:val="none" w:sz="0" w:space="0" w:color="auto"/>
            <w:right w:val="none" w:sz="0" w:space="0" w:color="auto"/>
          </w:divBdr>
        </w:div>
        <w:div w:id="1104574166">
          <w:marLeft w:val="0"/>
          <w:marRight w:val="0"/>
          <w:marTop w:val="0"/>
          <w:marBottom w:val="0"/>
          <w:divBdr>
            <w:top w:val="none" w:sz="0" w:space="0" w:color="auto"/>
            <w:left w:val="none" w:sz="0" w:space="0" w:color="auto"/>
            <w:bottom w:val="none" w:sz="0" w:space="0" w:color="auto"/>
            <w:right w:val="none" w:sz="0" w:space="0" w:color="auto"/>
          </w:divBdr>
        </w:div>
        <w:div w:id="646711015">
          <w:marLeft w:val="0"/>
          <w:marRight w:val="0"/>
          <w:marTop w:val="0"/>
          <w:marBottom w:val="0"/>
          <w:divBdr>
            <w:top w:val="none" w:sz="0" w:space="0" w:color="auto"/>
            <w:left w:val="none" w:sz="0" w:space="0" w:color="auto"/>
            <w:bottom w:val="none" w:sz="0" w:space="0" w:color="auto"/>
            <w:right w:val="none" w:sz="0" w:space="0" w:color="auto"/>
          </w:divBdr>
        </w:div>
        <w:div w:id="1384720613">
          <w:marLeft w:val="0"/>
          <w:marRight w:val="0"/>
          <w:marTop w:val="0"/>
          <w:marBottom w:val="0"/>
          <w:divBdr>
            <w:top w:val="none" w:sz="0" w:space="0" w:color="auto"/>
            <w:left w:val="none" w:sz="0" w:space="0" w:color="auto"/>
            <w:bottom w:val="none" w:sz="0" w:space="0" w:color="auto"/>
            <w:right w:val="none" w:sz="0" w:space="0" w:color="auto"/>
          </w:divBdr>
        </w:div>
        <w:div w:id="1767769836">
          <w:marLeft w:val="0"/>
          <w:marRight w:val="0"/>
          <w:marTop w:val="0"/>
          <w:marBottom w:val="0"/>
          <w:divBdr>
            <w:top w:val="none" w:sz="0" w:space="0" w:color="auto"/>
            <w:left w:val="none" w:sz="0" w:space="0" w:color="auto"/>
            <w:bottom w:val="none" w:sz="0" w:space="0" w:color="auto"/>
            <w:right w:val="none" w:sz="0" w:space="0" w:color="auto"/>
          </w:divBdr>
        </w:div>
        <w:div w:id="307587418">
          <w:marLeft w:val="0"/>
          <w:marRight w:val="0"/>
          <w:marTop w:val="0"/>
          <w:marBottom w:val="0"/>
          <w:divBdr>
            <w:top w:val="none" w:sz="0" w:space="0" w:color="auto"/>
            <w:left w:val="none" w:sz="0" w:space="0" w:color="auto"/>
            <w:bottom w:val="none" w:sz="0" w:space="0" w:color="auto"/>
            <w:right w:val="none" w:sz="0" w:space="0" w:color="auto"/>
          </w:divBdr>
        </w:div>
        <w:div w:id="1157763020">
          <w:marLeft w:val="0"/>
          <w:marRight w:val="0"/>
          <w:marTop w:val="0"/>
          <w:marBottom w:val="0"/>
          <w:divBdr>
            <w:top w:val="none" w:sz="0" w:space="0" w:color="auto"/>
            <w:left w:val="none" w:sz="0" w:space="0" w:color="auto"/>
            <w:bottom w:val="none" w:sz="0" w:space="0" w:color="auto"/>
            <w:right w:val="none" w:sz="0" w:space="0" w:color="auto"/>
          </w:divBdr>
        </w:div>
        <w:div w:id="199827669">
          <w:marLeft w:val="0"/>
          <w:marRight w:val="0"/>
          <w:marTop w:val="0"/>
          <w:marBottom w:val="0"/>
          <w:divBdr>
            <w:top w:val="none" w:sz="0" w:space="0" w:color="auto"/>
            <w:left w:val="none" w:sz="0" w:space="0" w:color="auto"/>
            <w:bottom w:val="none" w:sz="0" w:space="0" w:color="auto"/>
            <w:right w:val="none" w:sz="0" w:space="0" w:color="auto"/>
          </w:divBdr>
        </w:div>
        <w:div w:id="665129418">
          <w:marLeft w:val="0"/>
          <w:marRight w:val="0"/>
          <w:marTop w:val="0"/>
          <w:marBottom w:val="0"/>
          <w:divBdr>
            <w:top w:val="none" w:sz="0" w:space="0" w:color="auto"/>
            <w:left w:val="none" w:sz="0" w:space="0" w:color="auto"/>
            <w:bottom w:val="none" w:sz="0" w:space="0" w:color="auto"/>
            <w:right w:val="none" w:sz="0" w:space="0" w:color="auto"/>
          </w:divBdr>
        </w:div>
        <w:div w:id="162740400">
          <w:marLeft w:val="0"/>
          <w:marRight w:val="0"/>
          <w:marTop w:val="0"/>
          <w:marBottom w:val="0"/>
          <w:divBdr>
            <w:top w:val="none" w:sz="0" w:space="0" w:color="auto"/>
            <w:left w:val="none" w:sz="0" w:space="0" w:color="auto"/>
            <w:bottom w:val="none" w:sz="0" w:space="0" w:color="auto"/>
            <w:right w:val="none" w:sz="0" w:space="0" w:color="auto"/>
          </w:divBdr>
        </w:div>
        <w:div w:id="1416122972">
          <w:marLeft w:val="0"/>
          <w:marRight w:val="0"/>
          <w:marTop w:val="0"/>
          <w:marBottom w:val="0"/>
          <w:divBdr>
            <w:top w:val="none" w:sz="0" w:space="0" w:color="auto"/>
            <w:left w:val="none" w:sz="0" w:space="0" w:color="auto"/>
            <w:bottom w:val="none" w:sz="0" w:space="0" w:color="auto"/>
            <w:right w:val="none" w:sz="0" w:space="0" w:color="auto"/>
          </w:divBdr>
        </w:div>
        <w:div w:id="858858527">
          <w:marLeft w:val="0"/>
          <w:marRight w:val="0"/>
          <w:marTop w:val="0"/>
          <w:marBottom w:val="0"/>
          <w:divBdr>
            <w:top w:val="none" w:sz="0" w:space="0" w:color="auto"/>
            <w:left w:val="none" w:sz="0" w:space="0" w:color="auto"/>
            <w:bottom w:val="none" w:sz="0" w:space="0" w:color="auto"/>
            <w:right w:val="none" w:sz="0" w:space="0" w:color="auto"/>
          </w:divBdr>
        </w:div>
        <w:div w:id="1307513129">
          <w:marLeft w:val="0"/>
          <w:marRight w:val="0"/>
          <w:marTop w:val="0"/>
          <w:marBottom w:val="0"/>
          <w:divBdr>
            <w:top w:val="none" w:sz="0" w:space="0" w:color="auto"/>
            <w:left w:val="none" w:sz="0" w:space="0" w:color="auto"/>
            <w:bottom w:val="none" w:sz="0" w:space="0" w:color="auto"/>
            <w:right w:val="none" w:sz="0" w:space="0" w:color="auto"/>
          </w:divBdr>
        </w:div>
        <w:div w:id="1857226640">
          <w:marLeft w:val="0"/>
          <w:marRight w:val="0"/>
          <w:marTop w:val="0"/>
          <w:marBottom w:val="0"/>
          <w:divBdr>
            <w:top w:val="none" w:sz="0" w:space="0" w:color="auto"/>
            <w:left w:val="none" w:sz="0" w:space="0" w:color="auto"/>
            <w:bottom w:val="none" w:sz="0" w:space="0" w:color="auto"/>
            <w:right w:val="none" w:sz="0" w:space="0" w:color="auto"/>
          </w:divBdr>
        </w:div>
        <w:div w:id="766464943">
          <w:marLeft w:val="0"/>
          <w:marRight w:val="0"/>
          <w:marTop w:val="0"/>
          <w:marBottom w:val="0"/>
          <w:divBdr>
            <w:top w:val="none" w:sz="0" w:space="0" w:color="auto"/>
            <w:left w:val="none" w:sz="0" w:space="0" w:color="auto"/>
            <w:bottom w:val="none" w:sz="0" w:space="0" w:color="auto"/>
            <w:right w:val="none" w:sz="0" w:space="0" w:color="auto"/>
          </w:divBdr>
        </w:div>
        <w:div w:id="1901135886">
          <w:marLeft w:val="0"/>
          <w:marRight w:val="0"/>
          <w:marTop w:val="0"/>
          <w:marBottom w:val="0"/>
          <w:divBdr>
            <w:top w:val="none" w:sz="0" w:space="0" w:color="auto"/>
            <w:left w:val="none" w:sz="0" w:space="0" w:color="auto"/>
            <w:bottom w:val="none" w:sz="0" w:space="0" w:color="auto"/>
            <w:right w:val="none" w:sz="0" w:space="0" w:color="auto"/>
          </w:divBdr>
        </w:div>
        <w:div w:id="336275024">
          <w:marLeft w:val="0"/>
          <w:marRight w:val="0"/>
          <w:marTop w:val="0"/>
          <w:marBottom w:val="0"/>
          <w:divBdr>
            <w:top w:val="none" w:sz="0" w:space="0" w:color="auto"/>
            <w:left w:val="none" w:sz="0" w:space="0" w:color="auto"/>
            <w:bottom w:val="none" w:sz="0" w:space="0" w:color="auto"/>
            <w:right w:val="none" w:sz="0" w:space="0" w:color="auto"/>
          </w:divBdr>
        </w:div>
        <w:div w:id="1634945136">
          <w:marLeft w:val="0"/>
          <w:marRight w:val="0"/>
          <w:marTop w:val="0"/>
          <w:marBottom w:val="0"/>
          <w:divBdr>
            <w:top w:val="none" w:sz="0" w:space="0" w:color="auto"/>
            <w:left w:val="none" w:sz="0" w:space="0" w:color="auto"/>
            <w:bottom w:val="none" w:sz="0" w:space="0" w:color="auto"/>
            <w:right w:val="none" w:sz="0" w:space="0" w:color="auto"/>
          </w:divBdr>
        </w:div>
        <w:div w:id="412118851">
          <w:marLeft w:val="0"/>
          <w:marRight w:val="0"/>
          <w:marTop w:val="0"/>
          <w:marBottom w:val="0"/>
          <w:divBdr>
            <w:top w:val="none" w:sz="0" w:space="0" w:color="auto"/>
            <w:left w:val="none" w:sz="0" w:space="0" w:color="auto"/>
            <w:bottom w:val="none" w:sz="0" w:space="0" w:color="auto"/>
            <w:right w:val="none" w:sz="0" w:space="0" w:color="auto"/>
          </w:divBdr>
        </w:div>
        <w:div w:id="396710229">
          <w:marLeft w:val="0"/>
          <w:marRight w:val="0"/>
          <w:marTop w:val="0"/>
          <w:marBottom w:val="0"/>
          <w:divBdr>
            <w:top w:val="none" w:sz="0" w:space="0" w:color="auto"/>
            <w:left w:val="none" w:sz="0" w:space="0" w:color="auto"/>
            <w:bottom w:val="none" w:sz="0" w:space="0" w:color="auto"/>
            <w:right w:val="none" w:sz="0" w:space="0" w:color="auto"/>
          </w:divBdr>
        </w:div>
        <w:div w:id="1268777443">
          <w:marLeft w:val="0"/>
          <w:marRight w:val="0"/>
          <w:marTop w:val="0"/>
          <w:marBottom w:val="0"/>
          <w:divBdr>
            <w:top w:val="none" w:sz="0" w:space="0" w:color="auto"/>
            <w:left w:val="none" w:sz="0" w:space="0" w:color="auto"/>
            <w:bottom w:val="none" w:sz="0" w:space="0" w:color="auto"/>
            <w:right w:val="none" w:sz="0" w:space="0" w:color="auto"/>
          </w:divBdr>
        </w:div>
        <w:div w:id="1493914589">
          <w:marLeft w:val="0"/>
          <w:marRight w:val="0"/>
          <w:marTop w:val="0"/>
          <w:marBottom w:val="0"/>
          <w:divBdr>
            <w:top w:val="none" w:sz="0" w:space="0" w:color="auto"/>
            <w:left w:val="none" w:sz="0" w:space="0" w:color="auto"/>
            <w:bottom w:val="none" w:sz="0" w:space="0" w:color="auto"/>
            <w:right w:val="none" w:sz="0" w:space="0" w:color="auto"/>
          </w:divBdr>
        </w:div>
        <w:div w:id="1757897538">
          <w:marLeft w:val="0"/>
          <w:marRight w:val="0"/>
          <w:marTop w:val="0"/>
          <w:marBottom w:val="0"/>
          <w:divBdr>
            <w:top w:val="none" w:sz="0" w:space="0" w:color="auto"/>
            <w:left w:val="none" w:sz="0" w:space="0" w:color="auto"/>
            <w:bottom w:val="none" w:sz="0" w:space="0" w:color="auto"/>
            <w:right w:val="none" w:sz="0" w:space="0" w:color="auto"/>
          </w:divBdr>
        </w:div>
        <w:div w:id="264656385">
          <w:marLeft w:val="0"/>
          <w:marRight w:val="0"/>
          <w:marTop w:val="0"/>
          <w:marBottom w:val="0"/>
          <w:divBdr>
            <w:top w:val="none" w:sz="0" w:space="0" w:color="auto"/>
            <w:left w:val="none" w:sz="0" w:space="0" w:color="auto"/>
            <w:bottom w:val="none" w:sz="0" w:space="0" w:color="auto"/>
            <w:right w:val="none" w:sz="0" w:space="0" w:color="auto"/>
          </w:divBdr>
        </w:div>
        <w:div w:id="33237903">
          <w:marLeft w:val="0"/>
          <w:marRight w:val="0"/>
          <w:marTop w:val="0"/>
          <w:marBottom w:val="0"/>
          <w:divBdr>
            <w:top w:val="none" w:sz="0" w:space="0" w:color="auto"/>
            <w:left w:val="none" w:sz="0" w:space="0" w:color="auto"/>
            <w:bottom w:val="none" w:sz="0" w:space="0" w:color="auto"/>
            <w:right w:val="none" w:sz="0" w:space="0" w:color="auto"/>
          </w:divBdr>
        </w:div>
        <w:div w:id="754471539">
          <w:marLeft w:val="0"/>
          <w:marRight w:val="0"/>
          <w:marTop w:val="0"/>
          <w:marBottom w:val="0"/>
          <w:divBdr>
            <w:top w:val="none" w:sz="0" w:space="0" w:color="auto"/>
            <w:left w:val="none" w:sz="0" w:space="0" w:color="auto"/>
            <w:bottom w:val="none" w:sz="0" w:space="0" w:color="auto"/>
            <w:right w:val="none" w:sz="0" w:space="0" w:color="auto"/>
          </w:divBdr>
        </w:div>
        <w:div w:id="362943602">
          <w:marLeft w:val="0"/>
          <w:marRight w:val="0"/>
          <w:marTop w:val="0"/>
          <w:marBottom w:val="0"/>
          <w:divBdr>
            <w:top w:val="none" w:sz="0" w:space="0" w:color="auto"/>
            <w:left w:val="none" w:sz="0" w:space="0" w:color="auto"/>
            <w:bottom w:val="none" w:sz="0" w:space="0" w:color="auto"/>
            <w:right w:val="none" w:sz="0" w:space="0" w:color="auto"/>
          </w:divBdr>
        </w:div>
        <w:div w:id="1729450702">
          <w:marLeft w:val="0"/>
          <w:marRight w:val="0"/>
          <w:marTop w:val="0"/>
          <w:marBottom w:val="0"/>
          <w:divBdr>
            <w:top w:val="none" w:sz="0" w:space="0" w:color="auto"/>
            <w:left w:val="none" w:sz="0" w:space="0" w:color="auto"/>
            <w:bottom w:val="none" w:sz="0" w:space="0" w:color="auto"/>
            <w:right w:val="none" w:sz="0" w:space="0" w:color="auto"/>
          </w:divBdr>
        </w:div>
        <w:div w:id="1130901683">
          <w:marLeft w:val="0"/>
          <w:marRight w:val="0"/>
          <w:marTop w:val="0"/>
          <w:marBottom w:val="0"/>
          <w:divBdr>
            <w:top w:val="none" w:sz="0" w:space="0" w:color="auto"/>
            <w:left w:val="none" w:sz="0" w:space="0" w:color="auto"/>
            <w:bottom w:val="none" w:sz="0" w:space="0" w:color="auto"/>
            <w:right w:val="none" w:sz="0" w:space="0" w:color="auto"/>
          </w:divBdr>
        </w:div>
        <w:div w:id="1383098414">
          <w:marLeft w:val="0"/>
          <w:marRight w:val="0"/>
          <w:marTop w:val="0"/>
          <w:marBottom w:val="0"/>
          <w:divBdr>
            <w:top w:val="none" w:sz="0" w:space="0" w:color="auto"/>
            <w:left w:val="none" w:sz="0" w:space="0" w:color="auto"/>
            <w:bottom w:val="none" w:sz="0" w:space="0" w:color="auto"/>
            <w:right w:val="none" w:sz="0" w:space="0" w:color="auto"/>
          </w:divBdr>
        </w:div>
        <w:div w:id="1091045795">
          <w:marLeft w:val="0"/>
          <w:marRight w:val="0"/>
          <w:marTop w:val="0"/>
          <w:marBottom w:val="0"/>
          <w:divBdr>
            <w:top w:val="none" w:sz="0" w:space="0" w:color="auto"/>
            <w:left w:val="none" w:sz="0" w:space="0" w:color="auto"/>
            <w:bottom w:val="none" w:sz="0" w:space="0" w:color="auto"/>
            <w:right w:val="none" w:sz="0" w:space="0" w:color="auto"/>
          </w:divBdr>
        </w:div>
        <w:div w:id="811991532">
          <w:marLeft w:val="0"/>
          <w:marRight w:val="0"/>
          <w:marTop w:val="0"/>
          <w:marBottom w:val="0"/>
          <w:divBdr>
            <w:top w:val="none" w:sz="0" w:space="0" w:color="auto"/>
            <w:left w:val="none" w:sz="0" w:space="0" w:color="auto"/>
            <w:bottom w:val="none" w:sz="0" w:space="0" w:color="auto"/>
            <w:right w:val="none" w:sz="0" w:space="0" w:color="auto"/>
          </w:divBdr>
        </w:div>
        <w:div w:id="1137993197">
          <w:marLeft w:val="0"/>
          <w:marRight w:val="0"/>
          <w:marTop w:val="0"/>
          <w:marBottom w:val="0"/>
          <w:divBdr>
            <w:top w:val="none" w:sz="0" w:space="0" w:color="auto"/>
            <w:left w:val="none" w:sz="0" w:space="0" w:color="auto"/>
            <w:bottom w:val="none" w:sz="0" w:space="0" w:color="auto"/>
            <w:right w:val="none" w:sz="0" w:space="0" w:color="auto"/>
          </w:divBdr>
        </w:div>
        <w:div w:id="1685745880">
          <w:marLeft w:val="0"/>
          <w:marRight w:val="0"/>
          <w:marTop w:val="0"/>
          <w:marBottom w:val="0"/>
          <w:divBdr>
            <w:top w:val="none" w:sz="0" w:space="0" w:color="auto"/>
            <w:left w:val="none" w:sz="0" w:space="0" w:color="auto"/>
            <w:bottom w:val="none" w:sz="0" w:space="0" w:color="auto"/>
            <w:right w:val="none" w:sz="0" w:space="0" w:color="auto"/>
          </w:divBdr>
        </w:div>
        <w:div w:id="662779916">
          <w:marLeft w:val="0"/>
          <w:marRight w:val="0"/>
          <w:marTop w:val="0"/>
          <w:marBottom w:val="0"/>
          <w:divBdr>
            <w:top w:val="none" w:sz="0" w:space="0" w:color="auto"/>
            <w:left w:val="none" w:sz="0" w:space="0" w:color="auto"/>
            <w:bottom w:val="none" w:sz="0" w:space="0" w:color="auto"/>
            <w:right w:val="none" w:sz="0" w:space="0" w:color="auto"/>
          </w:divBdr>
        </w:div>
        <w:div w:id="848910258">
          <w:marLeft w:val="0"/>
          <w:marRight w:val="0"/>
          <w:marTop w:val="0"/>
          <w:marBottom w:val="0"/>
          <w:divBdr>
            <w:top w:val="none" w:sz="0" w:space="0" w:color="auto"/>
            <w:left w:val="none" w:sz="0" w:space="0" w:color="auto"/>
            <w:bottom w:val="none" w:sz="0" w:space="0" w:color="auto"/>
            <w:right w:val="none" w:sz="0" w:space="0" w:color="auto"/>
          </w:divBdr>
        </w:div>
        <w:div w:id="1710836585">
          <w:marLeft w:val="0"/>
          <w:marRight w:val="0"/>
          <w:marTop w:val="0"/>
          <w:marBottom w:val="0"/>
          <w:divBdr>
            <w:top w:val="none" w:sz="0" w:space="0" w:color="auto"/>
            <w:left w:val="none" w:sz="0" w:space="0" w:color="auto"/>
            <w:bottom w:val="none" w:sz="0" w:space="0" w:color="auto"/>
            <w:right w:val="none" w:sz="0" w:space="0" w:color="auto"/>
          </w:divBdr>
        </w:div>
        <w:div w:id="145560617">
          <w:marLeft w:val="0"/>
          <w:marRight w:val="0"/>
          <w:marTop w:val="0"/>
          <w:marBottom w:val="0"/>
          <w:divBdr>
            <w:top w:val="none" w:sz="0" w:space="0" w:color="auto"/>
            <w:left w:val="none" w:sz="0" w:space="0" w:color="auto"/>
            <w:bottom w:val="none" w:sz="0" w:space="0" w:color="auto"/>
            <w:right w:val="none" w:sz="0" w:space="0" w:color="auto"/>
          </w:divBdr>
        </w:div>
        <w:div w:id="83038818">
          <w:marLeft w:val="0"/>
          <w:marRight w:val="0"/>
          <w:marTop w:val="0"/>
          <w:marBottom w:val="0"/>
          <w:divBdr>
            <w:top w:val="none" w:sz="0" w:space="0" w:color="auto"/>
            <w:left w:val="none" w:sz="0" w:space="0" w:color="auto"/>
            <w:bottom w:val="none" w:sz="0" w:space="0" w:color="auto"/>
            <w:right w:val="none" w:sz="0" w:space="0" w:color="auto"/>
          </w:divBdr>
        </w:div>
        <w:div w:id="1439373518">
          <w:marLeft w:val="0"/>
          <w:marRight w:val="0"/>
          <w:marTop w:val="0"/>
          <w:marBottom w:val="0"/>
          <w:divBdr>
            <w:top w:val="none" w:sz="0" w:space="0" w:color="auto"/>
            <w:left w:val="none" w:sz="0" w:space="0" w:color="auto"/>
            <w:bottom w:val="none" w:sz="0" w:space="0" w:color="auto"/>
            <w:right w:val="none" w:sz="0" w:space="0" w:color="auto"/>
          </w:divBdr>
        </w:div>
        <w:div w:id="381560099">
          <w:marLeft w:val="0"/>
          <w:marRight w:val="0"/>
          <w:marTop w:val="0"/>
          <w:marBottom w:val="0"/>
          <w:divBdr>
            <w:top w:val="none" w:sz="0" w:space="0" w:color="auto"/>
            <w:left w:val="none" w:sz="0" w:space="0" w:color="auto"/>
            <w:bottom w:val="none" w:sz="0" w:space="0" w:color="auto"/>
            <w:right w:val="none" w:sz="0" w:space="0" w:color="auto"/>
          </w:divBdr>
        </w:div>
        <w:div w:id="817841250">
          <w:marLeft w:val="0"/>
          <w:marRight w:val="0"/>
          <w:marTop w:val="0"/>
          <w:marBottom w:val="0"/>
          <w:divBdr>
            <w:top w:val="none" w:sz="0" w:space="0" w:color="auto"/>
            <w:left w:val="none" w:sz="0" w:space="0" w:color="auto"/>
            <w:bottom w:val="none" w:sz="0" w:space="0" w:color="auto"/>
            <w:right w:val="none" w:sz="0" w:space="0" w:color="auto"/>
          </w:divBdr>
        </w:div>
        <w:div w:id="1915896080">
          <w:marLeft w:val="0"/>
          <w:marRight w:val="0"/>
          <w:marTop w:val="0"/>
          <w:marBottom w:val="0"/>
          <w:divBdr>
            <w:top w:val="none" w:sz="0" w:space="0" w:color="auto"/>
            <w:left w:val="none" w:sz="0" w:space="0" w:color="auto"/>
            <w:bottom w:val="none" w:sz="0" w:space="0" w:color="auto"/>
            <w:right w:val="none" w:sz="0" w:space="0" w:color="auto"/>
          </w:divBdr>
        </w:div>
        <w:div w:id="600337851">
          <w:marLeft w:val="0"/>
          <w:marRight w:val="0"/>
          <w:marTop w:val="0"/>
          <w:marBottom w:val="0"/>
          <w:divBdr>
            <w:top w:val="none" w:sz="0" w:space="0" w:color="auto"/>
            <w:left w:val="none" w:sz="0" w:space="0" w:color="auto"/>
            <w:bottom w:val="none" w:sz="0" w:space="0" w:color="auto"/>
            <w:right w:val="none" w:sz="0" w:space="0" w:color="auto"/>
          </w:divBdr>
        </w:div>
        <w:div w:id="911159674">
          <w:marLeft w:val="0"/>
          <w:marRight w:val="0"/>
          <w:marTop w:val="0"/>
          <w:marBottom w:val="0"/>
          <w:divBdr>
            <w:top w:val="none" w:sz="0" w:space="0" w:color="auto"/>
            <w:left w:val="none" w:sz="0" w:space="0" w:color="auto"/>
            <w:bottom w:val="none" w:sz="0" w:space="0" w:color="auto"/>
            <w:right w:val="none" w:sz="0" w:space="0" w:color="auto"/>
          </w:divBdr>
        </w:div>
        <w:div w:id="655378968">
          <w:marLeft w:val="0"/>
          <w:marRight w:val="0"/>
          <w:marTop w:val="0"/>
          <w:marBottom w:val="0"/>
          <w:divBdr>
            <w:top w:val="none" w:sz="0" w:space="0" w:color="auto"/>
            <w:left w:val="none" w:sz="0" w:space="0" w:color="auto"/>
            <w:bottom w:val="none" w:sz="0" w:space="0" w:color="auto"/>
            <w:right w:val="none" w:sz="0" w:space="0" w:color="auto"/>
          </w:divBdr>
        </w:div>
        <w:div w:id="316693855">
          <w:marLeft w:val="0"/>
          <w:marRight w:val="0"/>
          <w:marTop w:val="0"/>
          <w:marBottom w:val="0"/>
          <w:divBdr>
            <w:top w:val="none" w:sz="0" w:space="0" w:color="auto"/>
            <w:left w:val="none" w:sz="0" w:space="0" w:color="auto"/>
            <w:bottom w:val="none" w:sz="0" w:space="0" w:color="auto"/>
            <w:right w:val="none" w:sz="0" w:space="0" w:color="auto"/>
          </w:divBdr>
        </w:div>
        <w:div w:id="673842491">
          <w:marLeft w:val="0"/>
          <w:marRight w:val="0"/>
          <w:marTop w:val="0"/>
          <w:marBottom w:val="0"/>
          <w:divBdr>
            <w:top w:val="none" w:sz="0" w:space="0" w:color="auto"/>
            <w:left w:val="none" w:sz="0" w:space="0" w:color="auto"/>
            <w:bottom w:val="none" w:sz="0" w:space="0" w:color="auto"/>
            <w:right w:val="none" w:sz="0" w:space="0" w:color="auto"/>
          </w:divBdr>
        </w:div>
        <w:div w:id="1080519550">
          <w:marLeft w:val="0"/>
          <w:marRight w:val="0"/>
          <w:marTop w:val="0"/>
          <w:marBottom w:val="0"/>
          <w:divBdr>
            <w:top w:val="none" w:sz="0" w:space="0" w:color="auto"/>
            <w:left w:val="none" w:sz="0" w:space="0" w:color="auto"/>
            <w:bottom w:val="none" w:sz="0" w:space="0" w:color="auto"/>
            <w:right w:val="none" w:sz="0" w:space="0" w:color="auto"/>
          </w:divBdr>
        </w:div>
        <w:div w:id="2063288678">
          <w:marLeft w:val="0"/>
          <w:marRight w:val="0"/>
          <w:marTop w:val="0"/>
          <w:marBottom w:val="0"/>
          <w:divBdr>
            <w:top w:val="none" w:sz="0" w:space="0" w:color="auto"/>
            <w:left w:val="none" w:sz="0" w:space="0" w:color="auto"/>
            <w:bottom w:val="none" w:sz="0" w:space="0" w:color="auto"/>
            <w:right w:val="none" w:sz="0" w:space="0" w:color="auto"/>
          </w:divBdr>
        </w:div>
        <w:div w:id="1671980538">
          <w:marLeft w:val="0"/>
          <w:marRight w:val="0"/>
          <w:marTop w:val="0"/>
          <w:marBottom w:val="0"/>
          <w:divBdr>
            <w:top w:val="none" w:sz="0" w:space="0" w:color="auto"/>
            <w:left w:val="none" w:sz="0" w:space="0" w:color="auto"/>
            <w:bottom w:val="none" w:sz="0" w:space="0" w:color="auto"/>
            <w:right w:val="none" w:sz="0" w:space="0" w:color="auto"/>
          </w:divBdr>
        </w:div>
        <w:div w:id="1524978886">
          <w:marLeft w:val="0"/>
          <w:marRight w:val="0"/>
          <w:marTop w:val="0"/>
          <w:marBottom w:val="0"/>
          <w:divBdr>
            <w:top w:val="none" w:sz="0" w:space="0" w:color="auto"/>
            <w:left w:val="none" w:sz="0" w:space="0" w:color="auto"/>
            <w:bottom w:val="none" w:sz="0" w:space="0" w:color="auto"/>
            <w:right w:val="none" w:sz="0" w:space="0" w:color="auto"/>
          </w:divBdr>
        </w:div>
        <w:div w:id="1282569183">
          <w:marLeft w:val="0"/>
          <w:marRight w:val="0"/>
          <w:marTop w:val="0"/>
          <w:marBottom w:val="0"/>
          <w:divBdr>
            <w:top w:val="none" w:sz="0" w:space="0" w:color="auto"/>
            <w:left w:val="none" w:sz="0" w:space="0" w:color="auto"/>
            <w:bottom w:val="none" w:sz="0" w:space="0" w:color="auto"/>
            <w:right w:val="none" w:sz="0" w:space="0" w:color="auto"/>
          </w:divBdr>
        </w:div>
        <w:div w:id="1351906601">
          <w:marLeft w:val="0"/>
          <w:marRight w:val="0"/>
          <w:marTop w:val="0"/>
          <w:marBottom w:val="0"/>
          <w:divBdr>
            <w:top w:val="none" w:sz="0" w:space="0" w:color="auto"/>
            <w:left w:val="none" w:sz="0" w:space="0" w:color="auto"/>
            <w:bottom w:val="none" w:sz="0" w:space="0" w:color="auto"/>
            <w:right w:val="none" w:sz="0" w:space="0" w:color="auto"/>
          </w:divBdr>
        </w:div>
        <w:div w:id="1213230720">
          <w:marLeft w:val="0"/>
          <w:marRight w:val="0"/>
          <w:marTop w:val="0"/>
          <w:marBottom w:val="0"/>
          <w:divBdr>
            <w:top w:val="none" w:sz="0" w:space="0" w:color="auto"/>
            <w:left w:val="none" w:sz="0" w:space="0" w:color="auto"/>
            <w:bottom w:val="none" w:sz="0" w:space="0" w:color="auto"/>
            <w:right w:val="none" w:sz="0" w:space="0" w:color="auto"/>
          </w:divBdr>
        </w:div>
        <w:div w:id="1499728224">
          <w:marLeft w:val="0"/>
          <w:marRight w:val="0"/>
          <w:marTop w:val="0"/>
          <w:marBottom w:val="0"/>
          <w:divBdr>
            <w:top w:val="none" w:sz="0" w:space="0" w:color="auto"/>
            <w:left w:val="none" w:sz="0" w:space="0" w:color="auto"/>
            <w:bottom w:val="none" w:sz="0" w:space="0" w:color="auto"/>
            <w:right w:val="none" w:sz="0" w:space="0" w:color="auto"/>
          </w:divBdr>
        </w:div>
        <w:div w:id="1106652203">
          <w:marLeft w:val="0"/>
          <w:marRight w:val="0"/>
          <w:marTop w:val="0"/>
          <w:marBottom w:val="0"/>
          <w:divBdr>
            <w:top w:val="none" w:sz="0" w:space="0" w:color="auto"/>
            <w:left w:val="none" w:sz="0" w:space="0" w:color="auto"/>
            <w:bottom w:val="none" w:sz="0" w:space="0" w:color="auto"/>
            <w:right w:val="none" w:sz="0" w:space="0" w:color="auto"/>
          </w:divBdr>
        </w:div>
        <w:div w:id="1993823821">
          <w:marLeft w:val="0"/>
          <w:marRight w:val="0"/>
          <w:marTop w:val="0"/>
          <w:marBottom w:val="0"/>
          <w:divBdr>
            <w:top w:val="none" w:sz="0" w:space="0" w:color="auto"/>
            <w:left w:val="none" w:sz="0" w:space="0" w:color="auto"/>
            <w:bottom w:val="none" w:sz="0" w:space="0" w:color="auto"/>
            <w:right w:val="none" w:sz="0" w:space="0" w:color="auto"/>
          </w:divBdr>
        </w:div>
        <w:div w:id="1973561197">
          <w:marLeft w:val="0"/>
          <w:marRight w:val="0"/>
          <w:marTop w:val="0"/>
          <w:marBottom w:val="0"/>
          <w:divBdr>
            <w:top w:val="none" w:sz="0" w:space="0" w:color="auto"/>
            <w:left w:val="none" w:sz="0" w:space="0" w:color="auto"/>
            <w:bottom w:val="none" w:sz="0" w:space="0" w:color="auto"/>
            <w:right w:val="none" w:sz="0" w:space="0" w:color="auto"/>
          </w:divBdr>
        </w:div>
        <w:div w:id="391931560">
          <w:marLeft w:val="0"/>
          <w:marRight w:val="0"/>
          <w:marTop w:val="0"/>
          <w:marBottom w:val="0"/>
          <w:divBdr>
            <w:top w:val="none" w:sz="0" w:space="0" w:color="auto"/>
            <w:left w:val="none" w:sz="0" w:space="0" w:color="auto"/>
            <w:bottom w:val="none" w:sz="0" w:space="0" w:color="auto"/>
            <w:right w:val="none" w:sz="0" w:space="0" w:color="auto"/>
          </w:divBdr>
        </w:div>
        <w:div w:id="1761294088">
          <w:marLeft w:val="0"/>
          <w:marRight w:val="0"/>
          <w:marTop w:val="0"/>
          <w:marBottom w:val="0"/>
          <w:divBdr>
            <w:top w:val="none" w:sz="0" w:space="0" w:color="auto"/>
            <w:left w:val="none" w:sz="0" w:space="0" w:color="auto"/>
            <w:bottom w:val="none" w:sz="0" w:space="0" w:color="auto"/>
            <w:right w:val="none" w:sz="0" w:space="0" w:color="auto"/>
          </w:divBdr>
        </w:div>
        <w:div w:id="1244683104">
          <w:marLeft w:val="0"/>
          <w:marRight w:val="0"/>
          <w:marTop w:val="0"/>
          <w:marBottom w:val="0"/>
          <w:divBdr>
            <w:top w:val="none" w:sz="0" w:space="0" w:color="auto"/>
            <w:left w:val="none" w:sz="0" w:space="0" w:color="auto"/>
            <w:bottom w:val="none" w:sz="0" w:space="0" w:color="auto"/>
            <w:right w:val="none" w:sz="0" w:space="0" w:color="auto"/>
          </w:divBdr>
        </w:div>
        <w:div w:id="155583349">
          <w:marLeft w:val="0"/>
          <w:marRight w:val="0"/>
          <w:marTop w:val="0"/>
          <w:marBottom w:val="0"/>
          <w:divBdr>
            <w:top w:val="none" w:sz="0" w:space="0" w:color="auto"/>
            <w:left w:val="none" w:sz="0" w:space="0" w:color="auto"/>
            <w:bottom w:val="none" w:sz="0" w:space="0" w:color="auto"/>
            <w:right w:val="none" w:sz="0" w:space="0" w:color="auto"/>
          </w:divBdr>
        </w:div>
        <w:div w:id="634797115">
          <w:marLeft w:val="0"/>
          <w:marRight w:val="0"/>
          <w:marTop w:val="0"/>
          <w:marBottom w:val="0"/>
          <w:divBdr>
            <w:top w:val="none" w:sz="0" w:space="0" w:color="auto"/>
            <w:left w:val="none" w:sz="0" w:space="0" w:color="auto"/>
            <w:bottom w:val="none" w:sz="0" w:space="0" w:color="auto"/>
            <w:right w:val="none" w:sz="0" w:space="0" w:color="auto"/>
          </w:divBdr>
        </w:div>
        <w:div w:id="1320230848">
          <w:marLeft w:val="0"/>
          <w:marRight w:val="0"/>
          <w:marTop w:val="0"/>
          <w:marBottom w:val="0"/>
          <w:divBdr>
            <w:top w:val="none" w:sz="0" w:space="0" w:color="auto"/>
            <w:left w:val="none" w:sz="0" w:space="0" w:color="auto"/>
            <w:bottom w:val="none" w:sz="0" w:space="0" w:color="auto"/>
            <w:right w:val="none" w:sz="0" w:space="0" w:color="auto"/>
          </w:divBdr>
        </w:div>
        <w:div w:id="530337620">
          <w:marLeft w:val="0"/>
          <w:marRight w:val="0"/>
          <w:marTop w:val="0"/>
          <w:marBottom w:val="0"/>
          <w:divBdr>
            <w:top w:val="none" w:sz="0" w:space="0" w:color="auto"/>
            <w:left w:val="none" w:sz="0" w:space="0" w:color="auto"/>
            <w:bottom w:val="none" w:sz="0" w:space="0" w:color="auto"/>
            <w:right w:val="none" w:sz="0" w:space="0" w:color="auto"/>
          </w:divBdr>
        </w:div>
        <w:div w:id="1596283501">
          <w:marLeft w:val="0"/>
          <w:marRight w:val="0"/>
          <w:marTop w:val="0"/>
          <w:marBottom w:val="0"/>
          <w:divBdr>
            <w:top w:val="none" w:sz="0" w:space="0" w:color="auto"/>
            <w:left w:val="none" w:sz="0" w:space="0" w:color="auto"/>
            <w:bottom w:val="none" w:sz="0" w:space="0" w:color="auto"/>
            <w:right w:val="none" w:sz="0" w:space="0" w:color="auto"/>
          </w:divBdr>
        </w:div>
        <w:div w:id="480120809">
          <w:marLeft w:val="0"/>
          <w:marRight w:val="0"/>
          <w:marTop w:val="0"/>
          <w:marBottom w:val="0"/>
          <w:divBdr>
            <w:top w:val="none" w:sz="0" w:space="0" w:color="auto"/>
            <w:left w:val="none" w:sz="0" w:space="0" w:color="auto"/>
            <w:bottom w:val="none" w:sz="0" w:space="0" w:color="auto"/>
            <w:right w:val="none" w:sz="0" w:space="0" w:color="auto"/>
          </w:divBdr>
        </w:div>
        <w:div w:id="1905290925">
          <w:marLeft w:val="0"/>
          <w:marRight w:val="0"/>
          <w:marTop w:val="0"/>
          <w:marBottom w:val="0"/>
          <w:divBdr>
            <w:top w:val="none" w:sz="0" w:space="0" w:color="auto"/>
            <w:left w:val="none" w:sz="0" w:space="0" w:color="auto"/>
            <w:bottom w:val="none" w:sz="0" w:space="0" w:color="auto"/>
            <w:right w:val="none" w:sz="0" w:space="0" w:color="auto"/>
          </w:divBdr>
        </w:div>
        <w:div w:id="136412419">
          <w:marLeft w:val="0"/>
          <w:marRight w:val="0"/>
          <w:marTop w:val="0"/>
          <w:marBottom w:val="0"/>
          <w:divBdr>
            <w:top w:val="none" w:sz="0" w:space="0" w:color="auto"/>
            <w:left w:val="none" w:sz="0" w:space="0" w:color="auto"/>
            <w:bottom w:val="none" w:sz="0" w:space="0" w:color="auto"/>
            <w:right w:val="none" w:sz="0" w:space="0" w:color="auto"/>
          </w:divBdr>
        </w:div>
        <w:div w:id="412973749">
          <w:marLeft w:val="0"/>
          <w:marRight w:val="0"/>
          <w:marTop w:val="0"/>
          <w:marBottom w:val="0"/>
          <w:divBdr>
            <w:top w:val="none" w:sz="0" w:space="0" w:color="auto"/>
            <w:left w:val="none" w:sz="0" w:space="0" w:color="auto"/>
            <w:bottom w:val="none" w:sz="0" w:space="0" w:color="auto"/>
            <w:right w:val="none" w:sz="0" w:space="0" w:color="auto"/>
          </w:divBdr>
        </w:div>
        <w:div w:id="354425088">
          <w:marLeft w:val="0"/>
          <w:marRight w:val="0"/>
          <w:marTop w:val="0"/>
          <w:marBottom w:val="0"/>
          <w:divBdr>
            <w:top w:val="none" w:sz="0" w:space="0" w:color="auto"/>
            <w:left w:val="none" w:sz="0" w:space="0" w:color="auto"/>
            <w:bottom w:val="none" w:sz="0" w:space="0" w:color="auto"/>
            <w:right w:val="none" w:sz="0" w:space="0" w:color="auto"/>
          </w:divBdr>
        </w:div>
        <w:div w:id="863403469">
          <w:marLeft w:val="0"/>
          <w:marRight w:val="0"/>
          <w:marTop w:val="0"/>
          <w:marBottom w:val="0"/>
          <w:divBdr>
            <w:top w:val="none" w:sz="0" w:space="0" w:color="auto"/>
            <w:left w:val="none" w:sz="0" w:space="0" w:color="auto"/>
            <w:bottom w:val="none" w:sz="0" w:space="0" w:color="auto"/>
            <w:right w:val="none" w:sz="0" w:space="0" w:color="auto"/>
          </w:divBdr>
        </w:div>
        <w:div w:id="1610358336">
          <w:marLeft w:val="0"/>
          <w:marRight w:val="0"/>
          <w:marTop w:val="0"/>
          <w:marBottom w:val="0"/>
          <w:divBdr>
            <w:top w:val="none" w:sz="0" w:space="0" w:color="auto"/>
            <w:left w:val="none" w:sz="0" w:space="0" w:color="auto"/>
            <w:bottom w:val="none" w:sz="0" w:space="0" w:color="auto"/>
            <w:right w:val="none" w:sz="0" w:space="0" w:color="auto"/>
          </w:divBdr>
        </w:div>
        <w:div w:id="519394850">
          <w:marLeft w:val="0"/>
          <w:marRight w:val="0"/>
          <w:marTop w:val="0"/>
          <w:marBottom w:val="0"/>
          <w:divBdr>
            <w:top w:val="none" w:sz="0" w:space="0" w:color="auto"/>
            <w:left w:val="none" w:sz="0" w:space="0" w:color="auto"/>
            <w:bottom w:val="none" w:sz="0" w:space="0" w:color="auto"/>
            <w:right w:val="none" w:sz="0" w:space="0" w:color="auto"/>
          </w:divBdr>
        </w:div>
        <w:div w:id="1766462189">
          <w:marLeft w:val="0"/>
          <w:marRight w:val="0"/>
          <w:marTop w:val="0"/>
          <w:marBottom w:val="0"/>
          <w:divBdr>
            <w:top w:val="none" w:sz="0" w:space="0" w:color="auto"/>
            <w:left w:val="none" w:sz="0" w:space="0" w:color="auto"/>
            <w:bottom w:val="none" w:sz="0" w:space="0" w:color="auto"/>
            <w:right w:val="none" w:sz="0" w:space="0" w:color="auto"/>
          </w:divBdr>
        </w:div>
        <w:div w:id="163325650">
          <w:marLeft w:val="0"/>
          <w:marRight w:val="0"/>
          <w:marTop w:val="0"/>
          <w:marBottom w:val="0"/>
          <w:divBdr>
            <w:top w:val="none" w:sz="0" w:space="0" w:color="auto"/>
            <w:left w:val="none" w:sz="0" w:space="0" w:color="auto"/>
            <w:bottom w:val="none" w:sz="0" w:space="0" w:color="auto"/>
            <w:right w:val="none" w:sz="0" w:space="0" w:color="auto"/>
          </w:divBdr>
        </w:div>
        <w:div w:id="1633822203">
          <w:marLeft w:val="0"/>
          <w:marRight w:val="0"/>
          <w:marTop w:val="0"/>
          <w:marBottom w:val="0"/>
          <w:divBdr>
            <w:top w:val="none" w:sz="0" w:space="0" w:color="auto"/>
            <w:left w:val="none" w:sz="0" w:space="0" w:color="auto"/>
            <w:bottom w:val="none" w:sz="0" w:space="0" w:color="auto"/>
            <w:right w:val="none" w:sz="0" w:space="0" w:color="auto"/>
          </w:divBdr>
        </w:div>
        <w:div w:id="780223133">
          <w:marLeft w:val="0"/>
          <w:marRight w:val="0"/>
          <w:marTop w:val="0"/>
          <w:marBottom w:val="0"/>
          <w:divBdr>
            <w:top w:val="none" w:sz="0" w:space="0" w:color="auto"/>
            <w:left w:val="none" w:sz="0" w:space="0" w:color="auto"/>
            <w:bottom w:val="none" w:sz="0" w:space="0" w:color="auto"/>
            <w:right w:val="none" w:sz="0" w:space="0" w:color="auto"/>
          </w:divBdr>
        </w:div>
        <w:div w:id="200284411">
          <w:marLeft w:val="0"/>
          <w:marRight w:val="0"/>
          <w:marTop w:val="0"/>
          <w:marBottom w:val="0"/>
          <w:divBdr>
            <w:top w:val="none" w:sz="0" w:space="0" w:color="auto"/>
            <w:left w:val="none" w:sz="0" w:space="0" w:color="auto"/>
            <w:bottom w:val="none" w:sz="0" w:space="0" w:color="auto"/>
            <w:right w:val="none" w:sz="0" w:space="0" w:color="auto"/>
          </w:divBdr>
        </w:div>
        <w:div w:id="1821266595">
          <w:marLeft w:val="0"/>
          <w:marRight w:val="0"/>
          <w:marTop w:val="0"/>
          <w:marBottom w:val="0"/>
          <w:divBdr>
            <w:top w:val="none" w:sz="0" w:space="0" w:color="auto"/>
            <w:left w:val="none" w:sz="0" w:space="0" w:color="auto"/>
            <w:bottom w:val="none" w:sz="0" w:space="0" w:color="auto"/>
            <w:right w:val="none" w:sz="0" w:space="0" w:color="auto"/>
          </w:divBdr>
        </w:div>
        <w:div w:id="1564171976">
          <w:marLeft w:val="0"/>
          <w:marRight w:val="0"/>
          <w:marTop w:val="0"/>
          <w:marBottom w:val="0"/>
          <w:divBdr>
            <w:top w:val="none" w:sz="0" w:space="0" w:color="auto"/>
            <w:left w:val="none" w:sz="0" w:space="0" w:color="auto"/>
            <w:bottom w:val="none" w:sz="0" w:space="0" w:color="auto"/>
            <w:right w:val="none" w:sz="0" w:space="0" w:color="auto"/>
          </w:divBdr>
        </w:div>
        <w:div w:id="907616425">
          <w:marLeft w:val="0"/>
          <w:marRight w:val="0"/>
          <w:marTop w:val="0"/>
          <w:marBottom w:val="0"/>
          <w:divBdr>
            <w:top w:val="none" w:sz="0" w:space="0" w:color="auto"/>
            <w:left w:val="none" w:sz="0" w:space="0" w:color="auto"/>
            <w:bottom w:val="none" w:sz="0" w:space="0" w:color="auto"/>
            <w:right w:val="none" w:sz="0" w:space="0" w:color="auto"/>
          </w:divBdr>
        </w:div>
        <w:div w:id="312637761">
          <w:marLeft w:val="0"/>
          <w:marRight w:val="0"/>
          <w:marTop w:val="0"/>
          <w:marBottom w:val="0"/>
          <w:divBdr>
            <w:top w:val="none" w:sz="0" w:space="0" w:color="auto"/>
            <w:left w:val="none" w:sz="0" w:space="0" w:color="auto"/>
            <w:bottom w:val="none" w:sz="0" w:space="0" w:color="auto"/>
            <w:right w:val="none" w:sz="0" w:space="0" w:color="auto"/>
          </w:divBdr>
        </w:div>
        <w:div w:id="1299842158">
          <w:marLeft w:val="0"/>
          <w:marRight w:val="0"/>
          <w:marTop w:val="0"/>
          <w:marBottom w:val="0"/>
          <w:divBdr>
            <w:top w:val="none" w:sz="0" w:space="0" w:color="auto"/>
            <w:left w:val="none" w:sz="0" w:space="0" w:color="auto"/>
            <w:bottom w:val="none" w:sz="0" w:space="0" w:color="auto"/>
            <w:right w:val="none" w:sz="0" w:space="0" w:color="auto"/>
          </w:divBdr>
        </w:div>
        <w:div w:id="2112508724">
          <w:marLeft w:val="0"/>
          <w:marRight w:val="0"/>
          <w:marTop w:val="0"/>
          <w:marBottom w:val="0"/>
          <w:divBdr>
            <w:top w:val="none" w:sz="0" w:space="0" w:color="auto"/>
            <w:left w:val="none" w:sz="0" w:space="0" w:color="auto"/>
            <w:bottom w:val="none" w:sz="0" w:space="0" w:color="auto"/>
            <w:right w:val="none" w:sz="0" w:space="0" w:color="auto"/>
          </w:divBdr>
        </w:div>
        <w:div w:id="348529655">
          <w:marLeft w:val="0"/>
          <w:marRight w:val="0"/>
          <w:marTop w:val="0"/>
          <w:marBottom w:val="0"/>
          <w:divBdr>
            <w:top w:val="none" w:sz="0" w:space="0" w:color="auto"/>
            <w:left w:val="none" w:sz="0" w:space="0" w:color="auto"/>
            <w:bottom w:val="none" w:sz="0" w:space="0" w:color="auto"/>
            <w:right w:val="none" w:sz="0" w:space="0" w:color="auto"/>
          </w:divBdr>
        </w:div>
        <w:div w:id="1193421747">
          <w:marLeft w:val="0"/>
          <w:marRight w:val="0"/>
          <w:marTop w:val="0"/>
          <w:marBottom w:val="0"/>
          <w:divBdr>
            <w:top w:val="none" w:sz="0" w:space="0" w:color="auto"/>
            <w:left w:val="none" w:sz="0" w:space="0" w:color="auto"/>
            <w:bottom w:val="none" w:sz="0" w:space="0" w:color="auto"/>
            <w:right w:val="none" w:sz="0" w:space="0" w:color="auto"/>
          </w:divBdr>
        </w:div>
        <w:div w:id="2081949473">
          <w:marLeft w:val="0"/>
          <w:marRight w:val="0"/>
          <w:marTop w:val="0"/>
          <w:marBottom w:val="0"/>
          <w:divBdr>
            <w:top w:val="none" w:sz="0" w:space="0" w:color="auto"/>
            <w:left w:val="none" w:sz="0" w:space="0" w:color="auto"/>
            <w:bottom w:val="none" w:sz="0" w:space="0" w:color="auto"/>
            <w:right w:val="none" w:sz="0" w:space="0" w:color="auto"/>
          </w:divBdr>
        </w:div>
        <w:div w:id="2087411660">
          <w:marLeft w:val="0"/>
          <w:marRight w:val="0"/>
          <w:marTop w:val="0"/>
          <w:marBottom w:val="0"/>
          <w:divBdr>
            <w:top w:val="none" w:sz="0" w:space="0" w:color="auto"/>
            <w:left w:val="none" w:sz="0" w:space="0" w:color="auto"/>
            <w:bottom w:val="none" w:sz="0" w:space="0" w:color="auto"/>
            <w:right w:val="none" w:sz="0" w:space="0" w:color="auto"/>
          </w:divBdr>
        </w:div>
        <w:div w:id="789856270">
          <w:marLeft w:val="0"/>
          <w:marRight w:val="0"/>
          <w:marTop w:val="0"/>
          <w:marBottom w:val="0"/>
          <w:divBdr>
            <w:top w:val="none" w:sz="0" w:space="0" w:color="auto"/>
            <w:left w:val="none" w:sz="0" w:space="0" w:color="auto"/>
            <w:bottom w:val="none" w:sz="0" w:space="0" w:color="auto"/>
            <w:right w:val="none" w:sz="0" w:space="0" w:color="auto"/>
          </w:divBdr>
        </w:div>
        <w:div w:id="39403142">
          <w:marLeft w:val="0"/>
          <w:marRight w:val="0"/>
          <w:marTop w:val="0"/>
          <w:marBottom w:val="0"/>
          <w:divBdr>
            <w:top w:val="none" w:sz="0" w:space="0" w:color="auto"/>
            <w:left w:val="none" w:sz="0" w:space="0" w:color="auto"/>
            <w:bottom w:val="none" w:sz="0" w:space="0" w:color="auto"/>
            <w:right w:val="none" w:sz="0" w:space="0" w:color="auto"/>
          </w:divBdr>
        </w:div>
        <w:div w:id="792551850">
          <w:marLeft w:val="0"/>
          <w:marRight w:val="0"/>
          <w:marTop w:val="0"/>
          <w:marBottom w:val="0"/>
          <w:divBdr>
            <w:top w:val="none" w:sz="0" w:space="0" w:color="auto"/>
            <w:left w:val="none" w:sz="0" w:space="0" w:color="auto"/>
            <w:bottom w:val="none" w:sz="0" w:space="0" w:color="auto"/>
            <w:right w:val="none" w:sz="0" w:space="0" w:color="auto"/>
          </w:divBdr>
        </w:div>
        <w:div w:id="1766077606">
          <w:marLeft w:val="0"/>
          <w:marRight w:val="0"/>
          <w:marTop w:val="0"/>
          <w:marBottom w:val="0"/>
          <w:divBdr>
            <w:top w:val="none" w:sz="0" w:space="0" w:color="auto"/>
            <w:left w:val="none" w:sz="0" w:space="0" w:color="auto"/>
            <w:bottom w:val="none" w:sz="0" w:space="0" w:color="auto"/>
            <w:right w:val="none" w:sz="0" w:space="0" w:color="auto"/>
          </w:divBdr>
        </w:div>
        <w:div w:id="1491215889">
          <w:marLeft w:val="0"/>
          <w:marRight w:val="0"/>
          <w:marTop w:val="0"/>
          <w:marBottom w:val="0"/>
          <w:divBdr>
            <w:top w:val="none" w:sz="0" w:space="0" w:color="auto"/>
            <w:left w:val="none" w:sz="0" w:space="0" w:color="auto"/>
            <w:bottom w:val="none" w:sz="0" w:space="0" w:color="auto"/>
            <w:right w:val="none" w:sz="0" w:space="0" w:color="auto"/>
          </w:divBdr>
        </w:div>
        <w:div w:id="1858229814">
          <w:marLeft w:val="0"/>
          <w:marRight w:val="0"/>
          <w:marTop w:val="0"/>
          <w:marBottom w:val="0"/>
          <w:divBdr>
            <w:top w:val="none" w:sz="0" w:space="0" w:color="auto"/>
            <w:left w:val="none" w:sz="0" w:space="0" w:color="auto"/>
            <w:bottom w:val="none" w:sz="0" w:space="0" w:color="auto"/>
            <w:right w:val="none" w:sz="0" w:space="0" w:color="auto"/>
          </w:divBdr>
        </w:div>
        <w:div w:id="1861775580">
          <w:marLeft w:val="0"/>
          <w:marRight w:val="0"/>
          <w:marTop w:val="0"/>
          <w:marBottom w:val="0"/>
          <w:divBdr>
            <w:top w:val="none" w:sz="0" w:space="0" w:color="auto"/>
            <w:left w:val="none" w:sz="0" w:space="0" w:color="auto"/>
            <w:bottom w:val="none" w:sz="0" w:space="0" w:color="auto"/>
            <w:right w:val="none" w:sz="0" w:space="0" w:color="auto"/>
          </w:divBdr>
        </w:div>
        <w:div w:id="1126239508">
          <w:marLeft w:val="0"/>
          <w:marRight w:val="0"/>
          <w:marTop w:val="0"/>
          <w:marBottom w:val="0"/>
          <w:divBdr>
            <w:top w:val="none" w:sz="0" w:space="0" w:color="auto"/>
            <w:left w:val="none" w:sz="0" w:space="0" w:color="auto"/>
            <w:bottom w:val="none" w:sz="0" w:space="0" w:color="auto"/>
            <w:right w:val="none" w:sz="0" w:space="0" w:color="auto"/>
          </w:divBdr>
        </w:div>
        <w:div w:id="900361821">
          <w:marLeft w:val="0"/>
          <w:marRight w:val="0"/>
          <w:marTop w:val="0"/>
          <w:marBottom w:val="0"/>
          <w:divBdr>
            <w:top w:val="none" w:sz="0" w:space="0" w:color="auto"/>
            <w:left w:val="none" w:sz="0" w:space="0" w:color="auto"/>
            <w:bottom w:val="none" w:sz="0" w:space="0" w:color="auto"/>
            <w:right w:val="none" w:sz="0" w:space="0" w:color="auto"/>
          </w:divBdr>
        </w:div>
        <w:div w:id="119302760">
          <w:marLeft w:val="0"/>
          <w:marRight w:val="0"/>
          <w:marTop w:val="0"/>
          <w:marBottom w:val="0"/>
          <w:divBdr>
            <w:top w:val="none" w:sz="0" w:space="0" w:color="auto"/>
            <w:left w:val="none" w:sz="0" w:space="0" w:color="auto"/>
            <w:bottom w:val="none" w:sz="0" w:space="0" w:color="auto"/>
            <w:right w:val="none" w:sz="0" w:space="0" w:color="auto"/>
          </w:divBdr>
        </w:div>
        <w:div w:id="995187811">
          <w:marLeft w:val="0"/>
          <w:marRight w:val="0"/>
          <w:marTop w:val="0"/>
          <w:marBottom w:val="0"/>
          <w:divBdr>
            <w:top w:val="none" w:sz="0" w:space="0" w:color="auto"/>
            <w:left w:val="none" w:sz="0" w:space="0" w:color="auto"/>
            <w:bottom w:val="none" w:sz="0" w:space="0" w:color="auto"/>
            <w:right w:val="none" w:sz="0" w:space="0" w:color="auto"/>
          </w:divBdr>
        </w:div>
        <w:div w:id="1409645866">
          <w:marLeft w:val="0"/>
          <w:marRight w:val="0"/>
          <w:marTop w:val="0"/>
          <w:marBottom w:val="0"/>
          <w:divBdr>
            <w:top w:val="none" w:sz="0" w:space="0" w:color="auto"/>
            <w:left w:val="none" w:sz="0" w:space="0" w:color="auto"/>
            <w:bottom w:val="none" w:sz="0" w:space="0" w:color="auto"/>
            <w:right w:val="none" w:sz="0" w:space="0" w:color="auto"/>
          </w:divBdr>
        </w:div>
        <w:div w:id="1389694754">
          <w:marLeft w:val="0"/>
          <w:marRight w:val="0"/>
          <w:marTop w:val="0"/>
          <w:marBottom w:val="0"/>
          <w:divBdr>
            <w:top w:val="none" w:sz="0" w:space="0" w:color="auto"/>
            <w:left w:val="none" w:sz="0" w:space="0" w:color="auto"/>
            <w:bottom w:val="none" w:sz="0" w:space="0" w:color="auto"/>
            <w:right w:val="none" w:sz="0" w:space="0" w:color="auto"/>
          </w:divBdr>
        </w:div>
        <w:div w:id="367334426">
          <w:marLeft w:val="0"/>
          <w:marRight w:val="0"/>
          <w:marTop w:val="0"/>
          <w:marBottom w:val="0"/>
          <w:divBdr>
            <w:top w:val="none" w:sz="0" w:space="0" w:color="auto"/>
            <w:left w:val="none" w:sz="0" w:space="0" w:color="auto"/>
            <w:bottom w:val="none" w:sz="0" w:space="0" w:color="auto"/>
            <w:right w:val="none" w:sz="0" w:space="0" w:color="auto"/>
          </w:divBdr>
        </w:div>
        <w:div w:id="818036779">
          <w:marLeft w:val="0"/>
          <w:marRight w:val="0"/>
          <w:marTop w:val="0"/>
          <w:marBottom w:val="0"/>
          <w:divBdr>
            <w:top w:val="none" w:sz="0" w:space="0" w:color="auto"/>
            <w:left w:val="none" w:sz="0" w:space="0" w:color="auto"/>
            <w:bottom w:val="none" w:sz="0" w:space="0" w:color="auto"/>
            <w:right w:val="none" w:sz="0" w:space="0" w:color="auto"/>
          </w:divBdr>
        </w:div>
        <w:div w:id="1533222819">
          <w:marLeft w:val="0"/>
          <w:marRight w:val="0"/>
          <w:marTop w:val="0"/>
          <w:marBottom w:val="0"/>
          <w:divBdr>
            <w:top w:val="none" w:sz="0" w:space="0" w:color="auto"/>
            <w:left w:val="none" w:sz="0" w:space="0" w:color="auto"/>
            <w:bottom w:val="none" w:sz="0" w:space="0" w:color="auto"/>
            <w:right w:val="none" w:sz="0" w:space="0" w:color="auto"/>
          </w:divBdr>
        </w:div>
        <w:div w:id="1256791857">
          <w:marLeft w:val="0"/>
          <w:marRight w:val="0"/>
          <w:marTop w:val="0"/>
          <w:marBottom w:val="0"/>
          <w:divBdr>
            <w:top w:val="none" w:sz="0" w:space="0" w:color="auto"/>
            <w:left w:val="none" w:sz="0" w:space="0" w:color="auto"/>
            <w:bottom w:val="none" w:sz="0" w:space="0" w:color="auto"/>
            <w:right w:val="none" w:sz="0" w:space="0" w:color="auto"/>
          </w:divBdr>
        </w:div>
        <w:div w:id="618145520">
          <w:marLeft w:val="0"/>
          <w:marRight w:val="0"/>
          <w:marTop w:val="0"/>
          <w:marBottom w:val="0"/>
          <w:divBdr>
            <w:top w:val="none" w:sz="0" w:space="0" w:color="auto"/>
            <w:left w:val="none" w:sz="0" w:space="0" w:color="auto"/>
            <w:bottom w:val="none" w:sz="0" w:space="0" w:color="auto"/>
            <w:right w:val="none" w:sz="0" w:space="0" w:color="auto"/>
          </w:divBdr>
        </w:div>
        <w:div w:id="1342901278">
          <w:marLeft w:val="0"/>
          <w:marRight w:val="0"/>
          <w:marTop w:val="0"/>
          <w:marBottom w:val="0"/>
          <w:divBdr>
            <w:top w:val="none" w:sz="0" w:space="0" w:color="auto"/>
            <w:left w:val="none" w:sz="0" w:space="0" w:color="auto"/>
            <w:bottom w:val="none" w:sz="0" w:space="0" w:color="auto"/>
            <w:right w:val="none" w:sz="0" w:space="0" w:color="auto"/>
          </w:divBdr>
        </w:div>
        <w:div w:id="1854492738">
          <w:marLeft w:val="0"/>
          <w:marRight w:val="0"/>
          <w:marTop w:val="0"/>
          <w:marBottom w:val="0"/>
          <w:divBdr>
            <w:top w:val="none" w:sz="0" w:space="0" w:color="auto"/>
            <w:left w:val="none" w:sz="0" w:space="0" w:color="auto"/>
            <w:bottom w:val="none" w:sz="0" w:space="0" w:color="auto"/>
            <w:right w:val="none" w:sz="0" w:space="0" w:color="auto"/>
          </w:divBdr>
        </w:div>
        <w:div w:id="47997802">
          <w:marLeft w:val="0"/>
          <w:marRight w:val="0"/>
          <w:marTop w:val="0"/>
          <w:marBottom w:val="0"/>
          <w:divBdr>
            <w:top w:val="none" w:sz="0" w:space="0" w:color="auto"/>
            <w:left w:val="none" w:sz="0" w:space="0" w:color="auto"/>
            <w:bottom w:val="none" w:sz="0" w:space="0" w:color="auto"/>
            <w:right w:val="none" w:sz="0" w:space="0" w:color="auto"/>
          </w:divBdr>
        </w:div>
        <w:div w:id="19547722">
          <w:marLeft w:val="0"/>
          <w:marRight w:val="0"/>
          <w:marTop w:val="0"/>
          <w:marBottom w:val="0"/>
          <w:divBdr>
            <w:top w:val="none" w:sz="0" w:space="0" w:color="auto"/>
            <w:left w:val="none" w:sz="0" w:space="0" w:color="auto"/>
            <w:bottom w:val="none" w:sz="0" w:space="0" w:color="auto"/>
            <w:right w:val="none" w:sz="0" w:space="0" w:color="auto"/>
          </w:divBdr>
        </w:div>
        <w:div w:id="395318801">
          <w:marLeft w:val="0"/>
          <w:marRight w:val="0"/>
          <w:marTop w:val="0"/>
          <w:marBottom w:val="0"/>
          <w:divBdr>
            <w:top w:val="none" w:sz="0" w:space="0" w:color="auto"/>
            <w:left w:val="none" w:sz="0" w:space="0" w:color="auto"/>
            <w:bottom w:val="none" w:sz="0" w:space="0" w:color="auto"/>
            <w:right w:val="none" w:sz="0" w:space="0" w:color="auto"/>
          </w:divBdr>
        </w:div>
        <w:div w:id="504903078">
          <w:marLeft w:val="0"/>
          <w:marRight w:val="0"/>
          <w:marTop w:val="0"/>
          <w:marBottom w:val="0"/>
          <w:divBdr>
            <w:top w:val="none" w:sz="0" w:space="0" w:color="auto"/>
            <w:left w:val="none" w:sz="0" w:space="0" w:color="auto"/>
            <w:bottom w:val="none" w:sz="0" w:space="0" w:color="auto"/>
            <w:right w:val="none" w:sz="0" w:space="0" w:color="auto"/>
          </w:divBdr>
        </w:div>
        <w:div w:id="1029332498">
          <w:marLeft w:val="0"/>
          <w:marRight w:val="0"/>
          <w:marTop w:val="0"/>
          <w:marBottom w:val="0"/>
          <w:divBdr>
            <w:top w:val="none" w:sz="0" w:space="0" w:color="auto"/>
            <w:left w:val="none" w:sz="0" w:space="0" w:color="auto"/>
            <w:bottom w:val="none" w:sz="0" w:space="0" w:color="auto"/>
            <w:right w:val="none" w:sz="0" w:space="0" w:color="auto"/>
          </w:divBdr>
        </w:div>
        <w:div w:id="1884362809">
          <w:marLeft w:val="0"/>
          <w:marRight w:val="0"/>
          <w:marTop w:val="0"/>
          <w:marBottom w:val="0"/>
          <w:divBdr>
            <w:top w:val="none" w:sz="0" w:space="0" w:color="auto"/>
            <w:left w:val="none" w:sz="0" w:space="0" w:color="auto"/>
            <w:bottom w:val="none" w:sz="0" w:space="0" w:color="auto"/>
            <w:right w:val="none" w:sz="0" w:space="0" w:color="auto"/>
          </w:divBdr>
        </w:div>
        <w:div w:id="1327628457">
          <w:marLeft w:val="0"/>
          <w:marRight w:val="0"/>
          <w:marTop w:val="0"/>
          <w:marBottom w:val="0"/>
          <w:divBdr>
            <w:top w:val="none" w:sz="0" w:space="0" w:color="auto"/>
            <w:left w:val="none" w:sz="0" w:space="0" w:color="auto"/>
            <w:bottom w:val="none" w:sz="0" w:space="0" w:color="auto"/>
            <w:right w:val="none" w:sz="0" w:space="0" w:color="auto"/>
          </w:divBdr>
        </w:div>
        <w:div w:id="1568489589">
          <w:marLeft w:val="0"/>
          <w:marRight w:val="0"/>
          <w:marTop w:val="0"/>
          <w:marBottom w:val="0"/>
          <w:divBdr>
            <w:top w:val="none" w:sz="0" w:space="0" w:color="auto"/>
            <w:left w:val="none" w:sz="0" w:space="0" w:color="auto"/>
            <w:bottom w:val="none" w:sz="0" w:space="0" w:color="auto"/>
            <w:right w:val="none" w:sz="0" w:space="0" w:color="auto"/>
          </w:divBdr>
        </w:div>
        <w:div w:id="1943032672">
          <w:marLeft w:val="0"/>
          <w:marRight w:val="0"/>
          <w:marTop w:val="0"/>
          <w:marBottom w:val="0"/>
          <w:divBdr>
            <w:top w:val="none" w:sz="0" w:space="0" w:color="auto"/>
            <w:left w:val="none" w:sz="0" w:space="0" w:color="auto"/>
            <w:bottom w:val="none" w:sz="0" w:space="0" w:color="auto"/>
            <w:right w:val="none" w:sz="0" w:space="0" w:color="auto"/>
          </w:divBdr>
        </w:div>
        <w:div w:id="784662932">
          <w:marLeft w:val="0"/>
          <w:marRight w:val="0"/>
          <w:marTop w:val="0"/>
          <w:marBottom w:val="0"/>
          <w:divBdr>
            <w:top w:val="none" w:sz="0" w:space="0" w:color="auto"/>
            <w:left w:val="none" w:sz="0" w:space="0" w:color="auto"/>
            <w:bottom w:val="none" w:sz="0" w:space="0" w:color="auto"/>
            <w:right w:val="none" w:sz="0" w:space="0" w:color="auto"/>
          </w:divBdr>
        </w:div>
        <w:div w:id="101532241">
          <w:marLeft w:val="0"/>
          <w:marRight w:val="0"/>
          <w:marTop w:val="0"/>
          <w:marBottom w:val="0"/>
          <w:divBdr>
            <w:top w:val="none" w:sz="0" w:space="0" w:color="auto"/>
            <w:left w:val="none" w:sz="0" w:space="0" w:color="auto"/>
            <w:bottom w:val="none" w:sz="0" w:space="0" w:color="auto"/>
            <w:right w:val="none" w:sz="0" w:space="0" w:color="auto"/>
          </w:divBdr>
        </w:div>
        <w:div w:id="858935124">
          <w:marLeft w:val="0"/>
          <w:marRight w:val="0"/>
          <w:marTop w:val="0"/>
          <w:marBottom w:val="0"/>
          <w:divBdr>
            <w:top w:val="none" w:sz="0" w:space="0" w:color="auto"/>
            <w:left w:val="none" w:sz="0" w:space="0" w:color="auto"/>
            <w:bottom w:val="none" w:sz="0" w:space="0" w:color="auto"/>
            <w:right w:val="none" w:sz="0" w:space="0" w:color="auto"/>
          </w:divBdr>
        </w:div>
        <w:div w:id="1475950932">
          <w:marLeft w:val="0"/>
          <w:marRight w:val="0"/>
          <w:marTop w:val="0"/>
          <w:marBottom w:val="0"/>
          <w:divBdr>
            <w:top w:val="none" w:sz="0" w:space="0" w:color="auto"/>
            <w:left w:val="none" w:sz="0" w:space="0" w:color="auto"/>
            <w:bottom w:val="none" w:sz="0" w:space="0" w:color="auto"/>
            <w:right w:val="none" w:sz="0" w:space="0" w:color="auto"/>
          </w:divBdr>
        </w:div>
        <w:div w:id="2000846490">
          <w:marLeft w:val="0"/>
          <w:marRight w:val="0"/>
          <w:marTop w:val="0"/>
          <w:marBottom w:val="0"/>
          <w:divBdr>
            <w:top w:val="none" w:sz="0" w:space="0" w:color="auto"/>
            <w:left w:val="none" w:sz="0" w:space="0" w:color="auto"/>
            <w:bottom w:val="none" w:sz="0" w:space="0" w:color="auto"/>
            <w:right w:val="none" w:sz="0" w:space="0" w:color="auto"/>
          </w:divBdr>
        </w:div>
        <w:div w:id="201287656">
          <w:marLeft w:val="0"/>
          <w:marRight w:val="0"/>
          <w:marTop w:val="0"/>
          <w:marBottom w:val="0"/>
          <w:divBdr>
            <w:top w:val="none" w:sz="0" w:space="0" w:color="auto"/>
            <w:left w:val="none" w:sz="0" w:space="0" w:color="auto"/>
            <w:bottom w:val="none" w:sz="0" w:space="0" w:color="auto"/>
            <w:right w:val="none" w:sz="0" w:space="0" w:color="auto"/>
          </w:divBdr>
        </w:div>
        <w:div w:id="1187908745">
          <w:marLeft w:val="0"/>
          <w:marRight w:val="0"/>
          <w:marTop w:val="0"/>
          <w:marBottom w:val="0"/>
          <w:divBdr>
            <w:top w:val="none" w:sz="0" w:space="0" w:color="auto"/>
            <w:left w:val="none" w:sz="0" w:space="0" w:color="auto"/>
            <w:bottom w:val="none" w:sz="0" w:space="0" w:color="auto"/>
            <w:right w:val="none" w:sz="0" w:space="0" w:color="auto"/>
          </w:divBdr>
        </w:div>
        <w:div w:id="1910649479">
          <w:marLeft w:val="0"/>
          <w:marRight w:val="0"/>
          <w:marTop w:val="0"/>
          <w:marBottom w:val="0"/>
          <w:divBdr>
            <w:top w:val="none" w:sz="0" w:space="0" w:color="auto"/>
            <w:left w:val="none" w:sz="0" w:space="0" w:color="auto"/>
            <w:bottom w:val="none" w:sz="0" w:space="0" w:color="auto"/>
            <w:right w:val="none" w:sz="0" w:space="0" w:color="auto"/>
          </w:divBdr>
        </w:div>
        <w:div w:id="2141219608">
          <w:marLeft w:val="0"/>
          <w:marRight w:val="0"/>
          <w:marTop w:val="0"/>
          <w:marBottom w:val="0"/>
          <w:divBdr>
            <w:top w:val="none" w:sz="0" w:space="0" w:color="auto"/>
            <w:left w:val="none" w:sz="0" w:space="0" w:color="auto"/>
            <w:bottom w:val="none" w:sz="0" w:space="0" w:color="auto"/>
            <w:right w:val="none" w:sz="0" w:space="0" w:color="auto"/>
          </w:divBdr>
        </w:div>
        <w:div w:id="277222029">
          <w:marLeft w:val="0"/>
          <w:marRight w:val="0"/>
          <w:marTop w:val="0"/>
          <w:marBottom w:val="0"/>
          <w:divBdr>
            <w:top w:val="none" w:sz="0" w:space="0" w:color="auto"/>
            <w:left w:val="none" w:sz="0" w:space="0" w:color="auto"/>
            <w:bottom w:val="none" w:sz="0" w:space="0" w:color="auto"/>
            <w:right w:val="none" w:sz="0" w:space="0" w:color="auto"/>
          </w:divBdr>
        </w:div>
        <w:div w:id="672994185">
          <w:marLeft w:val="0"/>
          <w:marRight w:val="0"/>
          <w:marTop w:val="0"/>
          <w:marBottom w:val="0"/>
          <w:divBdr>
            <w:top w:val="none" w:sz="0" w:space="0" w:color="auto"/>
            <w:left w:val="none" w:sz="0" w:space="0" w:color="auto"/>
            <w:bottom w:val="none" w:sz="0" w:space="0" w:color="auto"/>
            <w:right w:val="none" w:sz="0" w:space="0" w:color="auto"/>
          </w:divBdr>
        </w:div>
        <w:div w:id="209924641">
          <w:marLeft w:val="0"/>
          <w:marRight w:val="0"/>
          <w:marTop w:val="0"/>
          <w:marBottom w:val="0"/>
          <w:divBdr>
            <w:top w:val="none" w:sz="0" w:space="0" w:color="auto"/>
            <w:left w:val="none" w:sz="0" w:space="0" w:color="auto"/>
            <w:bottom w:val="none" w:sz="0" w:space="0" w:color="auto"/>
            <w:right w:val="none" w:sz="0" w:space="0" w:color="auto"/>
          </w:divBdr>
        </w:div>
        <w:div w:id="1007251707">
          <w:marLeft w:val="0"/>
          <w:marRight w:val="0"/>
          <w:marTop w:val="0"/>
          <w:marBottom w:val="0"/>
          <w:divBdr>
            <w:top w:val="none" w:sz="0" w:space="0" w:color="auto"/>
            <w:left w:val="none" w:sz="0" w:space="0" w:color="auto"/>
            <w:bottom w:val="none" w:sz="0" w:space="0" w:color="auto"/>
            <w:right w:val="none" w:sz="0" w:space="0" w:color="auto"/>
          </w:divBdr>
        </w:div>
        <w:div w:id="2070809119">
          <w:marLeft w:val="0"/>
          <w:marRight w:val="0"/>
          <w:marTop w:val="0"/>
          <w:marBottom w:val="0"/>
          <w:divBdr>
            <w:top w:val="none" w:sz="0" w:space="0" w:color="auto"/>
            <w:left w:val="none" w:sz="0" w:space="0" w:color="auto"/>
            <w:bottom w:val="none" w:sz="0" w:space="0" w:color="auto"/>
            <w:right w:val="none" w:sz="0" w:space="0" w:color="auto"/>
          </w:divBdr>
        </w:div>
        <w:div w:id="1252079955">
          <w:marLeft w:val="0"/>
          <w:marRight w:val="0"/>
          <w:marTop w:val="0"/>
          <w:marBottom w:val="0"/>
          <w:divBdr>
            <w:top w:val="none" w:sz="0" w:space="0" w:color="auto"/>
            <w:left w:val="none" w:sz="0" w:space="0" w:color="auto"/>
            <w:bottom w:val="none" w:sz="0" w:space="0" w:color="auto"/>
            <w:right w:val="none" w:sz="0" w:space="0" w:color="auto"/>
          </w:divBdr>
        </w:div>
        <w:div w:id="1123694179">
          <w:marLeft w:val="0"/>
          <w:marRight w:val="0"/>
          <w:marTop w:val="0"/>
          <w:marBottom w:val="0"/>
          <w:divBdr>
            <w:top w:val="none" w:sz="0" w:space="0" w:color="auto"/>
            <w:left w:val="none" w:sz="0" w:space="0" w:color="auto"/>
            <w:bottom w:val="none" w:sz="0" w:space="0" w:color="auto"/>
            <w:right w:val="none" w:sz="0" w:space="0" w:color="auto"/>
          </w:divBdr>
        </w:div>
        <w:div w:id="247690266">
          <w:marLeft w:val="0"/>
          <w:marRight w:val="0"/>
          <w:marTop w:val="0"/>
          <w:marBottom w:val="0"/>
          <w:divBdr>
            <w:top w:val="none" w:sz="0" w:space="0" w:color="auto"/>
            <w:left w:val="none" w:sz="0" w:space="0" w:color="auto"/>
            <w:bottom w:val="none" w:sz="0" w:space="0" w:color="auto"/>
            <w:right w:val="none" w:sz="0" w:space="0" w:color="auto"/>
          </w:divBdr>
        </w:div>
        <w:div w:id="1154839850">
          <w:marLeft w:val="0"/>
          <w:marRight w:val="0"/>
          <w:marTop w:val="0"/>
          <w:marBottom w:val="0"/>
          <w:divBdr>
            <w:top w:val="none" w:sz="0" w:space="0" w:color="auto"/>
            <w:left w:val="none" w:sz="0" w:space="0" w:color="auto"/>
            <w:bottom w:val="none" w:sz="0" w:space="0" w:color="auto"/>
            <w:right w:val="none" w:sz="0" w:space="0" w:color="auto"/>
          </w:divBdr>
        </w:div>
        <w:div w:id="2010791121">
          <w:marLeft w:val="0"/>
          <w:marRight w:val="0"/>
          <w:marTop w:val="0"/>
          <w:marBottom w:val="0"/>
          <w:divBdr>
            <w:top w:val="none" w:sz="0" w:space="0" w:color="auto"/>
            <w:left w:val="none" w:sz="0" w:space="0" w:color="auto"/>
            <w:bottom w:val="none" w:sz="0" w:space="0" w:color="auto"/>
            <w:right w:val="none" w:sz="0" w:space="0" w:color="auto"/>
          </w:divBdr>
        </w:div>
        <w:div w:id="774136598">
          <w:marLeft w:val="0"/>
          <w:marRight w:val="0"/>
          <w:marTop w:val="0"/>
          <w:marBottom w:val="0"/>
          <w:divBdr>
            <w:top w:val="none" w:sz="0" w:space="0" w:color="auto"/>
            <w:left w:val="none" w:sz="0" w:space="0" w:color="auto"/>
            <w:bottom w:val="none" w:sz="0" w:space="0" w:color="auto"/>
            <w:right w:val="none" w:sz="0" w:space="0" w:color="auto"/>
          </w:divBdr>
        </w:div>
        <w:div w:id="1900313345">
          <w:marLeft w:val="0"/>
          <w:marRight w:val="0"/>
          <w:marTop w:val="0"/>
          <w:marBottom w:val="0"/>
          <w:divBdr>
            <w:top w:val="none" w:sz="0" w:space="0" w:color="auto"/>
            <w:left w:val="none" w:sz="0" w:space="0" w:color="auto"/>
            <w:bottom w:val="none" w:sz="0" w:space="0" w:color="auto"/>
            <w:right w:val="none" w:sz="0" w:space="0" w:color="auto"/>
          </w:divBdr>
        </w:div>
        <w:div w:id="2013987820">
          <w:marLeft w:val="0"/>
          <w:marRight w:val="0"/>
          <w:marTop w:val="0"/>
          <w:marBottom w:val="0"/>
          <w:divBdr>
            <w:top w:val="none" w:sz="0" w:space="0" w:color="auto"/>
            <w:left w:val="none" w:sz="0" w:space="0" w:color="auto"/>
            <w:bottom w:val="none" w:sz="0" w:space="0" w:color="auto"/>
            <w:right w:val="none" w:sz="0" w:space="0" w:color="auto"/>
          </w:divBdr>
        </w:div>
        <w:div w:id="1971665688">
          <w:marLeft w:val="0"/>
          <w:marRight w:val="0"/>
          <w:marTop w:val="0"/>
          <w:marBottom w:val="0"/>
          <w:divBdr>
            <w:top w:val="none" w:sz="0" w:space="0" w:color="auto"/>
            <w:left w:val="none" w:sz="0" w:space="0" w:color="auto"/>
            <w:bottom w:val="none" w:sz="0" w:space="0" w:color="auto"/>
            <w:right w:val="none" w:sz="0" w:space="0" w:color="auto"/>
          </w:divBdr>
        </w:div>
        <w:div w:id="270014324">
          <w:marLeft w:val="0"/>
          <w:marRight w:val="0"/>
          <w:marTop w:val="0"/>
          <w:marBottom w:val="0"/>
          <w:divBdr>
            <w:top w:val="none" w:sz="0" w:space="0" w:color="auto"/>
            <w:left w:val="none" w:sz="0" w:space="0" w:color="auto"/>
            <w:bottom w:val="none" w:sz="0" w:space="0" w:color="auto"/>
            <w:right w:val="none" w:sz="0" w:space="0" w:color="auto"/>
          </w:divBdr>
        </w:div>
        <w:div w:id="1293486751">
          <w:marLeft w:val="0"/>
          <w:marRight w:val="0"/>
          <w:marTop w:val="0"/>
          <w:marBottom w:val="0"/>
          <w:divBdr>
            <w:top w:val="none" w:sz="0" w:space="0" w:color="auto"/>
            <w:left w:val="none" w:sz="0" w:space="0" w:color="auto"/>
            <w:bottom w:val="none" w:sz="0" w:space="0" w:color="auto"/>
            <w:right w:val="none" w:sz="0" w:space="0" w:color="auto"/>
          </w:divBdr>
        </w:div>
        <w:div w:id="84543644">
          <w:marLeft w:val="0"/>
          <w:marRight w:val="0"/>
          <w:marTop w:val="0"/>
          <w:marBottom w:val="0"/>
          <w:divBdr>
            <w:top w:val="none" w:sz="0" w:space="0" w:color="auto"/>
            <w:left w:val="none" w:sz="0" w:space="0" w:color="auto"/>
            <w:bottom w:val="none" w:sz="0" w:space="0" w:color="auto"/>
            <w:right w:val="none" w:sz="0" w:space="0" w:color="auto"/>
          </w:divBdr>
        </w:div>
        <w:div w:id="1648195649">
          <w:marLeft w:val="0"/>
          <w:marRight w:val="0"/>
          <w:marTop w:val="0"/>
          <w:marBottom w:val="0"/>
          <w:divBdr>
            <w:top w:val="none" w:sz="0" w:space="0" w:color="auto"/>
            <w:left w:val="none" w:sz="0" w:space="0" w:color="auto"/>
            <w:bottom w:val="none" w:sz="0" w:space="0" w:color="auto"/>
            <w:right w:val="none" w:sz="0" w:space="0" w:color="auto"/>
          </w:divBdr>
        </w:div>
        <w:div w:id="2111776027">
          <w:marLeft w:val="0"/>
          <w:marRight w:val="0"/>
          <w:marTop w:val="0"/>
          <w:marBottom w:val="0"/>
          <w:divBdr>
            <w:top w:val="none" w:sz="0" w:space="0" w:color="auto"/>
            <w:left w:val="none" w:sz="0" w:space="0" w:color="auto"/>
            <w:bottom w:val="none" w:sz="0" w:space="0" w:color="auto"/>
            <w:right w:val="none" w:sz="0" w:space="0" w:color="auto"/>
          </w:divBdr>
        </w:div>
        <w:div w:id="137458857">
          <w:marLeft w:val="0"/>
          <w:marRight w:val="0"/>
          <w:marTop w:val="0"/>
          <w:marBottom w:val="0"/>
          <w:divBdr>
            <w:top w:val="none" w:sz="0" w:space="0" w:color="auto"/>
            <w:left w:val="none" w:sz="0" w:space="0" w:color="auto"/>
            <w:bottom w:val="none" w:sz="0" w:space="0" w:color="auto"/>
            <w:right w:val="none" w:sz="0" w:space="0" w:color="auto"/>
          </w:divBdr>
        </w:div>
        <w:div w:id="579024840">
          <w:marLeft w:val="0"/>
          <w:marRight w:val="0"/>
          <w:marTop w:val="0"/>
          <w:marBottom w:val="0"/>
          <w:divBdr>
            <w:top w:val="none" w:sz="0" w:space="0" w:color="auto"/>
            <w:left w:val="none" w:sz="0" w:space="0" w:color="auto"/>
            <w:bottom w:val="none" w:sz="0" w:space="0" w:color="auto"/>
            <w:right w:val="none" w:sz="0" w:space="0" w:color="auto"/>
          </w:divBdr>
        </w:div>
        <w:div w:id="152380232">
          <w:marLeft w:val="0"/>
          <w:marRight w:val="0"/>
          <w:marTop w:val="0"/>
          <w:marBottom w:val="0"/>
          <w:divBdr>
            <w:top w:val="none" w:sz="0" w:space="0" w:color="auto"/>
            <w:left w:val="none" w:sz="0" w:space="0" w:color="auto"/>
            <w:bottom w:val="none" w:sz="0" w:space="0" w:color="auto"/>
            <w:right w:val="none" w:sz="0" w:space="0" w:color="auto"/>
          </w:divBdr>
        </w:div>
        <w:div w:id="208958761">
          <w:marLeft w:val="0"/>
          <w:marRight w:val="0"/>
          <w:marTop w:val="0"/>
          <w:marBottom w:val="0"/>
          <w:divBdr>
            <w:top w:val="none" w:sz="0" w:space="0" w:color="auto"/>
            <w:left w:val="none" w:sz="0" w:space="0" w:color="auto"/>
            <w:bottom w:val="none" w:sz="0" w:space="0" w:color="auto"/>
            <w:right w:val="none" w:sz="0" w:space="0" w:color="auto"/>
          </w:divBdr>
        </w:div>
        <w:div w:id="1037201704">
          <w:marLeft w:val="0"/>
          <w:marRight w:val="0"/>
          <w:marTop w:val="0"/>
          <w:marBottom w:val="0"/>
          <w:divBdr>
            <w:top w:val="none" w:sz="0" w:space="0" w:color="auto"/>
            <w:left w:val="none" w:sz="0" w:space="0" w:color="auto"/>
            <w:bottom w:val="none" w:sz="0" w:space="0" w:color="auto"/>
            <w:right w:val="none" w:sz="0" w:space="0" w:color="auto"/>
          </w:divBdr>
        </w:div>
        <w:div w:id="909734605">
          <w:marLeft w:val="0"/>
          <w:marRight w:val="0"/>
          <w:marTop w:val="0"/>
          <w:marBottom w:val="0"/>
          <w:divBdr>
            <w:top w:val="none" w:sz="0" w:space="0" w:color="auto"/>
            <w:left w:val="none" w:sz="0" w:space="0" w:color="auto"/>
            <w:bottom w:val="none" w:sz="0" w:space="0" w:color="auto"/>
            <w:right w:val="none" w:sz="0" w:space="0" w:color="auto"/>
          </w:divBdr>
        </w:div>
        <w:div w:id="1506242460">
          <w:marLeft w:val="0"/>
          <w:marRight w:val="0"/>
          <w:marTop w:val="0"/>
          <w:marBottom w:val="0"/>
          <w:divBdr>
            <w:top w:val="none" w:sz="0" w:space="0" w:color="auto"/>
            <w:left w:val="none" w:sz="0" w:space="0" w:color="auto"/>
            <w:bottom w:val="none" w:sz="0" w:space="0" w:color="auto"/>
            <w:right w:val="none" w:sz="0" w:space="0" w:color="auto"/>
          </w:divBdr>
        </w:div>
        <w:div w:id="1370762589">
          <w:marLeft w:val="0"/>
          <w:marRight w:val="0"/>
          <w:marTop w:val="0"/>
          <w:marBottom w:val="0"/>
          <w:divBdr>
            <w:top w:val="none" w:sz="0" w:space="0" w:color="auto"/>
            <w:left w:val="none" w:sz="0" w:space="0" w:color="auto"/>
            <w:bottom w:val="none" w:sz="0" w:space="0" w:color="auto"/>
            <w:right w:val="none" w:sz="0" w:space="0" w:color="auto"/>
          </w:divBdr>
        </w:div>
        <w:div w:id="1564213567">
          <w:marLeft w:val="0"/>
          <w:marRight w:val="0"/>
          <w:marTop w:val="0"/>
          <w:marBottom w:val="0"/>
          <w:divBdr>
            <w:top w:val="none" w:sz="0" w:space="0" w:color="auto"/>
            <w:left w:val="none" w:sz="0" w:space="0" w:color="auto"/>
            <w:bottom w:val="none" w:sz="0" w:space="0" w:color="auto"/>
            <w:right w:val="none" w:sz="0" w:space="0" w:color="auto"/>
          </w:divBdr>
        </w:div>
        <w:div w:id="1604339562">
          <w:marLeft w:val="0"/>
          <w:marRight w:val="0"/>
          <w:marTop w:val="0"/>
          <w:marBottom w:val="0"/>
          <w:divBdr>
            <w:top w:val="none" w:sz="0" w:space="0" w:color="auto"/>
            <w:left w:val="none" w:sz="0" w:space="0" w:color="auto"/>
            <w:bottom w:val="none" w:sz="0" w:space="0" w:color="auto"/>
            <w:right w:val="none" w:sz="0" w:space="0" w:color="auto"/>
          </w:divBdr>
        </w:div>
        <w:div w:id="982663408">
          <w:marLeft w:val="0"/>
          <w:marRight w:val="0"/>
          <w:marTop w:val="0"/>
          <w:marBottom w:val="0"/>
          <w:divBdr>
            <w:top w:val="none" w:sz="0" w:space="0" w:color="auto"/>
            <w:left w:val="none" w:sz="0" w:space="0" w:color="auto"/>
            <w:bottom w:val="none" w:sz="0" w:space="0" w:color="auto"/>
            <w:right w:val="none" w:sz="0" w:space="0" w:color="auto"/>
          </w:divBdr>
        </w:div>
        <w:div w:id="1453355086">
          <w:marLeft w:val="0"/>
          <w:marRight w:val="0"/>
          <w:marTop w:val="0"/>
          <w:marBottom w:val="0"/>
          <w:divBdr>
            <w:top w:val="none" w:sz="0" w:space="0" w:color="auto"/>
            <w:left w:val="none" w:sz="0" w:space="0" w:color="auto"/>
            <w:bottom w:val="none" w:sz="0" w:space="0" w:color="auto"/>
            <w:right w:val="none" w:sz="0" w:space="0" w:color="auto"/>
          </w:divBdr>
        </w:div>
        <w:div w:id="411395339">
          <w:marLeft w:val="0"/>
          <w:marRight w:val="0"/>
          <w:marTop w:val="0"/>
          <w:marBottom w:val="0"/>
          <w:divBdr>
            <w:top w:val="none" w:sz="0" w:space="0" w:color="auto"/>
            <w:left w:val="none" w:sz="0" w:space="0" w:color="auto"/>
            <w:bottom w:val="none" w:sz="0" w:space="0" w:color="auto"/>
            <w:right w:val="none" w:sz="0" w:space="0" w:color="auto"/>
          </w:divBdr>
        </w:div>
        <w:div w:id="1935892430">
          <w:marLeft w:val="0"/>
          <w:marRight w:val="0"/>
          <w:marTop w:val="0"/>
          <w:marBottom w:val="0"/>
          <w:divBdr>
            <w:top w:val="none" w:sz="0" w:space="0" w:color="auto"/>
            <w:left w:val="none" w:sz="0" w:space="0" w:color="auto"/>
            <w:bottom w:val="none" w:sz="0" w:space="0" w:color="auto"/>
            <w:right w:val="none" w:sz="0" w:space="0" w:color="auto"/>
          </w:divBdr>
        </w:div>
        <w:div w:id="225339443">
          <w:marLeft w:val="0"/>
          <w:marRight w:val="0"/>
          <w:marTop w:val="0"/>
          <w:marBottom w:val="0"/>
          <w:divBdr>
            <w:top w:val="none" w:sz="0" w:space="0" w:color="auto"/>
            <w:left w:val="none" w:sz="0" w:space="0" w:color="auto"/>
            <w:bottom w:val="none" w:sz="0" w:space="0" w:color="auto"/>
            <w:right w:val="none" w:sz="0" w:space="0" w:color="auto"/>
          </w:divBdr>
        </w:div>
        <w:div w:id="245847720">
          <w:marLeft w:val="0"/>
          <w:marRight w:val="0"/>
          <w:marTop w:val="0"/>
          <w:marBottom w:val="0"/>
          <w:divBdr>
            <w:top w:val="none" w:sz="0" w:space="0" w:color="auto"/>
            <w:left w:val="none" w:sz="0" w:space="0" w:color="auto"/>
            <w:bottom w:val="none" w:sz="0" w:space="0" w:color="auto"/>
            <w:right w:val="none" w:sz="0" w:space="0" w:color="auto"/>
          </w:divBdr>
        </w:div>
        <w:div w:id="387415815">
          <w:marLeft w:val="0"/>
          <w:marRight w:val="0"/>
          <w:marTop w:val="0"/>
          <w:marBottom w:val="0"/>
          <w:divBdr>
            <w:top w:val="none" w:sz="0" w:space="0" w:color="auto"/>
            <w:left w:val="none" w:sz="0" w:space="0" w:color="auto"/>
            <w:bottom w:val="none" w:sz="0" w:space="0" w:color="auto"/>
            <w:right w:val="none" w:sz="0" w:space="0" w:color="auto"/>
          </w:divBdr>
        </w:div>
        <w:div w:id="1484080824">
          <w:marLeft w:val="0"/>
          <w:marRight w:val="0"/>
          <w:marTop w:val="0"/>
          <w:marBottom w:val="0"/>
          <w:divBdr>
            <w:top w:val="none" w:sz="0" w:space="0" w:color="auto"/>
            <w:left w:val="none" w:sz="0" w:space="0" w:color="auto"/>
            <w:bottom w:val="none" w:sz="0" w:space="0" w:color="auto"/>
            <w:right w:val="none" w:sz="0" w:space="0" w:color="auto"/>
          </w:divBdr>
        </w:div>
        <w:div w:id="219445983">
          <w:marLeft w:val="0"/>
          <w:marRight w:val="0"/>
          <w:marTop w:val="0"/>
          <w:marBottom w:val="0"/>
          <w:divBdr>
            <w:top w:val="none" w:sz="0" w:space="0" w:color="auto"/>
            <w:left w:val="none" w:sz="0" w:space="0" w:color="auto"/>
            <w:bottom w:val="none" w:sz="0" w:space="0" w:color="auto"/>
            <w:right w:val="none" w:sz="0" w:space="0" w:color="auto"/>
          </w:divBdr>
        </w:div>
        <w:div w:id="1579368314">
          <w:marLeft w:val="0"/>
          <w:marRight w:val="0"/>
          <w:marTop w:val="0"/>
          <w:marBottom w:val="0"/>
          <w:divBdr>
            <w:top w:val="none" w:sz="0" w:space="0" w:color="auto"/>
            <w:left w:val="none" w:sz="0" w:space="0" w:color="auto"/>
            <w:bottom w:val="none" w:sz="0" w:space="0" w:color="auto"/>
            <w:right w:val="none" w:sz="0" w:space="0" w:color="auto"/>
          </w:divBdr>
        </w:div>
        <w:div w:id="1308508797">
          <w:marLeft w:val="0"/>
          <w:marRight w:val="0"/>
          <w:marTop w:val="0"/>
          <w:marBottom w:val="0"/>
          <w:divBdr>
            <w:top w:val="none" w:sz="0" w:space="0" w:color="auto"/>
            <w:left w:val="none" w:sz="0" w:space="0" w:color="auto"/>
            <w:bottom w:val="none" w:sz="0" w:space="0" w:color="auto"/>
            <w:right w:val="none" w:sz="0" w:space="0" w:color="auto"/>
          </w:divBdr>
        </w:div>
        <w:div w:id="1326662972">
          <w:marLeft w:val="0"/>
          <w:marRight w:val="0"/>
          <w:marTop w:val="0"/>
          <w:marBottom w:val="0"/>
          <w:divBdr>
            <w:top w:val="none" w:sz="0" w:space="0" w:color="auto"/>
            <w:left w:val="none" w:sz="0" w:space="0" w:color="auto"/>
            <w:bottom w:val="none" w:sz="0" w:space="0" w:color="auto"/>
            <w:right w:val="none" w:sz="0" w:space="0" w:color="auto"/>
          </w:divBdr>
        </w:div>
        <w:div w:id="608008098">
          <w:marLeft w:val="0"/>
          <w:marRight w:val="0"/>
          <w:marTop w:val="0"/>
          <w:marBottom w:val="0"/>
          <w:divBdr>
            <w:top w:val="none" w:sz="0" w:space="0" w:color="auto"/>
            <w:left w:val="none" w:sz="0" w:space="0" w:color="auto"/>
            <w:bottom w:val="none" w:sz="0" w:space="0" w:color="auto"/>
            <w:right w:val="none" w:sz="0" w:space="0" w:color="auto"/>
          </w:divBdr>
        </w:div>
        <w:div w:id="567542253">
          <w:marLeft w:val="0"/>
          <w:marRight w:val="0"/>
          <w:marTop w:val="0"/>
          <w:marBottom w:val="0"/>
          <w:divBdr>
            <w:top w:val="none" w:sz="0" w:space="0" w:color="auto"/>
            <w:left w:val="none" w:sz="0" w:space="0" w:color="auto"/>
            <w:bottom w:val="none" w:sz="0" w:space="0" w:color="auto"/>
            <w:right w:val="none" w:sz="0" w:space="0" w:color="auto"/>
          </w:divBdr>
        </w:div>
        <w:div w:id="1985894235">
          <w:marLeft w:val="0"/>
          <w:marRight w:val="0"/>
          <w:marTop w:val="0"/>
          <w:marBottom w:val="0"/>
          <w:divBdr>
            <w:top w:val="none" w:sz="0" w:space="0" w:color="auto"/>
            <w:left w:val="none" w:sz="0" w:space="0" w:color="auto"/>
            <w:bottom w:val="none" w:sz="0" w:space="0" w:color="auto"/>
            <w:right w:val="none" w:sz="0" w:space="0" w:color="auto"/>
          </w:divBdr>
        </w:div>
        <w:div w:id="1472138300">
          <w:marLeft w:val="0"/>
          <w:marRight w:val="0"/>
          <w:marTop w:val="0"/>
          <w:marBottom w:val="0"/>
          <w:divBdr>
            <w:top w:val="none" w:sz="0" w:space="0" w:color="auto"/>
            <w:left w:val="none" w:sz="0" w:space="0" w:color="auto"/>
            <w:bottom w:val="none" w:sz="0" w:space="0" w:color="auto"/>
            <w:right w:val="none" w:sz="0" w:space="0" w:color="auto"/>
          </w:divBdr>
        </w:div>
        <w:div w:id="1973095847">
          <w:marLeft w:val="0"/>
          <w:marRight w:val="0"/>
          <w:marTop w:val="0"/>
          <w:marBottom w:val="0"/>
          <w:divBdr>
            <w:top w:val="none" w:sz="0" w:space="0" w:color="auto"/>
            <w:left w:val="none" w:sz="0" w:space="0" w:color="auto"/>
            <w:bottom w:val="none" w:sz="0" w:space="0" w:color="auto"/>
            <w:right w:val="none" w:sz="0" w:space="0" w:color="auto"/>
          </w:divBdr>
        </w:div>
        <w:div w:id="1220896901">
          <w:marLeft w:val="0"/>
          <w:marRight w:val="0"/>
          <w:marTop w:val="0"/>
          <w:marBottom w:val="0"/>
          <w:divBdr>
            <w:top w:val="none" w:sz="0" w:space="0" w:color="auto"/>
            <w:left w:val="none" w:sz="0" w:space="0" w:color="auto"/>
            <w:bottom w:val="none" w:sz="0" w:space="0" w:color="auto"/>
            <w:right w:val="none" w:sz="0" w:space="0" w:color="auto"/>
          </w:divBdr>
        </w:div>
        <w:div w:id="1446190312">
          <w:marLeft w:val="0"/>
          <w:marRight w:val="0"/>
          <w:marTop w:val="0"/>
          <w:marBottom w:val="0"/>
          <w:divBdr>
            <w:top w:val="none" w:sz="0" w:space="0" w:color="auto"/>
            <w:left w:val="none" w:sz="0" w:space="0" w:color="auto"/>
            <w:bottom w:val="none" w:sz="0" w:space="0" w:color="auto"/>
            <w:right w:val="none" w:sz="0" w:space="0" w:color="auto"/>
          </w:divBdr>
        </w:div>
        <w:div w:id="123934263">
          <w:marLeft w:val="0"/>
          <w:marRight w:val="0"/>
          <w:marTop w:val="0"/>
          <w:marBottom w:val="0"/>
          <w:divBdr>
            <w:top w:val="none" w:sz="0" w:space="0" w:color="auto"/>
            <w:left w:val="none" w:sz="0" w:space="0" w:color="auto"/>
            <w:bottom w:val="none" w:sz="0" w:space="0" w:color="auto"/>
            <w:right w:val="none" w:sz="0" w:space="0" w:color="auto"/>
          </w:divBdr>
        </w:div>
        <w:div w:id="938487611">
          <w:marLeft w:val="0"/>
          <w:marRight w:val="0"/>
          <w:marTop w:val="0"/>
          <w:marBottom w:val="0"/>
          <w:divBdr>
            <w:top w:val="none" w:sz="0" w:space="0" w:color="auto"/>
            <w:left w:val="none" w:sz="0" w:space="0" w:color="auto"/>
            <w:bottom w:val="none" w:sz="0" w:space="0" w:color="auto"/>
            <w:right w:val="none" w:sz="0" w:space="0" w:color="auto"/>
          </w:divBdr>
        </w:div>
        <w:div w:id="256908232">
          <w:marLeft w:val="0"/>
          <w:marRight w:val="0"/>
          <w:marTop w:val="0"/>
          <w:marBottom w:val="0"/>
          <w:divBdr>
            <w:top w:val="none" w:sz="0" w:space="0" w:color="auto"/>
            <w:left w:val="none" w:sz="0" w:space="0" w:color="auto"/>
            <w:bottom w:val="none" w:sz="0" w:space="0" w:color="auto"/>
            <w:right w:val="none" w:sz="0" w:space="0" w:color="auto"/>
          </w:divBdr>
        </w:div>
      </w:divsChild>
    </w:div>
    <w:div w:id="1277323978">
      <w:bodyDiv w:val="1"/>
      <w:marLeft w:val="0"/>
      <w:marRight w:val="0"/>
      <w:marTop w:val="0"/>
      <w:marBottom w:val="0"/>
      <w:divBdr>
        <w:top w:val="none" w:sz="0" w:space="0" w:color="auto"/>
        <w:left w:val="none" w:sz="0" w:space="0" w:color="auto"/>
        <w:bottom w:val="none" w:sz="0" w:space="0" w:color="auto"/>
        <w:right w:val="none" w:sz="0" w:space="0" w:color="auto"/>
      </w:divBdr>
    </w:div>
    <w:div w:id="1568766176">
      <w:bodyDiv w:val="1"/>
      <w:marLeft w:val="0"/>
      <w:marRight w:val="0"/>
      <w:marTop w:val="0"/>
      <w:marBottom w:val="0"/>
      <w:divBdr>
        <w:top w:val="none" w:sz="0" w:space="0" w:color="auto"/>
        <w:left w:val="none" w:sz="0" w:space="0" w:color="auto"/>
        <w:bottom w:val="none" w:sz="0" w:space="0" w:color="auto"/>
        <w:right w:val="none" w:sz="0" w:space="0" w:color="auto"/>
      </w:divBdr>
    </w:div>
    <w:div w:id="15721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E6C57D808F45E955B7AA0E24B6251135AF6C200BAF671870F3F95B5DC7630A2F46A6D03F2C1011176AB786BD3C66888C9F470F7803x9ZB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64726C7C459CAC28E3F53EB2D260C46014F55DF074704D3501520A1206772E3CAC77663F18CD7D77C02A4B13751883BF3451CDB1D6BJEJ2G" TargetMode="External"/><Relationship Id="rId17" Type="http://schemas.openxmlformats.org/officeDocument/2006/relationships/hyperlink" Target="consultantplus://offline/ref=756B90CDEC0DF6B1E0073C6C157C8C0564C96A4861DF33F4800D12CD562EFA92362C013D9835C1A534A8831A4958006C84EE22B236701820m8s3J" TargetMode="External"/><Relationship Id="rId2" Type="http://schemas.openxmlformats.org/officeDocument/2006/relationships/numbering" Target="numbering.xml"/><Relationship Id="rId16" Type="http://schemas.openxmlformats.org/officeDocument/2006/relationships/hyperlink" Target="consultantplus://offline/ref=756B90CDEC0DF6B1E0073C6C157C8C0564C9684169DB33F4800D12CD562EFA92362C013D9835C1A736A8831A4958006C84EE22B236701820m8s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54324B91CB99053CCAA7AB73A8FC40A54A431FBDB5A1D1068F3CD19FE8C540F97C44A1F52FC03594761F0FCE3E3E6AEA294E6ACE96625Fy8y8F" TargetMode="External"/><Relationship Id="rId5" Type="http://schemas.openxmlformats.org/officeDocument/2006/relationships/settings" Target="settings.xml"/><Relationship Id="rId15" Type="http://schemas.openxmlformats.org/officeDocument/2006/relationships/hyperlink" Target="consultantplus://offline/ref=164726C7C459CAC28E3F53EB2D260C46014F55DF074704D3501520A1206772E3CAC77663F38BD8DB2307B1A06F5F8B25EC4503C71F6AEBJAJ7G"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64726C7C459CAC28E3F53EB2D260C46014F55DF074704D3501520A1206772E3CAC77663F181D9D77C02A4B13751883BF3451CDB1D6BJE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5C08-EAB6-4415-891E-519E8AEC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49</cp:revision>
  <cp:lastPrinted>2018-11-07T11:31:00Z</cp:lastPrinted>
  <dcterms:created xsi:type="dcterms:W3CDTF">2017-07-21T09:09:00Z</dcterms:created>
  <dcterms:modified xsi:type="dcterms:W3CDTF">2018-12-26T11:33:00Z</dcterms:modified>
</cp:coreProperties>
</file>