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4371A" w:rsidP="00545990">
      <w:pPr>
        <w:ind w:left="5387"/>
        <w:jc w:val="both"/>
      </w:pPr>
      <w:r>
        <w:t>ПРОЕКТ</w:t>
      </w: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04371A">
        <w:rPr>
          <w:b/>
          <w:i/>
          <w:sz w:val="36"/>
          <w:szCs w:val="36"/>
        </w:rPr>
        <w:t>Чулокского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F7609B" w:rsidP="00761FC5">
      <w:r>
        <w:t xml:space="preserve">с. </w:t>
      </w:r>
      <w:r w:rsidR="0004371A">
        <w:t>Чулок</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04371A">
        <w:rPr>
          <w:b/>
          <w:sz w:val="28"/>
          <w:szCs w:val="28"/>
        </w:rPr>
        <w:t>Чулокского</w:t>
      </w:r>
      <w:r w:rsidRPr="00761FC5">
        <w:rPr>
          <w:b/>
          <w:sz w:val="28"/>
          <w:szCs w:val="28"/>
        </w:rPr>
        <w:t xml:space="preserve"> сельского поселения от </w:t>
      </w:r>
      <w:r w:rsidR="0004371A">
        <w:rPr>
          <w:b/>
          <w:sz w:val="28"/>
          <w:szCs w:val="28"/>
        </w:rPr>
        <w:t>04.07</w:t>
      </w:r>
      <w:r w:rsidRPr="00761FC5">
        <w:rPr>
          <w:b/>
          <w:sz w:val="28"/>
          <w:szCs w:val="28"/>
        </w:rPr>
        <w:t>.</w:t>
      </w:r>
      <w:r w:rsidR="00F7609B">
        <w:rPr>
          <w:b/>
          <w:sz w:val="28"/>
          <w:szCs w:val="28"/>
        </w:rPr>
        <w:t>2016</w:t>
      </w:r>
      <w:r w:rsidRPr="00761FC5">
        <w:rPr>
          <w:b/>
          <w:sz w:val="28"/>
          <w:szCs w:val="28"/>
        </w:rPr>
        <w:t xml:space="preserve"> г. № </w:t>
      </w:r>
      <w:r w:rsidR="0004371A">
        <w:rPr>
          <w:b/>
          <w:sz w:val="28"/>
          <w:szCs w:val="28"/>
        </w:rPr>
        <w:t>80</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04371A">
        <w:rPr>
          <w:b/>
          <w:bCs/>
          <w:sz w:val="28"/>
          <w:szCs w:val="28"/>
        </w:rPr>
        <w:t>Чулокского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04371A">
        <w:rPr>
          <w:sz w:val="28"/>
          <w:szCs w:val="28"/>
        </w:rPr>
        <w:t>Чулокского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04371A">
        <w:rPr>
          <w:sz w:val="28"/>
          <w:szCs w:val="28"/>
        </w:rPr>
        <w:t>Чулокского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04371A">
        <w:rPr>
          <w:sz w:val="28"/>
          <w:szCs w:val="28"/>
        </w:rPr>
        <w:t>Чулокского</w:t>
      </w:r>
      <w:r w:rsidRPr="00761FC5">
        <w:rPr>
          <w:sz w:val="28"/>
          <w:szCs w:val="28"/>
        </w:rPr>
        <w:t xml:space="preserve"> сельского поселения от </w:t>
      </w:r>
      <w:r w:rsidR="0004371A">
        <w:rPr>
          <w:sz w:val="28"/>
          <w:szCs w:val="28"/>
        </w:rPr>
        <w:t>04.07.</w:t>
      </w:r>
      <w:r w:rsidR="00C45359">
        <w:rPr>
          <w:sz w:val="28"/>
          <w:szCs w:val="28"/>
        </w:rPr>
        <w:t>2016</w:t>
      </w:r>
      <w:r w:rsidRPr="00761FC5">
        <w:rPr>
          <w:sz w:val="28"/>
          <w:szCs w:val="28"/>
        </w:rPr>
        <w:t xml:space="preserve"> г. № </w:t>
      </w:r>
      <w:r w:rsidR="0004371A">
        <w:rPr>
          <w:sz w:val="28"/>
          <w:szCs w:val="28"/>
        </w:rPr>
        <w:t>80</w:t>
      </w:r>
      <w:r w:rsidRPr="00761FC5">
        <w:rPr>
          <w:sz w:val="28"/>
          <w:szCs w:val="28"/>
        </w:rPr>
        <w:t xml:space="preserve"> «Об утверждении административного регламента администрации </w:t>
      </w:r>
      <w:r w:rsidR="0004371A">
        <w:rPr>
          <w:sz w:val="28"/>
          <w:szCs w:val="28"/>
        </w:rPr>
        <w:t>Чулокского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w:t>
      </w:r>
      <w:r w:rsidR="00F7609B" w:rsidRPr="00F7609B">
        <w:rPr>
          <w:sz w:val="28"/>
          <w:szCs w:val="28"/>
        </w:rPr>
        <w:lastRenderedPageBreak/>
        <w:t>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t xml:space="preserve">2. </w:t>
      </w:r>
      <w:r w:rsidRPr="00761FC5">
        <w:rPr>
          <w:sz w:val="28"/>
          <w:szCs w:val="28"/>
        </w:rPr>
        <w:t>Опубликовать настоящее постановление  в</w:t>
      </w:r>
      <w:r w:rsidR="0004371A" w:rsidRPr="0004371A">
        <w:rPr>
          <w:sz w:val="28"/>
          <w:szCs w:val="28"/>
        </w:rPr>
        <w:t xml:space="preserve"> </w:t>
      </w:r>
      <w:r w:rsidR="0004371A" w:rsidRPr="005A66F7">
        <w:rPr>
          <w:sz w:val="28"/>
          <w:szCs w:val="28"/>
        </w:rPr>
        <w:t>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C45359" w:rsidRDefault="00761FC5" w:rsidP="00761FC5">
      <w:pPr>
        <w:jc w:val="both"/>
        <w:rPr>
          <w:sz w:val="28"/>
          <w:szCs w:val="28"/>
        </w:rPr>
      </w:pPr>
      <w:r w:rsidRPr="00761FC5">
        <w:rPr>
          <w:sz w:val="28"/>
          <w:szCs w:val="28"/>
        </w:rPr>
        <w:t>Глава</w:t>
      </w:r>
      <w:r w:rsidR="0004371A">
        <w:rPr>
          <w:sz w:val="28"/>
          <w:szCs w:val="28"/>
        </w:rPr>
        <w:t xml:space="preserve"> Чулокского сельского поселения                                     Т.Е. Мачнева</w:t>
      </w:r>
      <w:r w:rsidR="00C45359">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 xml:space="preserve">Приложение к постановлению администрации </w:t>
      </w:r>
      <w:r w:rsidR="0004371A">
        <w:rPr>
          <w:sz w:val="28"/>
          <w:szCs w:val="28"/>
        </w:rPr>
        <w:t>Чулокского</w:t>
      </w:r>
      <w:r w:rsidRPr="00761FC5">
        <w:rPr>
          <w:sz w:val="28"/>
          <w:szCs w:val="28"/>
        </w:rPr>
        <w:t xml:space="preserve">  сельского поселения                       от </w:t>
      </w:r>
      <w:r w:rsidR="0004371A">
        <w:rPr>
          <w:sz w:val="28"/>
          <w:szCs w:val="28"/>
        </w:rPr>
        <w:t>____________</w:t>
      </w:r>
      <w:r w:rsidRPr="00761FC5">
        <w:rPr>
          <w:sz w:val="28"/>
          <w:szCs w:val="28"/>
        </w:rPr>
        <w:t xml:space="preserve"> г.  № </w:t>
      </w:r>
      <w:r w:rsidR="0004371A">
        <w:rPr>
          <w:sz w:val="28"/>
          <w:szCs w:val="28"/>
        </w:rPr>
        <w:t>______</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04371A">
        <w:rPr>
          <w:b/>
          <w:sz w:val="28"/>
          <w:szCs w:val="28"/>
        </w:rPr>
        <w:t>ЧУЛОКСКОГО</w:t>
      </w:r>
      <w:r w:rsidRPr="00D51BA1">
        <w:rPr>
          <w:b/>
          <w:sz w:val="28"/>
          <w:szCs w:val="28"/>
        </w:rPr>
        <w:t xml:space="preserve"> СЕЛЬСКОГО ПОСЕЛЕНИЯ </w:t>
      </w:r>
      <w:r w:rsidR="0004371A">
        <w:rPr>
          <w:b/>
          <w:sz w:val="28"/>
          <w:szCs w:val="28"/>
        </w:rPr>
        <w:t xml:space="preserve">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04371A">
        <w:rPr>
          <w:sz w:val="28"/>
          <w:szCs w:val="28"/>
        </w:rPr>
        <w:t>Чулокского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04371A">
        <w:rPr>
          <w:rFonts w:ascii="Times New Roman" w:hAnsi="Times New Roman" w:cs="Times New Roman"/>
          <w:sz w:val="28"/>
          <w:szCs w:val="28"/>
        </w:rPr>
        <w:t>Чулокского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04371A" w:rsidRPr="009A47A4">
        <w:rPr>
          <w:color w:val="000000"/>
          <w:sz w:val="28"/>
          <w:szCs w:val="28"/>
        </w:rPr>
        <w:t>397511, Воронежская область, Бутурлиновский район, село Чулок, улица Советская, дом 1</w:t>
      </w:r>
      <w:r w:rsidR="0004371A">
        <w:rPr>
          <w:color w:val="000000"/>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4371A">
        <w:rPr>
          <w:sz w:val="28"/>
          <w:szCs w:val="28"/>
        </w:rPr>
        <w:t>Чулокского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04371A" w:rsidRPr="009A47A4">
        <w:rPr>
          <w:sz w:val="28"/>
          <w:szCs w:val="28"/>
        </w:rPr>
        <w:t>http//chulokskoe.ru/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04371A">
        <w:rPr>
          <w:sz w:val="28"/>
          <w:szCs w:val="28"/>
        </w:rPr>
        <w:t>Чулокского</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04371A">
        <w:rPr>
          <w:sz w:val="28"/>
          <w:szCs w:val="28"/>
        </w:rPr>
        <w:t xml:space="preserve">Чулокского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4371A">
        <w:rPr>
          <w:sz w:val="28"/>
          <w:szCs w:val="28"/>
        </w:rPr>
        <w:t>22» июля</w:t>
      </w:r>
      <w:r w:rsidRPr="00D51BA1">
        <w:rPr>
          <w:sz w:val="28"/>
          <w:szCs w:val="28"/>
        </w:rPr>
        <w:t xml:space="preserve"> 20</w:t>
      </w:r>
      <w:r w:rsidR="0004371A">
        <w:rPr>
          <w:sz w:val="28"/>
          <w:szCs w:val="28"/>
        </w:rPr>
        <w:t>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1E7600">
        <w:rPr>
          <w:rFonts w:ascii="Times New Roman" w:hAnsi="Times New Roman" w:cs="Times New Roman"/>
          <w:sz w:val="28"/>
          <w:szCs w:val="28"/>
        </w:rPr>
        <w:t>Чулокского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1E7600">
        <w:rPr>
          <w:rFonts w:ascii="Times New Roman" w:hAnsi="Times New Roman" w:cs="Times New Roman"/>
          <w:sz w:val="28"/>
          <w:szCs w:val="28"/>
        </w:rPr>
        <w:t xml:space="preserve">Чулокского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w:t>
      </w:r>
      <w:r w:rsidRPr="00902A95">
        <w:rPr>
          <w:rFonts w:ascii="Times New Roman" w:hAnsi="Times New Roman" w:cs="Times New Roman"/>
          <w:sz w:val="28"/>
          <w:szCs w:val="28"/>
        </w:rPr>
        <w:lastRenderedPageBreak/>
        <w:t>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lastRenderedPageBreak/>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226660"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1E7600">
        <w:rPr>
          <w:sz w:val="28"/>
          <w:szCs w:val="28"/>
        </w:rPr>
        <w:t xml:space="preserve">Чулокского </w:t>
      </w:r>
      <w:r w:rsidRPr="00D51BA1">
        <w:rPr>
          <w:sz w:val="28"/>
          <w:szCs w:val="28"/>
        </w:rPr>
        <w:t xml:space="preserve">сельского поселения Воронежской области </w:t>
      </w:r>
      <w:r w:rsidRPr="00D51BA1">
        <w:rPr>
          <w:i/>
          <w:sz w:val="28"/>
          <w:szCs w:val="28"/>
        </w:rPr>
        <w:t>(публикация</w:t>
      </w:r>
      <w:r w:rsidR="001E7600">
        <w:rPr>
          <w:i/>
          <w:sz w:val="28"/>
          <w:szCs w:val="28"/>
        </w:rPr>
        <w:t xml:space="preserve"> 25.03.2014</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1E7600">
        <w:rPr>
          <w:bCs/>
          <w:iCs/>
          <w:sz w:val="28"/>
          <w:szCs w:val="28"/>
        </w:rPr>
        <w:t>Чулокского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D51BA1">
        <w:rPr>
          <w:i/>
          <w:sz w:val="28"/>
          <w:szCs w:val="28"/>
        </w:rPr>
        <w:t>наименование муниципального образования Воронежской области</w:t>
      </w:r>
      <w:r w:rsidRPr="00D51BA1">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E7600" w:rsidRPr="009A47A4">
        <w:rPr>
          <w:sz w:val="28"/>
          <w:szCs w:val="28"/>
        </w:rPr>
        <w:t>http//chulokskoe.ru/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1E7600">
        <w:rPr>
          <w:sz w:val="28"/>
          <w:szCs w:val="28"/>
        </w:rPr>
        <w:t xml:space="preserve">Чулокского </w:t>
      </w:r>
      <w:r>
        <w:rPr>
          <w:sz w:val="28"/>
          <w:szCs w:val="28"/>
        </w:rPr>
        <w:t>поселения</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1E7600">
        <w:rPr>
          <w:sz w:val="28"/>
          <w:szCs w:val="28"/>
        </w:rPr>
        <w:t xml:space="preserve">Чулокского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Default="000B23C7"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Pr="00D51BA1" w:rsidRDefault="001E7600"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1E7600" w:rsidRPr="001E7600" w:rsidRDefault="001E7600" w:rsidP="001E7600">
      <w:pPr>
        <w:autoSpaceDE w:val="0"/>
        <w:autoSpaceDN w:val="0"/>
        <w:adjustRightInd w:val="0"/>
        <w:ind w:firstLine="709"/>
        <w:jc w:val="both"/>
        <w:rPr>
          <w:sz w:val="28"/>
          <w:szCs w:val="28"/>
        </w:rPr>
      </w:pPr>
      <w:r w:rsidRPr="001E7600">
        <w:rPr>
          <w:sz w:val="28"/>
          <w:szCs w:val="28"/>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администрации Чулокского сельского поселения Бутурлиновского муниципального района Воронежской области:</w:t>
      </w:r>
    </w:p>
    <w:p w:rsidR="001E7600" w:rsidRPr="001E7600" w:rsidRDefault="001E7600" w:rsidP="001E7600">
      <w:pPr>
        <w:autoSpaceDE w:val="0"/>
        <w:autoSpaceDN w:val="0"/>
        <w:adjustRightInd w:val="0"/>
        <w:ind w:firstLine="709"/>
        <w:jc w:val="both"/>
        <w:rPr>
          <w:sz w:val="28"/>
          <w:szCs w:val="28"/>
        </w:rPr>
      </w:pPr>
      <w:r w:rsidRPr="001E7600">
        <w:rPr>
          <w:sz w:val="28"/>
          <w:szCs w:val="28"/>
        </w:rPr>
        <w:t>понедельник - четверг: с 08.00 до 17.00;</w:t>
      </w:r>
    </w:p>
    <w:p w:rsidR="001E7600" w:rsidRPr="001E7600" w:rsidRDefault="001E7600" w:rsidP="001E7600">
      <w:pPr>
        <w:autoSpaceDE w:val="0"/>
        <w:autoSpaceDN w:val="0"/>
        <w:adjustRightInd w:val="0"/>
        <w:ind w:firstLine="709"/>
        <w:jc w:val="both"/>
        <w:rPr>
          <w:sz w:val="28"/>
          <w:szCs w:val="28"/>
        </w:rPr>
      </w:pPr>
      <w:r w:rsidRPr="001E7600">
        <w:rPr>
          <w:sz w:val="28"/>
          <w:szCs w:val="28"/>
        </w:rPr>
        <w:t>перерыв: с 12.00 до 14.00.</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r w:rsidRPr="001E7600">
        <w:rPr>
          <w:sz w:val="28"/>
          <w:szCs w:val="28"/>
          <w:lang w:val="en-US"/>
        </w:rPr>
        <w:t>http</w:t>
      </w:r>
      <w:r w:rsidRPr="001E7600">
        <w:rPr>
          <w:sz w:val="28"/>
          <w:szCs w:val="28"/>
        </w:rPr>
        <w:t>://</w:t>
      </w:r>
      <w:r w:rsidRPr="001E7600">
        <w:rPr>
          <w:sz w:val="28"/>
          <w:szCs w:val="28"/>
          <w:lang w:val="en-US"/>
        </w:rPr>
        <w:t>chulokskoe</w:t>
      </w:r>
      <w:r w:rsidRPr="001E7600">
        <w:rPr>
          <w:sz w:val="28"/>
          <w:szCs w:val="28"/>
        </w:rPr>
        <w:t>.</w:t>
      </w:r>
      <w:r w:rsidRPr="001E7600">
        <w:rPr>
          <w:sz w:val="28"/>
          <w:szCs w:val="28"/>
          <w:lang w:val="en-US"/>
        </w:rPr>
        <w:t>ru</w:t>
      </w:r>
      <w:r w:rsidRPr="001E7600">
        <w:rPr>
          <w:sz w:val="28"/>
          <w:szCs w:val="28"/>
        </w:rPr>
        <w:t>.</w:t>
      </w:r>
    </w:p>
    <w:p w:rsidR="001E7600" w:rsidRPr="001E7600" w:rsidRDefault="001E7600" w:rsidP="001E7600">
      <w:pPr>
        <w:tabs>
          <w:tab w:val="num" w:pos="-6521"/>
          <w:tab w:val="num" w:pos="-5529"/>
          <w:tab w:val="num" w:pos="0"/>
          <w:tab w:val="left" w:pos="1620"/>
          <w:tab w:val="left" w:pos="1843"/>
        </w:tabs>
        <w:autoSpaceDE w:val="0"/>
        <w:ind w:firstLine="709"/>
        <w:rPr>
          <w:sz w:val="28"/>
          <w:szCs w:val="28"/>
          <w:u w:val="single"/>
        </w:rPr>
      </w:pPr>
      <w:r w:rsidRPr="001E7600">
        <w:rPr>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1E7600" w:rsidRPr="001E7600" w:rsidRDefault="001E7600" w:rsidP="001E7600">
      <w:pPr>
        <w:tabs>
          <w:tab w:val="num" w:pos="-6521"/>
          <w:tab w:val="num" w:pos="-5529"/>
          <w:tab w:val="num" w:pos="0"/>
          <w:tab w:val="left" w:pos="1620"/>
          <w:tab w:val="left" w:pos="1843"/>
        </w:tabs>
        <w:autoSpaceDE w:val="0"/>
        <w:ind w:firstLine="709"/>
        <w:rPr>
          <w:sz w:val="28"/>
          <w:szCs w:val="28"/>
          <w:u w:val="single"/>
        </w:rPr>
      </w:pPr>
      <w:r w:rsidRPr="001E7600">
        <w:rPr>
          <w:sz w:val="28"/>
          <w:szCs w:val="28"/>
        </w:rPr>
        <w:t>2. Телефоны для справок: 8(47361)53348 факс 8(47361)53330.</w:t>
      </w:r>
    </w:p>
    <w:p w:rsidR="001E7600" w:rsidRPr="001E7600" w:rsidRDefault="001E7600" w:rsidP="001E7600">
      <w:pPr>
        <w:autoSpaceDE w:val="0"/>
        <w:autoSpaceDN w:val="0"/>
        <w:adjustRightInd w:val="0"/>
        <w:ind w:firstLine="709"/>
        <w:jc w:val="both"/>
        <w:rPr>
          <w:sz w:val="28"/>
          <w:szCs w:val="28"/>
        </w:rPr>
      </w:pPr>
      <w:r w:rsidRPr="001E760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3.1. Место нахождения АУ «МФЦ»: 394026, г. Воронеж, ул. Дружинников, 3б (Коминтерновский район).</w:t>
      </w:r>
    </w:p>
    <w:p w:rsidR="001E7600" w:rsidRPr="001E7600" w:rsidRDefault="001E7600" w:rsidP="001E7600">
      <w:pPr>
        <w:autoSpaceDE w:val="0"/>
        <w:autoSpaceDN w:val="0"/>
        <w:adjustRightInd w:val="0"/>
        <w:ind w:firstLine="709"/>
        <w:jc w:val="both"/>
        <w:rPr>
          <w:sz w:val="28"/>
          <w:szCs w:val="28"/>
        </w:rPr>
      </w:pPr>
      <w:r w:rsidRPr="001E7600">
        <w:rPr>
          <w:sz w:val="28"/>
          <w:szCs w:val="28"/>
        </w:rPr>
        <w:t>Телефон для справок АУ «МФЦ»: (473) 226-99-99.</w:t>
      </w:r>
    </w:p>
    <w:p w:rsidR="001E7600" w:rsidRPr="001E7600" w:rsidRDefault="001E7600" w:rsidP="001E7600">
      <w:pPr>
        <w:autoSpaceDE w:val="0"/>
        <w:autoSpaceDN w:val="0"/>
        <w:adjustRightInd w:val="0"/>
        <w:ind w:firstLine="709"/>
        <w:jc w:val="both"/>
        <w:rPr>
          <w:sz w:val="28"/>
          <w:szCs w:val="28"/>
        </w:rPr>
      </w:pPr>
      <w:r w:rsidRPr="001E7600">
        <w:rPr>
          <w:sz w:val="28"/>
          <w:szCs w:val="28"/>
        </w:rPr>
        <w:t>Официальный сайт АУ «МФЦ» в сети Интернет: mfc.vrn.ru.</w:t>
      </w:r>
    </w:p>
    <w:p w:rsidR="001E7600" w:rsidRPr="001E7600" w:rsidRDefault="001E7600" w:rsidP="001E7600">
      <w:pPr>
        <w:autoSpaceDE w:val="0"/>
        <w:autoSpaceDN w:val="0"/>
        <w:adjustRightInd w:val="0"/>
        <w:ind w:firstLine="709"/>
        <w:jc w:val="both"/>
        <w:rPr>
          <w:sz w:val="28"/>
          <w:szCs w:val="28"/>
        </w:rPr>
      </w:pPr>
      <w:r w:rsidRPr="001E7600">
        <w:rPr>
          <w:sz w:val="28"/>
          <w:szCs w:val="28"/>
        </w:rPr>
        <w:t>Адрес электронной почты АУ «МФЦ»: odno-okno@mail.ru.</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вторник, четверг, пятница: с 09.00 до 18.00;</w:t>
      </w:r>
    </w:p>
    <w:p w:rsidR="001E7600" w:rsidRPr="001E7600" w:rsidRDefault="001E7600" w:rsidP="001E7600">
      <w:pPr>
        <w:autoSpaceDE w:val="0"/>
        <w:autoSpaceDN w:val="0"/>
        <w:adjustRightInd w:val="0"/>
        <w:ind w:firstLine="709"/>
        <w:jc w:val="both"/>
        <w:rPr>
          <w:sz w:val="28"/>
          <w:szCs w:val="28"/>
        </w:rPr>
      </w:pPr>
      <w:r w:rsidRPr="001E7600">
        <w:rPr>
          <w:sz w:val="28"/>
          <w:szCs w:val="28"/>
        </w:rPr>
        <w:t>среда: с 11.00 до 20.00;</w:t>
      </w:r>
    </w:p>
    <w:p w:rsidR="001E7600" w:rsidRPr="001E7600" w:rsidRDefault="001E7600" w:rsidP="001E7600">
      <w:pPr>
        <w:autoSpaceDE w:val="0"/>
        <w:autoSpaceDN w:val="0"/>
        <w:adjustRightInd w:val="0"/>
        <w:ind w:firstLine="709"/>
        <w:jc w:val="both"/>
        <w:rPr>
          <w:sz w:val="28"/>
          <w:szCs w:val="28"/>
        </w:rPr>
      </w:pPr>
      <w:r w:rsidRPr="001E7600">
        <w:rPr>
          <w:sz w:val="28"/>
          <w:szCs w:val="28"/>
        </w:rPr>
        <w:lastRenderedPageBreak/>
        <w:t>суббота: с 09.00 до 16.45.</w:t>
      </w:r>
    </w:p>
    <w:p w:rsidR="001E7600" w:rsidRPr="001E7600" w:rsidRDefault="001E7600" w:rsidP="001E7600">
      <w:pPr>
        <w:autoSpaceDE w:val="0"/>
        <w:autoSpaceDN w:val="0"/>
        <w:adjustRightInd w:val="0"/>
        <w:ind w:firstLine="709"/>
        <w:jc w:val="both"/>
        <w:rPr>
          <w:sz w:val="28"/>
          <w:szCs w:val="28"/>
        </w:rPr>
      </w:pPr>
      <w:r w:rsidRPr="001E7600">
        <w:rPr>
          <w:sz w:val="28"/>
          <w:szCs w:val="28"/>
        </w:rPr>
        <w:t>3.2. Место нахождения филиала АУ «МФЦ» в Бутурлиновском муниципальном районе:</w:t>
      </w:r>
    </w:p>
    <w:p w:rsidR="001E7600" w:rsidRPr="001E7600" w:rsidRDefault="001E7600" w:rsidP="001E7600">
      <w:pPr>
        <w:autoSpaceDE w:val="0"/>
        <w:autoSpaceDN w:val="0"/>
        <w:adjustRightInd w:val="0"/>
        <w:ind w:firstLine="709"/>
        <w:jc w:val="both"/>
        <w:rPr>
          <w:sz w:val="28"/>
          <w:szCs w:val="28"/>
        </w:rPr>
      </w:pPr>
      <w:r w:rsidRPr="001E7600">
        <w:rPr>
          <w:sz w:val="28"/>
          <w:szCs w:val="28"/>
        </w:rPr>
        <w:t>Воронежская область, г. Бутурлиновка, ул. Красная, 10а</w:t>
      </w:r>
    </w:p>
    <w:p w:rsidR="001E7600" w:rsidRPr="001E7600" w:rsidRDefault="001E7600" w:rsidP="001E7600">
      <w:pPr>
        <w:autoSpaceDE w:val="0"/>
        <w:autoSpaceDN w:val="0"/>
        <w:adjustRightInd w:val="0"/>
        <w:ind w:firstLine="709"/>
        <w:jc w:val="both"/>
        <w:rPr>
          <w:sz w:val="28"/>
          <w:szCs w:val="28"/>
        </w:rPr>
      </w:pPr>
      <w:r w:rsidRPr="001E7600">
        <w:rPr>
          <w:sz w:val="28"/>
          <w:szCs w:val="28"/>
        </w:rPr>
        <w:t>Телефон для справок филиала АУ «МФЦ»: 8(47361) 4-77-34, 4-77-41.</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филиала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Вторник, четверг, пятница – с 08.00 до 17.00, </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среда – с 11.00 до 20.00, </w:t>
      </w:r>
    </w:p>
    <w:p w:rsidR="000B23C7" w:rsidRPr="001E7600" w:rsidRDefault="001E7600" w:rsidP="001E7600">
      <w:pPr>
        <w:ind w:firstLine="709"/>
        <w:rPr>
          <w:sz w:val="28"/>
          <w:szCs w:val="28"/>
          <w:lang w:eastAsia="ar-SA"/>
        </w:rPr>
      </w:pPr>
      <w:r w:rsidRPr="001E7600">
        <w:rPr>
          <w:sz w:val="28"/>
          <w:szCs w:val="28"/>
        </w:rPr>
        <w:t>суббота – с 08.00 до 15.45.</w:t>
      </w:r>
    </w:p>
    <w:p w:rsidR="000B23C7" w:rsidRPr="001E7600" w:rsidRDefault="000B23C7" w:rsidP="000B23C7">
      <w:pPr>
        <w:ind w:firstLine="709"/>
        <w:jc w:val="right"/>
        <w:rPr>
          <w:sz w:val="26"/>
          <w:szCs w:val="26"/>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3"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226660" w:rsidP="000B23C7">
      <w:pPr>
        <w:ind w:firstLine="709"/>
        <w:jc w:val="center"/>
        <w:rPr>
          <w:b/>
          <w:sz w:val="28"/>
          <w:szCs w:val="28"/>
        </w:rPr>
      </w:pPr>
      <w:r w:rsidRPr="00226660">
        <w:rPr>
          <w:sz w:val="28"/>
          <w:szCs w:val="28"/>
        </w:rPr>
        <w:pict>
          <v:rect id="_x0000_s1026" style="position:absolute;left:0;text-align:left;margin-left:6pt;margin-top:8.75pt;width:435pt;height:66.55pt;z-index:251660288">
            <v:textbox style="mso-next-textbox:#_x0000_s1026">
              <w:txbxContent>
                <w:p w:rsidR="0004371A" w:rsidRPr="006F70D6" w:rsidRDefault="0004371A"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04371A" w:rsidRPr="00684C54" w:rsidRDefault="0004371A"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4371A" w:rsidRPr="00F3596F" w:rsidRDefault="0004371A" w:rsidP="000B23C7">
                  <w:pPr>
                    <w:tabs>
                      <w:tab w:val="center" w:pos="4677"/>
                      <w:tab w:val="left" w:pos="6930"/>
                    </w:tabs>
                    <w:jc w:val="center"/>
                    <w:rPr>
                      <w:sz w:val="20"/>
                      <w:szCs w:val="20"/>
                    </w:rPr>
                  </w:pPr>
                </w:p>
                <w:p w:rsidR="0004371A" w:rsidRPr="0010017C" w:rsidRDefault="0004371A"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04371A" w:rsidRPr="005637CE" w:rsidRDefault="0004371A" w:rsidP="000B23C7">
                  <w:pPr>
                    <w:jc w:val="center"/>
                  </w:pPr>
                  <w:r w:rsidRPr="005637CE">
                    <w:t>Неполный комплект документов</w:t>
                  </w:r>
                </w:p>
              </w:txbxContent>
            </v:textbox>
          </v:rect>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04371A" w:rsidRPr="005637CE" w:rsidRDefault="0004371A" w:rsidP="000B23C7">
                  <w:pPr>
                    <w:tabs>
                      <w:tab w:val="center" w:pos="4677"/>
                      <w:tab w:val="left" w:pos="6930"/>
                    </w:tabs>
                    <w:jc w:val="center"/>
                  </w:pPr>
                  <w:r w:rsidRPr="005637CE">
                    <w:t>Отказ в приеме и регистрации                                                                  документов</w:t>
                  </w:r>
                </w:p>
                <w:p w:rsidR="0004371A" w:rsidRPr="005637CE" w:rsidRDefault="0004371A"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04371A" w:rsidRPr="005637CE" w:rsidRDefault="0004371A"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04371A" w:rsidRPr="005637CE" w:rsidRDefault="0004371A"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04371A" w:rsidRPr="005637CE" w:rsidRDefault="0004371A" w:rsidP="000B23C7">
                  <w:pPr>
                    <w:jc w:val="center"/>
                  </w:pPr>
                  <w:r w:rsidRPr="005637CE">
                    <w:t>Документы не соответствуют предъявляемым требованиям, либо содержат недостоверные сведения</w:t>
                  </w:r>
                </w:p>
                <w:p w:rsidR="0004371A" w:rsidRPr="005637CE" w:rsidRDefault="0004371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26660"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04371A" w:rsidRPr="005637CE" w:rsidRDefault="0004371A" w:rsidP="000B23C7">
                  <w:pPr>
                    <w:jc w:val="center"/>
                  </w:pPr>
                  <w:r w:rsidRPr="005637CE">
                    <w:t>Уведомление об отказе в предоставлении муниципальной услуги</w:t>
                  </w:r>
                </w:p>
              </w:txbxContent>
            </v:textbox>
          </v:rect>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04371A" w:rsidRPr="00684C54" w:rsidRDefault="0004371A" w:rsidP="000B23C7">
                  <w:pPr>
                    <w:jc w:val="center"/>
                  </w:pPr>
                  <w:r>
                    <w:t>Работа Комиссии и</w:t>
                  </w:r>
                  <w:r w:rsidRPr="00684C54">
                    <w:t xml:space="preserve"> принятие решения (в виде заключения) </w:t>
                  </w:r>
                </w:p>
                <w:p w:rsidR="0004371A" w:rsidRDefault="0004371A" w:rsidP="000B23C7"/>
              </w:txbxContent>
            </v:textbox>
          </v:rect>
        </w:pict>
      </w: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226660"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04371A" w:rsidRPr="00E32348" w:rsidRDefault="0004371A"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26660"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04371A" w:rsidRPr="00D51BA1" w:rsidRDefault="0004371A"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4371A" w:rsidRPr="00E32348" w:rsidRDefault="0004371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1E7600"/>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17" w:rsidRDefault="00710117" w:rsidP="000B23C7">
      <w:r>
        <w:separator/>
      </w:r>
    </w:p>
  </w:endnote>
  <w:endnote w:type="continuationSeparator" w:id="1">
    <w:p w:rsidR="00710117" w:rsidRDefault="00710117"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17" w:rsidRDefault="00710117" w:rsidP="000B23C7">
      <w:r>
        <w:separator/>
      </w:r>
    </w:p>
  </w:footnote>
  <w:footnote w:type="continuationSeparator" w:id="1">
    <w:p w:rsidR="00710117" w:rsidRDefault="00710117"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4371A"/>
    <w:rsid w:val="000954B0"/>
    <w:rsid w:val="000B23C7"/>
    <w:rsid w:val="001E7600"/>
    <w:rsid w:val="00226660"/>
    <w:rsid w:val="0027795A"/>
    <w:rsid w:val="00290BC2"/>
    <w:rsid w:val="002F64D1"/>
    <w:rsid w:val="00545990"/>
    <w:rsid w:val="005D0A22"/>
    <w:rsid w:val="006605A1"/>
    <w:rsid w:val="00710117"/>
    <w:rsid w:val="00761FC5"/>
    <w:rsid w:val="007839EF"/>
    <w:rsid w:val="007F4D37"/>
    <w:rsid w:val="00807287"/>
    <w:rsid w:val="008B18E8"/>
    <w:rsid w:val="008B7E84"/>
    <w:rsid w:val="009451AA"/>
    <w:rsid w:val="009856B7"/>
    <w:rsid w:val="00990C69"/>
    <w:rsid w:val="009E45FC"/>
    <w:rsid w:val="00A03F0F"/>
    <w:rsid w:val="00A62EBF"/>
    <w:rsid w:val="00A77D9A"/>
    <w:rsid w:val="00AC480C"/>
    <w:rsid w:val="00B00177"/>
    <w:rsid w:val="00C45359"/>
    <w:rsid w:val="00CD20D3"/>
    <w:rsid w:val="00D7563A"/>
    <w:rsid w:val="00D85E64"/>
    <w:rsid w:val="00E632EE"/>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BECD-1483-4428-834D-F73F141E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9924</Words>
  <Characters>56568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6</cp:revision>
  <cp:lastPrinted>2016-07-19T12:35:00Z</cp:lastPrinted>
  <dcterms:created xsi:type="dcterms:W3CDTF">2016-07-14T12:55:00Z</dcterms:created>
  <dcterms:modified xsi:type="dcterms:W3CDTF">2016-08-11T14:00:00Z</dcterms:modified>
</cp:coreProperties>
</file>