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AA1" w:rsidRPr="00F1315A" w:rsidRDefault="00F60AA1" w:rsidP="00F1315A">
      <w:pPr>
        <w:jc w:val="center"/>
        <w:rPr>
          <w:b/>
        </w:rPr>
      </w:pPr>
      <w:r w:rsidRPr="00F1315A">
        <w:rPr>
          <w:b/>
        </w:rPr>
        <w:t>АДМИНИСТРАЦИЯ</w:t>
      </w:r>
      <w:r w:rsidR="00F1315A">
        <w:rPr>
          <w:b/>
        </w:rPr>
        <w:t xml:space="preserve"> </w:t>
      </w:r>
      <w:r w:rsidR="00714D76" w:rsidRPr="00F1315A">
        <w:rPr>
          <w:b/>
        </w:rPr>
        <w:t>МАМОНОВСКОГО</w:t>
      </w:r>
      <w:r w:rsidRPr="00F1315A">
        <w:rPr>
          <w:b/>
        </w:rPr>
        <w:t xml:space="preserve"> СЕЛЬСКОГО ПОСЕЛЕНИЯ</w:t>
      </w:r>
    </w:p>
    <w:p w:rsidR="00F60AA1" w:rsidRPr="00F1315A" w:rsidRDefault="00F60AA1" w:rsidP="00F60AA1">
      <w:pPr>
        <w:jc w:val="center"/>
        <w:rPr>
          <w:b/>
        </w:rPr>
      </w:pPr>
      <w:r w:rsidRPr="00F1315A">
        <w:rPr>
          <w:b/>
        </w:rPr>
        <w:t>ВЕРХНЕМАМОНСКОГО МУНИЦИПАЛЬНОГО РАЙОНА</w:t>
      </w:r>
    </w:p>
    <w:p w:rsidR="00F60AA1" w:rsidRPr="00F1315A" w:rsidRDefault="00F60AA1" w:rsidP="00F60AA1">
      <w:pPr>
        <w:jc w:val="center"/>
        <w:rPr>
          <w:b/>
        </w:rPr>
      </w:pPr>
      <w:r w:rsidRPr="00F1315A">
        <w:rPr>
          <w:b/>
        </w:rPr>
        <w:t>ВОРОНЕЖСКОЙ ОБЛАСТИ</w:t>
      </w:r>
    </w:p>
    <w:p w:rsidR="00F60AA1" w:rsidRPr="00F1315A" w:rsidRDefault="00F60AA1" w:rsidP="00F60AA1">
      <w:pPr>
        <w:jc w:val="center"/>
        <w:rPr>
          <w:b/>
        </w:rPr>
      </w:pPr>
    </w:p>
    <w:p w:rsidR="00F60AA1" w:rsidRPr="00F1315A" w:rsidRDefault="00F60AA1" w:rsidP="00F60AA1">
      <w:pPr>
        <w:jc w:val="center"/>
        <w:rPr>
          <w:b/>
        </w:rPr>
      </w:pPr>
      <w:r w:rsidRPr="00F1315A">
        <w:rPr>
          <w:b/>
        </w:rPr>
        <w:t>ПОСТАНОВЛЕНИЕ</w:t>
      </w:r>
    </w:p>
    <w:p w:rsidR="00F60AA1" w:rsidRPr="00F1315A" w:rsidRDefault="00F60AA1" w:rsidP="00F60AA1">
      <w:pPr>
        <w:jc w:val="center"/>
        <w:rPr>
          <w:b/>
        </w:rPr>
      </w:pPr>
    </w:p>
    <w:p w:rsidR="00F60AA1" w:rsidRPr="00F1315A" w:rsidRDefault="00F60AA1" w:rsidP="00F1315A">
      <w:pPr>
        <w:rPr>
          <w:b/>
        </w:rPr>
      </w:pPr>
      <w:r w:rsidRPr="00F1315A">
        <w:rPr>
          <w:b/>
        </w:rPr>
        <w:t xml:space="preserve">от </w:t>
      </w:r>
      <w:r w:rsidR="00B57F30" w:rsidRPr="00F1315A">
        <w:rPr>
          <w:b/>
        </w:rPr>
        <w:t xml:space="preserve">«25» июня </w:t>
      </w:r>
      <w:r w:rsidRPr="00F1315A">
        <w:rPr>
          <w:b/>
        </w:rPr>
        <w:t xml:space="preserve"> 2018г. </w:t>
      </w:r>
      <w:r w:rsidR="00F1315A">
        <w:rPr>
          <w:b/>
        </w:rPr>
        <w:t xml:space="preserve">                                                                                                          </w:t>
      </w:r>
      <w:r w:rsidRPr="00F1315A">
        <w:rPr>
          <w:b/>
        </w:rPr>
        <w:t xml:space="preserve">№ </w:t>
      </w:r>
      <w:r w:rsidR="00B57F30" w:rsidRPr="00F1315A">
        <w:rPr>
          <w:b/>
        </w:rPr>
        <w:t>20</w:t>
      </w:r>
    </w:p>
    <w:p w:rsidR="00F60AA1" w:rsidRPr="00F1315A" w:rsidRDefault="00F60AA1" w:rsidP="00F1315A">
      <w:pPr>
        <w:rPr>
          <w:b/>
        </w:rPr>
      </w:pPr>
      <w:r w:rsidRPr="00F1315A">
        <w:rPr>
          <w:b/>
        </w:rPr>
        <w:t>----------</w:t>
      </w:r>
      <w:r w:rsidR="00F1315A">
        <w:rPr>
          <w:b/>
        </w:rPr>
        <w:t>-----------------------------</w:t>
      </w:r>
    </w:p>
    <w:p w:rsidR="00F60AA1" w:rsidRPr="00F1315A" w:rsidRDefault="00714D76" w:rsidP="00F1315A">
      <w:pPr>
        <w:rPr>
          <w:b/>
        </w:rPr>
      </w:pPr>
      <w:r w:rsidRPr="00F1315A">
        <w:rPr>
          <w:b/>
        </w:rPr>
        <w:t>с.Мамоновка</w:t>
      </w:r>
    </w:p>
    <w:p w:rsidR="00F60AA1" w:rsidRPr="00F1315A" w:rsidRDefault="00F60AA1" w:rsidP="00F60AA1">
      <w:pPr>
        <w:jc w:val="center"/>
        <w:rPr>
          <w:b/>
        </w:rPr>
      </w:pPr>
    </w:p>
    <w:p w:rsidR="00F1315A" w:rsidRDefault="00F60AA1" w:rsidP="00F1315A">
      <w:pPr>
        <w:ind w:right="-3"/>
        <w:rPr>
          <w:b/>
        </w:rPr>
      </w:pPr>
      <w:r w:rsidRPr="00F1315A">
        <w:rPr>
          <w:b/>
        </w:rPr>
        <w:t xml:space="preserve">Об утверждении Порядка учета наймодателями </w:t>
      </w:r>
    </w:p>
    <w:p w:rsidR="00F1315A" w:rsidRDefault="00F60AA1" w:rsidP="00F1315A">
      <w:pPr>
        <w:ind w:right="-3"/>
        <w:rPr>
          <w:b/>
        </w:rPr>
      </w:pPr>
      <w:r w:rsidRPr="00F1315A">
        <w:rPr>
          <w:b/>
        </w:rPr>
        <w:t xml:space="preserve">заявлений граждан о предоставлении жилых </w:t>
      </w:r>
    </w:p>
    <w:p w:rsidR="00F1315A" w:rsidRDefault="00F60AA1" w:rsidP="00F1315A">
      <w:pPr>
        <w:ind w:right="-3"/>
        <w:rPr>
          <w:b/>
        </w:rPr>
      </w:pPr>
      <w:r w:rsidRPr="00F1315A">
        <w:rPr>
          <w:b/>
        </w:rPr>
        <w:t xml:space="preserve">помещений по договорам найма жилых </w:t>
      </w:r>
    </w:p>
    <w:p w:rsidR="00F1315A" w:rsidRDefault="00F60AA1" w:rsidP="00F1315A">
      <w:pPr>
        <w:ind w:right="-3"/>
        <w:rPr>
          <w:b/>
        </w:rPr>
      </w:pPr>
      <w:r w:rsidRPr="00F1315A">
        <w:rPr>
          <w:b/>
        </w:rPr>
        <w:t xml:space="preserve">помещений жилищного фонда социального </w:t>
      </w:r>
    </w:p>
    <w:p w:rsidR="00F1315A" w:rsidRDefault="00F60AA1" w:rsidP="00F1315A">
      <w:pPr>
        <w:ind w:right="-3"/>
        <w:rPr>
          <w:b/>
        </w:rPr>
      </w:pPr>
      <w:r w:rsidRPr="00F1315A">
        <w:rPr>
          <w:b/>
        </w:rPr>
        <w:t>использования</w:t>
      </w:r>
      <w:r w:rsidR="00714D76" w:rsidRPr="00F1315A">
        <w:rPr>
          <w:b/>
        </w:rPr>
        <w:t xml:space="preserve"> Мамоновского сел</w:t>
      </w:r>
      <w:r w:rsidRPr="00F1315A">
        <w:rPr>
          <w:b/>
        </w:rPr>
        <w:t xml:space="preserve">ьского поселения </w:t>
      </w:r>
    </w:p>
    <w:p w:rsidR="00F1315A" w:rsidRDefault="00F60AA1" w:rsidP="00F1315A">
      <w:pPr>
        <w:ind w:right="-3"/>
        <w:rPr>
          <w:b/>
        </w:rPr>
      </w:pPr>
      <w:r w:rsidRPr="00F1315A">
        <w:rPr>
          <w:b/>
        </w:rPr>
        <w:t xml:space="preserve">Верхнемамонского муниципального района </w:t>
      </w:r>
    </w:p>
    <w:p w:rsidR="00F60AA1" w:rsidRPr="00F1315A" w:rsidRDefault="00F60AA1" w:rsidP="00F1315A">
      <w:pPr>
        <w:ind w:right="-3"/>
        <w:rPr>
          <w:b/>
        </w:rPr>
      </w:pPr>
      <w:r w:rsidRPr="00F1315A">
        <w:rPr>
          <w:b/>
        </w:rPr>
        <w:t>Воронежской области</w:t>
      </w:r>
    </w:p>
    <w:p w:rsidR="00F60AA1" w:rsidRPr="00F1315A" w:rsidRDefault="00F60AA1" w:rsidP="00F60AA1"/>
    <w:p w:rsidR="00F60AA1" w:rsidRPr="00F1315A" w:rsidRDefault="00F60AA1" w:rsidP="00F60AA1">
      <w:pPr>
        <w:ind w:firstLine="709"/>
        <w:jc w:val="both"/>
      </w:pPr>
      <w:r w:rsidRPr="00F1315A">
        <w:t xml:space="preserve">В соответствии со ст.91.14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 w:rsidR="00714D76" w:rsidRPr="00F1315A">
        <w:t>Мамоновского с</w:t>
      </w:r>
      <w:r w:rsidRPr="00F1315A">
        <w:t>ельского поселения,</w:t>
      </w:r>
      <w:r w:rsidR="00714D76" w:rsidRPr="00F1315A">
        <w:t xml:space="preserve"> </w:t>
      </w:r>
      <w:r w:rsidRPr="00F1315A">
        <w:t xml:space="preserve">администрация </w:t>
      </w:r>
      <w:r w:rsidR="00714D76" w:rsidRPr="00F1315A">
        <w:t xml:space="preserve">Мамоновского </w:t>
      </w:r>
      <w:r w:rsidRPr="00F1315A">
        <w:t>сельского поселения:</w:t>
      </w:r>
    </w:p>
    <w:p w:rsidR="00F60AA1" w:rsidRPr="00F1315A" w:rsidRDefault="00F60AA1" w:rsidP="00F60AA1">
      <w:pPr>
        <w:ind w:firstLine="709"/>
        <w:jc w:val="both"/>
      </w:pPr>
    </w:p>
    <w:p w:rsidR="00F60AA1" w:rsidRPr="00F1315A" w:rsidRDefault="00F60AA1" w:rsidP="00F60AA1">
      <w:pPr>
        <w:ind w:firstLine="709"/>
        <w:jc w:val="center"/>
      </w:pPr>
      <w:r w:rsidRPr="00F1315A">
        <w:t>ПОСТАНОВЛЯЕТ:</w:t>
      </w:r>
    </w:p>
    <w:p w:rsidR="00F60AA1" w:rsidRPr="00F1315A" w:rsidRDefault="00F60AA1" w:rsidP="00F60AA1">
      <w:pPr>
        <w:ind w:firstLine="709"/>
        <w:jc w:val="both"/>
      </w:pPr>
    </w:p>
    <w:p w:rsidR="00F60AA1" w:rsidRPr="00F1315A" w:rsidRDefault="00F60AA1" w:rsidP="00F60AA1">
      <w:pPr>
        <w:ind w:firstLine="709"/>
        <w:jc w:val="both"/>
      </w:pPr>
      <w:r w:rsidRPr="00F1315A">
        <w:t xml:space="preserve">1. Утвердить прилагаемый Порядок учета наймодателями заявлений граждан о предоставлении жилых помещений по договорам найма жилых помещений жилищного фонда социального использования </w:t>
      </w:r>
      <w:r w:rsidR="00714D76" w:rsidRPr="00F1315A">
        <w:t xml:space="preserve">Мамоновского </w:t>
      </w:r>
      <w:r w:rsidRPr="00F1315A">
        <w:t xml:space="preserve"> сельского поселения Верхнемамонского муниципального района Воронежской области.</w:t>
      </w:r>
    </w:p>
    <w:p w:rsidR="00F60AA1" w:rsidRPr="00F1315A" w:rsidRDefault="00F60AA1" w:rsidP="00F60AA1">
      <w:pPr>
        <w:tabs>
          <w:tab w:val="num" w:pos="0"/>
        </w:tabs>
        <w:ind w:firstLine="709"/>
        <w:jc w:val="both"/>
      </w:pPr>
      <w:r w:rsidRPr="00F1315A">
        <w:t xml:space="preserve">2. Опубликовать настоящее постановление в официальном периодическом печатном издании «Информационный бюллетень </w:t>
      </w:r>
      <w:r w:rsidR="00714D76" w:rsidRPr="00F1315A">
        <w:t xml:space="preserve">Мамоновского </w:t>
      </w:r>
      <w:r w:rsidRPr="00F1315A">
        <w:t>сельского поселения Верхнемамонского муниципального района Воронежской области».</w:t>
      </w:r>
    </w:p>
    <w:p w:rsidR="00F60AA1" w:rsidRPr="00F1315A" w:rsidRDefault="00F60AA1" w:rsidP="00F60AA1">
      <w:pPr>
        <w:tabs>
          <w:tab w:val="num" w:pos="0"/>
        </w:tabs>
        <w:ind w:firstLine="709"/>
        <w:jc w:val="both"/>
      </w:pPr>
      <w:r w:rsidRPr="00F1315A">
        <w:t>3. Настоящее постановление вступает в силу со дня его официального опубликования.</w:t>
      </w:r>
    </w:p>
    <w:p w:rsidR="00F60AA1" w:rsidRPr="00F1315A" w:rsidRDefault="00F60AA1" w:rsidP="00F60AA1">
      <w:pPr>
        <w:tabs>
          <w:tab w:val="num" w:pos="0"/>
        </w:tabs>
        <w:ind w:firstLine="709"/>
        <w:jc w:val="both"/>
      </w:pPr>
      <w:r w:rsidRPr="00F1315A">
        <w:t xml:space="preserve">4. </w:t>
      </w:r>
      <w:proofErr w:type="gramStart"/>
      <w:r w:rsidRPr="00F1315A">
        <w:t>Контроль за</w:t>
      </w:r>
      <w:proofErr w:type="gramEnd"/>
      <w:r w:rsidRPr="00F1315A">
        <w:t xml:space="preserve"> исполнением настоящего постановления оставляю за собой.</w:t>
      </w:r>
    </w:p>
    <w:p w:rsidR="00F60AA1" w:rsidRDefault="00F60AA1" w:rsidP="00F60AA1">
      <w:pPr>
        <w:tabs>
          <w:tab w:val="num" w:pos="0"/>
        </w:tabs>
        <w:ind w:firstLine="709"/>
        <w:jc w:val="both"/>
      </w:pPr>
    </w:p>
    <w:p w:rsidR="00F1315A" w:rsidRPr="00F1315A" w:rsidRDefault="00F1315A" w:rsidP="00F60AA1">
      <w:pPr>
        <w:tabs>
          <w:tab w:val="num" w:pos="0"/>
        </w:tabs>
        <w:ind w:firstLine="709"/>
        <w:jc w:val="both"/>
      </w:pPr>
    </w:p>
    <w:tbl>
      <w:tblPr>
        <w:tblW w:w="0" w:type="auto"/>
        <w:tblLook w:val="04A0"/>
      </w:tblPr>
      <w:tblGrid>
        <w:gridCol w:w="3794"/>
        <w:gridCol w:w="1984"/>
        <w:gridCol w:w="3793"/>
      </w:tblGrid>
      <w:tr w:rsidR="00F60AA1" w:rsidRPr="00F1315A" w:rsidTr="002E0268">
        <w:tc>
          <w:tcPr>
            <w:tcW w:w="3794" w:type="dxa"/>
            <w:vAlign w:val="bottom"/>
            <w:hideMark/>
          </w:tcPr>
          <w:p w:rsidR="00F60AA1" w:rsidRPr="00F1315A" w:rsidRDefault="00F60AA1" w:rsidP="002E0268">
            <w:pPr>
              <w:ind w:firstLine="709"/>
            </w:pPr>
            <w:r w:rsidRPr="00F1315A">
              <w:t>Глава</w:t>
            </w:r>
            <w:r w:rsidR="00714D76" w:rsidRPr="00F1315A">
              <w:t xml:space="preserve"> Мамоновского</w:t>
            </w:r>
            <w:r w:rsidRPr="00F1315A">
              <w:t xml:space="preserve"> </w:t>
            </w:r>
          </w:p>
          <w:p w:rsidR="00F60AA1" w:rsidRPr="00F1315A" w:rsidRDefault="00F60AA1" w:rsidP="002E0268">
            <w:pPr>
              <w:ind w:firstLine="709"/>
            </w:pPr>
            <w:r w:rsidRPr="00F1315A">
              <w:t>сельского поселения</w:t>
            </w:r>
          </w:p>
        </w:tc>
        <w:tc>
          <w:tcPr>
            <w:tcW w:w="1984" w:type="dxa"/>
            <w:vAlign w:val="bottom"/>
          </w:tcPr>
          <w:p w:rsidR="00F60AA1" w:rsidRPr="00F1315A" w:rsidRDefault="00F60AA1" w:rsidP="002E0268">
            <w:pPr>
              <w:ind w:firstLine="709"/>
            </w:pPr>
          </w:p>
        </w:tc>
        <w:tc>
          <w:tcPr>
            <w:tcW w:w="3793" w:type="dxa"/>
            <w:vAlign w:val="bottom"/>
            <w:hideMark/>
          </w:tcPr>
          <w:p w:rsidR="00F60AA1" w:rsidRPr="00F1315A" w:rsidRDefault="00714D76" w:rsidP="00714D76">
            <w:r w:rsidRPr="00F1315A">
              <w:t xml:space="preserve">                   О.Н. Ворфоломеева</w:t>
            </w:r>
          </w:p>
        </w:tc>
      </w:tr>
    </w:tbl>
    <w:p w:rsidR="00F60AA1" w:rsidRPr="00F1315A" w:rsidRDefault="00F60AA1" w:rsidP="00F60AA1">
      <w:pPr>
        <w:jc w:val="both"/>
      </w:pPr>
    </w:p>
    <w:p w:rsidR="00F60AA1" w:rsidRPr="00F1315A" w:rsidRDefault="00F60AA1" w:rsidP="00F60AA1">
      <w:r w:rsidRPr="00F1315A">
        <w:br w:type="page"/>
      </w:r>
    </w:p>
    <w:p w:rsidR="00F60AA1" w:rsidRPr="00F1315A" w:rsidRDefault="00F60AA1" w:rsidP="00F60AA1">
      <w:pPr>
        <w:autoSpaceDE w:val="0"/>
        <w:autoSpaceDN w:val="0"/>
        <w:adjustRightInd w:val="0"/>
        <w:jc w:val="right"/>
        <w:outlineLvl w:val="0"/>
      </w:pPr>
      <w:r w:rsidRPr="00F1315A">
        <w:lastRenderedPageBreak/>
        <w:t>Утвержден</w:t>
      </w:r>
    </w:p>
    <w:p w:rsidR="00F60AA1" w:rsidRPr="00F1315A" w:rsidRDefault="00F60AA1" w:rsidP="00F60AA1">
      <w:pPr>
        <w:autoSpaceDE w:val="0"/>
        <w:autoSpaceDN w:val="0"/>
        <w:adjustRightInd w:val="0"/>
        <w:jc w:val="right"/>
      </w:pPr>
      <w:r w:rsidRPr="00F1315A">
        <w:t>постановлением администрации</w:t>
      </w:r>
    </w:p>
    <w:p w:rsidR="00F60AA1" w:rsidRPr="00F1315A" w:rsidRDefault="00F60AA1" w:rsidP="00F60AA1">
      <w:pPr>
        <w:autoSpaceDE w:val="0"/>
        <w:autoSpaceDN w:val="0"/>
        <w:adjustRightInd w:val="0"/>
        <w:jc w:val="right"/>
      </w:pPr>
      <w:r w:rsidRPr="00F1315A">
        <w:t>сельского поселения</w:t>
      </w:r>
    </w:p>
    <w:p w:rsidR="00F60AA1" w:rsidRPr="00F1315A" w:rsidRDefault="00F60AA1" w:rsidP="00F60AA1">
      <w:pPr>
        <w:autoSpaceDE w:val="0"/>
        <w:autoSpaceDN w:val="0"/>
        <w:adjustRightInd w:val="0"/>
        <w:jc w:val="right"/>
      </w:pPr>
      <w:r w:rsidRPr="00F1315A">
        <w:t xml:space="preserve">от </w:t>
      </w:r>
      <w:r w:rsidR="00B57F30" w:rsidRPr="00F1315A">
        <w:t>25.06.2018 г.</w:t>
      </w:r>
      <w:r w:rsidRPr="00F1315A">
        <w:t xml:space="preserve">. № </w:t>
      </w:r>
      <w:r w:rsidR="00B57F30" w:rsidRPr="00F1315A">
        <w:t>20</w:t>
      </w:r>
    </w:p>
    <w:p w:rsidR="00F60AA1" w:rsidRPr="00F1315A" w:rsidRDefault="00F60AA1" w:rsidP="00F60AA1">
      <w:pPr>
        <w:autoSpaceDE w:val="0"/>
        <w:autoSpaceDN w:val="0"/>
        <w:adjustRightInd w:val="0"/>
        <w:jc w:val="both"/>
      </w:pPr>
    </w:p>
    <w:p w:rsidR="00F60AA1" w:rsidRPr="00F1315A" w:rsidRDefault="00F60AA1" w:rsidP="00F60AA1">
      <w:pPr>
        <w:autoSpaceDE w:val="0"/>
        <w:autoSpaceDN w:val="0"/>
        <w:adjustRightInd w:val="0"/>
        <w:jc w:val="center"/>
        <w:rPr>
          <w:bCs/>
        </w:rPr>
      </w:pPr>
      <w:bookmarkStart w:id="0" w:name="Par16"/>
      <w:bookmarkEnd w:id="0"/>
      <w:r w:rsidRPr="00F1315A">
        <w:rPr>
          <w:bCs/>
        </w:rPr>
        <w:t>ПОРЯДОК</w:t>
      </w:r>
    </w:p>
    <w:p w:rsidR="00F60AA1" w:rsidRPr="00F1315A" w:rsidRDefault="00F60AA1" w:rsidP="00F60AA1">
      <w:pPr>
        <w:autoSpaceDE w:val="0"/>
        <w:autoSpaceDN w:val="0"/>
        <w:adjustRightInd w:val="0"/>
        <w:jc w:val="center"/>
        <w:rPr>
          <w:bCs/>
        </w:rPr>
      </w:pPr>
      <w:r w:rsidRPr="00F1315A">
        <w:rPr>
          <w:bCs/>
        </w:rPr>
        <w:t xml:space="preserve">учета наймодателями заявлений граждан о предоставлении жилых помещений по договорам найма жилых помещений жилищного фонда социального использования </w:t>
      </w:r>
      <w:r w:rsidR="00714D76" w:rsidRPr="00F1315A">
        <w:t>Мамоновского</w:t>
      </w:r>
      <w:r w:rsidR="00714D76" w:rsidRPr="00F1315A">
        <w:rPr>
          <w:bCs/>
        </w:rPr>
        <w:t xml:space="preserve"> </w:t>
      </w:r>
      <w:r w:rsidRPr="00F1315A">
        <w:rPr>
          <w:bCs/>
        </w:rPr>
        <w:t>сельского поселения Верхнемамонского муниципального района Воронежской области</w:t>
      </w:r>
    </w:p>
    <w:p w:rsidR="00F60AA1" w:rsidRPr="00F1315A" w:rsidRDefault="00F60AA1" w:rsidP="00F60AA1">
      <w:pPr>
        <w:jc w:val="both"/>
      </w:pPr>
    </w:p>
    <w:p w:rsidR="00817870" w:rsidRPr="00F1315A" w:rsidRDefault="00817870" w:rsidP="00F60AA1">
      <w:pPr>
        <w:autoSpaceDE w:val="0"/>
        <w:autoSpaceDN w:val="0"/>
        <w:adjustRightInd w:val="0"/>
        <w:ind w:firstLine="709"/>
        <w:jc w:val="both"/>
      </w:pPr>
      <w:r w:rsidRPr="00F1315A">
        <w:t xml:space="preserve">1. </w:t>
      </w:r>
      <w:proofErr w:type="gramStart"/>
      <w:r w:rsidRPr="00F1315A">
        <w:t xml:space="preserve">Настоящий Порядок учета наймодателями заявлений граждан о предоставлении жилых помещений по договорам найма жилых помещений жилищного фонда социального использования </w:t>
      </w:r>
      <w:r w:rsidR="00714D76" w:rsidRPr="00F1315A">
        <w:t>Мамоновского</w:t>
      </w:r>
      <w:r w:rsidR="00714D76" w:rsidRPr="00F1315A">
        <w:rPr>
          <w:bCs/>
        </w:rPr>
        <w:t xml:space="preserve"> </w:t>
      </w:r>
      <w:r w:rsidRPr="00F1315A">
        <w:rPr>
          <w:bCs/>
        </w:rPr>
        <w:t>сельского поселения Верхнемамонского муниципального района Воронежской области</w:t>
      </w:r>
      <w:r w:rsidRPr="00F1315A">
        <w:t xml:space="preserve"> (далее - Порядок) разработан в соответствии со ст. 91.14 Жилищного кодекса Российской Федерации и регулирует процедуру учета наймодателями заявлений граждан о предоставлении жилых помещений по договорам найма жилых помещений жилищного фонда социального использования </w:t>
      </w:r>
      <w:r w:rsidR="00714D76" w:rsidRPr="00F1315A">
        <w:t>Мамоновского</w:t>
      </w:r>
      <w:proofErr w:type="gramEnd"/>
      <w:r w:rsidR="00714D76" w:rsidRPr="00F1315A">
        <w:rPr>
          <w:bCs/>
        </w:rPr>
        <w:t xml:space="preserve"> </w:t>
      </w:r>
      <w:r w:rsidRPr="00F1315A">
        <w:rPr>
          <w:bCs/>
        </w:rPr>
        <w:t xml:space="preserve"> сельского поселения Верхнемамонского муниципального района Воронежской области</w:t>
      </w:r>
      <w:r w:rsidRPr="00F1315A">
        <w:t xml:space="preserve"> (далее - заявления).</w:t>
      </w:r>
    </w:p>
    <w:p w:rsidR="00817870" w:rsidRPr="00F1315A" w:rsidRDefault="00817870" w:rsidP="00F60AA1">
      <w:pPr>
        <w:autoSpaceDE w:val="0"/>
        <w:autoSpaceDN w:val="0"/>
        <w:adjustRightInd w:val="0"/>
        <w:ind w:firstLine="709"/>
        <w:jc w:val="both"/>
      </w:pPr>
      <w:r w:rsidRPr="00F1315A">
        <w:t xml:space="preserve">2. Наймодателем по договорам найма жилых помещений жилищного фонда социального использования </w:t>
      </w:r>
      <w:r w:rsidR="00714D76" w:rsidRPr="00F1315A">
        <w:t>Мамоновского</w:t>
      </w:r>
      <w:r w:rsidR="00714D76" w:rsidRPr="00F1315A">
        <w:rPr>
          <w:bCs/>
        </w:rPr>
        <w:t xml:space="preserve"> </w:t>
      </w:r>
      <w:r w:rsidRPr="00F1315A">
        <w:rPr>
          <w:bCs/>
        </w:rPr>
        <w:t>сельского поселения</w:t>
      </w:r>
      <w:r w:rsidR="00714D76" w:rsidRPr="00F1315A">
        <w:rPr>
          <w:bCs/>
        </w:rPr>
        <w:t xml:space="preserve"> </w:t>
      </w:r>
      <w:r w:rsidRPr="00F1315A">
        <w:t xml:space="preserve">является администрация </w:t>
      </w:r>
      <w:r w:rsidR="00714D76" w:rsidRPr="00F1315A">
        <w:t xml:space="preserve">Мамоновского </w:t>
      </w:r>
      <w:r w:rsidRPr="00F1315A">
        <w:t>сельского поселения Верхнемамонского муниципального района Воронежской области (далее - наймодатель).</w:t>
      </w:r>
    </w:p>
    <w:p w:rsidR="00817870" w:rsidRPr="00F1315A" w:rsidRDefault="00817870" w:rsidP="00F60AA1">
      <w:pPr>
        <w:autoSpaceDE w:val="0"/>
        <w:autoSpaceDN w:val="0"/>
        <w:adjustRightInd w:val="0"/>
        <w:ind w:firstLine="709"/>
        <w:jc w:val="both"/>
      </w:pPr>
      <w:bookmarkStart w:id="1" w:name="Par23"/>
      <w:bookmarkEnd w:id="1"/>
      <w:r w:rsidRPr="00F1315A">
        <w:t xml:space="preserve">3. Учет заявлений начинается после возникновения права собственности </w:t>
      </w:r>
      <w:r w:rsidR="00714D76" w:rsidRPr="00F1315A">
        <w:t xml:space="preserve">Мамоновского </w:t>
      </w:r>
      <w:r w:rsidRPr="00F1315A">
        <w:t xml:space="preserve"> сельского поселения на хотя бы одно жилое помещение жилищного фонда социального использования </w:t>
      </w:r>
      <w:r w:rsidR="00714D76" w:rsidRPr="00F1315A">
        <w:t xml:space="preserve">Мамоновского </w:t>
      </w:r>
      <w:r w:rsidRPr="00F1315A">
        <w:t xml:space="preserve">сельского поселения или после начала строительства хотя бы одного наемного дома социального использования как объекта муниципальной собственности </w:t>
      </w:r>
      <w:r w:rsidR="00714D76" w:rsidRPr="00F1315A">
        <w:t xml:space="preserve">Мамоновского </w:t>
      </w:r>
      <w:r w:rsidRPr="00F1315A">
        <w:t xml:space="preserve"> сельского поселения.</w:t>
      </w:r>
    </w:p>
    <w:p w:rsidR="00817870" w:rsidRPr="00F1315A" w:rsidRDefault="00817870" w:rsidP="00F60AA1">
      <w:pPr>
        <w:autoSpaceDE w:val="0"/>
        <w:autoSpaceDN w:val="0"/>
        <w:adjustRightInd w:val="0"/>
        <w:ind w:firstLine="709"/>
        <w:jc w:val="both"/>
      </w:pPr>
      <w:r w:rsidRPr="00F1315A">
        <w:t xml:space="preserve">4. Учету подлежат заявления граждан, которые приняты на учет нуждающихся в предоставлении жилых помещений по договорам найма жилых помещений жилищного фонда социального использования администрацией </w:t>
      </w:r>
      <w:r w:rsidR="00714D76" w:rsidRPr="00F1315A">
        <w:t xml:space="preserve">Мамоновского </w:t>
      </w:r>
      <w:r w:rsidRPr="00F1315A">
        <w:t>сельского поселения Верхнемамонского муниципального района Воронежской области (далее - заявитель).</w:t>
      </w:r>
    </w:p>
    <w:p w:rsidR="00817870" w:rsidRPr="00F1315A" w:rsidRDefault="00F60AA1" w:rsidP="00F60AA1">
      <w:pPr>
        <w:autoSpaceDE w:val="0"/>
        <w:autoSpaceDN w:val="0"/>
        <w:adjustRightInd w:val="0"/>
        <w:ind w:firstLine="709"/>
        <w:jc w:val="both"/>
      </w:pPr>
      <w:r w:rsidRPr="00F1315A">
        <w:t>5</w:t>
      </w:r>
      <w:r w:rsidR="00817870" w:rsidRPr="00F1315A">
        <w:t>. Заявление подлежит регистрации в день его поступления уполномоченным наймодателем лицом, ответственным за прием заявлений, в журнале учета заявлений о предоставлении жилого помещения по договору найма жилого помещения жилищного фонда социального использования (далее - журнал учета заявлений).</w:t>
      </w:r>
    </w:p>
    <w:p w:rsidR="00817870" w:rsidRPr="00F1315A" w:rsidRDefault="00817870" w:rsidP="00F60AA1">
      <w:pPr>
        <w:autoSpaceDE w:val="0"/>
        <w:autoSpaceDN w:val="0"/>
        <w:adjustRightInd w:val="0"/>
        <w:ind w:firstLine="709"/>
        <w:jc w:val="both"/>
      </w:pPr>
      <w:r w:rsidRPr="00F1315A">
        <w:t>В журнале учете заявлений указываются:</w:t>
      </w:r>
    </w:p>
    <w:p w:rsidR="00817870" w:rsidRPr="00F1315A" w:rsidRDefault="00817870" w:rsidP="00F60AA1">
      <w:pPr>
        <w:autoSpaceDE w:val="0"/>
        <w:autoSpaceDN w:val="0"/>
        <w:adjustRightInd w:val="0"/>
        <w:ind w:firstLine="709"/>
        <w:jc w:val="both"/>
      </w:pPr>
      <w:r w:rsidRPr="00F1315A">
        <w:t>1) порядковый номер заявления о предоставлении жилого помещения;</w:t>
      </w:r>
    </w:p>
    <w:p w:rsidR="00817870" w:rsidRPr="00F1315A" w:rsidRDefault="00817870" w:rsidP="00F60AA1">
      <w:pPr>
        <w:autoSpaceDE w:val="0"/>
        <w:autoSpaceDN w:val="0"/>
        <w:adjustRightInd w:val="0"/>
        <w:ind w:firstLine="709"/>
        <w:jc w:val="both"/>
      </w:pPr>
      <w:r w:rsidRPr="00F1315A">
        <w:t>2) дата получения заявления о предоставлении жилого помещения;</w:t>
      </w:r>
    </w:p>
    <w:p w:rsidR="00817870" w:rsidRPr="00F1315A" w:rsidRDefault="00817870" w:rsidP="00F60AA1">
      <w:pPr>
        <w:autoSpaceDE w:val="0"/>
        <w:autoSpaceDN w:val="0"/>
        <w:adjustRightInd w:val="0"/>
        <w:ind w:firstLine="709"/>
        <w:jc w:val="both"/>
      </w:pPr>
      <w:r w:rsidRPr="00F1315A">
        <w:t>3) фамилия, имя, отчество гражданина, подавшего заявление о предоставлении жилого помещения;</w:t>
      </w:r>
    </w:p>
    <w:p w:rsidR="00817870" w:rsidRPr="00F1315A" w:rsidRDefault="00F60AA1" w:rsidP="00F60AA1">
      <w:pPr>
        <w:autoSpaceDE w:val="0"/>
        <w:autoSpaceDN w:val="0"/>
        <w:adjustRightInd w:val="0"/>
        <w:ind w:firstLine="709"/>
        <w:jc w:val="both"/>
      </w:pPr>
      <w:r w:rsidRPr="00F1315A">
        <w:t>4</w:t>
      </w:r>
      <w:r w:rsidR="00817870" w:rsidRPr="00F1315A">
        <w:t>) номер очереди гражданина в списке граждан, состоящих на учете в качестве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817870" w:rsidRPr="00F1315A" w:rsidRDefault="00817870" w:rsidP="00F60AA1">
      <w:pPr>
        <w:autoSpaceDE w:val="0"/>
        <w:autoSpaceDN w:val="0"/>
        <w:adjustRightInd w:val="0"/>
        <w:ind w:firstLine="709"/>
        <w:jc w:val="both"/>
      </w:pPr>
      <w:r w:rsidRPr="00F1315A">
        <w:t xml:space="preserve">Журнал </w:t>
      </w:r>
      <w:r w:rsidR="00F60AA1" w:rsidRPr="00F1315A">
        <w:t>учета заявлений</w:t>
      </w:r>
      <w:r w:rsidRPr="00F1315A">
        <w:t xml:space="preserve"> должен быть пронумерован, прошнурован и скреплен печатью наймодателя.</w:t>
      </w:r>
    </w:p>
    <w:p w:rsidR="00817870" w:rsidRPr="00F1315A" w:rsidRDefault="00817870" w:rsidP="00F60AA1">
      <w:pPr>
        <w:autoSpaceDE w:val="0"/>
        <w:autoSpaceDN w:val="0"/>
        <w:adjustRightInd w:val="0"/>
        <w:ind w:firstLine="709"/>
        <w:jc w:val="both"/>
      </w:pPr>
      <w:r w:rsidRPr="00F1315A">
        <w:t xml:space="preserve">Наймодатель обеспечивает надлежащее хранение журнала </w:t>
      </w:r>
      <w:r w:rsidR="00F60AA1" w:rsidRPr="00F1315A">
        <w:t>учета заявлений</w:t>
      </w:r>
      <w:r w:rsidRPr="00F1315A">
        <w:t>.</w:t>
      </w:r>
    </w:p>
    <w:p w:rsidR="00817870" w:rsidRPr="00F1315A" w:rsidRDefault="00F60AA1" w:rsidP="00F60AA1">
      <w:pPr>
        <w:autoSpaceDE w:val="0"/>
        <w:autoSpaceDN w:val="0"/>
        <w:adjustRightInd w:val="0"/>
        <w:ind w:firstLine="709"/>
        <w:jc w:val="both"/>
      </w:pPr>
      <w:r w:rsidRPr="00F1315A">
        <w:t>6</w:t>
      </w:r>
      <w:r w:rsidR="00817870" w:rsidRPr="00F1315A">
        <w:t>. При обращении заявителя либо его законного или уполномоченного представителя непосредственно к наймодателю в день подачи им заявления ему выдается расписка о получении заявления</w:t>
      </w:r>
      <w:r w:rsidRPr="00F1315A">
        <w:t>.</w:t>
      </w:r>
    </w:p>
    <w:p w:rsidR="00817870" w:rsidRPr="00F1315A" w:rsidRDefault="00817870" w:rsidP="00F60AA1">
      <w:pPr>
        <w:autoSpaceDE w:val="0"/>
        <w:autoSpaceDN w:val="0"/>
        <w:adjustRightInd w:val="0"/>
        <w:ind w:firstLine="709"/>
        <w:jc w:val="both"/>
      </w:pPr>
      <w:r w:rsidRPr="00F1315A">
        <w:lastRenderedPageBreak/>
        <w:t>В случае получения заявления почтовым отправлением либо в форме электронного документа расписка о получении заявления отправляется наймодателем по указанному в заявлении адресу не позднее трех рабочих дней с момента получения наймодателем почтового отправления с заявлением почтовым отправлением либо в форме электронного документа соответственно.</w:t>
      </w:r>
    </w:p>
    <w:p w:rsidR="00817870" w:rsidRPr="00F1315A" w:rsidRDefault="00F60AA1" w:rsidP="00F60AA1">
      <w:pPr>
        <w:autoSpaceDE w:val="0"/>
        <w:autoSpaceDN w:val="0"/>
        <w:adjustRightInd w:val="0"/>
        <w:ind w:firstLine="709"/>
        <w:jc w:val="both"/>
      </w:pPr>
      <w:r w:rsidRPr="00F1315A">
        <w:t>7</w:t>
      </w:r>
      <w:r w:rsidR="00EF5429" w:rsidRPr="00F1315A">
        <w:t>. Наймодатель веде</w:t>
      </w:r>
      <w:r w:rsidR="00817870" w:rsidRPr="00F1315A">
        <w:t>т учет поданных гражданами заявлений в порядке очередности,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817870" w:rsidRPr="00F1315A" w:rsidRDefault="00F60AA1" w:rsidP="00F60AA1">
      <w:pPr>
        <w:autoSpaceDE w:val="0"/>
        <w:autoSpaceDN w:val="0"/>
        <w:adjustRightInd w:val="0"/>
        <w:ind w:firstLine="709"/>
        <w:jc w:val="both"/>
      </w:pPr>
      <w:r w:rsidRPr="00F1315A">
        <w:t>8</w:t>
      </w:r>
      <w:r w:rsidR="00817870" w:rsidRPr="00F1315A">
        <w:t xml:space="preserve">. Наймодатель прекращает прием заявлений, если их количество достигло количества жилых помещений, которые могут быть предоставлены по договорам </w:t>
      </w:r>
      <w:proofErr w:type="gramStart"/>
      <w:r w:rsidR="00817870" w:rsidRPr="00F1315A">
        <w:t>найма жилых помещений жилищного фонда социального использования сельского поселения</w:t>
      </w:r>
      <w:proofErr w:type="gramEnd"/>
      <w:r w:rsidR="00817870" w:rsidRPr="00F1315A">
        <w:t>.</w:t>
      </w:r>
    </w:p>
    <w:p w:rsidR="009B0B6F" w:rsidRPr="00F1315A" w:rsidRDefault="009B0B6F" w:rsidP="00F60AA1">
      <w:pPr>
        <w:ind w:firstLine="709"/>
      </w:pPr>
    </w:p>
    <w:sectPr w:rsidR="009B0B6F" w:rsidRPr="00F1315A" w:rsidSect="00B00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870"/>
    <w:rsid w:val="000D7441"/>
    <w:rsid w:val="00714D76"/>
    <w:rsid w:val="00817870"/>
    <w:rsid w:val="00840D85"/>
    <w:rsid w:val="009B0B6F"/>
    <w:rsid w:val="00A01C15"/>
    <w:rsid w:val="00B002D1"/>
    <w:rsid w:val="00B57F30"/>
    <w:rsid w:val="00E60543"/>
    <w:rsid w:val="00EF5429"/>
    <w:rsid w:val="00F1315A"/>
    <w:rsid w:val="00F60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70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70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Поиманов Игорь Владимирович</dc:creator>
  <cp:lastModifiedBy>mamon</cp:lastModifiedBy>
  <cp:revision>6</cp:revision>
  <cp:lastPrinted>2018-06-27T09:09:00Z</cp:lastPrinted>
  <dcterms:created xsi:type="dcterms:W3CDTF">2018-06-14T07:58:00Z</dcterms:created>
  <dcterms:modified xsi:type="dcterms:W3CDTF">2018-06-27T09:09:00Z</dcterms:modified>
</cp:coreProperties>
</file>