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5" w:rsidRDefault="008A2FE5" w:rsidP="008A2FE5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                           </w:t>
      </w: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                                   </w:t>
      </w:r>
    </w:p>
    <w:p w:rsidR="008A2FE5" w:rsidRDefault="008A2FE5" w:rsidP="008A2FE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2FE5" w:rsidRDefault="008A2FE5" w:rsidP="008A2FE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8A2FE5" w:rsidRDefault="008A2FE5" w:rsidP="008A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FE5" w:rsidRDefault="008A2FE5" w:rsidP="008A2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8A2FE5" w:rsidRDefault="008A2FE5" w:rsidP="008A2FE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07.11. 2018г. №97</w:t>
      </w:r>
    </w:p>
    <w:p w:rsidR="00AA64DB" w:rsidRPr="00FD4C9E" w:rsidRDefault="00AA64DB" w:rsidP="00AA64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4C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A64DB" w:rsidRPr="00FD4C9E" w:rsidRDefault="00AA64DB" w:rsidP="00AA6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9E">
        <w:rPr>
          <w:rFonts w:ascii="Times New Roman" w:hAnsi="Times New Roman" w:cs="Times New Roman"/>
          <w:sz w:val="24"/>
          <w:szCs w:val="24"/>
        </w:rPr>
        <w:t xml:space="preserve">446592,Самарская область, </w:t>
      </w:r>
      <w:proofErr w:type="spellStart"/>
      <w:r w:rsidRPr="00FD4C9E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FD4C9E">
        <w:rPr>
          <w:rFonts w:ascii="Times New Roman" w:hAnsi="Times New Roman" w:cs="Times New Roman"/>
          <w:sz w:val="24"/>
          <w:szCs w:val="24"/>
        </w:rPr>
        <w:t xml:space="preserve">  р-н,</w:t>
      </w:r>
    </w:p>
    <w:p w:rsidR="00AA64DB" w:rsidRPr="00FD4C9E" w:rsidRDefault="00AA64DB" w:rsidP="00AA6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9E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FD4C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D4C9E">
        <w:rPr>
          <w:rFonts w:ascii="Times New Roman" w:hAnsi="Times New Roman" w:cs="Times New Roman"/>
          <w:sz w:val="24"/>
          <w:szCs w:val="24"/>
        </w:rPr>
        <w:t xml:space="preserve">ольшое </w:t>
      </w:r>
      <w:proofErr w:type="spellStart"/>
      <w:r w:rsidRPr="00FD4C9E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FD4C9E">
        <w:rPr>
          <w:rFonts w:ascii="Times New Roman" w:hAnsi="Times New Roman" w:cs="Times New Roman"/>
          <w:sz w:val="24"/>
          <w:szCs w:val="24"/>
        </w:rPr>
        <w:t>, ул.Советская, 96</w:t>
      </w:r>
    </w:p>
    <w:p w:rsidR="00AA64DB" w:rsidRDefault="00AA64DB" w:rsidP="00AA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4DB" w:rsidRDefault="00AA64DB" w:rsidP="00AA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AA64DB" w:rsidRDefault="00AA64DB" w:rsidP="00AA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CDC">
        <w:rPr>
          <w:rFonts w:ascii="Times New Roman" w:eastAsia="Times New Roman" w:hAnsi="Times New Roman" w:cs="Times New Roman"/>
          <w:sz w:val="24"/>
          <w:szCs w:val="24"/>
        </w:rPr>
        <w:t>«Р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 культуры, физической культуры, спорта</w:t>
      </w:r>
    </w:p>
    <w:p w:rsidR="00AA64DB" w:rsidRPr="00AA64DB" w:rsidRDefault="00AA64DB" w:rsidP="00AA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политики </w:t>
      </w:r>
      <w:r w:rsidRPr="00DB6E3D">
        <w:rPr>
          <w:rFonts w:ascii="Calibri" w:eastAsia="Times New Roman" w:hAnsi="Calibri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AA64DB" w:rsidRDefault="00AA64DB" w:rsidP="00AA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</w:t>
      </w:r>
      <w:r w:rsidR="008A2FE5">
        <w:rPr>
          <w:rFonts w:ascii="Times New Roman" w:eastAsia="Times New Roman" w:hAnsi="Times New Roman" w:cs="Times New Roman"/>
          <w:sz w:val="24"/>
          <w:szCs w:val="24"/>
        </w:rPr>
        <w:t xml:space="preserve">еления </w:t>
      </w:r>
      <w:proofErr w:type="gramStart"/>
      <w:r w:rsidR="008A2FE5">
        <w:rPr>
          <w:rFonts w:ascii="Times New Roman" w:eastAsia="Times New Roman" w:hAnsi="Times New Roman" w:cs="Times New Roman"/>
          <w:sz w:val="24"/>
          <w:szCs w:val="24"/>
        </w:rPr>
        <w:t>Большое</w:t>
      </w:r>
      <w:proofErr w:type="gramEnd"/>
      <w:r w:rsidR="008A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2FE5">
        <w:rPr>
          <w:rFonts w:ascii="Times New Roman" w:eastAsia="Times New Roman" w:hAnsi="Times New Roman" w:cs="Times New Roman"/>
          <w:sz w:val="24"/>
          <w:szCs w:val="24"/>
        </w:rPr>
        <w:t>Микушкино</w:t>
      </w:r>
      <w:proofErr w:type="spellEnd"/>
      <w:r w:rsidR="008A2FE5">
        <w:rPr>
          <w:rFonts w:ascii="Times New Roman" w:eastAsia="Times New Roman" w:hAnsi="Times New Roman" w:cs="Times New Roman"/>
          <w:sz w:val="24"/>
          <w:szCs w:val="24"/>
        </w:rPr>
        <w:t xml:space="preserve"> на 2019-2024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годы» </w:t>
      </w:r>
    </w:p>
    <w:p w:rsidR="00AA64DB" w:rsidRDefault="00AA64DB" w:rsidP="00AA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4DB" w:rsidRDefault="00AA64DB" w:rsidP="008A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 соответствии  со ст.86 Бюджетного кодекса Российской Федерации,  Федеральным законом  от 06.10.2003 №-131 ФЗ «Об общих принципах организации в Российской Федерации» </w:t>
      </w:r>
    </w:p>
    <w:p w:rsidR="008A2FE5" w:rsidRDefault="008A2FE5" w:rsidP="008A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FE5" w:rsidRDefault="008A2FE5" w:rsidP="008A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F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ПОСТАНОВЛЯЮ:</w:t>
      </w:r>
    </w:p>
    <w:p w:rsidR="008A2FE5" w:rsidRPr="008A2FE5" w:rsidRDefault="008A2FE5" w:rsidP="008A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4DB" w:rsidRDefault="00AA64DB" w:rsidP="00AA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1.Утвердить    муниципальную программу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2FE5" w:rsidRDefault="008A2FE5" w:rsidP="00AA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4DB" w:rsidRDefault="00AA64DB" w:rsidP="00AA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  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64DB">
        <w:rPr>
          <w:rFonts w:ascii="Times New Roman" w:hAnsi="Times New Roman" w:cs="Times New Roman"/>
          <w:sz w:val="28"/>
          <w:szCs w:val="28"/>
        </w:rPr>
        <w:t>Развитие культуры, физической культуры, спорта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Большое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</w:t>
      </w:r>
      <w:r w:rsidR="008A2FE5">
        <w:rPr>
          <w:rFonts w:ascii="Times New Roman" w:eastAsia="Times New Roman" w:hAnsi="Times New Roman" w:cs="Times New Roman"/>
          <w:sz w:val="28"/>
          <w:szCs w:val="28"/>
        </w:rPr>
        <w:t>ой области на 2019-2024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 (приложение 1)  с подпрограммами:</w:t>
      </w:r>
    </w:p>
    <w:p w:rsidR="008A2FE5" w:rsidRDefault="008A2FE5" w:rsidP="00AA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4DB" w:rsidRDefault="00AA64DB" w:rsidP="00AA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A64DB">
        <w:rPr>
          <w:rFonts w:ascii="Times New Roman" w:eastAsia="Times New Roman" w:hAnsi="Times New Roman" w:cs="Times New Roman"/>
          <w:sz w:val="28"/>
          <w:szCs w:val="28"/>
        </w:rPr>
        <w:t>-«</w:t>
      </w:r>
      <w:r w:rsidRPr="00AA64D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AA64DB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AA64DB">
        <w:rPr>
          <w:rFonts w:ascii="Times New Roman" w:hAnsi="Times New Roman" w:cs="Times New Roman"/>
          <w:sz w:val="28"/>
          <w:szCs w:val="28"/>
        </w:rPr>
        <w:t xml:space="preserve"> деятельности на территории сельского пос</w:t>
      </w:r>
      <w:r w:rsidR="008A2FE5">
        <w:rPr>
          <w:rFonts w:ascii="Times New Roman" w:hAnsi="Times New Roman" w:cs="Times New Roman"/>
          <w:sz w:val="28"/>
          <w:szCs w:val="28"/>
        </w:rPr>
        <w:t xml:space="preserve">еления Большое </w:t>
      </w:r>
      <w:proofErr w:type="spellStart"/>
      <w:r w:rsidR="008A2FE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8A2FE5">
        <w:rPr>
          <w:rFonts w:ascii="Times New Roman" w:hAnsi="Times New Roman" w:cs="Times New Roman"/>
          <w:sz w:val="28"/>
          <w:szCs w:val="28"/>
        </w:rPr>
        <w:t xml:space="preserve"> на 2019–2024</w:t>
      </w:r>
      <w:r w:rsidRPr="00AA64D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4DB" w:rsidRDefault="00AA64DB" w:rsidP="00AA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A64DB">
        <w:rPr>
          <w:rFonts w:ascii="Times New Roman" w:hAnsi="Times New Roman" w:cs="Times New Roman"/>
          <w:b/>
          <w:sz w:val="28"/>
          <w:szCs w:val="28"/>
        </w:rPr>
        <w:t>-</w:t>
      </w:r>
      <w:r w:rsidRPr="00AA64DB">
        <w:rPr>
          <w:rFonts w:ascii="Times New Roman" w:hAnsi="Times New Roman" w:cs="Times New Roman"/>
          <w:sz w:val="28"/>
          <w:szCs w:val="28"/>
        </w:rPr>
        <w:t>«Организация библиотечного обслуживания и обеспечение сохранности библиотечных фондов</w:t>
      </w:r>
      <w:r w:rsidRPr="002C1286">
        <w:t xml:space="preserve"> </w:t>
      </w:r>
      <w:r>
        <w:t xml:space="preserve"> 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</w:t>
      </w:r>
      <w:r w:rsidR="008A2FE5">
        <w:rPr>
          <w:rFonts w:ascii="Times New Roman" w:eastAsia="Times New Roman" w:hAnsi="Times New Roman" w:cs="Times New Roman"/>
          <w:sz w:val="28"/>
          <w:szCs w:val="28"/>
        </w:rPr>
        <w:t xml:space="preserve">ления  Большое </w:t>
      </w:r>
      <w:proofErr w:type="spellStart"/>
      <w:r w:rsidR="008A2FE5"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 w:rsidR="008A2FE5">
        <w:rPr>
          <w:rFonts w:ascii="Times New Roman" w:eastAsia="Times New Roman" w:hAnsi="Times New Roman" w:cs="Times New Roman"/>
          <w:sz w:val="28"/>
          <w:szCs w:val="28"/>
        </w:rPr>
        <w:t xml:space="preserve"> на 2019-2024</w:t>
      </w:r>
      <w:r>
        <w:rPr>
          <w:rFonts w:ascii="Times New Roman" w:hAnsi="Times New Roman" w:cs="Times New Roman"/>
          <w:sz w:val="28"/>
          <w:szCs w:val="28"/>
        </w:rPr>
        <w:t xml:space="preserve"> годы» (приложение 3);</w:t>
      </w:r>
    </w:p>
    <w:p w:rsidR="008A2FE5" w:rsidRDefault="008A2FE5" w:rsidP="00AA6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4DB" w:rsidRDefault="00AA64DB" w:rsidP="00AA64D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1CDC">
        <w:rPr>
          <w:rFonts w:ascii="Times New Roman" w:hAnsi="Times New Roman" w:cs="Times New Roman"/>
          <w:sz w:val="28"/>
          <w:szCs w:val="28"/>
        </w:rPr>
        <w:t xml:space="preserve">    - </w:t>
      </w:r>
      <w:r w:rsidRPr="00AA64D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</w:t>
      </w:r>
      <w:r w:rsidRPr="00AA64DB">
        <w:rPr>
          <w:rFonts w:ascii="Times New Roman" w:hAnsi="Times New Roman" w:cs="Times New Roman"/>
          <w:spacing w:val="-2"/>
          <w:sz w:val="28"/>
          <w:szCs w:val="28"/>
        </w:rPr>
        <w:t>спорта</w:t>
      </w:r>
      <w:r w:rsidRPr="002C1286">
        <w:rPr>
          <w:spacing w:val="-2"/>
        </w:rPr>
        <w:t xml:space="preserve">  </w:t>
      </w:r>
      <w:r w:rsidRPr="00C71CDC">
        <w:rPr>
          <w:rFonts w:ascii="Times New Roman" w:hAnsi="Times New Roman" w:cs="Times New Roman"/>
          <w:sz w:val="28"/>
          <w:szCs w:val="28"/>
        </w:rPr>
        <w:t>на территории сельского посе</w:t>
      </w:r>
      <w:r w:rsidR="008A2FE5">
        <w:rPr>
          <w:rFonts w:ascii="Times New Roman" w:hAnsi="Times New Roman" w:cs="Times New Roman"/>
          <w:sz w:val="28"/>
          <w:szCs w:val="28"/>
        </w:rPr>
        <w:t xml:space="preserve">ления Большое </w:t>
      </w:r>
      <w:proofErr w:type="spellStart"/>
      <w:r w:rsidR="008A2FE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8A2FE5">
        <w:rPr>
          <w:rFonts w:ascii="Times New Roman" w:hAnsi="Times New Roman" w:cs="Times New Roman"/>
          <w:sz w:val="28"/>
          <w:szCs w:val="28"/>
        </w:rPr>
        <w:t xml:space="preserve"> на  2019-2024</w:t>
      </w:r>
      <w:r w:rsidRPr="00C71CD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:rsidR="00AA64DB" w:rsidRPr="00C71CDC" w:rsidRDefault="00AA64DB" w:rsidP="008A2FE5">
      <w:pPr>
        <w:jc w:val="both"/>
        <w:rPr>
          <w:rFonts w:ascii="Times New Roman" w:hAnsi="Times New Roman" w:cs="Times New Roman"/>
          <w:sz w:val="28"/>
          <w:szCs w:val="28"/>
        </w:rPr>
      </w:pPr>
      <w:r w:rsidRPr="00AA64DB">
        <w:rPr>
          <w:rFonts w:ascii="Times New Roman" w:hAnsi="Times New Roman" w:cs="Times New Roman"/>
          <w:sz w:val="28"/>
          <w:szCs w:val="28"/>
        </w:rPr>
        <w:t xml:space="preserve"> - Организация и осуществление мероприятий по работе с детьми и молодежью на территории сельского посе</w:t>
      </w:r>
      <w:r w:rsidR="008A2FE5">
        <w:rPr>
          <w:rFonts w:ascii="Times New Roman" w:hAnsi="Times New Roman" w:cs="Times New Roman"/>
          <w:sz w:val="28"/>
          <w:szCs w:val="28"/>
        </w:rPr>
        <w:t xml:space="preserve">ления  Большое </w:t>
      </w:r>
      <w:proofErr w:type="spellStart"/>
      <w:r w:rsidR="008A2FE5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8A2FE5">
        <w:rPr>
          <w:rFonts w:ascii="Times New Roman" w:hAnsi="Times New Roman" w:cs="Times New Roman"/>
          <w:sz w:val="28"/>
          <w:szCs w:val="28"/>
        </w:rPr>
        <w:t xml:space="preserve"> на 2019-2024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C71CDC">
        <w:rPr>
          <w:rFonts w:ascii="Times New Roman" w:hAnsi="Times New Roman" w:cs="Times New Roman"/>
          <w:sz w:val="28"/>
          <w:szCs w:val="28"/>
        </w:rPr>
        <w:t>»</w:t>
      </w:r>
      <w:r w:rsidR="008A2FE5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AA64DB" w:rsidRDefault="00AA64DB" w:rsidP="00AA64DB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</w:t>
      </w:r>
      <w:r w:rsidR="008A2F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«Официальный вестник сельского поселения Большое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A64DB" w:rsidRDefault="00AA64DB" w:rsidP="00AA64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4DB" w:rsidRDefault="00AA64DB" w:rsidP="00AA6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4DB" w:rsidRDefault="00AA64DB" w:rsidP="00AA6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64DB" w:rsidRDefault="00AA64DB" w:rsidP="00AA64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А.С.Павлов</w:t>
      </w:r>
    </w:p>
    <w:p w:rsid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</w:p>
    <w:p w:rsid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</w:p>
    <w:p w:rsid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</w:p>
    <w:p w:rsid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Приложение 1 </w:t>
      </w:r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к Постановлению Главы </w:t>
      </w:r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02703B">
        <w:rPr>
          <w:rFonts w:ascii="Times New Roman" w:hAnsi="Times New Roman" w:cs="Times New Roman"/>
        </w:rPr>
        <w:t>Большое</w:t>
      </w:r>
      <w:proofErr w:type="gramEnd"/>
      <w:r w:rsidRPr="0002703B">
        <w:rPr>
          <w:rFonts w:ascii="Times New Roman" w:hAnsi="Times New Roman" w:cs="Times New Roman"/>
        </w:rPr>
        <w:t xml:space="preserve"> </w:t>
      </w:r>
      <w:proofErr w:type="spellStart"/>
      <w:r w:rsidRPr="0002703B">
        <w:rPr>
          <w:rFonts w:ascii="Times New Roman" w:hAnsi="Times New Roman" w:cs="Times New Roman"/>
        </w:rPr>
        <w:t>Микушкино</w:t>
      </w:r>
      <w:proofErr w:type="spellEnd"/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от  07.11.2018 г.№97 </w:t>
      </w:r>
    </w:p>
    <w:p w:rsidR="0002703B" w:rsidRPr="0002703B" w:rsidRDefault="0002703B" w:rsidP="0002703B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03B" w:rsidRPr="0002703B" w:rsidRDefault="0002703B" w:rsidP="0002703B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03B">
        <w:rPr>
          <w:rFonts w:ascii="Times New Roman" w:hAnsi="Times New Roman" w:cs="Times New Roman"/>
          <w:b/>
          <w:i/>
          <w:sz w:val="28"/>
          <w:szCs w:val="28"/>
        </w:rPr>
        <w:t xml:space="preserve">Паспорт муниципальной программы </w:t>
      </w:r>
    </w:p>
    <w:p w:rsidR="0002703B" w:rsidRPr="0002703B" w:rsidRDefault="0002703B" w:rsidP="0002703B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03B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культуры, физической культуры, спорта и молодежной политики  на территории сельского поселения Большое </w:t>
      </w:r>
      <w:proofErr w:type="spellStart"/>
      <w:r w:rsidRPr="0002703B">
        <w:rPr>
          <w:rFonts w:ascii="Times New Roman" w:hAnsi="Times New Roman" w:cs="Times New Roman"/>
          <w:b/>
          <w:i/>
          <w:sz w:val="28"/>
          <w:szCs w:val="28"/>
        </w:rPr>
        <w:t>Микушкино</w:t>
      </w:r>
      <w:proofErr w:type="spellEnd"/>
      <w:r w:rsidRPr="0002703B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</w:t>
      </w:r>
      <w:proofErr w:type="spellStart"/>
      <w:r w:rsidRPr="0002703B">
        <w:rPr>
          <w:rFonts w:ascii="Times New Roman" w:hAnsi="Times New Roman" w:cs="Times New Roman"/>
          <w:b/>
          <w:i/>
          <w:sz w:val="28"/>
          <w:szCs w:val="28"/>
        </w:rPr>
        <w:t>Исаклинский</w:t>
      </w:r>
      <w:proofErr w:type="spellEnd"/>
      <w:r w:rsidRPr="0002703B">
        <w:rPr>
          <w:rFonts w:ascii="Times New Roman" w:hAnsi="Times New Roman" w:cs="Times New Roman"/>
          <w:b/>
          <w:i/>
          <w:sz w:val="28"/>
          <w:szCs w:val="28"/>
        </w:rPr>
        <w:t xml:space="preserve"> Самарской области на 2019-2024 годы»</w:t>
      </w:r>
    </w:p>
    <w:p w:rsidR="0002703B" w:rsidRPr="0002703B" w:rsidRDefault="0002703B" w:rsidP="0002703B">
      <w:pPr>
        <w:spacing w:after="0"/>
        <w:ind w:firstLine="540"/>
        <w:jc w:val="center"/>
        <w:rPr>
          <w:rFonts w:ascii="Times New Roman" w:hAnsi="Times New Roman" w:cs="Times New Roman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7342"/>
      </w:tblGrid>
      <w:tr w:rsidR="0002703B" w:rsidRPr="0002703B" w:rsidTr="00EF3117">
        <w:trPr>
          <w:trHeight w:val="144"/>
        </w:trPr>
        <w:tc>
          <w:tcPr>
            <w:tcW w:w="2680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02703B">
              <w:rPr>
                <w:rFonts w:ascii="Times New Roman" w:hAnsi="Times New Roman" w:cs="Times New Roman"/>
              </w:rPr>
              <w:t>о</w:t>
            </w:r>
            <w:r w:rsidRPr="0002703B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342" w:type="dxa"/>
            <w:shd w:val="clear" w:color="auto" w:fill="auto"/>
          </w:tcPr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Развитие культуры, физической культуры, спорта и молодежной политики  на территории сельского поселения Большое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Самарской области на  2019-2024 годы.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03B" w:rsidRPr="0002703B" w:rsidTr="00EF3117">
        <w:trPr>
          <w:trHeight w:val="144"/>
        </w:trPr>
        <w:tc>
          <w:tcPr>
            <w:tcW w:w="2680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42" w:type="dxa"/>
            <w:shd w:val="clear" w:color="auto" w:fill="auto"/>
          </w:tcPr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1.Организация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деятельности на территории сельского поселения </w:t>
            </w:r>
            <w:proofErr w:type="gramStart"/>
            <w:r w:rsidRPr="0002703B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02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на  2019-2024 годы.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2. Организация библиотечного обслуживания и обеспечение сохранности библиотечных фондов на территории сельского поселения  Большое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на  2019-2024 годы.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3.Развитие физической культуры и </w:t>
            </w:r>
            <w:r w:rsidRPr="0002703B">
              <w:rPr>
                <w:rFonts w:ascii="Times New Roman" w:hAnsi="Times New Roman" w:cs="Times New Roman"/>
                <w:spacing w:val="-2"/>
              </w:rPr>
              <w:t xml:space="preserve">спорта  на территории сельского поселения Большое </w:t>
            </w:r>
            <w:proofErr w:type="spellStart"/>
            <w:r w:rsidRPr="0002703B">
              <w:rPr>
                <w:rFonts w:ascii="Times New Roman" w:hAnsi="Times New Roman" w:cs="Times New Roman"/>
                <w:spacing w:val="-2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703B">
              <w:rPr>
                <w:rFonts w:ascii="Times New Roman" w:hAnsi="Times New Roman" w:cs="Times New Roman"/>
              </w:rPr>
              <w:t>на  2019-2024 годы.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4. Организация и осуществление мероприятий по работе с детьми и молодежью на территории сельского поселения  Большое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на  2019-2024 годы.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03B" w:rsidRPr="0002703B" w:rsidTr="00EF3117">
        <w:trPr>
          <w:trHeight w:val="144"/>
        </w:trPr>
        <w:tc>
          <w:tcPr>
            <w:tcW w:w="2680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342" w:type="dxa"/>
            <w:shd w:val="clear" w:color="auto" w:fill="auto"/>
          </w:tcPr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02703B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02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Самарской области 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03B" w:rsidRPr="0002703B" w:rsidTr="00EF3117">
        <w:trPr>
          <w:trHeight w:val="144"/>
        </w:trPr>
        <w:tc>
          <w:tcPr>
            <w:tcW w:w="2680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Ответственный исполн</w:t>
            </w:r>
            <w:r w:rsidRPr="0002703B">
              <w:rPr>
                <w:rFonts w:ascii="Times New Roman" w:hAnsi="Times New Roman" w:cs="Times New Roman"/>
              </w:rPr>
              <w:t>и</w:t>
            </w:r>
            <w:r w:rsidRPr="0002703B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7342" w:type="dxa"/>
            <w:shd w:val="clear" w:color="auto" w:fill="auto"/>
          </w:tcPr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02703B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Дом культуры»,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отдел по физической культуре, спорту и молодежной политике администрации муниципального района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>,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ГБОУ СОШ села </w:t>
            </w:r>
            <w:proofErr w:type="gramStart"/>
            <w:r w:rsidRPr="0002703B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02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>,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703B">
              <w:rPr>
                <w:rFonts w:ascii="Times New Roman" w:hAnsi="Times New Roman" w:cs="Times New Roman"/>
              </w:rPr>
              <w:t>Большемикушкинский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СДК,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703B">
              <w:rPr>
                <w:rFonts w:ascii="Times New Roman" w:hAnsi="Times New Roman" w:cs="Times New Roman"/>
              </w:rPr>
              <w:t>Маломикушкинский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СДК.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703B" w:rsidRPr="0002703B" w:rsidTr="00EF3117">
        <w:trPr>
          <w:trHeight w:val="1177"/>
        </w:trPr>
        <w:tc>
          <w:tcPr>
            <w:tcW w:w="2680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lastRenderedPageBreak/>
              <w:t>Цели</w:t>
            </w:r>
          </w:p>
        </w:tc>
        <w:tc>
          <w:tcPr>
            <w:tcW w:w="7342" w:type="dxa"/>
            <w:shd w:val="clear" w:color="auto" w:fill="auto"/>
          </w:tcPr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Создание условий для развития гармоничной личности путем приобщения жителей сельского поселения  к творчеству, культурному развитию и самообразованию, физической культуре и  спорту.</w:t>
            </w:r>
          </w:p>
        </w:tc>
      </w:tr>
      <w:tr w:rsidR="0002703B" w:rsidRPr="0002703B" w:rsidTr="00EF3117">
        <w:trPr>
          <w:trHeight w:val="7545"/>
        </w:trPr>
        <w:tc>
          <w:tcPr>
            <w:tcW w:w="2680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7342" w:type="dxa"/>
            <w:shd w:val="clear" w:color="auto" w:fill="auto"/>
          </w:tcPr>
          <w:p w:rsidR="0002703B" w:rsidRPr="0002703B" w:rsidRDefault="0002703B" w:rsidP="00EF3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-Удовлетворение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02703B" w:rsidRPr="0002703B" w:rsidRDefault="0002703B" w:rsidP="00EF3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организации культурного досуга и отдыха жителей сельского поселения;</w:t>
            </w:r>
          </w:p>
          <w:p w:rsidR="0002703B" w:rsidRPr="0002703B" w:rsidRDefault="0002703B" w:rsidP="00EF3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-предоставление услуг социально-культурного, просветительского, методического и развлекательного характера, доступных для широких слоев населения;</w:t>
            </w:r>
          </w:p>
          <w:p w:rsidR="0002703B" w:rsidRPr="0002703B" w:rsidRDefault="0002703B" w:rsidP="00EF3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-поддержка и развитие самобытных национальных культур, народных промыслов и ремесел;</w:t>
            </w:r>
          </w:p>
          <w:p w:rsidR="0002703B" w:rsidRPr="0002703B" w:rsidRDefault="0002703B" w:rsidP="00EF3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02703B" w:rsidRPr="0002703B" w:rsidRDefault="0002703B" w:rsidP="00EF3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 сельского поселения;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 сохранение кадрового состава учреждений культуры, повышение профессионального уровня специалистов, работающих в учреждениях культуры.</w:t>
            </w:r>
          </w:p>
          <w:p w:rsidR="0002703B" w:rsidRPr="0002703B" w:rsidRDefault="0002703B" w:rsidP="0002703B">
            <w:pPr>
              <w:spacing w:before="62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 xml:space="preserve">- Организация библиотечного обслуживания населения сельского поселения </w:t>
            </w:r>
            <w:proofErr w:type="gramStart"/>
            <w:r w:rsidRPr="0002703B">
              <w:rPr>
                <w:rFonts w:ascii="Times New Roman" w:hAnsi="Times New Roman" w:cs="Times New Roman"/>
                <w:color w:val="000000"/>
              </w:rPr>
              <w:t>Большое</w:t>
            </w:r>
            <w:proofErr w:type="gramEnd"/>
            <w:r w:rsidRPr="000270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  <w:color w:val="000000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2703B" w:rsidRPr="0002703B" w:rsidRDefault="0002703B" w:rsidP="0002703B">
            <w:pPr>
              <w:spacing w:before="62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>- обновление и комплектование библиотечных фондов, обеспечение их сохранности;</w:t>
            </w:r>
          </w:p>
          <w:p w:rsidR="0002703B" w:rsidRPr="0002703B" w:rsidRDefault="0002703B" w:rsidP="0002703B">
            <w:pPr>
              <w:spacing w:before="62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 xml:space="preserve">-  внедрение в практику работы библиотек современных информационных технологий; 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>-  развитие новых форм и методов оказания библиотечных услуг.</w:t>
            </w:r>
          </w:p>
          <w:p w:rsidR="0002703B" w:rsidRPr="0002703B" w:rsidRDefault="0002703B" w:rsidP="0002703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- Обеспечение возможности гражданам сельского поселения заниматься физической культурой и спортом; </w:t>
            </w:r>
          </w:p>
          <w:p w:rsidR="0002703B" w:rsidRPr="0002703B" w:rsidRDefault="0002703B" w:rsidP="0002703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-формирование у населения, особенно у детей и </w:t>
            </w:r>
            <w:r w:rsidRPr="0002703B">
              <w:rPr>
                <w:rFonts w:ascii="Times New Roman" w:hAnsi="Times New Roman" w:cs="Times New Roman"/>
                <w:spacing w:val="-2"/>
              </w:rPr>
              <w:t xml:space="preserve">молодежи, интереса к регулярным занятиям физической </w:t>
            </w:r>
            <w:r w:rsidRPr="0002703B">
              <w:rPr>
                <w:rFonts w:ascii="Times New Roman" w:hAnsi="Times New Roman" w:cs="Times New Roman"/>
              </w:rPr>
              <w:t>культурой и спортом, здоровому образу жизни;</w:t>
            </w:r>
          </w:p>
          <w:p w:rsidR="0002703B" w:rsidRPr="0002703B" w:rsidRDefault="0002703B" w:rsidP="0002703B">
            <w:pPr>
              <w:shd w:val="clear" w:color="auto" w:fill="FFFFFF"/>
              <w:tabs>
                <w:tab w:val="left" w:pos="306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-совершенствование процесса физического воспитания</w:t>
            </w:r>
            <w:r w:rsidRPr="0002703B">
              <w:rPr>
                <w:rFonts w:ascii="Times New Roman" w:hAnsi="Times New Roman" w:cs="Times New Roman"/>
              </w:rPr>
              <w:br/>
              <w:t xml:space="preserve">населения,     </w:t>
            </w:r>
            <w:proofErr w:type="gramStart"/>
            <w:r w:rsidRPr="0002703B">
              <w:rPr>
                <w:rFonts w:ascii="Times New Roman" w:hAnsi="Times New Roman" w:cs="Times New Roman"/>
              </w:rPr>
              <w:br/>
            </w:r>
            <w:r w:rsidRPr="0002703B">
              <w:rPr>
                <w:rFonts w:ascii="Times New Roman" w:hAnsi="Times New Roman" w:cs="Times New Roman"/>
                <w:spacing w:val="-4"/>
              </w:rPr>
              <w:t>-</w:t>
            </w:r>
            <w:proofErr w:type="gramEnd"/>
            <w:r w:rsidRPr="0002703B">
              <w:rPr>
                <w:rFonts w:ascii="Times New Roman" w:hAnsi="Times New Roman" w:cs="Times New Roman"/>
                <w:spacing w:val="-4"/>
              </w:rPr>
              <w:t>развитие</w:t>
            </w:r>
            <w:r w:rsidRPr="0002703B">
              <w:rPr>
                <w:rFonts w:ascii="Times New Roman" w:hAnsi="Times New Roman" w:cs="Times New Roman"/>
              </w:rPr>
              <w:t xml:space="preserve"> </w:t>
            </w:r>
            <w:r w:rsidRPr="0002703B">
              <w:rPr>
                <w:rFonts w:ascii="Times New Roman" w:hAnsi="Times New Roman" w:cs="Times New Roman"/>
                <w:spacing w:val="-2"/>
              </w:rPr>
              <w:t>физкультурно-оздоровительной</w:t>
            </w:r>
            <w:r w:rsidRPr="0002703B">
              <w:rPr>
                <w:rFonts w:ascii="Times New Roman" w:hAnsi="Times New Roman" w:cs="Times New Roman"/>
              </w:rPr>
              <w:t xml:space="preserve"> базы для занятий физической культурой и спортом.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-Способствование формированию активной гражданской позиции молодежи;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 воспитание в молодых гражданах чувства патриотизма.</w:t>
            </w:r>
          </w:p>
        </w:tc>
      </w:tr>
      <w:tr w:rsidR="0002703B" w:rsidRPr="0002703B" w:rsidTr="00EF3117">
        <w:trPr>
          <w:trHeight w:val="759"/>
        </w:trPr>
        <w:tc>
          <w:tcPr>
            <w:tcW w:w="2680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342" w:type="dxa"/>
            <w:shd w:val="clear" w:color="auto" w:fill="auto"/>
          </w:tcPr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 2019-2024 годы</w:t>
            </w:r>
          </w:p>
        </w:tc>
      </w:tr>
    </w:tbl>
    <w:p w:rsidR="0002703B" w:rsidRPr="0002703B" w:rsidRDefault="0002703B" w:rsidP="0002703B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2"/>
        <w:gridCol w:w="1366"/>
        <w:gridCol w:w="1440"/>
        <w:gridCol w:w="1260"/>
        <w:gridCol w:w="1097"/>
        <w:gridCol w:w="1064"/>
        <w:gridCol w:w="1096"/>
      </w:tblGrid>
      <w:tr w:rsidR="0002703B" w:rsidRPr="0002703B" w:rsidTr="00EF3117">
        <w:trPr>
          <w:cantSplit/>
          <w:trHeight w:val="1133"/>
        </w:trPr>
        <w:tc>
          <w:tcPr>
            <w:tcW w:w="2702" w:type="dxa"/>
            <w:vMerge w:val="restart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Объем средств бюджета сельского поселения </w:t>
            </w:r>
            <w:proofErr w:type="gramStart"/>
            <w:r w:rsidRPr="0002703B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02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на </w:t>
            </w:r>
            <w:r w:rsidRPr="0002703B">
              <w:rPr>
                <w:rFonts w:ascii="Times New Roman" w:hAnsi="Times New Roman" w:cs="Times New Roman"/>
              </w:rPr>
              <w:lastRenderedPageBreak/>
              <w:t>реализацию муниц</w:t>
            </w:r>
            <w:r w:rsidRPr="0002703B">
              <w:rPr>
                <w:rFonts w:ascii="Times New Roman" w:hAnsi="Times New Roman" w:cs="Times New Roman"/>
              </w:rPr>
              <w:t>и</w:t>
            </w:r>
            <w:r w:rsidRPr="0002703B">
              <w:rPr>
                <w:rFonts w:ascii="Times New Roman" w:hAnsi="Times New Roman" w:cs="Times New Roman"/>
              </w:rPr>
              <w:t>пальной программы (тыс. руб.).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lastRenderedPageBreak/>
              <w:t xml:space="preserve">2019 </w:t>
            </w:r>
          </w:p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год</w:t>
            </w:r>
          </w:p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2020 </w:t>
            </w:r>
          </w:p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год</w:t>
            </w:r>
          </w:p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2021 </w:t>
            </w:r>
          </w:p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год</w:t>
            </w:r>
          </w:p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ind w:left="29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2022 </w:t>
            </w:r>
          </w:p>
          <w:p w:rsidR="0002703B" w:rsidRPr="0002703B" w:rsidRDefault="0002703B" w:rsidP="0002703B">
            <w:pPr>
              <w:spacing w:after="0"/>
              <w:ind w:left="29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год</w:t>
            </w:r>
          </w:p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ind w:left="29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2023 год</w:t>
            </w:r>
          </w:p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2024</w:t>
            </w:r>
          </w:p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год</w:t>
            </w:r>
          </w:p>
        </w:tc>
      </w:tr>
      <w:tr w:rsidR="0002703B" w:rsidRPr="0002703B" w:rsidTr="00EF3117">
        <w:trPr>
          <w:cantSplit/>
          <w:trHeight w:val="1133"/>
        </w:trPr>
        <w:tc>
          <w:tcPr>
            <w:tcW w:w="2702" w:type="dxa"/>
            <w:vMerge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>2146,9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>2134,3</w:t>
            </w:r>
          </w:p>
        </w:tc>
        <w:tc>
          <w:tcPr>
            <w:tcW w:w="1260" w:type="dxa"/>
            <w:shd w:val="clear" w:color="auto" w:fill="auto"/>
          </w:tcPr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2111,3</w:t>
            </w:r>
          </w:p>
        </w:tc>
        <w:tc>
          <w:tcPr>
            <w:tcW w:w="1097" w:type="dxa"/>
            <w:shd w:val="clear" w:color="auto" w:fill="auto"/>
          </w:tcPr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2111,3</w:t>
            </w:r>
          </w:p>
        </w:tc>
        <w:tc>
          <w:tcPr>
            <w:tcW w:w="1064" w:type="dxa"/>
            <w:shd w:val="clear" w:color="auto" w:fill="auto"/>
          </w:tcPr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2111,3</w:t>
            </w:r>
          </w:p>
        </w:tc>
        <w:tc>
          <w:tcPr>
            <w:tcW w:w="1096" w:type="dxa"/>
            <w:shd w:val="clear" w:color="auto" w:fill="auto"/>
          </w:tcPr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2111,3</w:t>
            </w:r>
          </w:p>
        </w:tc>
      </w:tr>
      <w:tr w:rsidR="0002703B" w:rsidRPr="0002703B" w:rsidTr="00EF3117">
        <w:trPr>
          <w:trHeight w:val="1394"/>
        </w:trPr>
        <w:tc>
          <w:tcPr>
            <w:tcW w:w="2702" w:type="dxa"/>
            <w:shd w:val="clear" w:color="auto" w:fill="auto"/>
            <w:vAlign w:val="center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lastRenderedPageBreak/>
              <w:t>Ожидаемые конечные резул</w:t>
            </w:r>
            <w:r w:rsidRPr="0002703B">
              <w:rPr>
                <w:rFonts w:ascii="Times New Roman" w:hAnsi="Times New Roman" w:cs="Times New Roman"/>
              </w:rPr>
              <w:t>ь</w:t>
            </w:r>
            <w:r w:rsidRPr="0002703B">
              <w:rPr>
                <w:rFonts w:ascii="Times New Roman" w:hAnsi="Times New Roman" w:cs="Times New Roman"/>
              </w:rPr>
              <w:t>таты реализации муниципальной пр</w:t>
            </w:r>
            <w:r w:rsidRPr="0002703B">
              <w:rPr>
                <w:rFonts w:ascii="Times New Roman" w:hAnsi="Times New Roman" w:cs="Times New Roman"/>
              </w:rPr>
              <w:t>о</w:t>
            </w:r>
            <w:r w:rsidRPr="0002703B">
              <w:rPr>
                <w:rFonts w:ascii="Times New Roman" w:hAnsi="Times New Roman" w:cs="Times New Roman"/>
              </w:rPr>
              <w:t>граммы, оценка планируемой эффективности ее ре</w:t>
            </w:r>
            <w:r w:rsidRPr="0002703B">
              <w:rPr>
                <w:rFonts w:ascii="Times New Roman" w:hAnsi="Times New Roman" w:cs="Times New Roman"/>
              </w:rPr>
              <w:t>а</w:t>
            </w:r>
            <w:r w:rsidRPr="0002703B">
              <w:rPr>
                <w:rFonts w:ascii="Times New Roman" w:hAnsi="Times New Roman" w:cs="Times New Roman"/>
              </w:rPr>
              <w:t xml:space="preserve">лизации </w:t>
            </w:r>
          </w:p>
        </w:tc>
        <w:tc>
          <w:tcPr>
            <w:tcW w:w="7323" w:type="dxa"/>
            <w:gridSpan w:val="6"/>
            <w:shd w:val="clear" w:color="auto" w:fill="auto"/>
          </w:tcPr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 - увеличение доли населения, участвующего в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мероприятиях;</w:t>
            </w:r>
          </w:p>
          <w:p w:rsidR="0002703B" w:rsidRPr="0002703B" w:rsidRDefault="0002703B" w:rsidP="00EF3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населения, участвующего в платных </w:t>
            </w:r>
            <w:proofErr w:type="spellStart"/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мероприятиях;</w:t>
            </w:r>
          </w:p>
          <w:p w:rsidR="0002703B" w:rsidRPr="0002703B" w:rsidRDefault="0002703B" w:rsidP="00EF3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- модернизация и укрепление материально-технической базы учреждения культуры;</w:t>
            </w:r>
          </w:p>
          <w:p w:rsidR="0002703B" w:rsidRPr="0002703B" w:rsidRDefault="0002703B" w:rsidP="00EF3117">
            <w:pPr>
              <w:pStyle w:val="a4"/>
            </w:pPr>
            <w:r w:rsidRPr="0002703B">
              <w:t>-</w:t>
            </w:r>
            <w:r w:rsidRPr="0002703B">
              <w:rPr>
                <w:b/>
                <w:bCs/>
              </w:rPr>
              <w:t xml:space="preserve"> </w:t>
            </w:r>
            <w:r w:rsidRPr="0002703B">
              <w:t>проведение праздничных и культурно-массовых мероприятий.</w:t>
            </w:r>
          </w:p>
          <w:p w:rsidR="0002703B" w:rsidRPr="0002703B" w:rsidRDefault="0002703B" w:rsidP="0002703B">
            <w:pPr>
              <w:shd w:val="clear" w:color="auto" w:fill="FFFFFF"/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 сохранение количества пользователей муниципальных библиотек к 2024 году на уровне 2018 года;</w:t>
            </w:r>
          </w:p>
          <w:p w:rsidR="0002703B" w:rsidRPr="0002703B" w:rsidRDefault="0002703B" w:rsidP="0002703B">
            <w:pPr>
              <w:shd w:val="clear" w:color="auto" w:fill="FFFFFF"/>
              <w:spacing w:before="60" w:after="0"/>
              <w:jc w:val="both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 xml:space="preserve">-рост количества посещений муниципальных библиотек к 2024 году на 10% к 2018 году; </w:t>
            </w:r>
          </w:p>
          <w:p w:rsidR="0002703B" w:rsidRPr="0002703B" w:rsidRDefault="0002703B" w:rsidP="0002703B">
            <w:pPr>
              <w:shd w:val="clear" w:color="auto" w:fill="FFFFFF"/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-рост количества книговыдач муниципальных библиотек к 2024 году на 10% к уровню 2018 года;</w:t>
            </w:r>
          </w:p>
          <w:p w:rsidR="0002703B" w:rsidRPr="0002703B" w:rsidRDefault="0002703B" w:rsidP="0002703B">
            <w:pPr>
              <w:autoSpaceDE w:val="0"/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 количество организованных и 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 - 30 единиц;</w:t>
            </w:r>
          </w:p>
          <w:p w:rsidR="0002703B" w:rsidRPr="0002703B" w:rsidRDefault="0002703B" w:rsidP="0002703B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-использование    физической    культуры    и    спорта    в профилактике заболеваний, сохранении и укреплении здоровья населения;</w:t>
            </w:r>
          </w:p>
          <w:p w:rsidR="0002703B" w:rsidRPr="0002703B" w:rsidRDefault="0002703B" w:rsidP="0002703B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-увеличение числа </w:t>
            </w:r>
            <w:proofErr w:type="gramStart"/>
            <w:r w:rsidRPr="0002703B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02703B">
              <w:rPr>
                <w:rFonts w:ascii="Times New Roman" w:hAnsi="Times New Roman" w:cs="Times New Roman"/>
              </w:rPr>
              <w:t xml:space="preserve">  физической культурой и спортом;</w:t>
            </w:r>
          </w:p>
          <w:p w:rsidR="0002703B" w:rsidRPr="0002703B" w:rsidRDefault="0002703B" w:rsidP="0002703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-использование   физической   культуры   и   спорта   для организации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деятельности и профилактики асоциального поведения молодежи; 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</w:t>
            </w:r>
            <w:r w:rsidRPr="0002703B">
              <w:rPr>
                <w:rStyle w:val="spfo1"/>
                <w:rFonts w:ascii="Times New Roman" w:hAnsi="Times New Roman" w:cs="Times New Roman"/>
              </w:rPr>
              <w:t>повышение уровня гражданского воспитания молодежи;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</w:t>
            </w:r>
            <w:r w:rsidRPr="0002703B">
              <w:rPr>
                <w:rStyle w:val="spfo1"/>
                <w:rFonts w:ascii="Times New Roman" w:hAnsi="Times New Roman" w:cs="Times New Roman"/>
              </w:rPr>
              <w:t>повышение уровня творческого развития молодежи;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</w:t>
            </w:r>
            <w:r w:rsidRPr="0002703B">
              <w:rPr>
                <w:rStyle w:val="spfo1"/>
                <w:rFonts w:ascii="Times New Roman" w:hAnsi="Times New Roman" w:cs="Times New Roman"/>
              </w:rPr>
              <w:t>повышение уровня вовлеченности молодежи в здоровый образ жизни;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Style w:val="spfo1"/>
                <w:rFonts w:ascii="Times New Roman" w:hAnsi="Times New Roman" w:cs="Times New Roman"/>
              </w:rPr>
              <w:t>-повышение уровня социальной активности молодежи;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</w:t>
            </w:r>
            <w:r w:rsidRPr="0002703B">
              <w:rPr>
                <w:rStyle w:val="spfo1"/>
                <w:rFonts w:ascii="Times New Roman" w:hAnsi="Times New Roman" w:cs="Times New Roman"/>
              </w:rPr>
              <w:t>повышение уровня организации летнего отдыха и оздоровления молодежи;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Style w:val="spfo1"/>
                <w:rFonts w:ascii="Times New Roman" w:hAnsi="Times New Roman" w:cs="Times New Roman"/>
              </w:rPr>
              <w:t>-повышение уровня профилактики наркомании, безнадзорности и правонарушений в молодежной среде;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Style w:val="spfo1"/>
                <w:rFonts w:ascii="Times New Roman" w:hAnsi="Times New Roman" w:cs="Times New Roman"/>
              </w:rPr>
              <w:t>-снижение темпов роста безнадзорности среди молодежи.</w:t>
            </w:r>
          </w:p>
        </w:tc>
      </w:tr>
    </w:tbl>
    <w:p w:rsidR="0002703B" w:rsidRPr="0002703B" w:rsidRDefault="0002703B" w:rsidP="0002703B">
      <w:pPr>
        <w:spacing w:after="0"/>
        <w:rPr>
          <w:rFonts w:ascii="Times New Roman" w:hAnsi="Times New Roman" w:cs="Times New Roman"/>
        </w:rPr>
      </w:pPr>
    </w:p>
    <w:p w:rsidR="0002703B" w:rsidRPr="0002703B" w:rsidRDefault="0002703B" w:rsidP="0002703B">
      <w:pPr>
        <w:spacing w:after="0"/>
        <w:ind w:firstLine="540"/>
        <w:jc w:val="center"/>
        <w:rPr>
          <w:rFonts w:ascii="Times New Roman" w:hAnsi="Times New Roman" w:cs="Times New Roman"/>
        </w:rPr>
      </w:pPr>
    </w:p>
    <w:p w:rsidR="0002703B" w:rsidRDefault="0002703B" w:rsidP="0002703B">
      <w:pPr>
        <w:spacing w:after="0"/>
        <w:rPr>
          <w:rFonts w:ascii="Times New Roman" w:hAnsi="Times New Roman" w:cs="Times New Roman"/>
        </w:rPr>
      </w:pPr>
    </w:p>
    <w:p w:rsidR="0002703B" w:rsidRDefault="0002703B" w:rsidP="0002703B">
      <w:pPr>
        <w:pStyle w:val="2"/>
        <w:keepNext/>
        <w:ind w:right="-34"/>
        <w:rPr>
          <w:rFonts w:eastAsiaTheme="minorEastAsia"/>
          <w:b w:val="0"/>
          <w:bCs w:val="0"/>
          <w:color w:val="auto"/>
          <w:sz w:val="22"/>
          <w:szCs w:val="22"/>
        </w:rPr>
      </w:pPr>
    </w:p>
    <w:p w:rsidR="0002703B" w:rsidRDefault="0002703B" w:rsidP="0002703B">
      <w:pPr>
        <w:pStyle w:val="2"/>
        <w:keepNext/>
        <w:ind w:right="-34"/>
        <w:rPr>
          <w:rFonts w:eastAsiaTheme="minorEastAsia"/>
          <w:b w:val="0"/>
          <w:bCs w:val="0"/>
          <w:color w:val="auto"/>
          <w:sz w:val="22"/>
          <w:szCs w:val="22"/>
        </w:rPr>
      </w:pPr>
    </w:p>
    <w:p w:rsidR="0002703B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02703B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02703B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02703B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02703B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02703B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02703B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02703B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02703B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02703B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02703B" w:rsidRPr="00994693" w:rsidRDefault="0002703B" w:rsidP="0002703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02703B" w:rsidRPr="00994693" w:rsidRDefault="0002703B" w:rsidP="0002703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94693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Постановлению Главы</w:t>
      </w:r>
      <w:r w:rsidRPr="00994693">
        <w:rPr>
          <w:rFonts w:ascii="Times New Roman" w:hAnsi="Times New Roman"/>
          <w:sz w:val="20"/>
          <w:szCs w:val="20"/>
        </w:rPr>
        <w:t xml:space="preserve"> </w:t>
      </w:r>
    </w:p>
    <w:p w:rsidR="0002703B" w:rsidRPr="00994693" w:rsidRDefault="0002703B" w:rsidP="0002703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94693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994693">
        <w:rPr>
          <w:rFonts w:ascii="Times New Roman" w:hAnsi="Times New Roman"/>
          <w:sz w:val="20"/>
          <w:szCs w:val="20"/>
        </w:rPr>
        <w:t>Большое</w:t>
      </w:r>
      <w:proofErr w:type="gramEnd"/>
      <w:r w:rsidRPr="009946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94693">
        <w:rPr>
          <w:rFonts w:ascii="Times New Roman" w:hAnsi="Times New Roman"/>
          <w:sz w:val="20"/>
          <w:szCs w:val="20"/>
        </w:rPr>
        <w:t>Микушкино</w:t>
      </w:r>
      <w:proofErr w:type="spellEnd"/>
    </w:p>
    <w:p w:rsidR="0002703B" w:rsidRPr="00994693" w:rsidRDefault="0002703B" w:rsidP="0002703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07.11.2018</w:t>
      </w:r>
      <w:r w:rsidRPr="00994693">
        <w:rPr>
          <w:rFonts w:ascii="Times New Roman" w:hAnsi="Times New Roman"/>
          <w:sz w:val="20"/>
          <w:szCs w:val="20"/>
        </w:rPr>
        <w:t xml:space="preserve"> г.№</w:t>
      </w:r>
      <w:r>
        <w:rPr>
          <w:rFonts w:ascii="Times New Roman" w:hAnsi="Times New Roman"/>
          <w:sz w:val="20"/>
          <w:szCs w:val="20"/>
        </w:rPr>
        <w:t>97</w:t>
      </w:r>
      <w:r w:rsidRPr="00994693">
        <w:rPr>
          <w:rFonts w:ascii="Times New Roman" w:hAnsi="Times New Roman"/>
          <w:sz w:val="20"/>
          <w:szCs w:val="20"/>
        </w:rPr>
        <w:t xml:space="preserve"> </w:t>
      </w:r>
    </w:p>
    <w:p w:rsidR="0002703B" w:rsidRDefault="0002703B" w:rsidP="0002703B">
      <w:pPr>
        <w:spacing w:after="0"/>
        <w:ind w:firstLine="540"/>
        <w:jc w:val="center"/>
        <w:rPr>
          <w:b/>
          <w:i/>
          <w:sz w:val="28"/>
          <w:szCs w:val="28"/>
        </w:rPr>
      </w:pPr>
    </w:p>
    <w:p w:rsidR="0002703B" w:rsidRPr="00BD1E24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  <w:r w:rsidRPr="00BD1E24">
        <w:rPr>
          <w:color w:val="auto"/>
          <w:sz w:val="22"/>
          <w:szCs w:val="22"/>
        </w:rPr>
        <w:t xml:space="preserve">Муниципальная  подпрограмма </w:t>
      </w:r>
    </w:p>
    <w:p w:rsidR="0002703B" w:rsidRPr="00BD1E24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  <w:r w:rsidRPr="00BD1E24">
        <w:rPr>
          <w:color w:val="auto"/>
          <w:sz w:val="22"/>
          <w:szCs w:val="22"/>
        </w:rPr>
        <w:t xml:space="preserve">«Организация </w:t>
      </w:r>
      <w:proofErr w:type="spellStart"/>
      <w:r w:rsidRPr="00BD1E24">
        <w:rPr>
          <w:color w:val="auto"/>
          <w:sz w:val="22"/>
          <w:szCs w:val="22"/>
        </w:rPr>
        <w:t>культурно-досуговой</w:t>
      </w:r>
      <w:proofErr w:type="spellEnd"/>
      <w:r w:rsidRPr="00BD1E24">
        <w:rPr>
          <w:color w:val="auto"/>
          <w:sz w:val="22"/>
          <w:szCs w:val="22"/>
        </w:rPr>
        <w:t xml:space="preserve"> деятельности </w:t>
      </w:r>
    </w:p>
    <w:p w:rsidR="0002703B" w:rsidRPr="00BD1E24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  <w:r w:rsidRPr="00BD1E24">
        <w:rPr>
          <w:color w:val="auto"/>
          <w:sz w:val="22"/>
          <w:szCs w:val="22"/>
        </w:rPr>
        <w:t xml:space="preserve">на территории сельского поселения </w:t>
      </w:r>
      <w:proofErr w:type="gramStart"/>
      <w:r w:rsidRPr="00BD1E24">
        <w:rPr>
          <w:color w:val="auto"/>
          <w:sz w:val="22"/>
          <w:szCs w:val="22"/>
        </w:rPr>
        <w:t>Большое</w:t>
      </w:r>
      <w:proofErr w:type="gramEnd"/>
      <w:r w:rsidRPr="00BD1E24">
        <w:rPr>
          <w:color w:val="auto"/>
          <w:sz w:val="22"/>
          <w:szCs w:val="22"/>
        </w:rPr>
        <w:t xml:space="preserve"> </w:t>
      </w:r>
      <w:proofErr w:type="spellStart"/>
      <w:r w:rsidRPr="00BD1E24">
        <w:rPr>
          <w:color w:val="auto"/>
          <w:sz w:val="22"/>
          <w:szCs w:val="22"/>
        </w:rPr>
        <w:t>Микушкино</w:t>
      </w:r>
      <w:proofErr w:type="spellEnd"/>
      <w:r w:rsidRPr="00BD1E24">
        <w:rPr>
          <w:color w:val="auto"/>
          <w:sz w:val="22"/>
          <w:szCs w:val="22"/>
        </w:rPr>
        <w:t xml:space="preserve"> на 201</w:t>
      </w:r>
      <w:r>
        <w:rPr>
          <w:color w:val="auto"/>
          <w:sz w:val="22"/>
          <w:szCs w:val="22"/>
        </w:rPr>
        <w:t>9–2024</w:t>
      </w:r>
      <w:r w:rsidRPr="00BD1E24">
        <w:rPr>
          <w:color w:val="auto"/>
          <w:sz w:val="22"/>
          <w:szCs w:val="22"/>
        </w:rPr>
        <w:t xml:space="preserve"> годы» </w:t>
      </w:r>
    </w:p>
    <w:p w:rsidR="0002703B" w:rsidRPr="00BD1E24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</w:p>
    <w:p w:rsidR="0002703B" w:rsidRPr="00BD1E24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  <w:r w:rsidRPr="00BD1E24">
        <w:rPr>
          <w:color w:val="auto"/>
          <w:sz w:val="22"/>
          <w:szCs w:val="22"/>
        </w:rPr>
        <w:t xml:space="preserve">ПАСПОРТ </w:t>
      </w:r>
      <w:r w:rsidRPr="00BD1E24">
        <w:rPr>
          <w:color w:val="auto"/>
          <w:sz w:val="22"/>
          <w:szCs w:val="22"/>
        </w:rPr>
        <w:br/>
        <w:t>муниципальной  подпрограммы </w:t>
      </w:r>
    </w:p>
    <w:p w:rsidR="0002703B" w:rsidRPr="00BD1E24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  <w:r w:rsidRPr="00BD1E24">
        <w:rPr>
          <w:color w:val="auto"/>
          <w:sz w:val="22"/>
          <w:szCs w:val="22"/>
        </w:rPr>
        <w:t xml:space="preserve">«Организация </w:t>
      </w:r>
      <w:proofErr w:type="spellStart"/>
      <w:r w:rsidRPr="00BD1E24">
        <w:rPr>
          <w:color w:val="auto"/>
          <w:sz w:val="22"/>
          <w:szCs w:val="22"/>
        </w:rPr>
        <w:t>культурно-досуговой</w:t>
      </w:r>
      <w:proofErr w:type="spellEnd"/>
      <w:r w:rsidRPr="00BD1E24">
        <w:rPr>
          <w:color w:val="auto"/>
          <w:sz w:val="22"/>
          <w:szCs w:val="22"/>
        </w:rPr>
        <w:t xml:space="preserve"> деятельности </w:t>
      </w:r>
    </w:p>
    <w:p w:rsidR="0002703B" w:rsidRPr="00BD1E24" w:rsidRDefault="0002703B" w:rsidP="0002703B">
      <w:pPr>
        <w:pStyle w:val="2"/>
        <w:keepNext/>
        <w:ind w:right="-34"/>
        <w:jc w:val="center"/>
        <w:rPr>
          <w:color w:val="auto"/>
          <w:sz w:val="22"/>
          <w:szCs w:val="22"/>
        </w:rPr>
      </w:pPr>
      <w:r w:rsidRPr="00BD1E24">
        <w:rPr>
          <w:sz w:val="22"/>
          <w:szCs w:val="22"/>
        </w:rPr>
        <w:t xml:space="preserve">на территории сельского поселения </w:t>
      </w:r>
      <w:proofErr w:type="gramStart"/>
      <w:r w:rsidRPr="00BD1E24">
        <w:rPr>
          <w:sz w:val="22"/>
          <w:szCs w:val="22"/>
        </w:rPr>
        <w:t>Большое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Микушкино</w:t>
      </w:r>
      <w:proofErr w:type="spellEnd"/>
      <w:r>
        <w:rPr>
          <w:sz w:val="22"/>
          <w:szCs w:val="22"/>
        </w:rPr>
        <w:t xml:space="preserve"> на 2019</w:t>
      </w:r>
      <w:r w:rsidRPr="00BD1E24">
        <w:rPr>
          <w:sz w:val="22"/>
          <w:szCs w:val="22"/>
        </w:rPr>
        <w:t>–20</w:t>
      </w:r>
      <w:r>
        <w:rPr>
          <w:sz w:val="22"/>
          <w:szCs w:val="22"/>
        </w:rPr>
        <w:t>24</w:t>
      </w:r>
      <w:r w:rsidRPr="00BD1E24">
        <w:rPr>
          <w:sz w:val="22"/>
          <w:szCs w:val="22"/>
        </w:rPr>
        <w:t xml:space="preserve"> годы» </w:t>
      </w:r>
    </w:p>
    <w:tbl>
      <w:tblPr>
        <w:tblW w:w="4772" w:type="pct"/>
        <w:jc w:val="center"/>
        <w:tblCellSpacing w:w="7" w:type="dxa"/>
        <w:tblInd w:w="-4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7095"/>
      </w:tblGrid>
      <w:tr w:rsidR="0002703B" w:rsidRPr="00BD1E24" w:rsidTr="00EF3117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03B" w:rsidRPr="00AB6071" w:rsidRDefault="0002703B" w:rsidP="00EF3117">
            <w:pPr>
              <w:jc w:val="both"/>
              <w:rPr>
                <w:rFonts w:ascii="Times New Roman" w:hAnsi="Times New Roman"/>
              </w:rPr>
            </w:pPr>
            <w:r w:rsidRPr="00AB6071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B6071">
              <w:rPr>
                <w:rFonts w:ascii="Times New Roman" w:hAnsi="Times New Roman"/>
                <w:sz w:val="20"/>
                <w:szCs w:val="20"/>
              </w:rPr>
              <w:t>культурно-досуговой</w:t>
            </w:r>
            <w:proofErr w:type="spellEnd"/>
            <w:r w:rsidRPr="00AB6071">
              <w:rPr>
                <w:rFonts w:ascii="Times New Roman" w:hAnsi="Times New Roman"/>
                <w:sz w:val="20"/>
                <w:szCs w:val="20"/>
              </w:rPr>
              <w:t xml:space="preserve"> деятельности на территории сельского поселения </w:t>
            </w:r>
            <w:proofErr w:type="gramStart"/>
            <w:r w:rsidRPr="00AB6071"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 w:rsidRPr="00AB6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071">
              <w:rPr>
                <w:rFonts w:ascii="Times New Roman" w:hAnsi="Times New Roman"/>
                <w:sz w:val="20"/>
                <w:szCs w:val="20"/>
              </w:rPr>
              <w:t>Микушкино</w:t>
            </w:r>
            <w:proofErr w:type="spellEnd"/>
            <w:r w:rsidRPr="00AB6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6071">
              <w:rPr>
                <w:rFonts w:ascii="Times New Roman" w:hAnsi="Times New Roman"/>
              </w:rPr>
              <w:t>на  2019-2024 годы</w:t>
            </w:r>
            <w:r>
              <w:rPr>
                <w:rFonts w:ascii="Times New Roman" w:hAnsi="Times New Roman"/>
              </w:rPr>
              <w:t xml:space="preserve">  </w:t>
            </w:r>
            <w:r w:rsidRPr="00AB6071">
              <w:rPr>
                <w:rFonts w:ascii="Times New Roman" w:hAnsi="Times New Roman"/>
                <w:sz w:val="20"/>
                <w:szCs w:val="20"/>
              </w:rPr>
              <w:t>(Далее – Подпрограмма)</w:t>
            </w:r>
          </w:p>
        </w:tc>
      </w:tr>
      <w:tr w:rsidR="0002703B" w:rsidRPr="00BD1E24" w:rsidTr="00EF3117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Основание принятия решения о разработке 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03B" w:rsidRPr="00BD1E24" w:rsidRDefault="0002703B" w:rsidP="00EF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hAnsi="Times New Roman"/>
                <w:sz w:val="20"/>
                <w:szCs w:val="20"/>
              </w:rPr>
              <w:t>Бюджетный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</w:tc>
      </w:tr>
      <w:tr w:rsidR="0002703B" w:rsidRPr="00BD1E24" w:rsidTr="00EF3117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03B" w:rsidRPr="00BD1E24" w:rsidRDefault="0002703B" w:rsidP="00EF3117">
            <w:pPr>
              <w:pStyle w:val="a6"/>
              <w:jc w:val="both"/>
              <w:rPr>
                <w:sz w:val="20"/>
                <w:szCs w:val="20"/>
              </w:rPr>
            </w:pPr>
            <w:r w:rsidRPr="00BD1E24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BD1E24">
              <w:rPr>
                <w:sz w:val="20"/>
                <w:szCs w:val="20"/>
              </w:rPr>
              <w:t>Большое</w:t>
            </w:r>
            <w:proofErr w:type="gramEnd"/>
            <w:r w:rsidRPr="00BD1E24">
              <w:rPr>
                <w:sz w:val="20"/>
                <w:szCs w:val="20"/>
              </w:rPr>
              <w:t xml:space="preserve"> </w:t>
            </w:r>
            <w:proofErr w:type="spellStart"/>
            <w:r w:rsidRPr="00BD1E24">
              <w:rPr>
                <w:sz w:val="20"/>
                <w:szCs w:val="20"/>
              </w:rPr>
              <w:t>Микушкино</w:t>
            </w:r>
            <w:proofErr w:type="spellEnd"/>
          </w:p>
        </w:tc>
      </w:tr>
      <w:tr w:rsidR="0002703B" w:rsidRPr="00BD1E24" w:rsidTr="00EF3117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Разработчик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03B" w:rsidRPr="00BD1E24" w:rsidRDefault="0002703B" w:rsidP="00EF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Межпоселенческий</w:t>
            </w:r>
            <w:proofErr w:type="spellEnd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 Дом культуры»</w:t>
            </w:r>
          </w:p>
        </w:tc>
      </w:tr>
      <w:tr w:rsidR="0002703B" w:rsidRPr="00BD1E24" w:rsidTr="00EF3117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03B" w:rsidRPr="00BD1E24" w:rsidRDefault="0002703B" w:rsidP="00EF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Межпоселенческий</w:t>
            </w:r>
            <w:proofErr w:type="spellEnd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 Дом культуры»</w:t>
            </w:r>
          </w:p>
        </w:tc>
      </w:tr>
      <w:tr w:rsidR="0002703B" w:rsidRPr="00BD1E24" w:rsidTr="00EF3117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03B" w:rsidRPr="00BD1E24" w:rsidRDefault="0002703B" w:rsidP="00EF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hAnsi="Times New Roman"/>
                <w:sz w:val="20"/>
                <w:szCs w:val="20"/>
              </w:rPr>
              <w:t xml:space="preserve">Организация досуга и приобщения жителей сельского поселения  </w:t>
            </w:r>
            <w:proofErr w:type="gramStart"/>
            <w:r w:rsidRPr="00BD1E24"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 w:rsidRPr="00BD1E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1E24">
              <w:rPr>
                <w:rFonts w:ascii="Times New Roman" w:hAnsi="Times New Roman"/>
                <w:sz w:val="20"/>
                <w:szCs w:val="20"/>
              </w:rPr>
              <w:t>Микушкино</w:t>
            </w:r>
            <w:proofErr w:type="spellEnd"/>
            <w:r w:rsidRPr="00BD1E24">
              <w:rPr>
                <w:rFonts w:ascii="Times New Roman" w:hAnsi="Times New Roman"/>
                <w:sz w:val="20"/>
                <w:szCs w:val="20"/>
              </w:rPr>
              <w:t xml:space="preserve"> к творчеству, культурному развитию и самообразованию, любительскому искусству и ремеслам. </w:t>
            </w:r>
          </w:p>
        </w:tc>
      </w:tr>
      <w:tr w:rsidR="0002703B" w:rsidRPr="00BD1E24" w:rsidTr="00EF3117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pStyle w:val="a6"/>
              <w:jc w:val="both"/>
              <w:rPr>
                <w:sz w:val="20"/>
                <w:szCs w:val="20"/>
              </w:rPr>
            </w:pPr>
            <w:r w:rsidRPr="00BD1E24">
              <w:rPr>
                <w:sz w:val="20"/>
                <w:szCs w:val="20"/>
              </w:rPr>
              <w:t>-удовлетворение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02703B" w:rsidRPr="00BD1E24" w:rsidRDefault="0002703B" w:rsidP="00EF3117">
            <w:pPr>
              <w:pStyle w:val="a6"/>
              <w:jc w:val="both"/>
              <w:rPr>
                <w:sz w:val="20"/>
                <w:szCs w:val="20"/>
              </w:rPr>
            </w:pPr>
            <w:r w:rsidRPr="00BD1E24">
              <w:rPr>
                <w:sz w:val="20"/>
                <w:szCs w:val="20"/>
              </w:rPr>
              <w:t>-создание благоприятных условий для организации культурного досуга и отдыха жителей сельского поселения;</w:t>
            </w:r>
          </w:p>
          <w:p w:rsidR="0002703B" w:rsidRPr="00BD1E24" w:rsidRDefault="0002703B" w:rsidP="00EF3117">
            <w:pPr>
              <w:pStyle w:val="a6"/>
              <w:jc w:val="both"/>
              <w:rPr>
                <w:sz w:val="20"/>
                <w:szCs w:val="20"/>
              </w:rPr>
            </w:pPr>
            <w:r w:rsidRPr="00BD1E24">
              <w:rPr>
                <w:sz w:val="20"/>
                <w:szCs w:val="20"/>
              </w:rPr>
              <w:t>-предоставление услуг социально-культурного, просветительского, методического и развлекательного характера, доступных для широких слоев населения;</w:t>
            </w:r>
          </w:p>
          <w:p w:rsidR="0002703B" w:rsidRPr="00BD1E24" w:rsidRDefault="0002703B" w:rsidP="00EF3117">
            <w:pPr>
              <w:pStyle w:val="a6"/>
              <w:jc w:val="both"/>
              <w:rPr>
                <w:sz w:val="20"/>
                <w:szCs w:val="20"/>
              </w:rPr>
            </w:pPr>
            <w:r w:rsidRPr="00BD1E24">
              <w:rPr>
                <w:sz w:val="20"/>
                <w:szCs w:val="20"/>
              </w:rPr>
              <w:t>-поддержка и развитие самобытных национальных культур, народных промыслов и ремесел;</w:t>
            </w:r>
          </w:p>
          <w:p w:rsidR="0002703B" w:rsidRPr="00BD1E24" w:rsidRDefault="0002703B" w:rsidP="00EF3117">
            <w:pPr>
              <w:pStyle w:val="a6"/>
              <w:jc w:val="both"/>
              <w:rPr>
                <w:sz w:val="20"/>
                <w:szCs w:val="20"/>
              </w:rPr>
            </w:pPr>
            <w:r w:rsidRPr="00BD1E24">
              <w:rPr>
                <w:sz w:val="20"/>
                <w:szCs w:val="20"/>
              </w:rPr>
              <w:t>-развитие современных форм организации культурного досуга с учетом потребностей различных социально-возрастных групп населения;</w:t>
            </w:r>
          </w:p>
          <w:p w:rsidR="0002703B" w:rsidRPr="00BD1E24" w:rsidRDefault="0002703B" w:rsidP="00EF3117">
            <w:pPr>
              <w:pStyle w:val="a6"/>
              <w:jc w:val="both"/>
              <w:rPr>
                <w:sz w:val="20"/>
                <w:szCs w:val="20"/>
              </w:rPr>
            </w:pPr>
            <w:r w:rsidRPr="00BD1E24">
              <w:rPr>
                <w:sz w:val="20"/>
                <w:szCs w:val="20"/>
              </w:rPr>
              <w:t>- укрепление материально-технической базы учреждений культуры сельского поселения;</w:t>
            </w:r>
          </w:p>
          <w:p w:rsidR="0002703B" w:rsidRPr="00BD1E24" w:rsidRDefault="0002703B" w:rsidP="00EF3117">
            <w:pPr>
              <w:pStyle w:val="a6"/>
              <w:jc w:val="both"/>
              <w:rPr>
                <w:sz w:val="20"/>
                <w:szCs w:val="20"/>
              </w:rPr>
            </w:pPr>
            <w:r w:rsidRPr="00BD1E24">
              <w:rPr>
                <w:sz w:val="20"/>
                <w:szCs w:val="20"/>
              </w:rPr>
              <w:lastRenderedPageBreak/>
              <w:t>- сохранение кадрового состава учреждений культуры, повышение профессионального уровня специалистов, работающих в учреждениях культуры.</w:t>
            </w:r>
          </w:p>
        </w:tc>
      </w:tr>
      <w:tr w:rsidR="0002703B" w:rsidRPr="00BD1E24" w:rsidTr="00EF3117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Важнейшие показатели эффективности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- доля населения, участвующего в </w:t>
            </w:r>
            <w:proofErr w:type="spellStart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мероприятиях от общего количества жителей сельского поселения; </w:t>
            </w:r>
          </w:p>
          <w:p w:rsidR="0002703B" w:rsidRPr="00BD1E24" w:rsidRDefault="0002703B" w:rsidP="00EF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- доля населения, участвующего в платных </w:t>
            </w:r>
            <w:proofErr w:type="spellStart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мероприятиях от общего количества жителей сельского поселения;</w:t>
            </w:r>
          </w:p>
          <w:p w:rsidR="0002703B" w:rsidRPr="00BD1E24" w:rsidRDefault="0002703B" w:rsidP="00EF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- количество организованных концертов, выступлений коллективов художественной самодеятельности.</w:t>
            </w:r>
          </w:p>
        </w:tc>
      </w:tr>
      <w:tr w:rsidR="0002703B" w:rsidRPr="00BD1E24" w:rsidTr="00EF3117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 годы. </w:t>
            </w:r>
          </w:p>
        </w:tc>
      </w:tr>
      <w:tr w:rsidR="0002703B" w:rsidRPr="00BD1E24" w:rsidTr="00EF3117">
        <w:trPr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Общий объем финансирования на реализацию мероприятий подпрограммы составит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10866,0 </w:t>
            </w: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тыс. руб. </w:t>
            </w:r>
          </w:p>
          <w:p w:rsidR="0002703B" w:rsidRDefault="0002703B" w:rsidP="00EF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02703B" w:rsidRPr="00F45378" w:rsidRDefault="0002703B" w:rsidP="00EF3117">
            <w:pPr>
              <w:spacing w:after="0" w:line="240" w:lineRule="auto"/>
              <w:ind w:firstLine="241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2019 году </w:t>
            </w:r>
            <w:r w:rsidRPr="00F45378">
              <w:rPr>
                <w:rFonts w:ascii="Times New Roman" w:eastAsia="Times New Roman" w:hAnsi="Times New Roman"/>
                <w:sz w:val="20"/>
                <w:szCs w:val="20"/>
              </w:rPr>
              <w:t>– 1823,0 тыс. рублей;</w:t>
            </w:r>
          </w:p>
          <w:p w:rsidR="0002703B" w:rsidRPr="00F45378" w:rsidRDefault="0002703B" w:rsidP="00EF3117">
            <w:pPr>
              <w:spacing w:after="0" w:line="240" w:lineRule="auto"/>
              <w:ind w:firstLine="24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</w:rPr>
              <w:t>в  2020 году – 1823,0 тыс. рублей;</w:t>
            </w:r>
          </w:p>
          <w:p w:rsidR="0002703B" w:rsidRPr="00F45378" w:rsidRDefault="0002703B" w:rsidP="00EF3117">
            <w:pPr>
              <w:spacing w:after="0" w:line="240" w:lineRule="auto"/>
              <w:ind w:firstLine="24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</w:rPr>
              <w:t>в 2021 году – 1805,0 тыс. рублей;</w:t>
            </w:r>
          </w:p>
          <w:p w:rsidR="0002703B" w:rsidRPr="00F45378" w:rsidRDefault="0002703B" w:rsidP="00EF3117">
            <w:pPr>
              <w:spacing w:after="0" w:line="240" w:lineRule="auto"/>
              <w:ind w:firstLine="24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</w:rPr>
              <w:t>в 2022 году – 1805,0 тыс. рублей;</w:t>
            </w:r>
          </w:p>
          <w:p w:rsidR="0002703B" w:rsidRPr="00F45378" w:rsidRDefault="0002703B" w:rsidP="00EF3117">
            <w:pPr>
              <w:spacing w:after="0" w:line="240" w:lineRule="auto"/>
              <w:ind w:firstLine="24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</w:rPr>
              <w:t>в 2023 году – 1805,0 тыс. рублей;</w:t>
            </w:r>
          </w:p>
          <w:p w:rsidR="0002703B" w:rsidRPr="00BD1E24" w:rsidRDefault="0002703B" w:rsidP="00EF3117">
            <w:pPr>
              <w:spacing w:after="0" w:line="240" w:lineRule="auto"/>
              <w:ind w:firstLine="24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378">
              <w:rPr>
                <w:rFonts w:ascii="Times New Roman" w:eastAsia="Times New Roman" w:hAnsi="Times New Roman"/>
                <w:sz w:val="20"/>
                <w:szCs w:val="20"/>
              </w:rPr>
              <w:t>в 2024 году – 1805,0 тыс. рублей.</w:t>
            </w:r>
          </w:p>
        </w:tc>
      </w:tr>
      <w:tr w:rsidR="0002703B" w:rsidRPr="00BD1E24" w:rsidTr="00EF3117">
        <w:trPr>
          <w:trHeight w:val="1693"/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E95A55" w:rsidRDefault="0002703B" w:rsidP="00EF31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A55">
              <w:rPr>
                <w:rFonts w:ascii="Times New Roman" w:hAnsi="Times New Roman"/>
                <w:sz w:val="20"/>
                <w:szCs w:val="20"/>
              </w:rPr>
              <w:t xml:space="preserve">- увеличение доли населения, участвующего в </w:t>
            </w:r>
            <w:proofErr w:type="spellStart"/>
            <w:r w:rsidRPr="00E95A5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E95A55">
              <w:rPr>
                <w:rFonts w:ascii="Times New Roman" w:hAnsi="Times New Roman"/>
                <w:sz w:val="20"/>
                <w:szCs w:val="20"/>
              </w:rPr>
              <w:t xml:space="preserve"> мероприятиях;</w:t>
            </w:r>
          </w:p>
          <w:p w:rsidR="0002703B" w:rsidRPr="00E95A55" w:rsidRDefault="0002703B" w:rsidP="00EF31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A55">
              <w:rPr>
                <w:rFonts w:ascii="Times New Roman" w:hAnsi="Times New Roman"/>
                <w:sz w:val="20"/>
                <w:szCs w:val="20"/>
              </w:rPr>
              <w:t xml:space="preserve">-увеличение доли населения, участвующего в платных </w:t>
            </w:r>
            <w:proofErr w:type="spellStart"/>
            <w:r w:rsidRPr="00E95A5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E95A55">
              <w:rPr>
                <w:rFonts w:ascii="Times New Roman" w:hAnsi="Times New Roman"/>
                <w:sz w:val="20"/>
                <w:szCs w:val="20"/>
              </w:rPr>
              <w:t xml:space="preserve"> мероприятиях;</w:t>
            </w:r>
          </w:p>
          <w:p w:rsidR="0002703B" w:rsidRPr="00E95A55" w:rsidRDefault="0002703B" w:rsidP="00EF31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A55">
              <w:rPr>
                <w:rFonts w:ascii="Times New Roman" w:hAnsi="Times New Roman"/>
                <w:sz w:val="20"/>
                <w:szCs w:val="20"/>
              </w:rPr>
              <w:t>- модернизация и укрепление материально-технической базы учреждения культуры;</w:t>
            </w:r>
          </w:p>
          <w:p w:rsidR="0002703B" w:rsidRPr="00E95A55" w:rsidRDefault="0002703B" w:rsidP="00EF31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A55">
              <w:rPr>
                <w:rFonts w:ascii="Times New Roman" w:hAnsi="Times New Roman"/>
                <w:sz w:val="20"/>
                <w:szCs w:val="20"/>
              </w:rPr>
              <w:t>- проведение праздничных и культурно-массовых мероприятий.</w:t>
            </w:r>
          </w:p>
        </w:tc>
      </w:tr>
      <w:tr w:rsidR="0002703B" w:rsidRPr="00BD1E24" w:rsidTr="00EF3117">
        <w:trPr>
          <w:trHeight w:val="139"/>
          <w:tblCellSpacing w:w="7" w:type="dxa"/>
          <w:jc w:val="center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BD1E24"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03B" w:rsidRPr="00BD1E24" w:rsidRDefault="0002703B" w:rsidP="00EF3117">
            <w:pPr>
              <w:rPr>
                <w:rFonts w:ascii="Times New Roman" w:hAnsi="Times New Roman"/>
                <w:sz w:val="20"/>
                <w:szCs w:val="20"/>
              </w:rPr>
            </w:pPr>
            <w:r w:rsidRPr="00BD1E24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 w:rsidRPr="00BD1E24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BD1E24">
              <w:rPr>
                <w:rFonts w:ascii="Times New Roman" w:hAnsi="Times New Roman"/>
                <w:sz w:val="20"/>
                <w:szCs w:val="20"/>
              </w:rPr>
              <w:t xml:space="preserve">, Администрация сельского поселения </w:t>
            </w:r>
            <w:proofErr w:type="gramStart"/>
            <w:r w:rsidRPr="00BD1E24"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 w:rsidRPr="00BD1E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1E24">
              <w:rPr>
                <w:rFonts w:ascii="Times New Roman" w:hAnsi="Times New Roman"/>
                <w:sz w:val="20"/>
                <w:szCs w:val="20"/>
              </w:rPr>
              <w:t>Микушкино</w:t>
            </w:r>
            <w:proofErr w:type="spellEnd"/>
          </w:p>
        </w:tc>
      </w:tr>
    </w:tbl>
    <w:p w:rsidR="0002703B" w:rsidRDefault="0002703B" w:rsidP="0002703B">
      <w:pPr>
        <w:rPr>
          <w:rFonts w:ascii="Times New Roman" w:hAnsi="Times New Roman"/>
          <w:sz w:val="21"/>
          <w:szCs w:val="21"/>
        </w:rPr>
      </w:pPr>
    </w:p>
    <w:p w:rsidR="0002703B" w:rsidRPr="00BD1E24" w:rsidRDefault="0002703B" w:rsidP="0002703B">
      <w:pPr>
        <w:rPr>
          <w:rFonts w:ascii="Times New Roman" w:hAnsi="Times New Roman"/>
          <w:sz w:val="21"/>
          <w:szCs w:val="21"/>
        </w:rPr>
      </w:pPr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>Приложение 3</w:t>
      </w:r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02703B">
        <w:rPr>
          <w:rFonts w:ascii="Times New Roman" w:hAnsi="Times New Roman" w:cs="Times New Roman"/>
        </w:rPr>
        <w:t>Большое</w:t>
      </w:r>
      <w:proofErr w:type="gramEnd"/>
      <w:r w:rsidRPr="0002703B">
        <w:rPr>
          <w:rFonts w:ascii="Times New Roman" w:hAnsi="Times New Roman" w:cs="Times New Roman"/>
        </w:rPr>
        <w:t xml:space="preserve"> </w:t>
      </w:r>
      <w:proofErr w:type="spellStart"/>
      <w:r w:rsidRPr="0002703B">
        <w:rPr>
          <w:rFonts w:ascii="Times New Roman" w:hAnsi="Times New Roman" w:cs="Times New Roman"/>
        </w:rPr>
        <w:t>Микушкино</w:t>
      </w:r>
      <w:proofErr w:type="spellEnd"/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от  07.11.2018 г.№97 </w:t>
      </w:r>
    </w:p>
    <w:p w:rsidR="0002703B" w:rsidRPr="0002703B" w:rsidRDefault="0002703B" w:rsidP="0002703B">
      <w:pPr>
        <w:spacing w:after="0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Муниципальная подпрограмма </w:t>
      </w: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«Организация библиотечного обслуживания и обеспечение сохранности библиотечных фондов на территории сельского поселения  Большое </w:t>
      </w:r>
      <w:proofErr w:type="spellStart"/>
      <w:r w:rsidRPr="0002703B">
        <w:rPr>
          <w:rFonts w:ascii="Times New Roman" w:hAnsi="Times New Roman" w:cs="Times New Roman"/>
          <w:b/>
        </w:rPr>
        <w:t>Микушкино</w:t>
      </w:r>
      <w:proofErr w:type="spellEnd"/>
      <w:r w:rsidRPr="0002703B">
        <w:rPr>
          <w:rFonts w:ascii="Times New Roman" w:hAnsi="Times New Roman" w:cs="Times New Roman"/>
          <w:b/>
        </w:rPr>
        <w:t xml:space="preserve"> на 2019-2024 годы».</w:t>
      </w: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Паспорт </w:t>
      </w: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«Организация библиотечного обслуживания и обеспечение сохранности библиотечных фондов на территории сельского поселения  Большое </w:t>
      </w:r>
      <w:proofErr w:type="spellStart"/>
      <w:r w:rsidRPr="0002703B">
        <w:rPr>
          <w:rFonts w:ascii="Times New Roman" w:hAnsi="Times New Roman" w:cs="Times New Roman"/>
          <w:b/>
        </w:rPr>
        <w:t>Микушкино</w:t>
      </w:r>
      <w:proofErr w:type="spellEnd"/>
      <w:r w:rsidRPr="0002703B">
        <w:rPr>
          <w:rFonts w:ascii="Times New Roman" w:hAnsi="Times New Roman" w:cs="Times New Roman"/>
          <w:b/>
        </w:rPr>
        <w:t xml:space="preserve"> на 2019-2024 годы»</w:t>
      </w: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621"/>
      </w:tblGrid>
      <w:tr w:rsidR="0002703B" w:rsidRPr="0002703B" w:rsidTr="00EF3117">
        <w:tc>
          <w:tcPr>
            <w:tcW w:w="962" w:type="pct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Организация библиотечного обслуживания и обеспечение сохранности библиотечных фондов на территории сельского поселения  Большое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на  2019-2024 годы.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lastRenderedPageBreak/>
              <w:t>Заказчик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02703B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02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Отдел  культуры Администрации муниципального района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(Отдел культуры)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keepNext/>
              <w:widowControl w:val="0"/>
              <w:suppressAutoHyphens/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</w:t>
            </w:r>
          </w:p>
          <w:p w:rsidR="0002703B" w:rsidRPr="0002703B" w:rsidRDefault="0002703B" w:rsidP="00EF3117">
            <w:pPr>
              <w:keepNext/>
              <w:widowControl w:val="0"/>
              <w:suppressAutoHyphens/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Совершенствование системы библиотечного обслуживания, повышение качества и доступности библиотечных услуг для населения  сельского поселения Большое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spacing w:before="62" w:after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 xml:space="preserve">1) Организация библиотечного обслуживания населения сельского поселения </w:t>
            </w:r>
            <w:proofErr w:type="gramStart"/>
            <w:r w:rsidRPr="0002703B">
              <w:rPr>
                <w:rFonts w:ascii="Times New Roman" w:hAnsi="Times New Roman" w:cs="Times New Roman"/>
                <w:color w:val="000000"/>
              </w:rPr>
              <w:t>Большое</w:t>
            </w:r>
            <w:proofErr w:type="gramEnd"/>
            <w:r w:rsidRPr="000270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  <w:color w:val="000000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703B" w:rsidRPr="0002703B" w:rsidRDefault="0002703B" w:rsidP="00EF3117">
            <w:pPr>
              <w:spacing w:before="62" w:after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>2) Обновление и комплектование библиотечных фондов, обеспечение их сохранности.</w:t>
            </w:r>
          </w:p>
          <w:p w:rsidR="0002703B" w:rsidRPr="0002703B" w:rsidRDefault="0002703B" w:rsidP="00EF3117">
            <w:pPr>
              <w:spacing w:before="62" w:after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 xml:space="preserve">3) Внедрение в практику работы библиотек современных информационных технологий. 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>4) Развитие новых форм и методов оказания библиотечных услуг.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pStyle w:val="a3"/>
              <w:tabs>
                <w:tab w:val="left" w:pos="1134"/>
              </w:tabs>
              <w:autoSpaceDE w:val="0"/>
              <w:spacing w:before="60" w:after="60"/>
              <w:ind w:left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1) Уровень фактической обеспеченности библиотеками от нормативной потребности, процентов.</w:t>
            </w:r>
          </w:p>
          <w:p w:rsidR="0002703B" w:rsidRPr="0002703B" w:rsidRDefault="0002703B" w:rsidP="00EF3117">
            <w:pPr>
              <w:tabs>
                <w:tab w:val="left" w:pos="1134"/>
              </w:tabs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2) Охват населения  сельского поселения  библиотечным обслуживанием, процентов.</w:t>
            </w:r>
          </w:p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3) Количество посещений библиотек в расчете на 1 жителя сельского поселения в год, единиц. </w:t>
            </w:r>
          </w:p>
          <w:p w:rsidR="0002703B" w:rsidRPr="0002703B" w:rsidRDefault="0002703B" w:rsidP="00EF3117">
            <w:pPr>
              <w:tabs>
                <w:tab w:val="left" w:pos="1134"/>
              </w:tabs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4) Число книговыдач, единиц.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5) Количество организованных и проведенных мероприятий с целью продвижения чтения, повышения информационной культуры, организации досуга и популяризации различных областей знания, единиц.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03B" w:rsidRPr="0002703B" w:rsidTr="00EF3117">
        <w:trPr>
          <w:trHeight w:val="699"/>
        </w:trPr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Сроки и этапы  реализации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keepNext/>
              <w:spacing w:before="60" w:after="60"/>
              <w:jc w:val="both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02703B">
              <w:rPr>
                <w:rFonts w:ascii="Times New Roman" w:hAnsi="Times New Roman" w:cs="Times New Roman"/>
              </w:rPr>
              <w:t>2019-2024 годы.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Этапы реализации подпрограммы не выделяются.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03B" w:rsidRDefault="0002703B" w:rsidP="0002703B">
      <w:pPr>
        <w:jc w:val="center"/>
        <w:rPr>
          <w:b/>
        </w:rPr>
      </w:pPr>
    </w:p>
    <w:p w:rsidR="0002703B" w:rsidRPr="00664D75" w:rsidRDefault="0002703B" w:rsidP="000270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7672"/>
      </w:tblGrid>
      <w:tr w:rsidR="0002703B" w:rsidRPr="0002703B" w:rsidTr="00EF3117">
        <w:trPr>
          <w:trHeight w:val="4123"/>
        </w:trPr>
        <w:tc>
          <w:tcPr>
            <w:tcW w:w="1975" w:type="dxa"/>
          </w:tcPr>
          <w:p w:rsidR="0002703B" w:rsidRPr="0002703B" w:rsidRDefault="0002703B" w:rsidP="00EF3117">
            <w:pPr>
              <w:keepNext/>
              <w:widowControl w:val="0"/>
              <w:suppressAutoHyphens/>
              <w:autoSpaceDE w:val="0"/>
              <w:spacing w:before="60" w:after="60"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02703B">
              <w:rPr>
                <w:rFonts w:ascii="Times New Roman" w:hAnsi="Times New Roman" w:cs="Times New Roman"/>
              </w:rPr>
              <w:lastRenderedPageBreak/>
              <w:t>Ресурсное обеспечение за счет средств бюджета сельского поселения</w:t>
            </w:r>
          </w:p>
        </w:tc>
        <w:tc>
          <w:tcPr>
            <w:tcW w:w="7853" w:type="dxa"/>
          </w:tcPr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>Общий объем финансирования мероприятий подпрограммы за 2015-2020 годы за счет средств бюджета сельского поселения составляет 1967,8 тыс. рублей, в том числе по годам:</w:t>
            </w:r>
          </w:p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Look w:val="0000"/>
            </w:tblPr>
            <w:tblGrid>
              <w:gridCol w:w="1886"/>
              <w:gridCol w:w="876"/>
              <w:gridCol w:w="814"/>
              <w:gridCol w:w="816"/>
              <w:gridCol w:w="816"/>
              <w:gridCol w:w="816"/>
              <w:gridCol w:w="711"/>
              <w:gridCol w:w="711"/>
            </w:tblGrid>
            <w:tr w:rsidR="0002703B" w:rsidRPr="0002703B" w:rsidTr="00EF3117">
              <w:trPr>
                <w:trHeight w:val="300"/>
              </w:trPr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EF3117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Источники</w:t>
                  </w:r>
                </w:p>
                <w:p w:rsidR="0002703B" w:rsidRPr="0002703B" w:rsidRDefault="0002703B" w:rsidP="00EF3117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финансирования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EF3117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 xml:space="preserve">2019 </w:t>
                  </w:r>
                </w:p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год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2020</w:t>
                  </w:r>
                </w:p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 xml:space="preserve"> год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2021</w:t>
                  </w:r>
                </w:p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 xml:space="preserve">2022 </w:t>
                  </w:r>
                </w:p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2023 год</w:t>
                  </w: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2024 год</w:t>
                  </w:r>
                </w:p>
              </w:tc>
            </w:tr>
            <w:tr w:rsidR="0002703B" w:rsidRPr="0002703B" w:rsidTr="00EF3117">
              <w:trPr>
                <w:trHeight w:val="300"/>
              </w:trPr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МБТ из бюджета поселения</w:t>
                  </w:r>
                </w:p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 xml:space="preserve"> (тыс. руб.)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1692,0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hAnsi="Times New Roman" w:cs="Times New Roma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hAnsi="Times New Roman" w:cs="Times New Roma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hAnsi="Times New Roman" w:cs="Times New Roma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</w:tr>
            <w:tr w:rsidR="0002703B" w:rsidRPr="0002703B" w:rsidTr="00EF3117">
              <w:trPr>
                <w:trHeight w:val="300"/>
              </w:trPr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1692,0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hAnsi="Times New Roman" w:cs="Times New Roma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hAnsi="Times New Roman" w:cs="Times New Roma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hAnsi="Times New Roman" w:cs="Times New Roma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</w:tr>
          </w:tbl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Ресурсное обеспечение подпрограммы за счет средств бюджета сельского поселения подлежит уточнению в рамках бюджетного цикла.</w:t>
            </w:r>
          </w:p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703B" w:rsidRPr="0002703B" w:rsidTr="00EF3117">
        <w:tc>
          <w:tcPr>
            <w:tcW w:w="1975" w:type="dxa"/>
          </w:tcPr>
          <w:p w:rsidR="0002703B" w:rsidRPr="0002703B" w:rsidRDefault="0002703B" w:rsidP="00EF3117">
            <w:pPr>
              <w:widowControl w:val="0"/>
              <w:suppressAutoHyphens/>
              <w:autoSpaceDE w:val="0"/>
              <w:spacing w:before="60" w:after="60"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02703B">
              <w:rPr>
                <w:rFonts w:ascii="Times New Roman" w:hAnsi="Times New Roman" w:cs="Times New Roman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853" w:type="dxa"/>
          </w:tcPr>
          <w:p w:rsidR="0002703B" w:rsidRPr="0002703B" w:rsidRDefault="0002703B" w:rsidP="00EF3117">
            <w:pPr>
              <w:shd w:val="clear" w:color="auto" w:fill="FFFFFF"/>
              <w:spacing w:before="60" w:after="60"/>
              <w:jc w:val="both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02703B">
              <w:rPr>
                <w:rFonts w:ascii="Times New Roman" w:hAnsi="Times New Roman" w:cs="Times New Roman"/>
              </w:rPr>
              <w:t xml:space="preserve">Конечным результатом реализации подпрограммы является удовлетворение потребностей населения сельского поселения Большое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в библиотечных услугах, повышение их качества и доступности.</w:t>
            </w:r>
          </w:p>
          <w:p w:rsidR="0002703B" w:rsidRPr="0002703B" w:rsidRDefault="0002703B" w:rsidP="00EF3117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Для оценки результатов определены целевые показатели (индикаторы) подпрограммы, значения которых на конец реализации  подпрограммы (к 2024 году) составят: </w:t>
            </w:r>
          </w:p>
          <w:p w:rsidR="0002703B" w:rsidRPr="0002703B" w:rsidRDefault="0002703B" w:rsidP="00EF3117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-сохранение количества пользователей муниципальных библиотек к 2024 году на уровне 2018 года;</w:t>
            </w:r>
          </w:p>
          <w:p w:rsidR="0002703B" w:rsidRPr="0002703B" w:rsidRDefault="0002703B" w:rsidP="00EF3117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 xml:space="preserve">-рост количества посещений муниципальных библиотек к 2024 году на 10% к 2018 году; </w:t>
            </w:r>
          </w:p>
          <w:p w:rsidR="0002703B" w:rsidRPr="0002703B" w:rsidRDefault="0002703B" w:rsidP="00EF3117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-рост количества книговыдач муниципальных библиотек к 2024 году на 10% к уровню 2018 года;</w:t>
            </w:r>
          </w:p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 количество организованных и 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 - 30 единиц.</w:t>
            </w:r>
          </w:p>
          <w:p w:rsidR="0002703B" w:rsidRPr="0002703B" w:rsidRDefault="0002703B" w:rsidP="00EF3117">
            <w:pPr>
              <w:pStyle w:val="a4"/>
              <w:ind w:left="17"/>
              <w:jc w:val="both"/>
            </w:pPr>
            <w:r w:rsidRPr="0002703B">
              <w:t>-повышение квалификации всех библиотечных специалистов сельского поселения</w:t>
            </w:r>
          </w:p>
        </w:tc>
      </w:tr>
    </w:tbl>
    <w:p w:rsidR="0002703B" w:rsidRDefault="0002703B" w:rsidP="0002703B"/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>Приложение 3</w:t>
      </w:r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02703B">
        <w:rPr>
          <w:rFonts w:ascii="Times New Roman" w:hAnsi="Times New Roman" w:cs="Times New Roman"/>
        </w:rPr>
        <w:t>Большое</w:t>
      </w:r>
      <w:proofErr w:type="gramEnd"/>
      <w:r w:rsidRPr="0002703B">
        <w:rPr>
          <w:rFonts w:ascii="Times New Roman" w:hAnsi="Times New Roman" w:cs="Times New Roman"/>
        </w:rPr>
        <w:t xml:space="preserve"> </w:t>
      </w:r>
      <w:proofErr w:type="spellStart"/>
      <w:r w:rsidRPr="0002703B">
        <w:rPr>
          <w:rFonts w:ascii="Times New Roman" w:hAnsi="Times New Roman" w:cs="Times New Roman"/>
        </w:rPr>
        <w:t>Микушкино</w:t>
      </w:r>
      <w:proofErr w:type="spellEnd"/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от  07.11.2018 г.№97 </w:t>
      </w:r>
    </w:p>
    <w:p w:rsidR="0002703B" w:rsidRPr="0002703B" w:rsidRDefault="0002703B" w:rsidP="0002703B">
      <w:pPr>
        <w:spacing w:after="0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Муниципальная подпрограмма </w:t>
      </w:r>
    </w:p>
    <w:p w:rsidR="0002703B" w:rsidRPr="0002703B" w:rsidRDefault="0002703B" w:rsidP="0002703B">
      <w:pPr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«Организация библиотечного обслуживания и обеспечение сохранности библиотечных фондов на территории сельского поселения  Большое </w:t>
      </w:r>
      <w:proofErr w:type="spellStart"/>
      <w:r w:rsidRPr="0002703B">
        <w:rPr>
          <w:rFonts w:ascii="Times New Roman" w:hAnsi="Times New Roman" w:cs="Times New Roman"/>
          <w:b/>
        </w:rPr>
        <w:t>Микушкино</w:t>
      </w:r>
      <w:proofErr w:type="spellEnd"/>
      <w:r w:rsidRPr="0002703B">
        <w:rPr>
          <w:rFonts w:ascii="Times New Roman" w:hAnsi="Times New Roman" w:cs="Times New Roman"/>
          <w:b/>
        </w:rPr>
        <w:t xml:space="preserve"> на 2019-2024 годы».</w:t>
      </w:r>
    </w:p>
    <w:p w:rsidR="0002703B" w:rsidRPr="0002703B" w:rsidRDefault="0002703B" w:rsidP="0002703B">
      <w:pPr>
        <w:jc w:val="center"/>
        <w:rPr>
          <w:rFonts w:ascii="Times New Roman" w:hAnsi="Times New Roman" w:cs="Times New Roman"/>
          <w:b/>
        </w:rPr>
      </w:pPr>
    </w:p>
    <w:p w:rsidR="0002703B" w:rsidRPr="0002703B" w:rsidRDefault="0002703B" w:rsidP="0002703B">
      <w:pPr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Паспорт </w:t>
      </w:r>
    </w:p>
    <w:p w:rsidR="0002703B" w:rsidRPr="0002703B" w:rsidRDefault="0002703B" w:rsidP="0002703B">
      <w:pPr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02703B" w:rsidRPr="0002703B" w:rsidRDefault="0002703B" w:rsidP="0002703B">
      <w:pPr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lastRenderedPageBreak/>
        <w:t xml:space="preserve">«Организация библиотечного обслуживания и обеспечение сохранности библиотечных фондов на территории сельского поселения  Большое </w:t>
      </w:r>
      <w:proofErr w:type="spellStart"/>
      <w:r w:rsidRPr="0002703B">
        <w:rPr>
          <w:rFonts w:ascii="Times New Roman" w:hAnsi="Times New Roman" w:cs="Times New Roman"/>
          <w:b/>
        </w:rPr>
        <w:t>Микушкино</w:t>
      </w:r>
      <w:proofErr w:type="spellEnd"/>
      <w:r w:rsidRPr="0002703B">
        <w:rPr>
          <w:rFonts w:ascii="Times New Roman" w:hAnsi="Times New Roman" w:cs="Times New Roman"/>
          <w:b/>
        </w:rPr>
        <w:t xml:space="preserve"> на 2019-2024 годы»</w:t>
      </w:r>
    </w:p>
    <w:p w:rsidR="0002703B" w:rsidRPr="0002703B" w:rsidRDefault="0002703B" w:rsidP="0002703B">
      <w:pPr>
        <w:jc w:val="center"/>
        <w:rPr>
          <w:rFonts w:ascii="Times New Roman" w:hAnsi="Times New Roman" w:cs="Times New Roman"/>
          <w:b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621"/>
      </w:tblGrid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Организация библиотечного обслуживания и обеспечение сохранности библиотечных фондов на территории сельского поселения  Большое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на  2019-2024 годы.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02703B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02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Отдел  культуры Администрации муниципального района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(Отдел культуры)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keepNext/>
              <w:widowControl w:val="0"/>
              <w:suppressAutoHyphens/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</w:t>
            </w:r>
          </w:p>
          <w:p w:rsidR="0002703B" w:rsidRPr="0002703B" w:rsidRDefault="0002703B" w:rsidP="00EF3117">
            <w:pPr>
              <w:keepNext/>
              <w:widowControl w:val="0"/>
              <w:suppressAutoHyphens/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Совершенствование системы библиотечного обслуживания, повышение качества и доступности библиотечных услуг для населения  сельского поселения Большое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spacing w:before="62" w:after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 xml:space="preserve">1) Организация библиотечного обслуживания населения сельского поселения </w:t>
            </w:r>
            <w:proofErr w:type="gramStart"/>
            <w:r w:rsidRPr="0002703B">
              <w:rPr>
                <w:rFonts w:ascii="Times New Roman" w:hAnsi="Times New Roman" w:cs="Times New Roman"/>
                <w:color w:val="000000"/>
              </w:rPr>
              <w:t>Большое</w:t>
            </w:r>
            <w:proofErr w:type="gramEnd"/>
            <w:r w:rsidRPr="000270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  <w:color w:val="000000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703B" w:rsidRPr="0002703B" w:rsidRDefault="0002703B" w:rsidP="00EF3117">
            <w:pPr>
              <w:spacing w:before="62" w:after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>2) Обновление и комплектование библиотечных фондов, обеспечение их сохранности.</w:t>
            </w:r>
          </w:p>
          <w:p w:rsidR="0002703B" w:rsidRPr="0002703B" w:rsidRDefault="0002703B" w:rsidP="00EF3117">
            <w:pPr>
              <w:spacing w:before="62" w:after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 xml:space="preserve">3) Внедрение в практику работы библиотек современных информационных технологий. 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>4) Развитие новых форм и методов оказания библиотечных услуг.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03B" w:rsidRPr="0002703B" w:rsidTr="00EF3117"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pStyle w:val="a3"/>
              <w:tabs>
                <w:tab w:val="left" w:pos="1134"/>
              </w:tabs>
              <w:autoSpaceDE w:val="0"/>
              <w:spacing w:before="60" w:after="60"/>
              <w:ind w:left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1) Уровень фактической обеспеченности библиотеками от нормативной потребности, процентов.</w:t>
            </w:r>
          </w:p>
          <w:p w:rsidR="0002703B" w:rsidRPr="0002703B" w:rsidRDefault="0002703B" w:rsidP="00EF3117">
            <w:pPr>
              <w:tabs>
                <w:tab w:val="left" w:pos="1134"/>
              </w:tabs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2) Охват населения  сельского поселения  библиотечным обслуживанием, процентов.</w:t>
            </w:r>
          </w:p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3) Количество посещений библиотек в расчете на 1 жителя сельского поселения в год, единиц. </w:t>
            </w:r>
          </w:p>
          <w:p w:rsidR="0002703B" w:rsidRPr="0002703B" w:rsidRDefault="0002703B" w:rsidP="00EF3117">
            <w:pPr>
              <w:tabs>
                <w:tab w:val="left" w:pos="1134"/>
              </w:tabs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4) Число книговыдач, единиц.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5) Количество организованных и проведенных мероприятий с целью продвижения чтения, повышения информационной культуры, организации досуга и популяризации различных областей знания, единиц.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03B" w:rsidRPr="0002703B" w:rsidTr="00EF3117">
        <w:trPr>
          <w:trHeight w:val="699"/>
        </w:trPr>
        <w:tc>
          <w:tcPr>
            <w:tcW w:w="962" w:type="pct"/>
          </w:tcPr>
          <w:p w:rsidR="0002703B" w:rsidRPr="0002703B" w:rsidRDefault="0002703B" w:rsidP="00EF3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lastRenderedPageBreak/>
              <w:t>Сроки и этапы  реализации</w:t>
            </w:r>
          </w:p>
        </w:tc>
        <w:tc>
          <w:tcPr>
            <w:tcW w:w="4038" w:type="pct"/>
          </w:tcPr>
          <w:p w:rsidR="0002703B" w:rsidRPr="0002703B" w:rsidRDefault="0002703B" w:rsidP="00EF3117">
            <w:pPr>
              <w:keepNext/>
              <w:spacing w:before="60" w:after="60"/>
              <w:jc w:val="both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02703B">
              <w:rPr>
                <w:rFonts w:ascii="Times New Roman" w:hAnsi="Times New Roman" w:cs="Times New Roman"/>
              </w:rPr>
              <w:t>2019-2024 годы.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Этапы реализации подпрограммы не выделяются.</w:t>
            </w:r>
          </w:p>
          <w:p w:rsidR="0002703B" w:rsidRPr="0002703B" w:rsidRDefault="0002703B" w:rsidP="00EF31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03B" w:rsidRPr="0002703B" w:rsidRDefault="0002703B" w:rsidP="0002703B">
      <w:pPr>
        <w:jc w:val="center"/>
        <w:rPr>
          <w:rFonts w:ascii="Times New Roman" w:hAnsi="Times New Roman" w:cs="Times New Roman"/>
          <w:b/>
        </w:rPr>
      </w:pPr>
    </w:p>
    <w:p w:rsidR="0002703B" w:rsidRPr="0002703B" w:rsidRDefault="0002703B" w:rsidP="0002703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7672"/>
      </w:tblGrid>
      <w:tr w:rsidR="0002703B" w:rsidRPr="0002703B" w:rsidTr="00EF3117">
        <w:trPr>
          <w:trHeight w:val="4123"/>
        </w:trPr>
        <w:tc>
          <w:tcPr>
            <w:tcW w:w="1975" w:type="dxa"/>
          </w:tcPr>
          <w:p w:rsidR="0002703B" w:rsidRPr="0002703B" w:rsidRDefault="0002703B" w:rsidP="00EF3117">
            <w:pPr>
              <w:keepNext/>
              <w:widowControl w:val="0"/>
              <w:suppressAutoHyphens/>
              <w:autoSpaceDE w:val="0"/>
              <w:spacing w:before="60" w:after="60"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02703B">
              <w:rPr>
                <w:rFonts w:ascii="Times New Roman" w:hAnsi="Times New Roman" w:cs="Times New Roman"/>
              </w:rPr>
              <w:t>Ресурсное обеспечение за счет средств бюджета сельского поселения</w:t>
            </w:r>
          </w:p>
        </w:tc>
        <w:tc>
          <w:tcPr>
            <w:tcW w:w="7853" w:type="dxa"/>
          </w:tcPr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>Общий объем финансирования мероприятий подпрограммы за 2015-2020 годы за счет средств бюджета сельского поселения составляет 1967,8 тыс. рублей, в том числе по годам:</w:t>
            </w:r>
          </w:p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Look w:val="0000"/>
            </w:tblPr>
            <w:tblGrid>
              <w:gridCol w:w="1886"/>
              <w:gridCol w:w="876"/>
              <w:gridCol w:w="814"/>
              <w:gridCol w:w="816"/>
              <w:gridCol w:w="816"/>
              <w:gridCol w:w="816"/>
              <w:gridCol w:w="711"/>
              <w:gridCol w:w="711"/>
            </w:tblGrid>
            <w:tr w:rsidR="0002703B" w:rsidRPr="0002703B" w:rsidTr="00EF3117">
              <w:trPr>
                <w:trHeight w:val="300"/>
              </w:trPr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EF3117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Источники</w:t>
                  </w:r>
                </w:p>
                <w:p w:rsidR="0002703B" w:rsidRPr="0002703B" w:rsidRDefault="0002703B" w:rsidP="00EF3117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финансирования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EF3117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 xml:space="preserve">2019 </w:t>
                  </w:r>
                </w:p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год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2020</w:t>
                  </w:r>
                </w:p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 xml:space="preserve"> год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2021</w:t>
                  </w:r>
                </w:p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 xml:space="preserve">2022 </w:t>
                  </w:r>
                </w:p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2023 год</w:t>
                  </w: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2024 год</w:t>
                  </w:r>
                </w:p>
              </w:tc>
            </w:tr>
            <w:tr w:rsidR="0002703B" w:rsidRPr="0002703B" w:rsidTr="00EF3117">
              <w:trPr>
                <w:trHeight w:val="300"/>
              </w:trPr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МБТ из бюджета поселения</w:t>
                  </w:r>
                </w:p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 xml:space="preserve"> (тыс. руб.)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1692,0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hAnsi="Times New Roman" w:cs="Times New Roma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hAnsi="Times New Roman" w:cs="Times New Roma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hAnsi="Times New Roman" w:cs="Times New Roma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</w:tr>
            <w:tr w:rsidR="0002703B" w:rsidRPr="0002703B" w:rsidTr="00EF3117">
              <w:trPr>
                <w:trHeight w:val="300"/>
              </w:trPr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EF311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1692,0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hAnsi="Times New Roman" w:cs="Times New Roma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hAnsi="Times New Roman" w:cs="Times New Roma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hAnsi="Times New Roman" w:cs="Times New Roma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282,0</w:t>
                  </w: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EF3117">
                  <w:pP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282,0</w:t>
                  </w:r>
                </w:p>
              </w:tc>
            </w:tr>
          </w:tbl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Ресурсное обеспечение подпрограммы за счет средств бюджета сельского поселения подлежит уточнению в рамках бюджетного цикла.</w:t>
            </w:r>
          </w:p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703B" w:rsidRPr="0002703B" w:rsidTr="00EF3117">
        <w:tc>
          <w:tcPr>
            <w:tcW w:w="1975" w:type="dxa"/>
          </w:tcPr>
          <w:p w:rsidR="0002703B" w:rsidRPr="0002703B" w:rsidRDefault="0002703B" w:rsidP="00EF3117">
            <w:pPr>
              <w:widowControl w:val="0"/>
              <w:suppressAutoHyphens/>
              <w:autoSpaceDE w:val="0"/>
              <w:spacing w:before="60" w:after="60"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02703B">
              <w:rPr>
                <w:rFonts w:ascii="Times New Roman" w:hAnsi="Times New Roman" w:cs="Times New Roman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853" w:type="dxa"/>
          </w:tcPr>
          <w:p w:rsidR="0002703B" w:rsidRPr="0002703B" w:rsidRDefault="0002703B" w:rsidP="00EF3117">
            <w:pPr>
              <w:shd w:val="clear" w:color="auto" w:fill="FFFFFF"/>
              <w:spacing w:before="60" w:after="60"/>
              <w:jc w:val="both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02703B">
              <w:rPr>
                <w:rFonts w:ascii="Times New Roman" w:hAnsi="Times New Roman" w:cs="Times New Roman"/>
              </w:rPr>
              <w:t xml:space="preserve">Конечным результатом реализации подпрограммы является удовлетворение потребностей населения сельского поселения Большое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в библиотечных услугах, повышение их качества и доступности.</w:t>
            </w:r>
          </w:p>
          <w:p w:rsidR="0002703B" w:rsidRPr="0002703B" w:rsidRDefault="0002703B" w:rsidP="00EF3117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Для оценки результатов определены целевые показатели (индикаторы) подпрограммы, значения которых на конец реализации  подпрограммы (к 2024 году) составят: </w:t>
            </w:r>
          </w:p>
          <w:p w:rsidR="0002703B" w:rsidRPr="0002703B" w:rsidRDefault="0002703B" w:rsidP="00EF3117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-сохранение количества пользователей муниципальных библиотек к 2024 году на уровне 2018 года;</w:t>
            </w:r>
          </w:p>
          <w:p w:rsidR="0002703B" w:rsidRPr="0002703B" w:rsidRDefault="0002703B" w:rsidP="00EF3117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 xml:space="preserve">-рост количества посещений муниципальных библиотек к 2024 году на 10% к 2018 году; </w:t>
            </w:r>
          </w:p>
          <w:p w:rsidR="0002703B" w:rsidRPr="0002703B" w:rsidRDefault="0002703B" w:rsidP="00EF3117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-рост количества книговыдач муниципальных библиотек к 2024 году на 10% к уровню 2018 года;</w:t>
            </w:r>
          </w:p>
          <w:p w:rsidR="0002703B" w:rsidRPr="0002703B" w:rsidRDefault="0002703B" w:rsidP="00EF3117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- количество организованных и 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 - 30 единиц.</w:t>
            </w:r>
          </w:p>
          <w:p w:rsidR="0002703B" w:rsidRPr="0002703B" w:rsidRDefault="0002703B" w:rsidP="00EF3117">
            <w:pPr>
              <w:pStyle w:val="a4"/>
              <w:ind w:left="17"/>
              <w:jc w:val="both"/>
            </w:pPr>
            <w:r w:rsidRPr="0002703B">
              <w:t>-повышение квалификации всех библиотечных специалистов сельского поселения</w:t>
            </w:r>
          </w:p>
        </w:tc>
      </w:tr>
    </w:tbl>
    <w:p w:rsidR="0002703B" w:rsidRPr="0002703B" w:rsidRDefault="0002703B" w:rsidP="0002703B">
      <w:pPr>
        <w:jc w:val="center"/>
        <w:rPr>
          <w:rFonts w:ascii="Times New Roman" w:hAnsi="Times New Roman" w:cs="Times New Roman"/>
          <w:b/>
        </w:rPr>
      </w:pPr>
    </w:p>
    <w:p w:rsidR="0002703B" w:rsidRPr="0002703B" w:rsidRDefault="0002703B" w:rsidP="0002703B">
      <w:pPr>
        <w:rPr>
          <w:rFonts w:ascii="Times New Roman" w:hAnsi="Times New Roman" w:cs="Times New Roman"/>
        </w:rPr>
      </w:pPr>
    </w:p>
    <w:p w:rsidR="0002703B" w:rsidRPr="0002703B" w:rsidRDefault="0002703B" w:rsidP="0002703B">
      <w:pPr>
        <w:rPr>
          <w:rFonts w:ascii="Times New Roman" w:hAnsi="Times New Roman" w:cs="Times New Roman"/>
        </w:rPr>
      </w:pPr>
    </w:p>
    <w:p w:rsidR="0002703B" w:rsidRPr="0002703B" w:rsidRDefault="0002703B" w:rsidP="0002703B">
      <w:pPr>
        <w:rPr>
          <w:rFonts w:ascii="Times New Roman" w:hAnsi="Times New Roman" w:cs="Times New Roman"/>
        </w:rPr>
      </w:pPr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lastRenderedPageBreak/>
        <w:t>Приложение 5</w:t>
      </w:r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02703B">
        <w:rPr>
          <w:rFonts w:ascii="Times New Roman" w:hAnsi="Times New Roman" w:cs="Times New Roman"/>
        </w:rPr>
        <w:t>Большое</w:t>
      </w:r>
      <w:proofErr w:type="gramEnd"/>
      <w:r w:rsidRPr="0002703B">
        <w:rPr>
          <w:rFonts w:ascii="Times New Roman" w:hAnsi="Times New Roman" w:cs="Times New Roman"/>
        </w:rPr>
        <w:t xml:space="preserve"> </w:t>
      </w:r>
      <w:proofErr w:type="spellStart"/>
      <w:r w:rsidRPr="0002703B">
        <w:rPr>
          <w:rFonts w:ascii="Times New Roman" w:hAnsi="Times New Roman" w:cs="Times New Roman"/>
        </w:rPr>
        <w:t>Микушкино</w:t>
      </w:r>
      <w:proofErr w:type="spellEnd"/>
    </w:p>
    <w:p w:rsidR="0002703B" w:rsidRPr="0002703B" w:rsidRDefault="0002703B" w:rsidP="0002703B">
      <w:pPr>
        <w:spacing w:after="0"/>
        <w:jc w:val="right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от  07.11.2018 г.№97 </w:t>
      </w: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Муниципальная подпрограмма </w:t>
      </w: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«Организация и осуществление мероприятий по работе с детьми и молодежью на территории сельского поселения  Большое </w:t>
      </w:r>
      <w:proofErr w:type="spellStart"/>
      <w:r w:rsidRPr="0002703B">
        <w:rPr>
          <w:rFonts w:ascii="Times New Roman" w:hAnsi="Times New Roman" w:cs="Times New Roman"/>
          <w:b/>
        </w:rPr>
        <w:t>Микушкино</w:t>
      </w:r>
      <w:proofErr w:type="spellEnd"/>
      <w:r w:rsidRPr="0002703B">
        <w:rPr>
          <w:rFonts w:ascii="Times New Roman" w:hAnsi="Times New Roman" w:cs="Times New Roman"/>
          <w:b/>
        </w:rPr>
        <w:t xml:space="preserve"> на 2019-2024 годы».</w:t>
      </w: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Паспорт </w:t>
      </w: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  <w:r w:rsidRPr="0002703B">
        <w:rPr>
          <w:rFonts w:ascii="Times New Roman" w:hAnsi="Times New Roman" w:cs="Times New Roman"/>
          <w:b/>
        </w:rPr>
        <w:t xml:space="preserve">«Организация и осуществление мероприятий по работе с детьми и молодежью на территории сельского поселения  Большое </w:t>
      </w:r>
      <w:proofErr w:type="spellStart"/>
      <w:r w:rsidRPr="0002703B">
        <w:rPr>
          <w:rFonts w:ascii="Times New Roman" w:hAnsi="Times New Roman" w:cs="Times New Roman"/>
          <w:b/>
        </w:rPr>
        <w:t>Микушкино</w:t>
      </w:r>
      <w:proofErr w:type="spellEnd"/>
      <w:r w:rsidRPr="0002703B">
        <w:rPr>
          <w:rFonts w:ascii="Times New Roman" w:hAnsi="Times New Roman" w:cs="Times New Roman"/>
          <w:b/>
        </w:rPr>
        <w:t xml:space="preserve"> на 2019-2024 годы»</w:t>
      </w:r>
    </w:p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8359"/>
      </w:tblGrid>
      <w:tr w:rsidR="0002703B" w:rsidRPr="0002703B" w:rsidTr="00EF3117">
        <w:tc>
          <w:tcPr>
            <w:tcW w:w="1020" w:type="pct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980" w:type="pct"/>
          </w:tcPr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Организация и осуществление мероприятий по работе с детьми и молодежью на территории сельского поселения  Большое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на  2019-2024 годы.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703B" w:rsidRPr="0002703B" w:rsidTr="00EF3117">
        <w:tc>
          <w:tcPr>
            <w:tcW w:w="1020" w:type="pct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 xml:space="preserve"> Заказчик </w:t>
            </w:r>
          </w:p>
        </w:tc>
        <w:tc>
          <w:tcPr>
            <w:tcW w:w="3980" w:type="pct"/>
          </w:tcPr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02703B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02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</w:p>
        </w:tc>
      </w:tr>
      <w:tr w:rsidR="0002703B" w:rsidRPr="0002703B" w:rsidTr="00EF3117">
        <w:tc>
          <w:tcPr>
            <w:tcW w:w="1020" w:type="pct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980" w:type="pct"/>
          </w:tcPr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ГБОУ СОШ села </w:t>
            </w:r>
            <w:proofErr w:type="gramStart"/>
            <w:r w:rsidRPr="0002703B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02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</w:rPr>
              <w:t>,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703B">
              <w:rPr>
                <w:rFonts w:ascii="Times New Roman" w:hAnsi="Times New Roman" w:cs="Times New Roman"/>
              </w:rPr>
              <w:t>Большемикушкинский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СДК,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2703B">
              <w:rPr>
                <w:rFonts w:ascii="Times New Roman" w:hAnsi="Times New Roman" w:cs="Times New Roman"/>
              </w:rPr>
              <w:t>Маломикушкинский</w:t>
            </w:r>
            <w:proofErr w:type="spellEnd"/>
            <w:r w:rsidRPr="0002703B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02703B" w:rsidRPr="0002703B" w:rsidTr="00EF3117">
        <w:tc>
          <w:tcPr>
            <w:tcW w:w="1020" w:type="pct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980" w:type="pct"/>
          </w:tcPr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Pr="0002703B">
              <w:rPr>
                <w:rFonts w:ascii="Times New Roman" w:hAnsi="Times New Roman" w:cs="Times New Roman"/>
                <w:iCs/>
              </w:rPr>
              <w:t xml:space="preserve">гражданского становления, развития интеллектуального и творческого потенциала молодежи 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703B">
              <w:rPr>
                <w:rStyle w:val="spfo1"/>
                <w:rFonts w:ascii="Times New Roman" w:hAnsi="Times New Roman" w:cs="Times New Roman"/>
              </w:rPr>
              <w:t xml:space="preserve">сельского поселения </w:t>
            </w:r>
            <w:proofErr w:type="gramStart"/>
            <w:r w:rsidRPr="0002703B">
              <w:rPr>
                <w:rStyle w:val="spfo1"/>
                <w:rFonts w:ascii="Times New Roman" w:hAnsi="Times New Roman" w:cs="Times New Roman"/>
              </w:rPr>
              <w:t>Большое</w:t>
            </w:r>
            <w:proofErr w:type="gramEnd"/>
            <w:r w:rsidRPr="0002703B">
              <w:rPr>
                <w:rStyle w:val="spfo1"/>
                <w:rFonts w:ascii="Times New Roman" w:hAnsi="Times New Roman" w:cs="Times New Roman"/>
              </w:rPr>
              <w:t xml:space="preserve"> </w:t>
            </w:r>
            <w:proofErr w:type="spellStart"/>
            <w:r w:rsidRPr="0002703B">
              <w:rPr>
                <w:rStyle w:val="spfo1"/>
                <w:rFonts w:ascii="Times New Roman" w:hAnsi="Times New Roman" w:cs="Times New Roman"/>
              </w:rPr>
              <w:t>Микушкино</w:t>
            </w:r>
            <w:proofErr w:type="spellEnd"/>
          </w:p>
        </w:tc>
      </w:tr>
      <w:tr w:rsidR="0002703B" w:rsidRPr="0002703B" w:rsidTr="00EF3117">
        <w:trPr>
          <w:trHeight w:val="1078"/>
        </w:trPr>
        <w:tc>
          <w:tcPr>
            <w:tcW w:w="1020" w:type="pct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980" w:type="pct"/>
          </w:tcPr>
          <w:p w:rsidR="0002703B" w:rsidRPr="0002703B" w:rsidRDefault="0002703B" w:rsidP="0002703B">
            <w:pPr>
              <w:spacing w:after="0"/>
              <w:ind w:right="-287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1.Способствовать формированию активной гражданской позиции молодежи;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2.Воспитывать в молодых гражданах чувство патриотизма;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>3.Способствовать формированию здорового образа жизни, укреплению здоровья.</w:t>
            </w:r>
          </w:p>
        </w:tc>
      </w:tr>
      <w:tr w:rsidR="0002703B" w:rsidRPr="0002703B" w:rsidTr="00EF3117">
        <w:tc>
          <w:tcPr>
            <w:tcW w:w="1020" w:type="pct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3980" w:type="pct"/>
          </w:tcPr>
          <w:p w:rsidR="0002703B" w:rsidRPr="0002703B" w:rsidRDefault="0002703B" w:rsidP="0002703B">
            <w:pPr>
              <w:spacing w:after="0"/>
              <w:ind w:left="11" w:firstLine="425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Укрепление у молодежи уважения к истории и культурным традициям родного села.</w:t>
            </w:r>
          </w:p>
          <w:p w:rsidR="0002703B" w:rsidRPr="0002703B" w:rsidRDefault="0002703B" w:rsidP="0002703B">
            <w:pPr>
              <w:spacing w:after="0"/>
              <w:ind w:left="11" w:firstLine="425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Развитие духовно-нравственного, физического, творческого и интеллектуального потенциала молодежи.</w:t>
            </w:r>
          </w:p>
          <w:p w:rsidR="0002703B" w:rsidRPr="0002703B" w:rsidRDefault="0002703B" w:rsidP="0002703B">
            <w:pPr>
              <w:spacing w:after="0"/>
              <w:ind w:left="11" w:firstLine="425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Повышение социальной активности молодежи.</w:t>
            </w:r>
          </w:p>
          <w:p w:rsidR="0002703B" w:rsidRPr="0002703B" w:rsidRDefault="0002703B" w:rsidP="0002703B">
            <w:pPr>
              <w:spacing w:after="0"/>
              <w:ind w:left="11" w:firstLine="425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Снижение уровня безработицы в молодежной среде, путем обеспечения временной и сезонной занятости молодежи.</w:t>
            </w:r>
          </w:p>
          <w:p w:rsidR="0002703B" w:rsidRPr="0002703B" w:rsidRDefault="0002703B" w:rsidP="0002703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Создание молодежных организаций и объединений.</w:t>
            </w:r>
          </w:p>
        </w:tc>
      </w:tr>
      <w:tr w:rsidR="0002703B" w:rsidRPr="0002703B" w:rsidTr="00EF3117">
        <w:trPr>
          <w:trHeight w:val="558"/>
        </w:trPr>
        <w:tc>
          <w:tcPr>
            <w:tcW w:w="1020" w:type="pct"/>
          </w:tcPr>
          <w:p w:rsidR="0002703B" w:rsidRPr="0002703B" w:rsidRDefault="0002703B" w:rsidP="000270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703B">
              <w:rPr>
                <w:rFonts w:ascii="Times New Roman" w:hAnsi="Times New Roman" w:cs="Times New Roman"/>
              </w:rPr>
              <w:t>Сроки и этапы  реализации</w:t>
            </w:r>
          </w:p>
        </w:tc>
        <w:tc>
          <w:tcPr>
            <w:tcW w:w="3980" w:type="pct"/>
          </w:tcPr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 2019-2024 годы. Этапы реализации подпрограммы не выделяются.</w:t>
            </w:r>
          </w:p>
        </w:tc>
      </w:tr>
      <w:tr w:rsidR="0002703B" w:rsidRPr="0002703B" w:rsidTr="00EF3117">
        <w:trPr>
          <w:trHeight w:val="3116"/>
        </w:trPr>
        <w:tc>
          <w:tcPr>
            <w:tcW w:w="1020" w:type="pct"/>
          </w:tcPr>
          <w:p w:rsidR="0002703B" w:rsidRPr="0002703B" w:rsidRDefault="0002703B" w:rsidP="0002703B">
            <w:pPr>
              <w:keepNext/>
              <w:widowControl w:val="0"/>
              <w:suppressAutoHyphens/>
              <w:autoSpaceDE w:val="0"/>
              <w:spacing w:before="60" w:after="0"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02703B">
              <w:rPr>
                <w:rFonts w:ascii="Times New Roman" w:hAnsi="Times New Roman" w:cs="Times New Roman"/>
              </w:rPr>
              <w:t>Ресурсное обеспечение за счет средств бюджета сельского поселения</w:t>
            </w:r>
          </w:p>
        </w:tc>
        <w:tc>
          <w:tcPr>
            <w:tcW w:w="3980" w:type="pct"/>
          </w:tcPr>
          <w:p w:rsidR="0002703B" w:rsidRPr="0002703B" w:rsidRDefault="0002703B" w:rsidP="0002703B">
            <w:pPr>
              <w:autoSpaceDE w:val="0"/>
              <w:spacing w:before="6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мероприятий подпрограммы за 2019-2024 годы за счет средств бюджета сельского поселения составляет </w:t>
            </w:r>
            <w:r w:rsidRPr="0002703B">
              <w:rPr>
                <w:rFonts w:ascii="Times New Roman" w:hAnsi="Times New Roman" w:cs="Times New Roman"/>
              </w:rPr>
              <w:t>48,0</w:t>
            </w:r>
            <w:r w:rsidRPr="0002703B">
              <w:rPr>
                <w:rFonts w:ascii="Times New Roman" w:hAnsi="Times New Roman" w:cs="Times New Roman"/>
                <w:color w:val="000000"/>
              </w:rPr>
              <w:t xml:space="preserve"> тыс. рублей, в том числе по годам:</w:t>
            </w:r>
          </w:p>
          <w:tbl>
            <w:tblPr>
              <w:tblW w:w="8133" w:type="dxa"/>
              <w:tblLook w:val="0000"/>
            </w:tblPr>
            <w:tblGrid>
              <w:gridCol w:w="2200"/>
              <w:gridCol w:w="1060"/>
              <w:gridCol w:w="747"/>
              <w:gridCol w:w="720"/>
              <w:gridCol w:w="900"/>
              <w:gridCol w:w="893"/>
              <w:gridCol w:w="893"/>
              <w:gridCol w:w="720"/>
            </w:tblGrid>
            <w:tr w:rsidR="0002703B" w:rsidRPr="0002703B" w:rsidTr="00EF3117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02703B">
                  <w:pPr>
                    <w:spacing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Источники</w:t>
                  </w:r>
                </w:p>
                <w:p w:rsidR="0002703B" w:rsidRPr="0002703B" w:rsidRDefault="0002703B" w:rsidP="0002703B">
                  <w:pPr>
                    <w:spacing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финансирования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02703B">
                  <w:pPr>
                    <w:spacing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2019</w:t>
                  </w:r>
                </w:p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 xml:space="preserve"> 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2020 год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2021</w:t>
                  </w:r>
                </w:p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2022</w:t>
                  </w:r>
                </w:p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 xml:space="preserve">2024 </w:t>
                  </w:r>
                </w:p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</w:tr>
            <w:tr w:rsidR="0002703B" w:rsidRPr="0002703B" w:rsidTr="00EF3117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>Бюджет поселения</w:t>
                  </w:r>
                </w:p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hAnsi="Times New Roman" w:cs="Times New Roman"/>
                      <w:color w:val="000000"/>
                    </w:rPr>
                    <w:t xml:space="preserve"> (тыс. рублей)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48,0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8.0</w:t>
                  </w:r>
                </w:p>
              </w:tc>
            </w:tr>
            <w:tr w:rsidR="0002703B" w:rsidRPr="0002703B" w:rsidTr="00EF3117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48.0</w:t>
                  </w:r>
                </w:p>
              </w:tc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8,0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2703B" w:rsidRPr="0002703B" w:rsidRDefault="0002703B" w:rsidP="0002703B">
                  <w:pPr>
                    <w:widowControl w:val="0"/>
                    <w:suppressAutoHyphens/>
                    <w:spacing w:before="40" w:after="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02703B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8.0</w:t>
                  </w:r>
                </w:p>
              </w:tc>
            </w:tr>
          </w:tbl>
          <w:p w:rsidR="0002703B" w:rsidRPr="0002703B" w:rsidRDefault="0002703B" w:rsidP="0002703B">
            <w:pPr>
              <w:autoSpaceDE w:val="0"/>
              <w:spacing w:before="6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703B">
              <w:rPr>
                <w:rFonts w:ascii="Times New Roman" w:hAnsi="Times New Roman" w:cs="Times New Roman"/>
              </w:rPr>
              <w:t>Ресурсное обеспечение подпрограммы за счет средств бюджета сельского поселения подлежит уточнению в рамках бюджетного цикла.</w:t>
            </w:r>
          </w:p>
        </w:tc>
      </w:tr>
      <w:tr w:rsidR="0002703B" w:rsidRPr="0002703B" w:rsidTr="00EF3117">
        <w:tc>
          <w:tcPr>
            <w:tcW w:w="1020" w:type="pct"/>
          </w:tcPr>
          <w:p w:rsidR="0002703B" w:rsidRPr="0002703B" w:rsidRDefault="0002703B" w:rsidP="0002703B">
            <w:pPr>
              <w:widowControl w:val="0"/>
              <w:suppressAutoHyphens/>
              <w:autoSpaceDE w:val="0"/>
              <w:spacing w:before="60" w:after="0"/>
              <w:jc w:val="center"/>
              <w:rPr>
                <w:rFonts w:ascii="Times New Roman" w:hAnsi="Times New Roman" w:cs="Times New Roman"/>
              </w:rPr>
            </w:pPr>
            <w:r w:rsidRPr="0002703B">
              <w:rPr>
                <w:rFonts w:ascii="Times New Roman" w:hAnsi="Times New Roman" w:cs="Times New Roman"/>
              </w:rPr>
              <w:t xml:space="preserve">Ожидаемые конечные </w:t>
            </w:r>
            <w:r w:rsidRPr="0002703B">
              <w:rPr>
                <w:rFonts w:ascii="Times New Roman" w:hAnsi="Times New Roman" w:cs="Times New Roman"/>
              </w:rPr>
              <w:lastRenderedPageBreak/>
              <w:t>результаты</w:t>
            </w:r>
          </w:p>
          <w:p w:rsidR="0002703B" w:rsidRPr="0002703B" w:rsidRDefault="0002703B" w:rsidP="0002703B">
            <w:pPr>
              <w:widowControl w:val="0"/>
              <w:suppressAutoHyphens/>
              <w:autoSpaceDE w:val="0"/>
              <w:spacing w:before="60" w:after="0"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02703B">
              <w:rPr>
                <w:rFonts w:ascii="Times New Roman" w:hAnsi="Times New Roman" w:cs="Times New Roman"/>
              </w:rPr>
              <w:t>реализации подпрограммы</w:t>
            </w:r>
          </w:p>
        </w:tc>
        <w:tc>
          <w:tcPr>
            <w:tcW w:w="3980" w:type="pct"/>
          </w:tcPr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  <w:r w:rsidRPr="0002703B"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повышение уровня гражданского воспитания молодежи;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2703B"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повышение уровня творческого развития молодежи;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  <w:r w:rsidRPr="0002703B"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повышение уровня вовлеченности молодежи в здоровый образ жизни;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-повышение уровня социальной активности молодежи;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2703B"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повышение уровня организации летнего отдыха и оздоровления молодежи;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-повышение уровня профилактики наркомании, безнадзорности и правонарушений в молодежной среде;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Style w:val="spfo1"/>
                <w:rFonts w:ascii="Times New Roman" w:hAnsi="Times New Roman" w:cs="Times New Roman"/>
                <w:sz w:val="23"/>
                <w:szCs w:val="23"/>
              </w:rPr>
              <w:t>-снижение темпов роста безнадзорности среди молодежи.</w:t>
            </w:r>
          </w:p>
        </w:tc>
      </w:tr>
      <w:tr w:rsidR="0002703B" w:rsidRPr="0002703B" w:rsidTr="00EF3117">
        <w:tc>
          <w:tcPr>
            <w:tcW w:w="1020" w:type="pct"/>
          </w:tcPr>
          <w:p w:rsidR="0002703B" w:rsidRPr="0002703B" w:rsidRDefault="0002703B" w:rsidP="0002703B">
            <w:pPr>
              <w:widowControl w:val="0"/>
              <w:suppressAutoHyphens/>
              <w:autoSpaceDE w:val="0"/>
              <w:spacing w:before="6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Система организации управления и </w:t>
            </w:r>
            <w:proofErr w:type="gramStart"/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02703B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подпрограммы</w:t>
            </w:r>
          </w:p>
        </w:tc>
        <w:tc>
          <w:tcPr>
            <w:tcW w:w="3980" w:type="pct"/>
          </w:tcPr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подпрограммой осуществляет администрация сельского поселения Большое </w:t>
            </w:r>
            <w:proofErr w:type="spellStart"/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  <w:sz w:val="23"/>
                <w:szCs w:val="23"/>
              </w:rPr>
              <w:t xml:space="preserve"> совместно с сельскими домами культуры, отделом по делам молодежи муниципального района </w:t>
            </w:r>
            <w:proofErr w:type="spellStart"/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Исаклинский</w:t>
            </w:r>
            <w:proofErr w:type="spellEnd"/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2703B" w:rsidRPr="0002703B" w:rsidRDefault="0002703B" w:rsidP="0002703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703B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осуществляет администрация сельского поселения </w:t>
            </w:r>
            <w:proofErr w:type="gramStart"/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Большое</w:t>
            </w:r>
            <w:proofErr w:type="gramEnd"/>
            <w:r w:rsidRPr="000270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Микушкино</w:t>
            </w:r>
            <w:proofErr w:type="spellEnd"/>
            <w:r w:rsidRPr="0002703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02703B" w:rsidRPr="0002703B" w:rsidRDefault="0002703B" w:rsidP="0002703B">
      <w:pPr>
        <w:spacing w:after="0"/>
        <w:jc w:val="center"/>
        <w:rPr>
          <w:rFonts w:ascii="Times New Roman" w:hAnsi="Times New Roman" w:cs="Times New Roman"/>
          <w:b/>
        </w:rPr>
      </w:pPr>
    </w:p>
    <w:p w:rsidR="0002703B" w:rsidRPr="0002703B" w:rsidRDefault="0002703B" w:rsidP="0002703B">
      <w:pPr>
        <w:spacing w:after="0"/>
        <w:rPr>
          <w:rFonts w:ascii="Times New Roman" w:hAnsi="Times New Roman" w:cs="Times New Roman"/>
        </w:rPr>
      </w:pPr>
    </w:p>
    <w:p w:rsidR="0002703B" w:rsidRPr="0002703B" w:rsidRDefault="0002703B" w:rsidP="0002703B">
      <w:pPr>
        <w:spacing w:after="0"/>
        <w:rPr>
          <w:rFonts w:ascii="Times New Roman" w:hAnsi="Times New Roman" w:cs="Times New Roman"/>
        </w:rPr>
      </w:pPr>
    </w:p>
    <w:p w:rsidR="0002703B" w:rsidRPr="0002703B" w:rsidRDefault="0002703B" w:rsidP="00027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4DB" w:rsidRPr="0002703B" w:rsidRDefault="00AA64DB" w:rsidP="00027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4DB" w:rsidRPr="0002703B" w:rsidRDefault="00AA64DB" w:rsidP="00027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71F" w:rsidRPr="0002703B" w:rsidRDefault="0015471F" w:rsidP="0002703B">
      <w:pPr>
        <w:spacing w:after="0"/>
        <w:rPr>
          <w:rFonts w:ascii="Times New Roman" w:hAnsi="Times New Roman" w:cs="Times New Roman"/>
        </w:rPr>
      </w:pPr>
    </w:p>
    <w:sectPr w:rsidR="0015471F" w:rsidRPr="0002703B" w:rsidSect="000270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A64DB"/>
    <w:rsid w:val="0002703B"/>
    <w:rsid w:val="0003194E"/>
    <w:rsid w:val="0015471F"/>
    <w:rsid w:val="001E6D1A"/>
    <w:rsid w:val="008A2FE5"/>
    <w:rsid w:val="009A0203"/>
    <w:rsid w:val="00AA64DB"/>
    <w:rsid w:val="00B1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4E"/>
  </w:style>
  <w:style w:type="paragraph" w:styleId="2">
    <w:name w:val="heading 2"/>
    <w:basedOn w:val="a"/>
    <w:link w:val="20"/>
    <w:qFormat/>
    <w:rsid w:val="0002703B"/>
    <w:pPr>
      <w:spacing w:before="28" w:after="28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4DB"/>
    <w:pPr>
      <w:ind w:left="720"/>
      <w:contextualSpacing/>
    </w:pPr>
  </w:style>
  <w:style w:type="paragraph" w:styleId="a4">
    <w:name w:val="Normal (Web)"/>
    <w:basedOn w:val="a"/>
    <w:rsid w:val="0002703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locked/>
    <w:rsid w:val="0002703B"/>
    <w:rPr>
      <w:rFonts w:ascii="Calibri" w:hAnsi="Calibri"/>
    </w:rPr>
  </w:style>
  <w:style w:type="paragraph" w:styleId="a6">
    <w:name w:val="No Spacing"/>
    <w:link w:val="a5"/>
    <w:qFormat/>
    <w:rsid w:val="0002703B"/>
    <w:pPr>
      <w:spacing w:after="0" w:line="240" w:lineRule="auto"/>
    </w:pPr>
    <w:rPr>
      <w:rFonts w:ascii="Calibri" w:hAnsi="Calibri"/>
    </w:rPr>
  </w:style>
  <w:style w:type="character" w:customStyle="1" w:styleId="spfo1">
    <w:name w:val="spfo1"/>
    <w:basedOn w:val="a0"/>
    <w:rsid w:val="0002703B"/>
  </w:style>
  <w:style w:type="character" w:customStyle="1" w:styleId="20">
    <w:name w:val="Заголовок 2 Знак"/>
    <w:basedOn w:val="a0"/>
    <w:link w:val="2"/>
    <w:rsid w:val="0002703B"/>
    <w:rPr>
      <w:rFonts w:ascii="Times New Roman" w:eastAsia="Times New Roman" w:hAnsi="Times New Roman" w:cs="Times New Roman"/>
      <w:b/>
      <w:b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3162</Words>
  <Characters>18025</Characters>
  <Application>Microsoft Office Word</Application>
  <DocSecurity>0</DocSecurity>
  <Lines>150</Lines>
  <Paragraphs>42</Paragraphs>
  <ScaleCrop>false</ScaleCrop>
  <Company>MultiDVD Team</Company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2015-12-28T04:55:00Z</cp:lastPrinted>
  <dcterms:created xsi:type="dcterms:W3CDTF">2015-12-27T05:39:00Z</dcterms:created>
  <dcterms:modified xsi:type="dcterms:W3CDTF">2018-11-30T07:45:00Z</dcterms:modified>
</cp:coreProperties>
</file>