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736" w:rsidRPr="00082AD2" w:rsidRDefault="005D3736" w:rsidP="005D373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-925195</wp:posOffset>
            </wp:positionV>
            <wp:extent cx="590550" cy="828675"/>
            <wp:effectExtent l="19050" t="0" r="0" b="0"/>
            <wp:wrapNone/>
            <wp:docPr id="2" name="Рисунок 4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2AD2">
        <w:rPr>
          <w:rFonts w:ascii="Times New Roman" w:hAnsi="Times New Roman"/>
          <w:b/>
          <w:sz w:val="28"/>
          <w:szCs w:val="28"/>
        </w:rPr>
        <w:t>АДМИНИСТРАЦИЯ</w:t>
      </w:r>
    </w:p>
    <w:p w:rsidR="005D3736" w:rsidRPr="00082AD2" w:rsidRDefault="005D3736" w:rsidP="005D3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2AD2">
        <w:rPr>
          <w:rFonts w:ascii="Times New Roman" w:hAnsi="Times New Roman"/>
          <w:b/>
          <w:sz w:val="28"/>
          <w:szCs w:val="28"/>
        </w:rPr>
        <w:t>МЁДОВСКОГО СЕЛЬСКОГО ПОСЕЛЕНИЯ</w:t>
      </w:r>
    </w:p>
    <w:p w:rsidR="005D3736" w:rsidRPr="00082AD2" w:rsidRDefault="005D3736" w:rsidP="005D3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2AD2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5D3736" w:rsidRPr="00082AD2" w:rsidRDefault="005D3736" w:rsidP="005D3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2AD2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5D3736" w:rsidRPr="00082AD2" w:rsidRDefault="005D3736" w:rsidP="005D373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2AD2">
        <w:rPr>
          <w:rFonts w:ascii="Times New Roman" w:hAnsi="Times New Roman"/>
          <w:b/>
          <w:sz w:val="28"/>
          <w:szCs w:val="28"/>
        </w:rPr>
        <w:t>ПОСТАНОВЛЕНИЕ</w:t>
      </w:r>
    </w:p>
    <w:p w:rsidR="005D3736" w:rsidRPr="00082AD2" w:rsidRDefault="005D3736" w:rsidP="005D373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3736" w:rsidRPr="00082AD2" w:rsidRDefault="005D3736" w:rsidP="005D373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3736" w:rsidRPr="00082AD2" w:rsidRDefault="005D3736" w:rsidP="005D373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AD2">
        <w:rPr>
          <w:rFonts w:ascii="Times New Roman" w:hAnsi="Times New Roman"/>
          <w:sz w:val="28"/>
          <w:szCs w:val="28"/>
        </w:rPr>
        <w:t>от  «0</w:t>
      </w:r>
      <w:r>
        <w:rPr>
          <w:rFonts w:ascii="Times New Roman" w:hAnsi="Times New Roman"/>
          <w:sz w:val="28"/>
          <w:szCs w:val="28"/>
        </w:rPr>
        <w:t>4</w:t>
      </w:r>
      <w:r w:rsidRPr="00082AD2">
        <w:rPr>
          <w:rFonts w:ascii="Times New Roman" w:hAnsi="Times New Roman"/>
          <w:sz w:val="28"/>
          <w:szCs w:val="28"/>
        </w:rPr>
        <w:t>»  ию</w:t>
      </w:r>
      <w:r>
        <w:rPr>
          <w:rFonts w:ascii="Times New Roman" w:hAnsi="Times New Roman"/>
          <w:sz w:val="28"/>
          <w:szCs w:val="28"/>
        </w:rPr>
        <w:t>л</w:t>
      </w:r>
      <w:r w:rsidRPr="00082AD2">
        <w:rPr>
          <w:rFonts w:ascii="Times New Roman" w:hAnsi="Times New Roman"/>
          <w:sz w:val="28"/>
          <w:szCs w:val="28"/>
        </w:rPr>
        <w:t>я  2023 года  № 2</w:t>
      </w:r>
      <w:r>
        <w:rPr>
          <w:rFonts w:ascii="Times New Roman" w:hAnsi="Times New Roman"/>
          <w:sz w:val="28"/>
          <w:szCs w:val="28"/>
        </w:rPr>
        <w:t>5</w:t>
      </w:r>
    </w:p>
    <w:p w:rsidR="005D3736" w:rsidRPr="00082AD2" w:rsidRDefault="005D3736" w:rsidP="005D373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2AD2">
        <w:rPr>
          <w:rFonts w:ascii="Times New Roman" w:hAnsi="Times New Roman"/>
          <w:sz w:val="28"/>
          <w:szCs w:val="28"/>
        </w:rPr>
        <w:t xml:space="preserve">                    п. Дубрава</w:t>
      </w:r>
    </w:p>
    <w:p w:rsidR="005D3736" w:rsidRPr="00FD284D" w:rsidRDefault="005D3736" w:rsidP="005D3736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  <w:u w:val="single"/>
        </w:rPr>
      </w:pPr>
    </w:p>
    <w:p w:rsidR="005D3736" w:rsidRPr="005C386A" w:rsidRDefault="005D3736" w:rsidP="005D3736">
      <w:pPr>
        <w:pStyle w:val="Title"/>
        <w:spacing w:before="0" w:after="0"/>
        <w:ind w:right="42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C386A">
        <w:rPr>
          <w:rStyle w:val="FontStyle11"/>
          <w:sz w:val="28"/>
          <w:szCs w:val="28"/>
        </w:rPr>
        <w:t xml:space="preserve">О внесении изменений в постановление администрации </w:t>
      </w:r>
      <w:r>
        <w:rPr>
          <w:rStyle w:val="FontStyle11"/>
          <w:sz w:val="28"/>
          <w:szCs w:val="28"/>
        </w:rPr>
        <w:t>Мёдовского</w:t>
      </w:r>
      <w:r w:rsidRPr="005C386A">
        <w:rPr>
          <w:rStyle w:val="FontStyle11"/>
          <w:sz w:val="28"/>
          <w:szCs w:val="28"/>
        </w:rPr>
        <w:t xml:space="preserve"> сельского поселения Богучарского муниципального района Воронежской области от </w:t>
      </w:r>
      <w:r>
        <w:rPr>
          <w:rStyle w:val="FontStyle11"/>
          <w:sz w:val="28"/>
          <w:szCs w:val="28"/>
        </w:rPr>
        <w:t>23</w:t>
      </w:r>
      <w:r w:rsidRPr="005C386A">
        <w:rPr>
          <w:rStyle w:val="FontStyle11"/>
          <w:sz w:val="28"/>
          <w:szCs w:val="28"/>
        </w:rPr>
        <w:t>.09.2022</w:t>
      </w:r>
      <w:r>
        <w:rPr>
          <w:rStyle w:val="FontStyle11"/>
          <w:sz w:val="28"/>
          <w:szCs w:val="28"/>
        </w:rPr>
        <w:t xml:space="preserve"> </w:t>
      </w:r>
      <w:r w:rsidRPr="005C386A">
        <w:rPr>
          <w:rStyle w:val="FontStyle11"/>
          <w:sz w:val="28"/>
          <w:szCs w:val="28"/>
        </w:rPr>
        <w:t xml:space="preserve">№ </w:t>
      </w:r>
      <w:r>
        <w:rPr>
          <w:rStyle w:val="FontStyle11"/>
          <w:sz w:val="28"/>
          <w:szCs w:val="28"/>
        </w:rPr>
        <w:t>34</w:t>
      </w:r>
      <w:r w:rsidRPr="005C386A">
        <w:rPr>
          <w:rStyle w:val="FontStyle11"/>
          <w:sz w:val="28"/>
          <w:szCs w:val="28"/>
        </w:rPr>
        <w:t xml:space="preserve"> </w:t>
      </w:r>
      <w:r w:rsidRPr="005C386A">
        <w:rPr>
          <w:rFonts w:ascii="Times New Roman" w:hAnsi="Times New Roman" w:cs="Times New Roman"/>
          <w:sz w:val="28"/>
          <w:szCs w:val="28"/>
        </w:rPr>
        <w:t>«</w:t>
      </w:r>
      <w:r w:rsidRPr="005C386A">
        <w:rPr>
          <w:rFonts w:ascii="Times New Roman" w:eastAsia="Calibri" w:hAnsi="Times New Roman" w:cs="Times New Roman"/>
          <w:sz w:val="28"/>
          <w:szCs w:val="28"/>
        </w:rPr>
        <w:t xml:space="preserve">Об утверждении административного регламента по предоставлению муниципальной услуги </w:t>
      </w:r>
      <w:r w:rsidRPr="005C386A">
        <w:rPr>
          <w:rFonts w:ascii="Times New Roman" w:hAnsi="Times New Roman" w:cs="Times New Roman"/>
          <w:sz w:val="28"/>
          <w:szCs w:val="28"/>
        </w:rPr>
        <w:t>«Принятие на учет граждан в качестве нуждающихся в жилых помещениях»</w:t>
      </w:r>
      <w:r w:rsidRPr="005C386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D3736" w:rsidRPr="009924D9" w:rsidRDefault="005D3736" w:rsidP="005D3736">
      <w:pPr>
        <w:pStyle w:val="Style5"/>
        <w:widowControl/>
        <w:spacing w:line="240" w:lineRule="auto"/>
        <w:ind w:firstLine="709"/>
        <w:rPr>
          <w:rStyle w:val="FontStyle11"/>
          <w:sz w:val="28"/>
          <w:szCs w:val="28"/>
        </w:rPr>
      </w:pPr>
    </w:p>
    <w:p w:rsidR="005D3736" w:rsidRPr="00FD284D" w:rsidRDefault="005D3736" w:rsidP="005D3736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D284D">
        <w:rPr>
          <w:rFonts w:ascii="Times New Roman" w:hAnsi="Times New Roman"/>
          <w:sz w:val="28"/>
          <w:szCs w:val="28"/>
        </w:rPr>
        <w:t xml:space="preserve">В соответствии с Федеральными законами от 06.10.2003 № 131–ФЗ «Об общих принципах организации местного самоуправления в Российской Федерации», от 27.07.2012 № 210-ФЗ «Об организации предоставления государственных и муниципальных услуг», Уставом </w:t>
      </w:r>
      <w:r>
        <w:rPr>
          <w:rFonts w:ascii="Times New Roman" w:hAnsi="Times New Roman"/>
          <w:sz w:val="28"/>
          <w:szCs w:val="28"/>
        </w:rPr>
        <w:t>Мёдовского</w:t>
      </w:r>
      <w:r w:rsidRPr="00FD284D">
        <w:rPr>
          <w:rFonts w:ascii="Times New Roman" w:hAnsi="Times New Roman"/>
          <w:sz w:val="28"/>
          <w:szCs w:val="28"/>
        </w:rPr>
        <w:t xml:space="preserve"> сельского поселения, </w:t>
      </w:r>
      <w:r>
        <w:rPr>
          <w:rFonts w:ascii="Times New Roman" w:hAnsi="Times New Roman"/>
          <w:sz w:val="28"/>
          <w:szCs w:val="28"/>
        </w:rPr>
        <w:t>а</w:t>
      </w:r>
      <w:r w:rsidRPr="00FD284D">
        <w:rPr>
          <w:rFonts w:ascii="Times New Roman" w:hAnsi="Times New Roman"/>
          <w:sz w:val="28"/>
          <w:szCs w:val="28"/>
        </w:rPr>
        <w:t xml:space="preserve">дминистрация </w:t>
      </w:r>
      <w:r>
        <w:rPr>
          <w:rFonts w:ascii="Times New Roman" w:hAnsi="Times New Roman"/>
          <w:sz w:val="28"/>
          <w:szCs w:val="28"/>
        </w:rPr>
        <w:t>Мёдовского</w:t>
      </w:r>
      <w:r w:rsidRPr="00FD284D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FD284D">
        <w:rPr>
          <w:rStyle w:val="FontStyle11"/>
          <w:b/>
          <w:sz w:val="28"/>
          <w:szCs w:val="28"/>
        </w:rPr>
        <w:t>постановляет:</w:t>
      </w:r>
    </w:p>
    <w:p w:rsidR="005D3736" w:rsidRPr="009C62E5" w:rsidRDefault="005D3736" w:rsidP="005D3736">
      <w:pPr>
        <w:pStyle w:val="ConsPlusTitle"/>
        <w:widowControl/>
        <w:ind w:firstLine="709"/>
        <w:jc w:val="both"/>
        <w:rPr>
          <w:rStyle w:val="FontStyle11"/>
          <w:b w:val="0"/>
          <w:sz w:val="28"/>
          <w:szCs w:val="28"/>
        </w:rPr>
      </w:pPr>
      <w:r w:rsidRPr="00FD284D">
        <w:rPr>
          <w:rStyle w:val="FontStyle11"/>
          <w:b w:val="0"/>
          <w:sz w:val="28"/>
          <w:szCs w:val="28"/>
        </w:rPr>
        <w:t>1.</w:t>
      </w:r>
      <w:r w:rsidRPr="00FD284D">
        <w:rPr>
          <w:rStyle w:val="FontStyle11"/>
          <w:sz w:val="28"/>
          <w:szCs w:val="28"/>
        </w:rPr>
        <w:t xml:space="preserve"> </w:t>
      </w:r>
      <w:r w:rsidRPr="00FD284D">
        <w:rPr>
          <w:rStyle w:val="FontStyle11"/>
          <w:b w:val="0"/>
          <w:sz w:val="28"/>
          <w:szCs w:val="28"/>
        </w:rPr>
        <w:t xml:space="preserve">Внести в постановление администрации </w:t>
      </w:r>
      <w:r w:rsidRPr="00DD0871">
        <w:rPr>
          <w:rFonts w:ascii="Times New Roman" w:hAnsi="Times New Roman"/>
          <w:b w:val="0"/>
          <w:sz w:val="28"/>
          <w:szCs w:val="28"/>
        </w:rPr>
        <w:t>Мёдовского</w:t>
      </w:r>
      <w:r w:rsidRPr="00FD284D">
        <w:rPr>
          <w:rStyle w:val="FontStyle18"/>
          <w:b/>
          <w:sz w:val="28"/>
          <w:szCs w:val="28"/>
        </w:rPr>
        <w:t xml:space="preserve"> </w:t>
      </w:r>
      <w:r w:rsidRPr="00FD284D">
        <w:rPr>
          <w:rStyle w:val="FontStyle18"/>
          <w:sz w:val="28"/>
          <w:szCs w:val="28"/>
        </w:rPr>
        <w:t>сельского поселения</w:t>
      </w:r>
      <w:r w:rsidRPr="00FD284D">
        <w:rPr>
          <w:rStyle w:val="FontStyle11"/>
          <w:b w:val="0"/>
          <w:sz w:val="28"/>
          <w:szCs w:val="28"/>
        </w:rPr>
        <w:t xml:space="preserve"> Богучарского муниципального района Воронежской области от </w:t>
      </w:r>
      <w:r>
        <w:rPr>
          <w:rStyle w:val="FontStyle11"/>
          <w:b w:val="0"/>
          <w:sz w:val="28"/>
          <w:szCs w:val="28"/>
        </w:rPr>
        <w:t>23</w:t>
      </w:r>
      <w:r w:rsidRPr="00FD284D">
        <w:rPr>
          <w:rStyle w:val="FontStyle11"/>
          <w:b w:val="0"/>
          <w:sz w:val="28"/>
          <w:szCs w:val="28"/>
        </w:rPr>
        <w:t>.</w:t>
      </w:r>
      <w:r>
        <w:rPr>
          <w:rStyle w:val="FontStyle11"/>
          <w:b w:val="0"/>
          <w:sz w:val="28"/>
          <w:szCs w:val="28"/>
        </w:rPr>
        <w:t>09.2022</w:t>
      </w:r>
      <w:r w:rsidRPr="00FD284D">
        <w:rPr>
          <w:rStyle w:val="FontStyle11"/>
          <w:b w:val="0"/>
          <w:sz w:val="28"/>
          <w:szCs w:val="28"/>
        </w:rPr>
        <w:t xml:space="preserve"> № </w:t>
      </w:r>
      <w:r>
        <w:rPr>
          <w:rStyle w:val="FontStyle11"/>
          <w:b w:val="0"/>
          <w:sz w:val="28"/>
          <w:szCs w:val="28"/>
        </w:rPr>
        <w:t>34</w:t>
      </w:r>
      <w:r w:rsidRPr="00FD284D">
        <w:rPr>
          <w:rStyle w:val="FontStyle11"/>
          <w:b w:val="0"/>
          <w:sz w:val="28"/>
          <w:szCs w:val="28"/>
        </w:rPr>
        <w:t xml:space="preserve"> </w:t>
      </w:r>
      <w:r w:rsidRPr="005C386A">
        <w:rPr>
          <w:rStyle w:val="FontStyle11"/>
          <w:b w:val="0"/>
          <w:sz w:val="28"/>
          <w:szCs w:val="28"/>
        </w:rPr>
        <w:t>«</w:t>
      </w:r>
      <w:r w:rsidRPr="005C386A">
        <w:rPr>
          <w:rFonts w:ascii="Times New Roman" w:eastAsia="Calibri" w:hAnsi="Times New Roman" w:cs="Times New Roman"/>
          <w:b w:val="0"/>
          <w:sz w:val="28"/>
          <w:szCs w:val="28"/>
        </w:rPr>
        <w:t xml:space="preserve">Об утверждении административного регламента по предоставлению муниципальной услуги </w:t>
      </w:r>
      <w:r w:rsidRPr="005C386A">
        <w:rPr>
          <w:rFonts w:ascii="Times New Roman" w:hAnsi="Times New Roman" w:cs="Times New Roman"/>
          <w:b w:val="0"/>
          <w:sz w:val="28"/>
          <w:szCs w:val="28"/>
        </w:rPr>
        <w:t>«Принятие на учет граждан в качестве нуждающихся в жилых помещениях»</w:t>
      </w:r>
      <w:r w:rsidRPr="00FD284D">
        <w:rPr>
          <w:rStyle w:val="FontStyle11"/>
          <w:b w:val="0"/>
          <w:sz w:val="28"/>
          <w:szCs w:val="28"/>
        </w:rPr>
        <w:t xml:space="preserve"> следующие </w:t>
      </w:r>
      <w:r w:rsidRPr="009C62E5">
        <w:rPr>
          <w:rStyle w:val="FontStyle11"/>
          <w:b w:val="0"/>
          <w:sz w:val="28"/>
          <w:szCs w:val="28"/>
        </w:rPr>
        <w:t>изменения:</w:t>
      </w:r>
    </w:p>
    <w:p w:rsidR="005D3736" w:rsidRPr="009C62E5" w:rsidRDefault="005D3736" w:rsidP="005D373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C62E5">
        <w:rPr>
          <w:rFonts w:ascii="Times New Roman" w:hAnsi="Times New Roman"/>
          <w:sz w:val="28"/>
          <w:szCs w:val="28"/>
        </w:rPr>
        <w:t>1.1. Подпункт 2.</w:t>
      </w:r>
      <w:r>
        <w:rPr>
          <w:rFonts w:ascii="Times New Roman" w:hAnsi="Times New Roman"/>
          <w:sz w:val="28"/>
          <w:szCs w:val="28"/>
        </w:rPr>
        <w:t>8.1</w:t>
      </w:r>
      <w:r w:rsidRPr="009C62E5">
        <w:rPr>
          <w:rFonts w:ascii="Times New Roman" w:hAnsi="Times New Roman"/>
          <w:sz w:val="28"/>
          <w:szCs w:val="28"/>
        </w:rPr>
        <w:t xml:space="preserve"> пункта 2 приложения </w:t>
      </w:r>
      <w:proofErr w:type="gramStart"/>
      <w:r w:rsidRPr="009C62E5">
        <w:rPr>
          <w:rFonts w:ascii="Times New Roman" w:hAnsi="Times New Roman"/>
          <w:sz w:val="28"/>
          <w:szCs w:val="28"/>
        </w:rPr>
        <w:t>к</w:t>
      </w:r>
      <w:proofErr w:type="gramEnd"/>
      <w:r w:rsidRPr="009C62E5">
        <w:rPr>
          <w:rFonts w:ascii="Times New Roman" w:hAnsi="Times New Roman"/>
          <w:sz w:val="28"/>
          <w:szCs w:val="28"/>
        </w:rPr>
        <w:t xml:space="preserve"> постановления </w:t>
      </w:r>
      <w:r>
        <w:rPr>
          <w:rFonts w:ascii="Times New Roman" w:hAnsi="Times New Roman"/>
          <w:sz w:val="28"/>
          <w:szCs w:val="28"/>
        </w:rPr>
        <w:t>дополнить подпунктом 2.8.1.1 следующего содержания</w:t>
      </w:r>
      <w:r w:rsidRPr="009C62E5">
        <w:rPr>
          <w:rFonts w:ascii="Times New Roman" w:hAnsi="Times New Roman"/>
          <w:sz w:val="28"/>
          <w:szCs w:val="28"/>
        </w:rPr>
        <w:t>:</w:t>
      </w:r>
    </w:p>
    <w:p w:rsidR="005D3736" w:rsidRPr="009C62E5" w:rsidRDefault="005D3736" w:rsidP="005D37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2E5">
        <w:rPr>
          <w:rFonts w:ascii="Times New Roman" w:hAnsi="Times New Roman"/>
          <w:sz w:val="28"/>
          <w:szCs w:val="28"/>
        </w:rPr>
        <w:t>«2.</w:t>
      </w:r>
      <w:r>
        <w:rPr>
          <w:rFonts w:ascii="Times New Roman" w:hAnsi="Times New Roman"/>
          <w:sz w:val="28"/>
          <w:szCs w:val="28"/>
        </w:rPr>
        <w:t>8.</w:t>
      </w:r>
      <w:r w:rsidRPr="009C62E5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1. </w:t>
      </w:r>
      <w:r w:rsidRPr="009C62E5">
        <w:rPr>
          <w:rFonts w:ascii="Times New Roman" w:hAnsi="Times New Roman"/>
          <w:sz w:val="28"/>
          <w:szCs w:val="28"/>
        </w:rPr>
        <w:t>Для признания граждан малоимущими в целях постановки на учет и предоставления им жилых помещений муниципального жилищного фонда по договорам социального найма гражданин и члены его семьи представляют в орган местного самоуправления следующие документы:</w:t>
      </w:r>
    </w:p>
    <w:p w:rsidR="005D3736" w:rsidRPr="009C62E5" w:rsidRDefault="005D3736" w:rsidP="005D37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C62E5">
        <w:rPr>
          <w:rFonts w:ascii="Times New Roman" w:hAnsi="Times New Roman"/>
          <w:sz w:val="28"/>
          <w:szCs w:val="28"/>
        </w:rPr>
        <w:t>1) заявление о признании граждан малоимущими, подписанное лично дееспособными заявителем и членами семьи, ограниченно дееспособными с согласия попечителей, законными представителями недееспособных членов семьи;</w:t>
      </w:r>
      <w:proofErr w:type="gramEnd"/>
    </w:p>
    <w:p w:rsidR="005D3736" w:rsidRPr="009C62E5" w:rsidRDefault="005D3736" w:rsidP="005D37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2E5">
        <w:rPr>
          <w:rFonts w:ascii="Times New Roman" w:hAnsi="Times New Roman"/>
          <w:sz w:val="28"/>
          <w:szCs w:val="28"/>
        </w:rPr>
        <w:t>2) документы, удостоверяющие личность гражданина и членов его семьи;</w:t>
      </w:r>
    </w:p>
    <w:p w:rsidR="005D3736" w:rsidRPr="009C62E5" w:rsidRDefault="005D3736" w:rsidP="005D37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2E5">
        <w:rPr>
          <w:rFonts w:ascii="Times New Roman" w:hAnsi="Times New Roman"/>
          <w:sz w:val="28"/>
          <w:szCs w:val="28"/>
        </w:rPr>
        <w:lastRenderedPageBreak/>
        <w:t>3) свидетельства о государственной регистрации актов гражданского состояния, выданные компетентными органами иностранного государства, и их нотариально удостоверенный перевод на русский язык;</w:t>
      </w:r>
    </w:p>
    <w:p w:rsidR="005D3736" w:rsidRPr="009C62E5" w:rsidRDefault="005D3736" w:rsidP="005D37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2E5">
        <w:rPr>
          <w:rFonts w:ascii="Times New Roman" w:hAnsi="Times New Roman"/>
          <w:sz w:val="28"/>
          <w:szCs w:val="28"/>
        </w:rPr>
        <w:t>4) свидетельства об усыновлении, выданные органами записи актов гражданского состояния или консульскими учреждениями Российской Федерации;</w:t>
      </w:r>
    </w:p>
    <w:p w:rsidR="005D3736" w:rsidRPr="009C62E5" w:rsidRDefault="005D3736" w:rsidP="005D37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2E5">
        <w:rPr>
          <w:rFonts w:ascii="Times New Roman" w:hAnsi="Times New Roman"/>
          <w:sz w:val="28"/>
          <w:szCs w:val="28"/>
        </w:rPr>
        <w:t>4.1) документы, выданные (оформленные) в ходе гражданского судопроизводства, в том числе решения судов общей юрисдикции;</w:t>
      </w:r>
    </w:p>
    <w:p w:rsidR="005D3736" w:rsidRPr="009C62E5" w:rsidRDefault="005D3736" w:rsidP="005D37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62E5">
        <w:rPr>
          <w:rFonts w:ascii="Times New Roman" w:hAnsi="Times New Roman"/>
          <w:sz w:val="28"/>
          <w:szCs w:val="28"/>
        </w:rPr>
        <w:t xml:space="preserve">5) документы, подтверждающие доходы гражданина и членов его семьи, указанные в </w:t>
      </w:r>
      <w:hyperlink r:id="rId5" w:history="1">
        <w:r w:rsidRPr="009C62E5">
          <w:rPr>
            <w:rFonts w:ascii="Times New Roman" w:hAnsi="Times New Roman"/>
            <w:sz w:val="28"/>
            <w:szCs w:val="28"/>
          </w:rPr>
          <w:t>части 1 статьи 4</w:t>
        </w:r>
      </w:hyperlink>
      <w:r w:rsidRPr="009C62E5">
        <w:rPr>
          <w:rFonts w:ascii="Times New Roman" w:hAnsi="Times New Roman"/>
          <w:sz w:val="28"/>
          <w:szCs w:val="28"/>
        </w:rPr>
        <w:t xml:space="preserve"> Закона Воронежской области от 30.11.2005 N 72-ОЗ «О порядке признания граждан </w:t>
      </w:r>
      <w:proofErr w:type="gramStart"/>
      <w:r w:rsidRPr="009C62E5">
        <w:rPr>
          <w:rFonts w:ascii="Times New Roman" w:hAnsi="Times New Roman"/>
          <w:sz w:val="28"/>
          <w:szCs w:val="28"/>
        </w:rPr>
        <w:t>малоимущими</w:t>
      </w:r>
      <w:proofErr w:type="gramEnd"/>
      <w:r w:rsidRPr="009C62E5">
        <w:rPr>
          <w:rFonts w:ascii="Times New Roman" w:hAnsi="Times New Roman"/>
          <w:sz w:val="28"/>
          <w:szCs w:val="28"/>
        </w:rPr>
        <w:t xml:space="preserve"> в целях предоставления им жилых помещений муниципального жилищного фонда по договорам социального найма в Воронежской области»;</w:t>
      </w:r>
    </w:p>
    <w:p w:rsidR="005D3736" w:rsidRDefault="005D3736" w:rsidP="005D37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C62E5">
        <w:rPr>
          <w:rFonts w:ascii="Times New Roman" w:hAnsi="Times New Roman"/>
          <w:sz w:val="28"/>
          <w:szCs w:val="28"/>
        </w:rPr>
        <w:t xml:space="preserve">6) документы, не находящиеся в распоряжении органов государственной власти, органов местного самоуправления, подведомственных им организациях, содержащие сведения о стоимости имущества, указанного в </w:t>
      </w:r>
      <w:hyperlink r:id="rId6" w:history="1">
        <w:r w:rsidRPr="009C62E5">
          <w:rPr>
            <w:rFonts w:ascii="Times New Roman" w:hAnsi="Times New Roman"/>
            <w:sz w:val="28"/>
            <w:szCs w:val="28"/>
          </w:rPr>
          <w:t>части 1 статьи 5</w:t>
        </w:r>
      </w:hyperlink>
      <w:r w:rsidRPr="009C62E5">
        <w:rPr>
          <w:rFonts w:ascii="Times New Roman" w:hAnsi="Times New Roman"/>
          <w:sz w:val="28"/>
          <w:szCs w:val="28"/>
        </w:rPr>
        <w:t xml:space="preserve"> Закона Воронежской области от 30.11.2005 N 72-ОЗ «О порядке признания граждан малоимущими в целях предоставления им жилых помещений муниципального жилищного фонда по договорам социального найма в Воронежской области» (при наличии в собственности гражданина и</w:t>
      </w:r>
      <w:proofErr w:type="gramEnd"/>
      <w:r w:rsidRPr="009C62E5">
        <w:rPr>
          <w:rFonts w:ascii="Times New Roman" w:hAnsi="Times New Roman"/>
          <w:sz w:val="28"/>
          <w:szCs w:val="28"/>
        </w:rPr>
        <w:t xml:space="preserve"> членов его семьи соответствующего имущества)».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 xml:space="preserve">При расчете органом местного самоуправления среднедушевого дохода семьи и дохода одиноко проживающего гражданина в целях признания граждан </w:t>
      </w:r>
      <w:proofErr w:type="gramStart"/>
      <w:r w:rsidRPr="00B4713E">
        <w:rPr>
          <w:rFonts w:ascii="Times New Roman" w:hAnsi="Times New Roman"/>
          <w:sz w:val="28"/>
          <w:szCs w:val="28"/>
        </w:rPr>
        <w:t>малоимущими</w:t>
      </w:r>
      <w:proofErr w:type="gramEnd"/>
      <w:r w:rsidRPr="00B4713E">
        <w:rPr>
          <w:rFonts w:ascii="Times New Roman" w:hAnsi="Times New Roman"/>
          <w:sz w:val="28"/>
          <w:szCs w:val="28"/>
        </w:rPr>
        <w:t xml:space="preserve"> и предоставления им по договорам социального найма жилых помещений муниципального жилищного фонда учитываются все виды доходов, полученные каждым членом семьи или одиноко проживающим гражданином в денежной и натуральной форме, в том числе: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1) предусмотренные системой оплаты труда выплаты, учитываемые при расчете среднего заработка в соответствии с действующим законодательством;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2) средний заработок, сохраняемый в случаях, предусмотренных трудовым законодательством;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3) компенсация, выплачиваемая государственным органом или общественным объединением за время исполнения государственных или общественных обязанностей;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4) выходное пособие, выплачиваемое при увольнении, компенсация при выходе в отставку, заработная плата, сохраняемая на период трудоустройства при увольнении в связи с ликвидацией организации, сокращением численности или штата работников;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5) социальные выплаты из бюджетов всех уровней, государственных внебюджетных фондов и других источников, к которым относятся: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 xml:space="preserve">а) пенсии, компенсационные выплаты (кроме компенсационных выплат неработающим трудоспособным лицам, осуществляющим уход за </w:t>
      </w:r>
      <w:r w:rsidRPr="00B4713E">
        <w:rPr>
          <w:rFonts w:ascii="Times New Roman" w:hAnsi="Times New Roman"/>
          <w:sz w:val="28"/>
          <w:szCs w:val="28"/>
        </w:rPr>
        <w:lastRenderedPageBreak/>
        <w:t>нетрудоспособными гражданами) и дополнительное ежемесячное материальное обеспечение пенсионеров;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б) ежемесячное пожизненное содержание судей, вышедших в отставку;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4713E">
        <w:rPr>
          <w:rFonts w:ascii="Times New Roman" w:hAnsi="Times New Roman"/>
          <w:sz w:val="28"/>
          <w:szCs w:val="28"/>
        </w:rPr>
        <w:t xml:space="preserve">в) все виды стипендий, установленные </w:t>
      </w:r>
      <w:hyperlink r:id="rId7" w:history="1">
        <w:r w:rsidRPr="00B4713E">
          <w:rPr>
            <w:rFonts w:ascii="Times New Roman" w:hAnsi="Times New Roman"/>
            <w:sz w:val="28"/>
            <w:szCs w:val="28"/>
          </w:rPr>
          <w:t>частью 2 статьи 36</w:t>
        </w:r>
      </w:hyperlink>
      <w:r w:rsidRPr="00B4713E">
        <w:rPr>
          <w:rFonts w:ascii="Times New Roman" w:hAnsi="Times New Roman"/>
          <w:sz w:val="28"/>
          <w:szCs w:val="28"/>
        </w:rPr>
        <w:t xml:space="preserve"> Федерального закона от 29 декабря 2012 года N 273-ФЗ "Об образовании в Российской Федерации", выплачиваемые в соответствии с действующим законодательством студентам, аспирантам, ординаторам, ассистентам-стажерам, обучающимся, которым стипендии назначены юридическими лицами или физическими лицами, в том числе направившими их на обучение, слушателям подготовительных отделений, стипендии, выплачиваемые лицам, принятым в докторантуру до 1</w:t>
      </w:r>
      <w:proofErr w:type="gramEnd"/>
      <w:r w:rsidRPr="00B4713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4713E">
        <w:rPr>
          <w:rFonts w:ascii="Times New Roman" w:hAnsi="Times New Roman"/>
          <w:sz w:val="28"/>
          <w:szCs w:val="28"/>
        </w:rPr>
        <w:t xml:space="preserve">января 2014 года, до окончания срока их подготовки в докторантуре в соответствии с </w:t>
      </w:r>
      <w:hyperlink r:id="rId8" w:history="1">
        <w:r w:rsidRPr="00B4713E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B4713E">
        <w:rPr>
          <w:rFonts w:ascii="Times New Roman" w:hAnsi="Times New Roman"/>
          <w:sz w:val="28"/>
          <w:szCs w:val="28"/>
        </w:rPr>
        <w:t xml:space="preserve"> Правительства Российской Федерации от 8 декабря 2010 года N 991 "О стипендиях докторантам федеральных государственных образовательных организаций высшего образования, образовательных организаций дополнительного профессионального образования и научных организаций", ежемесячные выплаты докторантам, осуществляемые в соответствии с </w:t>
      </w:r>
      <w:hyperlink r:id="rId9" w:history="1">
        <w:r w:rsidRPr="00B4713E">
          <w:rPr>
            <w:rFonts w:ascii="Times New Roman" w:hAnsi="Times New Roman"/>
            <w:sz w:val="28"/>
            <w:szCs w:val="28"/>
          </w:rPr>
          <w:t>Положением</w:t>
        </w:r>
      </w:hyperlink>
      <w:r w:rsidRPr="00B4713E">
        <w:rPr>
          <w:rFonts w:ascii="Times New Roman" w:hAnsi="Times New Roman"/>
          <w:sz w:val="28"/>
          <w:szCs w:val="28"/>
        </w:rPr>
        <w:t xml:space="preserve"> о докторантуре, утвержденном Постановлением Правительства Российской Федерации от 4 апреля 2014</w:t>
      </w:r>
      <w:proofErr w:type="gramEnd"/>
      <w:r w:rsidRPr="00B4713E">
        <w:rPr>
          <w:rFonts w:ascii="Times New Roman" w:hAnsi="Times New Roman"/>
          <w:sz w:val="28"/>
          <w:szCs w:val="28"/>
        </w:rPr>
        <w:t xml:space="preserve"> года N 267, стипендии, выплачиваемые слушателям духовных образовательных организаций, а также компенсационные выплаты указанным категориям граждан в период их нахождения в академическом отпуске по медицинским показаниям;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4713E">
        <w:rPr>
          <w:rFonts w:ascii="Times New Roman" w:hAnsi="Times New Roman"/>
          <w:sz w:val="28"/>
          <w:szCs w:val="28"/>
        </w:rPr>
        <w:t>г) пособие по безработице, материальная помощь и иные выплаты безработным гражданам, а также стипендия и материальная помощь, выплачиваемая гражданам в период профессионального обучения и дополнительного профессионального образования по направлению органов службы занятости, выплаты безработным гражданам, принимающим участие в общественных работах, и безработным гражданам, особо нуждающимся в социальной защите, в период их участия во временных работах, а также выплаты несовершеннолетним гражданам</w:t>
      </w:r>
      <w:proofErr w:type="gramEnd"/>
      <w:r w:rsidRPr="00B4713E">
        <w:rPr>
          <w:rFonts w:ascii="Times New Roman" w:hAnsi="Times New Roman"/>
          <w:sz w:val="28"/>
          <w:szCs w:val="28"/>
        </w:rPr>
        <w:t xml:space="preserve"> в возрасте от 14 до 18 лет в период их участия во временных работах;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4713E">
        <w:rPr>
          <w:rFonts w:ascii="Times New Roman" w:hAnsi="Times New Roman"/>
          <w:sz w:val="28"/>
          <w:szCs w:val="28"/>
        </w:rPr>
        <w:t>д</w:t>
      </w:r>
      <w:proofErr w:type="spellEnd"/>
      <w:r w:rsidRPr="00B4713E">
        <w:rPr>
          <w:rFonts w:ascii="Times New Roman" w:hAnsi="Times New Roman"/>
          <w:sz w:val="28"/>
          <w:szCs w:val="28"/>
        </w:rPr>
        <w:t>) пособие по временной нетрудоспособности, пособие по беременности и родам, а также ежемесячное пособие женщинам, вставшим на учет в медицинских организациях в ранние сроки беременности;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е) ежемесячное пособие на ребенка;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ж) ежемесячное пособие на период отпуска по уходу за ребенком до достижения им возраста 1,5 лет и ежемесячные компенсационные выплаты гражданам, состоящим в трудовых отношениях на условиях трудового договора и находящимся в отпуске по уходу за ребенком до достижения им 3-летнего возраста;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B4713E">
        <w:rPr>
          <w:rFonts w:ascii="Times New Roman" w:hAnsi="Times New Roman"/>
          <w:sz w:val="28"/>
          <w:szCs w:val="28"/>
        </w:rPr>
        <w:t>з</w:t>
      </w:r>
      <w:proofErr w:type="spellEnd"/>
      <w:r w:rsidRPr="00B4713E">
        <w:rPr>
          <w:rFonts w:ascii="Times New Roman" w:hAnsi="Times New Roman"/>
          <w:sz w:val="28"/>
          <w:szCs w:val="28"/>
        </w:rPr>
        <w:t xml:space="preserve">) ежемесячное пособие супругам военнослужащих, проходящих военную службу по контракту, в период их проживания с супругами в местностях, где они вынуждены не работать или не могут трудоустроиться в связи с </w:t>
      </w:r>
      <w:r w:rsidRPr="00B4713E">
        <w:rPr>
          <w:rFonts w:ascii="Times New Roman" w:hAnsi="Times New Roman"/>
          <w:sz w:val="28"/>
          <w:szCs w:val="28"/>
        </w:rPr>
        <w:lastRenderedPageBreak/>
        <w:t>отсутствием возможности трудоустройства по специальности и были признаны в установленном порядке безработными, а также в период, когда супруги военнослужащих вынуждены не работать по состоянию здоровья детей, связанному с условиями проживания</w:t>
      </w:r>
      <w:proofErr w:type="gramEnd"/>
      <w:r w:rsidRPr="00B4713E">
        <w:rPr>
          <w:rFonts w:ascii="Times New Roman" w:hAnsi="Times New Roman"/>
          <w:sz w:val="28"/>
          <w:szCs w:val="28"/>
        </w:rPr>
        <w:t xml:space="preserve"> по месту воинской службы супруга, если по заключению медицинской организации их дети до достижения возраста 18 лет нуждаются в постороннем уходе;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и) ежемесячная компенсационная выплата неработающим женам лиц рядового и начальствующего состава органов внутренних дел Российской Федерации и учреждений уголовно-исполнительной системы Министерства юстиции Российской Федерации в отдаленных гарнизонах и местностях, где отсутствует возможность их трудоустройства;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к) ежемесячные страховые выплаты по обязательному социальному страхованию от несчастных случаев на производстве и профессиональных заболеваний;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л) надбавки и доплаты ко всем видам выплат, указанных в настоящем пункте, и иные социальные выплаты, установленные органами государственной власти Российской Федерации, субъектов Российской Федерации, органами местного самоуправления, организациями;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6) доходы от реализации и сдачи в аренду (наем) недвижимого имущества (земельных участков, домов, квартир, дач, гаражей), транспортных и иных механических средств, средств переработки и хранения продуктов;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7) доходы от реализации плодов и продукции личного подсобного хозяйства (многолетних насаждений, огородной продукции, продукционных и демонстрационных животных, птицы, пушных зверей, пчел, рыбы);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8) денежное довольствие военнослужащих, сотрудников органов внутренних дел Российской Федерации, учреждений и органов уголовно-исполнительной системы Министерства юстиции Российской Федерации, таможенных органов Российской Федерации и других правоохранительных органов, а также дополнительные выплаты, носящие постоянный характер, и продовольственное обеспечение (денежная компенсация взамен продовольственного пайка), установленные законодательством Российской Федерации;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9) единовременное пособие при увольнении с военной службы, из органов внутренних дел Российской Федерации, учреждений и органов уголовно-исполнительной системы Министерства юстиции Российской Федерации, таможенных органов Российской Федерации, других правоохранительных органов;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10) оплата работ по договорам, заключаемым в соответствии с гражданским законодательством;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11) материальная помощь, оказываемая работодателями своим работникам, в том числе бывшим, уволившимся в связи с выходом на пенсию по инвалидности или по возрасту;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lastRenderedPageBreak/>
        <w:t>12) авторские вознаграждения, получаемые в соответствии с законодательством об авторском праве и смежных правах;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13) доходы от занятий предпринимательской деятельностью, включая доходы, полученные в результате деятельности крестьянского (фермерского) хозяйства, в том числе хозяйства без образования юридического лица;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14) доходы по акциям и другие доходы от участия в управлении собственностью организации;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15) алименты, получаемые членами семьи;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16) проценты по банковским вкладам;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17) наследуемые и подаренные денежные средства;</w:t>
      </w:r>
    </w:p>
    <w:p w:rsidR="005D3736" w:rsidRPr="00B4713E" w:rsidRDefault="005D3736" w:rsidP="005D37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B4713E">
        <w:rPr>
          <w:rFonts w:ascii="Times New Roman" w:hAnsi="Times New Roman"/>
          <w:sz w:val="28"/>
          <w:szCs w:val="28"/>
        </w:rPr>
        <w:t>18) денежные эквиваленты полученных членами семьи льгот и социальных гарантий, установленных органами государственной власти Российской Федерации, субъектов Российской Федерации, органами местного самоуправления, организациями</w:t>
      </w:r>
      <w:proofErr w:type="gramStart"/>
      <w:r w:rsidRPr="00B4713E">
        <w:rPr>
          <w:rFonts w:ascii="Times New Roman" w:hAnsi="Times New Roman"/>
          <w:sz w:val="28"/>
          <w:szCs w:val="28"/>
        </w:rPr>
        <w:t>.».</w:t>
      </w:r>
      <w:proofErr w:type="gramEnd"/>
    </w:p>
    <w:p w:rsidR="005D3736" w:rsidRPr="009C62E5" w:rsidRDefault="005D3736" w:rsidP="005D373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3736" w:rsidRPr="009C62E5" w:rsidRDefault="005D3736" w:rsidP="005D3736">
      <w:pPr>
        <w:pStyle w:val="a4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62E5">
        <w:rPr>
          <w:rStyle w:val="FontStyle11"/>
          <w:sz w:val="28"/>
          <w:szCs w:val="28"/>
        </w:rPr>
        <w:t xml:space="preserve">2. </w:t>
      </w:r>
      <w:proofErr w:type="gramStart"/>
      <w:r w:rsidRPr="009C62E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C62E5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 </w:t>
      </w:r>
    </w:p>
    <w:p w:rsidR="005D3736" w:rsidRPr="009C62E5" w:rsidRDefault="005D3736" w:rsidP="005D3736">
      <w:pPr>
        <w:pStyle w:val="a4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D3736" w:rsidRPr="00FD284D" w:rsidRDefault="005D3736" w:rsidP="005D3736">
      <w:pPr>
        <w:pStyle w:val="a4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D3736" w:rsidRPr="00FD284D" w:rsidRDefault="005D3736" w:rsidP="005D3736">
      <w:pPr>
        <w:pStyle w:val="a4"/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D284D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>Мёдовского</w:t>
      </w:r>
      <w:r w:rsidRPr="00FD284D">
        <w:rPr>
          <w:rFonts w:ascii="Times New Roman" w:hAnsi="Times New Roman"/>
          <w:sz w:val="28"/>
          <w:szCs w:val="28"/>
        </w:rPr>
        <w:t xml:space="preserve"> сельского поселения                             </w:t>
      </w:r>
      <w:r>
        <w:rPr>
          <w:rFonts w:ascii="Times New Roman" w:hAnsi="Times New Roman"/>
          <w:sz w:val="28"/>
          <w:szCs w:val="28"/>
        </w:rPr>
        <w:t>С.В.Чупраков</w:t>
      </w:r>
    </w:p>
    <w:p w:rsidR="00C65156" w:rsidRDefault="00C65156"/>
    <w:sectPr w:rsidR="00C65156" w:rsidSect="00FD284D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3736"/>
    <w:rsid w:val="005D3736"/>
    <w:rsid w:val="007440D0"/>
    <w:rsid w:val="00C65156"/>
    <w:rsid w:val="00C74D78"/>
    <w:rsid w:val="00EF1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73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5D3736"/>
    <w:pPr>
      <w:widowControl w:val="0"/>
      <w:autoSpaceDE w:val="0"/>
      <w:autoSpaceDN w:val="0"/>
      <w:adjustRightInd w:val="0"/>
      <w:spacing w:after="0" w:line="322" w:lineRule="exact"/>
    </w:pPr>
    <w:rPr>
      <w:rFonts w:cs="Calibri"/>
      <w:sz w:val="24"/>
      <w:szCs w:val="24"/>
    </w:rPr>
  </w:style>
  <w:style w:type="character" w:customStyle="1" w:styleId="FontStyle11">
    <w:name w:val="Font Style11"/>
    <w:uiPriority w:val="99"/>
    <w:rsid w:val="005D3736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5D3736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hAnsi="Times New Roman"/>
      <w:sz w:val="24"/>
      <w:szCs w:val="24"/>
    </w:rPr>
  </w:style>
  <w:style w:type="paragraph" w:styleId="a3">
    <w:name w:val="No Spacing"/>
    <w:uiPriority w:val="1"/>
    <w:qFormat/>
    <w:rsid w:val="005D373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5D3736"/>
    <w:pPr>
      <w:ind w:left="720"/>
      <w:contextualSpacing/>
    </w:pPr>
  </w:style>
  <w:style w:type="paragraph" w:customStyle="1" w:styleId="ConsPlusTitle">
    <w:name w:val="ConsPlusTitle"/>
    <w:uiPriority w:val="99"/>
    <w:rsid w:val="005D373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FontStyle18">
    <w:name w:val="Font Style18"/>
    <w:rsid w:val="005D373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itle">
    <w:name w:val="Title!Название НПА"/>
    <w:basedOn w:val="a"/>
    <w:rsid w:val="005D3736"/>
    <w:pPr>
      <w:spacing w:before="240" w:after="60" w:line="240" w:lineRule="auto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34448245CFBA3899BD7419CC4688EC0AE828212FB3575E42F55DF97AA8A4DA914D54FFFC811C0AFE20258B2E8uAh0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C34448245CFBA3899BD7419CC4688EC0AB838815F43575E42F55DF97AA8A4DA906D517F3C815DBADED170EE3AEF61D38FD6D7DBE6628169Cu6h6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177BF3BF7CEC5A83A7285956FCA0D49BE2470AA87F470C00399F1CACE6C67E7BF4BD09692F5DFDA3063BE4F02B6AC265F294B1621F90E8F7E2DE56D2yAoFH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177BF3BF7CEC5A83A7285956FCA0D49BE2470AA87F470C00399F1CACE6C67E7BF4BD09692F5DFDA3063BE5F4276AC265F294B1621F90E8F7E2DE56D2yAoFH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consultantplus://offline/ref=C34448245CFBA3899BD7419CC4688EC0AC878911F13775E42F55DF97AA8A4DA906D517F3C815DEAEE6170EE3AEF61D38FD6D7DBE6628169Cu6h6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1690</Words>
  <Characters>9634</Characters>
  <Application>Microsoft Office Word</Application>
  <DocSecurity>0</DocSecurity>
  <Lines>80</Lines>
  <Paragraphs>22</Paragraphs>
  <ScaleCrop>false</ScaleCrop>
  <Company/>
  <LinksUpToDate>false</LinksUpToDate>
  <CharactersWithSpaces>11302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Adm-Medovo</dc:creator>
  <cp:keywords/>
  <dc:description/>
  <cp:lastModifiedBy>Adm-Medovo</cp:lastModifiedBy>
  <cp:revision>2</cp:revision>
  <dcterms:created xsi:type="dcterms:W3CDTF">2023-07-04T11:27:00Z</dcterms:created>
  <dcterms:modified xsi:type="dcterms:W3CDTF">2023-07-04T11:28:00Z</dcterms:modified>
</cp:coreProperties>
</file>