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B7" w:rsidRDefault="00C20BB7" w:rsidP="00580DB4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C20BB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75C" w:rsidRPr="00D8475C" w:rsidRDefault="00D8475C" w:rsidP="00D8475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16"/>
          <w:szCs w:val="24"/>
          <w:lang w:eastAsia="ru-RU"/>
        </w:rPr>
      </w:pPr>
      <w:r w:rsidRPr="00D8475C">
        <w:rPr>
          <w:rFonts w:ascii="Times New Roman" w:eastAsia="Lucida Sans Unicode" w:hAnsi="Times New Roman" w:cs="Tahoma"/>
          <w:b/>
          <w:bCs/>
          <w:noProof/>
          <w:color w:val="000000"/>
          <w:spacing w:val="-4"/>
          <w:w w:val="183"/>
          <w:sz w:val="32"/>
          <w:szCs w:val="36"/>
          <w:lang w:eastAsia="ru-RU"/>
        </w:rPr>
        <w:drawing>
          <wp:inline distT="0" distB="0" distL="0" distR="0" wp14:anchorId="7D2BBA40" wp14:editId="11952110">
            <wp:extent cx="466725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75C" w:rsidRPr="00D8475C" w:rsidRDefault="00D8475C" w:rsidP="00D8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75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ШКУРИНСКОГО СЕЛЬСКОГО ПОСЕЛЕНИЯ</w:t>
      </w:r>
    </w:p>
    <w:p w:rsidR="00D8475C" w:rsidRPr="00D8475C" w:rsidRDefault="00D8475C" w:rsidP="00D8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75C">
        <w:rPr>
          <w:rFonts w:ascii="Times New Roman" w:eastAsia="Times New Roman" w:hAnsi="Times New Roman"/>
          <w:b/>
          <w:sz w:val="28"/>
          <w:szCs w:val="28"/>
          <w:lang w:eastAsia="ru-RU"/>
        </w:rPr>
        <w:t>КУЩЕВСКОГО РАЙОНА</w:t>
      </w:r>
    </w:p>
    <w:p w:rsidR="00D8475C" w:rsidRPr="00D8475C" w:rsidRDefault="00D8475C" w:rsidP="00D847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0BB7" w:rsidRPr="00DD5B9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D5B97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D5B97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____________202</w:t>
      </w:r>
      <w:r w:rsidR="00EE023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г.                                       № ________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541D4F">
        <w:rPr>
          <w:rFonts w:ascii="Times New Roman" w:hAnsi="Times New Roman"/>
          <w:b/>
          <w:sz w:val="28"/>
          <w:szCs w:val="28"/>
        </w:rPr>
        <w:t xml:space="preserve">муниципальном образовании </w:t>
      </w:r>
      <w:r w:rsidR="00D8475C">
        <w:rPr>
          <w:rFonts w:ascii="Times New Roman" w:hAnsi="Times New Roman"/>
          <w:b/>
          <w:sz w:val="28"/>
          <w:szCs w:val="28"/>
        </w:rPr>
        <w:t>Шкуринское сельское поселение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Шкуринское сельское поселение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Шкуринское сельское поселение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D8475C">
        <w:rPr>
          <w:rFonts w:ascii="Times New Roman" w:hAnsi="Times New Roman"/>
          <w:sz w:val="28"/>
          <w:szCs w:val="28"/>
        </w:rPr>
        <w:t xml:space="preserve">деральным законом от 06.10.2003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Шкуринское сельское поселение</w:t>
      </w:r>
      <w:r w:rsidR="00541D4F" w:rsidRPr="00B05D1F">
        <w:rPr>
          <w:rFonts w:ascii="Times New Roman" w:hAnsi="Times New Roman"/>
          <w:sz w:val="28"/>
          <w:szCs w:val="28"/>
        </w:rPr>
        <w:t xml:space="preserve">, Совет муниципального образования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Шкуринское сельское поселение</w:t>
      </w:r>
      <w:r w:rsidR="00B05D1F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BB7" w:rsidRPr="00B05D1F">
        <w:rPr>
          <w:rFonts w:ascii="Times New Roman" w:hAnsi="Times New Roman"/>
          <w:sz w:val="28"/>
          <w:szCs w:val="28"/>
        </w:rPr>
        <w:t>РЕШИЛ: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муниципальном образовании </w:t>
      </w:r>
      <w:r w:rsidR="00D8475C">
        <w:rPr>
          <w:rFonts w:eastAsia="Times New Roman"/>
          <w:sz w:val="28"/>
          <w:szCs w:val="28"/>
        </w:rPr>
        <w:t>Шкуринское сельское поселение</w:t>
      </w:r>
      <w:r w:rsidRPr="00B05D1F">
        <w:rPr>
          <w:sz w:val="28"/>
          <w:szCs w:val="28"/>
        </w:rPr>
        <w:t xml:space="preserve"> согласно приложению.</w:t>
      </w:r>
    </w:p>
    <w:p w:rsidR="00B05D1F" w:rsidRPr="00B05D1F" w:rsidRDefault="00B05D1F" w:rsidP="00B05D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Отделу по делам со СМИ и общественностью администрации муниципального образования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Шкуринское сельское поселение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05D1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B05D1F">
        <w:rPr>
          <w:rFonts w:ascii="Times New Roman" w:hAnsi="Times New Roman"/>
          <w:color w:val="000000"/>
          <w:sz w:val="28"/>
          <w:szCs w:val="28"/>
        </w:rPr>
        <w:t xml:space="preserve"> настоящее </w:t>
      </w:r>
      <w:r>
        <w:rPr>
          <w:rFonts w:ascii="Times New Roman" w:hAnsi="Times New Roman"/>
          <w:color w:val="000000"/>
          <w:sz w:val="28"/>
          <w:szCs w:val="28"/>
        </w:rPr>
        <w:t>решение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муниципального образования </w:t>
      </w:r>
      <w:r w:rsidR="00D8475C">
        <w:rPr>
          <w:rFonts w:ascii="Times New Roman" w:eastAsia="Times New Roman" w:hAnsi="Times New Roman"/>
          <w:sz w:val="28"/>
          <w:szCs w:val="28"/>
          <w:lang w:eastAsia="ru-RU"/>
        </w:rPr>
        <w:t>Шкуринское сельское поселение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информационно-телекоммуникационный сети «Интернет».</w:t>
      </w:r>
    </w:p>
    <w:p w:rsidR="00D8475C" w:rsidRDefault="00B05D1F" w:rsidP="00D847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5D1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D8475C" w:rsidRPr="00D8475C">
        <w:rPr>
          <w:rFonts w:ascii="Times New Roman" w:eastAsia="Times New Roman" w:hAnsi="Times New Roman"/>
          <w:sz w:val="28"/>
          <w:szCs w:val="28"/>
          <w:lang w:eastAsia="ru-RU"/>
        </w:rPr>
        <w:t>Контроль по исполнению настоящего решения возложить на постоянную комиссию по социальным вопросам Совета Шкуринского сельского поселения Кущевского района</w:t>
      </w:r>
      <w:proofErr w:type="gramStart"/>
      <w:r w:rsidR="00D8475C" w:rsidRPr="00D8475C">
        <w:rPr>
          <w:rFonts w:ascii="Times New Roman" w:eastAsia="Times New Roman" w:hAnsi="Times New Roman"/>
          <w:sz w:val="28"/>
          <w:szCs w:val="28"/>
          <w:lang w:eastAsia="ru-RU"/>
        </w:rPr>
        <w:t xml:space="preserve"> (______________).</w:t>
      </w:r>
      <w:proofErr w:type="gramEnd"/>
    </w:p>
    <w:p w:rsidR="00B05D1F" w:rsidRDefault="00B05D1F" w:rsidP="00D847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sz w:val="28"/>
          <w:szCs w:val="28"/>
          <w:lang w:eastAsia="ar-SA"/>
        </w:rPr>
        <w:t xml:space="preserve">Решение </w:t>
      </w:r>
      <w:r w:rsidRPr="00B05D1F">
        <w:rPr>
          <w:rFonts w:ascii="Times New Roman" w:hAnsi="Times New Roman"/>
          <w:sz w:val="28"/>
          <w:szCs w:val="28"/>
          <w:lang w:eastAsia="ar-SA"/>
        </w:rPr>
        <w:t>вступает</w:t>
      </w:r>
      <w:r w:rsidR="00BF046F">
        <w:rPr>
          <w:rFonts w:ascii="Times New Roman" w:hAnsi="Times New Roman"/>
          <w:sz w:val="28"/>
          <w:szCs w:val="28"/>
          <w:lang w:eastAsia="ar-SA"/>
        </w:rPr>
        <w:t xml:space="preserve"> в силу</w:t>
      </w:r>
      <w:r w:rsidRPr="00B05D1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021B7">
        <w:rPr>
          <w:rFonts w:ascii="Times New Roman" w:hAnsi="Times New Roman"/>
          <w:sz w:val="28"/>
          <w:szCs w:val="28"/>
        </w:rPr>
        <w:t>со дня его</w:t>
      </w:r>
      <w:r w:rsidRPr="00B05D1F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D8475C" w:rsidRPr="00B05D1F" w:rsidRDefault="00D8475C" w:rsidP="00D847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75C" w:rsidRPr="00D8475C" w:rsidRDefault="00D8475C" w:rsidP="00D8475C">
      <w:pPr>
        <w:tabs>
          <w:tab w:val="left" w:pos="0"/>
        </w:tabs>
        <w:suppressAutoHyphens/>
        <w:autoSpaceDE w:val="0"/>
        <w:spacing w:after="0" w:line="100" w:lineRule="atLeast"/>
        <w:ind w:hanging="15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D8475C">
        <w:rPr>
          <w:rFonts w:ascii="Times New Roman" w:eastAsia="Lucida Sans Unicode" w:hAnsi="Times New Roman"/>
          <w:sz w:val="28"/>
          <w:szCs w:val="28"/>
          <w:lang w:eastAsia="ar-SA"/>
        </w:rPr>
        <w:t>Глава Шкуринского                                         Председатель Совета</w:t>
      </w:r>
    </w:p>
    <w:p w:rsidR="00D8475C" w:rsidRPr="00D8475C" w:rsidRDefault="00D8475C" w:rsidP="00D8475C">
      <w:pPr>
        <w:tabs>
          <w:tab w:val="left" w:pos="0"/>
        </w:tabs>
        <w:suppressAutoHyphens/>
        <w:autoSpaceDE w:val="0"/>
        <w:spacing w:after="0" w:line="100" w:lineRule="atLeast"/>
        <w:ind w:hanging="15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D8475C">
        <w:rPr>
          <w:rFonts w:ascii="Times New Roman" w:eastAsia="Lucida Sans Unicode" w:hAnsi="Times New Roman"/>
          <w:sz w:val="28"/>
          <w:szCs w:val="28"/>
          <w:lang w:eastAsia="ar-SA"/>
        </w:rPr>
        <w:t>сельского поселения                                         Шкуринского сельского</w:t>
      </w:r>
    </w:p>
    <w:p w:rsidR="00D8475C" w:rsidRPr="00D8475C" w:rsidRDefault="00D8475C" w:rsidP="00D8475C">
      <w:pPr>
        <w:tabs>
          <w:tab w:val="left" w:pos="0"/>
        </w:tabs>
        <w:suppressAutoHyphens/>
        <w:autoSpaceDE w:val="0"/>
        <w:spacing w:after="0" w:line="100" w:lineRule="atLeast"/>
        <w:ind w:hanging="15"/>
        <w:jc w:val="both"/>
        <w:rPr>
          <w:rFonts w:ascii="Times New Roman" w:eastAsia="Lucida Sans Unicode" w:hAnsi="Times New Roman"/>
          <w:sz w:val="28"/>
          <w:szCs w:val="28"/>
          <w:lang w:eastAsia="ar-SA"/>
        </w:rPr>
      </w:pPr>
      <w:r w:rsidRPr="00D8475C">
        <w:rPr>
          <w:rFonts w:ascii="Times New Roman" w:eastAsia="Lucida Sans Unicode" w:hAnsi="Times New Roman"/>
          <w:sz w:val="28"/>
          <w:szCs w:val="28"/>
          <w:lang w:eastAsia="ar-SA"/>
        </w:rPr>
        <w:t>Кущевского района                                          поселения Кущевского района</w:t>
      </w:r>
    </w:p>
    <w:p w:rsidR="00325AEB" w:rsidRDefault="00D8475C" w:rsidP="00D8475C">
      <w:pPr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D8475C">
        <w:rPr>
          <w:rFonts w:ascii="Times New Roman" w:eastAsia="Lucida Sans Unicode" w:hAnsi="Times New Roman"/>
          <w:sz w:val="28"/>
          <w:szCs w:val="28"/>
          <w:lang w:eastAsia="ar-SA"/>
        </w:rPr>
        <w:t>___________В.В. Горбенко                                 ____________ А.Е. Белугин</w:t>
      </w:r>
      <w:r w:rsidRPr="00D8475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 w:rsidR="00325AEB">
        <w:rPr>
          <w:rFonts w:ascii="Times New Roman" w:eastAsia="TimesNewRomanPSMT" w:hAnsi="Times New Roman"/>
          <w:sz w:val="28"/>
          <w:szCs w:val="28"/>
        </w:rPr>
        <w:t xml:space="preserve">                 </w:t>
      </w:r>
    </w:p>
    <w:p w:rsidR="00D8475C" w:rsidRPr="00D8475C" w:rsidRDefault="00325AEB" w:rsidP="00E2746A">
      <w:pPr>
        <w:widowControl w:val="0"/>
        <w:suppressAutoHyphens/>
        <w:spacing w:line="240" w:lineRule="atLeast"/>
        <w:ind w:left="595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>
        <w:rPr>
          <w:rFonts w:ascii="Times New Roman" w:eastAsia="TimesNewRomanPSMT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D8475C" w:rsidRPr="00D8475C">
        <w:rPr>
          <w:rFonts w:ascii="Times New Roman" w:eastAsia="Times New Roman" w:hAnsi="Times New Roman"/>
          <w:sz w:val="28"/>
          <w:szCs w:val="28"/>
          <w:lang w:eastAsia="ar-SA"/>
        </w:rPr>
        <w:t>ПРИЛОЖЕНИЕ</w:t>
      </w:r>
    </w:p>
    <w:p w:rsidR="00D8475C" w:rsidRPr="00D8475C" w:rsidRDefault="00D8475C" w:rsidP="00E2746A">
      <w:pPr>
        <w:suppressAutoHyphens/>
        <w:spacing w:after="0" w:line="240" w:lineRule="atLeast"/>
        <w:ind w:left="595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УТВЕРЖДЕНО </w:t>
      </w:r>
    </w:p>
    <w:p w:rsidR="00D8475C" w:rsidRPr="00D8475C" w:rsidRDefault="00D8475C" w:rsidP="00E2746A">
      <w:pPr>
        <w:suppressAutoHyphens/>
        <w:spacing w:after="0" w:line="240" w:lineRule="atLeast"/>
        <w:ind w:left="595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 xml:space="preserve">решением Совета </w:t>
      </w:r>
    </w:p>
    <w:p w:rsidR="00D8475C" w:rsidRPr="00D8475C" w:rsidRDefault="00D8475C" w:rsidP="00E2746A">
      <w:pPr>
        <w:suppressAutoHyphens/>
        <w:spacing w:after="0" w:line="240" w:lineRule="atLeast"/>
        <w:ind w:left="5954"/>
        <w:contextualSpacing/>
        <w:rPr>
          <w:rFonts w:ascii="Times New Roman CYR" w:eastAsia="Times New Roman" w:hAnsi="Times New Roman CYR" w:cs="Times New Roman CYR"/>
          <w:sz w:val="24"/>
          <w:szCs w:val="24"/>
          <w:lang w:eastAsia="zh-CN"/>
        </w:rPr>
      </w:pP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>Шкуринского сельского поселения Кущевского района</w:t>
      </w:r>
    </w:p>
    <w:p w:rsidR="00D8475C" w:rsidRPr="00D8475C" w:rsidRDefault="00D8475C" w:rsidP="00D8475C">
      <w:pPr>
        <w:spacing w:after="0" w:line="240" w:lineRule="auto"/>
        <w:ind w:left="524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>от ___.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>.202</w:t>
      </w:r>
      <w:r w:rsidR="00EE0231">
        <w:rPr>
          <w:rFonts w:ascii="Times New Roman" w:eastAsia="Times New Roman" w:hAnsi="Times New Roman"/>
          <w:sz w:val="28"/>
          <w:szCs w:val="28"/>
          <w:lang w:eastAsia="ar-SA"/>
        </w:rPr>
        <w:t>_</w:t>
      </w:r>
      <w:bookmarkStart w:id="0" w:name="_GoBack"/>
      <w:bookmarkEnd w:id="0"/>
      <w:r w:rsidRPr="00D8475C">
        <w:rPr>
          <w:rFonts w:ascii="Times New Roman" w:eastAsia="Times New Roman" w:hAnsi="Times New Roman"/>
          <w:sz w:val="28"/>
          <w:szCs w:val="28"/>
          <w:lang w:eastAsia="ar-SA"/>
        </w:rPr>
        <w:t xml:space="preserve"> г. № ____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Pr="00D8475C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установки и содержания мемориальных досок и других памятных знаков в муниципального образовании</w:t>
      </w:r>
      <w:r w:rsidR="00D8475C" w:rsidRPr="00D8475C">
        <w:rPr>
          <w:rFonts w:ascii="Times New Roman" w:hAnsi="Times New Roman"/>
          <w:b w:val="0"/>
          <w:sz w:val="28"/>
          <w:szCs w:val="28"/>
        </w:rPr>
        <w:t xml:space="preserve"> </w:t>
      </w:r>
      <w:r w:rsidR="00D8475C" w:rsidRPr="00D8475C">
        <w:rPr>
          <w:rFonts w:ascii="Times New Roman" w:hAnsi="Times New Roman"/>
          <w:sz w:val="28"/>
          <w:szCs w:val="28"/>
        </w:rPr>
        <w:t>Шкуринское сельское поселение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246C5B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8D4050">
        <w:rPr>
          <w:color w:val="000000" w:themeColor="text1"/>
          <w:sz w:val="28"/>
          <w:szCs w:val="28"/>
        </w:rPr>
        <w:t>муниципальному образованию</w:t>
      </w:r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lastRenderedPageBreak/>
        <w:t>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8D4050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, 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53"/>
      <w:bookmarkEnd w:id="1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265A2B">
        <w:rPr>
          <w:color w:val="000000" w:themeColor="text1"/>
          <w:sz w:val="28"/>
          <w:szCs w:val="28"/>
        </w:rPr>
        <w:t>муниципальном образовании</w:t>
      </w:r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 рассматривает постоянно действующая комиссия по наградам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Предложения, поступающие от граждан, должны содержать фамилии, полные имена, отчества граждан, адреса места жительства, номера </w:t>
      </w:r>
      <w:r w:rsidRPr="00DD5B97">
        <w:rPr>
          <w:color w:val="000000" w:themeColor="text1"/>
          <w:sz w:val="28"/>
          <w:szCs w:val="28"/>
        </w:rPr>
        <w:lastRenderedPageBreak/>
        <w:t>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bookmarkStart w:id="2" w:name="_Hlk151815009"/>
      <w:r w:rsidR="00265A2B">
        <w:rPr>
          <w:color w:val="000000" w:themeColor="text1"/>
          <w:sz w:val="28"/>
          <w:szCs w:val="28"/>
        </w:rPr>
        <w:t>муниципального образования</w:t>
      </w:r>
      <w:bookmarkEnd w:id="2"/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, 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="00D8475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="00D8475C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D8475C" w:rsidRPr="00D8475C">
        <w:rPr>
          <w:sz w:val="28"/>
          <w:szCs w:val="28"/>
        </w:rPr>
        <w:t xml:space="preserve"> </w:t>
      </w:r>
      <w:r w:rsidR="00D8475C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Глава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46A" w:rsidRPr="00D8475C">
        <w:rPr>
          <w:sz w:val="28"/>
          <w:szCs w:val="28"/>
        </w:rPr>
        <w:t>Шкуринское сельское поселение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46A" w:rsidRPr="00D8475C">
        <w:rPr>
          <w:sz w:val="28"/>
          <w:szCs w:val="28"/>
        </w:rPr>
        <w:t>Шкуринское сельское поселение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46A" w:rsidRPr="00D8475C">
        <w:rPr>
          <w:sz w:val="28"/>
          <w:szCs w:val="28"/>
        </w:rPr>
        <w:t>Шкуринское сельское поселение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265A2B">
        <w:rPr>
          <w:color w:val="000000" w:themeColor="text1"/>
          <w:sz w:val="28"/>
          <w:szCs w:val="28"/>
        </w:rPr>
        <w:t>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CD3935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 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муниципального образования </w:t>
      </w:r>
      <w:r w:rsidR="00E2746A" w:rsidRPr="00D8475C">
        <w:rPr>
          <w:sz w:val="28"/>
          <w:szCs w:val="28"/>
        </w:rPr>
        <w:lastRenderedPageBreak/>
        <w:t>Шкуринское сельское поселение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</w:t>
      </w:r>
      <w:proofErr w:type="gramStart"/>
      <w:r>
        <w:rPr>
          <w:color w:val="000000" w:themeColor="text1"/>
          <w:sz w:val="28"/>
          <w:szCs w:val="28"/>
        </w:rPr>
        <w:t>со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для</w:t>
      </w:r>
      <w:proofErr w:type="gramEnd"/>
      <w:r>
        <w:rPr>
          <w:color w:val="000000" w:themeColor="text1"/>
          <w:sz w:val="28"/>
          <w:szCs w:val="28"/>
        </w:rPr>
        <w:t xml:space="preserve">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>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 мемориальные доски и памятные знаки на </w:t>
      </w:r>
      <w:r w:rsidRPr="00DD5B97">
        <w:rPr>
          <w:color w:val="000000" w:themeColor="text1"/>
          <w:sz w:val="28"/>
          <w:szCs w:val="28"/>
        </w:rPr>
        <w:lastRenderedPageBreak/>
        <w:t xml:space="preserve">территории </w:t>
      </w:r>
      <w:r w:rsidR="00E2756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 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27566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0"/>
      <w:bookmarkEnd w:id="3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02"/>
      <w:bookmarkEnd w:id="4"/>
      <w:r w:rsidRPr="00DD5B97">
        <w:rPr>
          <w:color w:val="000000" w:themeColor="text1"/>
          <w:sz w:val="28"/>
          <w:szCs w:val="28"/>
        </w:rPr>
        <w:t xml:space="preserve">4. </w:t>
      </w:r>
      <w:proofErr w:type="gramStart"/>
      <w:r w:rsidRPr="00DD5B97">
        <w:rPr>
          <w:color w:val="000000" w:themeColor="text1"/>
          <w:sz w:val="28"/>
          <w:szCs w:val="28"/>
        </w:rPr>
        <w:t>Контроль за</w:t>
      </w:r>
      <w:proofErr w:type="gramEnd"/>
      <w:r w:rsidRPr="00DD5B97">
        <w:rPr>
          <w:color w:val="000000" w:themeColor="text1"/>
          <w:sz w:val="28"/>
          <w:szCs w:val="28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="00115933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11593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 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lastRenderedPageBreak/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5" w:name="Par112"/>
      <w:bookmarkEnd w:id="5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A2242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,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>Совет муниципального образования</w:t>
      </w:r>
      <w:r w:rsidR="00E2746A" w:rsidRPr="00E2746A">
        <w:rPr>
          <w:sz w:val="28"/>
          <w:szCs w:val="28"/>
        </w:rPr>
        <w:t xml:space="preserve">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6" w:name="_Hlk152581820"/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 xml:space="preserve"> </w:t>
      </w:r>
      <w:bookmarkEnd w:id="6"/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="007536B4" w:rsidRPr="00DD5B97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, 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7536B4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E2746A" w:rsidRPr="00D8475C">
        <w:rPr>
          <w:sz w:val="28"/>
          <w:szCs w:val="28"/>
        </w:rPr>
        <w:t>Шкуринское сельское поселение</w:t>
      </w:r>
      <w:r w:rsidRPr="00DD5B97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C20BB7" w:rsidRPr="00DD5B97" w:rsidRDefault="00E56BD9" w:rsidP="00E2746A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 xml:space="preserve">. За причинение вреда мемориальным доскам и другим памятным знакам, а также за причинение вреда зданиям, сооружениям и иным </w:t>
      </w:r>
      <w:r w:rsidR="00325AEB" w:rsidRPr="00DD5B97">
        <w:rPr>
          <w:color w:val="000000" w:themeColor="text1"/>
          <w:sz w:val="28"/>
          <w:szCs w:val="28"/>
        </w:rPr>
        <w:lastRenderedPageBreak/>
        <w:t>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sectPr w:rsidR="00C20BB7" w:rsidRPr="00DD5B97" w:rsidSect="00D8475C">
      <w:headerReference w:type="even" r:id="rId8"/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53" w:rsidRDefault="008B6E53" w:rsidP="00580DB4">
      <w:pPr>
        <w:spacing w:after="0" w:line="240" w:lineRule="auto"/>
      </w:pPr>
      <w:r>
        <w:separator/>
      </w:r>
    </w:p>
  </w:endnote>
  <w:endnote w:type="continuationSeparator" w:id="0">
    <w:p w:rsidR="008B6E53" w:rsidRDefault="008B6E53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53" w:rsidRDefault="008B6E53" w:rsidP="00580DB4">
      <w:pPr>
        <w:spacing w:after="0" w:line="240" w:lineRule="auto"/>
      </w:pPr>
      <w:r>
        <w:separator/>
      </w:r>
    </w:p>
  </w:footnote>
  <w:footnote w:type="continuationSeparator" w:id="0">
    <w:p w:rsidR="008B6E53" w:rsidRDefault="008B6E53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0231">
      <w:rPr>
        <w:rStyle w:val="ab"/>
        <w:noProof/>
      </w:rPr>
      <w:t>4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115933"/>
    <w:rsid w:val="00147E69"/>
    <w:rsid w:val="001619FE"/>
    <w:rsid w:val="001808B9"/>
    <w:rsid w:val="00184CDD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B6E53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8475C"/>
    <w:rsid w:val="00DB34C2"/>
    <w:rsid w:val="00DD5B97"/>
    <w:rsid w:val="00DE28A0"/>
    <w:rsid w:val="00E2746A"/>
    <w:rsid w:val="00E27566"/>
    <w:rsid w:val="00E56BD9"/>
    <w:rsid w:val="00E63830"/>
    <w:rsid w:val="00EB34E5"/>
    <w:rsid w:val="00EB60A0"/>
    <w:rsid w:val="00EE0231"/>
    <w:rsid w:val="00F078A0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47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8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47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2444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28</cp:revision>
  <cp:lastPrinted>2021-06-24T10:34:00Z</cp:lastPrinted>
  <dcterms:created xsi:type="dcterms:W3CDTF">2023-11-25T11:07:00Z</dcterms:created>
  <dcterms:modified xsi:type="dcterms:W3CDTF">2023-12-19T06:10:00Z</dcterms:modified>
</cp:coreProperties>
</file>