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EB" w:rsidRDefault="006D51EB" w:rsidP="006D51EB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6D51EB" w:rsidRDefault="006D51EB" w:rsidP="006D51EB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ТАЛОВСКОГО СЕЛЬСКОГО ПОСЕЛЕНИЯ</w:t>
      </w:r>
    </w:p>
    <w:p w:rsidR="006D51EB" w:rsidRPr="006D51EB" w:rsidRDefault="006D51EB" w:rsidP="006D51EB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6D51EB" w:rsidRDefault="006D51EB" w:rsidP="006D51EB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6D51EB" w:rsidRDefault="006D51EB" w:rsidP="006D51EB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</w:p>
    <w:p w:rsidR="006D51EB" w:rsidRDefault="006D51EB" w:rsidP="006D51EB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Pr="006D51EB" w:rsidRDefault="006D51EB" w:rsidP="006D51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№ </w:t>
      </w:r>
      <w:r w:rsidR="001E294A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1E294A">
        <w:rPr>
          <w:rFonts w:ascii="Arial" w:hAnsi="Arial" w:cs="Arial"/>
          <w:color w:val="000000"/>
          <w:sz w:val="24"/>
          <w:szCs w:val="24"/>
        </w:rPr>
        <w:t>25.09.2020 г</w:t>
      </w:r>
    </w:p>
    <w:p w:rsidR="006D51EB" w:rsidRDefault="006D51EB" w:rsidP="006D51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Талы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headertext"/>
        <w:shd w:val="clear" w:color="auto" w:fill="FFFFFF"/>
        <w:spacing w:before="0" w:beforeAutospacing="0" w:after="0" w:afterAutospacing="0"/>
        <w:ind w:right="5102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25.12.2008 N 273-ФЗ "О противодействии коррупции", учитывая информацию прокуратуры Кантемировского района от 03.09.2020 г № 2-10-2020/1417 о необходимости принятия нормативно-правового акта с использованием предоставленного прокуратуре района права нормотворческой инициативы, Совет народных депутатов Таловского сельского поселения Кантемировского муниципального района Воронежской области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л: 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Опубликовать настоящее решение в Вестнике муниципальных правовых актов Таловского сельского поселения Кантемировского муниципального района Воронежской области.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Решение вступает в силу с момента опубликования.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211"/>
        <w:gridCol w:w="3161"/>
        <w:gridCol w:w="3199"/>
      </w:tblGrid>
      <w:tr w:rsidR="006D51EB" w:rsidTr="006D51EB">
        <w:tc>
          <w:tcPr>
            <w:tcW w:w="3284" w:type="dxa"/>
            <w:hideMark/>
          </w:tcPr>
          <w:p w:rsidR="006D51EB" w:rsidRDefault="006D51EB" w:rsidP="006D51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Таловского</w:t>
            </w:r>
          </w:p>
          <w:p w:rsidR="006D51EB" w:rsidRDefault="006D51EB" w:rsidP="006D51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6D51EB" w:rsidRDefault="006D51E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6D51EB" w:rsidRDefault="006D51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А.А. Ковалёв</w:t>
            </w:r>
          </w:p>
        </w:tc>
      </w:tr>
    </w:tbl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ind w:left="510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 w:rsidR="0056202C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</w:p>
    <w:p w:rsidR="006D51EB" w:rsidRDefault="006D51EB" w:rsidP="006D51EB">
      <w:pPr>
        <w:ind w:left="5103"/>
        <w:jc w:val="both"/>
        <w:rPr>
          <w:rFonts w:ascii="Arial" w:hAnsi="Arial" w:cs="Arial"/>
          <w:bCs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к решению Совета народных депутатов Таловского сельского поселения Кантемировского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A5010">
        <w:rPr>
          <w:rFonts w:ascii="Arial" w:hAnsi="Arial" w:cs="Arial"/>
          <w:color w:val="000000"/>
          <w:sz w:val="24"/>
          <w:szCs w:val="24"/>
        </w:rPr>
        <w:t>25.09.2020 г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pacing w:val="2"/>
          <w:sz w:val="24"/>
          <w:szCs w:val="24"/>
        </w:rPr>
        <w:t>№</w:t>
      </w:r>
      <w:r w:rsidR="005A5010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4</w:t>
      </w:r>
    </w:p>
    <w:p w:rsidR="006D51EB" w:rsidRDefault="006D51EB" w:rsidP="006D51EB">
      <w:pPr>
        <w:pStyle w:val="2"/>
        <w:shd w:val="clear" w:color="auto" w:fill="FFFFFF"/>
        <w:ind w:firstLine="709"/>
        <w:jc w:val="both"/>
        <w:textAlignment w:val="baseline"/>
        <w:rPr>
          <w:rFonts w:ascii="Arial" w:hAnsi="Arial" w:cs="Arial"/>
          <w:b w:val="0"/>
          <w:bCs/>
          <w:spacing w:val="2"/>
          <w:sz w:val="24"/>
          <w:szCs w:val="24"/>
        </w:rPr>
      </w:pPr>
    </w:p>
    <w:p w:rsidR="006D51EB" w:rsidRDefault="006D51EB" w:rsidP="006D51EB">
      <w:pPr>
        <w:pStyle w:val="ConsPlusTitle"/>
        <w:ind w:firstLine="709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ПОРЯДОК УВЕДОМЛЕНИЯ ПРЕДСТАВИТЕЛЯ НАНИМАТЕЛЯ О ФАКТАХ ОБРАЩЕНИЯ МУНИЦИПАЛЬНОГО СЛУЖАЩЕГО К СОВЕРШЕНИЮ КОРРУПЦИОННЫХ ПРАВОНАРУШЕНИЙ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I. Общие положения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Настоящий Порядок разработан в соответствии с Федеральным законом от 25.12.2008 N 273-ФЗ "О противодействии коррупции" и устанавливает процедуру уведомления муниципальными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Муниципальные служащие Таловского сельского поселения Кантемировского муниципального района (далее - муниципальные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В соответствии со статьей 1 Федерального закона от 25.12.2008 N 273-ФЗ "О противодействии коррупции" коррупцией являются: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P56"/>
      <w:bookmarkEnd w:id="0"/>
      <w:proofErr w:type="gramStart"/>
      <w:r>
        <w:rPr>
          <w:rFonts w:ascii="Arial" w:hAnsi="Arial" w:cs="Arial"/>
          <w:color w:val="000000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II. Организация приема и регистрации уведомлений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Организация приема и регистрации уведомлений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муниципальных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служащих о фактах обращения к ним в целях склонения их к совершению коррупционных правонарушений осуществляется главой Таловского сельского поселения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Глава Таловского сельского поселения осуществляет прием и регистрацию уведомлений муниципальных служащих о фактах обращения к ним в целях склонения их к совершению коррупционных правонарушений.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6. Муниципальный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(приложение 2) в администрацию Таловского сельского поселения.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муниципальный служащий обязан незамедлительно уведомить представителя нанимателя с момента прибытия к месту прохождения муниципальной службы.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Отказ в принятии уведомления недопустим.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Уведомление регистрируются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 день его поступления в журнале регистрации уведомлений о фактах обращения к муниципальным служащим каких-либо лиц в целях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склонения муниципальных служащих к совершению коррупционных правонарушений (далее - Журнал) (приложение 1).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если уведомление поступило по почте, копия уведомления с отметкой о регистрации направляется муниципальному служащему по почте заказным письмом либо с его согласия вручается лично.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В Журнале должно быть отражено следующее: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порядковый номер, присвоенный зарегистрированному уведомлению;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время его принятия;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 лица, принявшего уведомление;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краткое изложение фактов, указанных в уведомлении;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подпись должностного лица, принявшего уведомление для проверки сведений, в нем указанных;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сведения о принятом решении с указанием даты;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особые отметки.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Журнал хранится в установленном порядке в администрации Таловского сельского поселения в месте, защищенном от несанкционированного доступа.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Журнал хранится в течение 3 лет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нем последнего уведомления, после чего передается в архив.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III. Организация проверки содержащихся в уведомлениях сведений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Организация проверки содержащихся в уведомлениях сведений осуществляется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главой Таловского сельского поселения </w:t>
      </w:r>
      <w:r>
        <w:rPr>
          <w:rFonts w:ascii="Arial" w:hAnsi="Arial" w:cs="Arial"/>
          <w:color w:val="000000"/>
          <w:sz w:val="24"/>
          <w:szCs w:val="24"/>
        </w:rPr>
        <w:t>путем проведения бесед с муниципальным служащим, подавшим уведомление, получения от муниципального служащего пояснений по сведениям, изложенным в уведомлении.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Глава Таловского сельского поселения осуществляет проверки содержащихся в уведомлениях сведений.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 Проверка проводится в течение десяти рабочих дней с момента регистрации уведомления.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 По результатам проведенной проверки представитель нанимателя или его представитель, осуществляющий полномочия нанимателя, принимает решение о направлении информации в правоохранительные органы.</w:t>
      </w:r>
    </w:p>
    <w:p w:rsidR="006D51EB" w:rsidRDefault="006D51EB" w:rsidP="006D51EB">
      <w:pPr>
        <w:pStyle w:val="ConsPlusNormal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6D51EB" w:rsidRDefault="006D51EB" w:rsidP="006D51EB">
      <w:pPr>
        <w:pStyle w:val="ConsPlusNormal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Основание _____________________</w:t>
      </w: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хранения _________________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P120"/>
      <w:bookmarkEnd w:id="1"/>
      <w:r>
        <w:rPr>
          <w:rFonts w:ascii="Arial" w:hAnsi="Arial" w:cs="Arial"/>
          <w:color w:val="000000"/>
          <w:sz w:val="24"/>
          <w:szCs w:val="24"/>
        </w:rPr>
        <w:t>ЖУРНАЛ</w:t>
      </w:r>
    </w:p>
    <w:p w:rsidR="006D51EB" w:rsidRDefault="006D51EB" w:rsidP="006D51EB">
      <w:pPr>
        <w:pStyle w:val="ConsPlusNormal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регистрации уведомлений о фактах обращения к муниципальным служащим каких-либо лиц в целях склонения муниципальных служащих к совершению коррупционных правонарушений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Начат "__" ______________ 20__ г.</w:t>
      </w: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Окончен "__" ______________ 20__ г.</w:t>
      </w: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"___" листах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077"/>
        <w:gridCol w:w="1304"/>
        <w:gridCol w:w="1191"/>
        <w:gridCol w:w="1191"/>
        <w:gridCol w:w="1417"/>
        <w:gridCol w:w="1191"/>
        <w:gridCol w:w="1020"/>
      </w:tblGrid>
      <w:tr w:rsidR="006D51EB" w:rsidTr="006D51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и время принятия уведомления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принявшее уведомление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Краткие сведения об уведомлении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Сведения о принятом решении (дата)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Особые отметки</w:t>
            </w:r>
          </w:p>
        </w:tc>
      </w:tr>
      <w:tr w:rsidR="006D51EB" w:rsidTr="006D51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P147"/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D51EB" w:rsidTr="006D51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51EB" w:rsidTr="006D51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51EB" w:rsidTr="006D51E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EB" w:rsidRDefault="006D51EB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51EB" w:rsidRDefault="006D51EB" w:rsidP="006D51EB">
      <w:r>
        <w:br w:type="page"/>
      </w:r>
    </w:p>
    <w:p w:rsidR="006D51EB" w:rsidRDefault="006D51EB" w:rsidP="006D51EB">
      <w:pPr>
        <w:pStyle w:val="ConsPlusNormal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6D51EB" w:rsidRDefault="006D51EB" w:rsidP="006D51EB">
      <w:pPr>
        <w:pStyle w:val="ConsPlusNormal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Title"/>
        <w:ind w:firstLine="709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3" w:name="P204"/>
      <w:bookmarkEnd w:id="3"/>
      <w:r>
        <w:rPr>
          <w:rFonts w:ascii="Arial" w:hAnsi="Arial" w:cs="Arial"/>
          <w:b w:val="0"/>
          <w:color w:val="000000"/>
          <w:sz w:val="24"/>
          <w:szCs w:val="24"/>
        </w:rPr>
        <w:t>ПЕРЕЧЕНЬ СВЕДЕНИЙ, 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6D51EB" w:rsidRDefault="006D51EB" w:rsidP="006D5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Фамилия, имя и отчество.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Замещаемая должность.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Структурное подразделение.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Информация о факте обращения в целях склонения муниципального служащего к совершению коррупционных правонарушений: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коррупционных правонарушений;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информация о действии (бездействии), которое муниципальный служащий должен совершить по обращению;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информация об отказе муниципального служащего принять предложение лица (лиц) о совершении коррупционного правонарушения;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информация о наличии (отсутствии) договоренности о дальнейшей встрече и действиях участников обращения.</w:t>
      </w:r>
    </w:p>
    <w:p w:rsidR="006D51EB" w:rsidRDefault="006D51EB" w:rsidP="006D51E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Уведомление заверяется личной подписью муниципального служащего с указанием времени и места составления уведомления.</w:t>
      </w:r>
    </w:p>
    <w:p w:rsidR="005326D9" w:rsidRDefault="005326D9"/>
    <w:sectPr w:rsidR="005326D9" w:rsidSect="0053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EB"/>
    <w:rsid w:val="001E294A"/>
    <w:rsid w:val="002B0EDB"/>
    <w:rsid w:val="00361F89"/>
    <w:rsid w:val="00374345"/>
    <w:rsid w:val="005326D9"/>
    <w:rsid w:val="0056202C"/>
    <w:rsid w:val="005A5010"/>
    <w:rsid w:val="005A514A"/>
    <w:rsid w:val="006D51EB"/>
    <w:rsid w:val="009A7FBB"/>
    <w:rsid w:val="00C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51EB"/>
    <w:pPr>
      <w:keepNext/>
      <w:autoSpaceDE/>
      <w:autoSpaceDN/>
      <w:adjustRightInd/>
      <w:jc w:val="center"/>
      <w:outlineLvl w:val="1"/>
    </w:pPr>
    <w:rPr>
      <w:b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51EB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headertext">
    <w:name w:val="headertext"/>
    <w:basedOn w:val="a"/>
    <w:rsid w:val="006D51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2020-09-23T06:39:00Z</dcterms:created>
  <dcterms:modified xsi:type="dcterms:W3CDTF">2020-09-25T08:15:00Z</dcterms:modified>
</cp:coreProperties>
</file>