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AC" w:rsidRDefault="005B6AAC" w:rsidP="005B6AAC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</w:p>
    <w:p w:rsid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0E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81B24B" wp14:editId="24A1C98E">
            <wp:extent cx="666750" cy="609600"/>
            <wp:effectExtent l="0" t="0" r="0" b="0"/>
            <wp:docPr id="1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0E19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0E19">
        <w:rPr>
          <w:rFonts w:ascii="Times New Roman" w:hAnsi="Times New Roman"/>
          <w:b/>
          <w:noProof/>
          <w:sz w:val="28"/>
          <w:szCs w:val="28"/>
        </w:rPr>
        <w:t>ВЕРХНЕМАМОНСКОГО МУНИЦИПАЛЬНОГО РАЙОНА</w:t>
      </w: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0E19">
        <w:rPr>
          <w:rFonts w:ascii="Times New Roman" w:hAnsi="Times New Roman"/>
          <w:b/>
          <w:noProof/>
          <w:sz w:val="28"/>
          <w:szCs w:val="28"/>
        </w:rPr>
        <w:t>ВОРОНЕЖСКОЙ ОБЛАСТИ</w:t>
      </w: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0E19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0E19">
        <w:rPr>
          <w:rFonts w:ascii="Times New Roman" w:hAnsi="Times New Roman"/>
          <w:b/>
          <w:noProof/>
          <w:sz w:val="28"/>
          <w:szCs w:val="28"/>
        </w:rPr>
        <w:t xml:space="preserve">от «13  »   марта  2020г. №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6D0E19">
        <w:rPr>
          <w:rFonts w:ascii="Times New Roman" w:hAnsi="Times New Roman"/>
          <w:b/>
          <w:noProof/>
          <w:sz w:val="28"/>
          <w:szCs w:val="28"/>
        </w:rPr>
        <w:t>57</w:t>
      </w: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0E19">
        <w:rPr>
          <w:rFonts w:ascii="Times New Roman" w:hAnsi="Times New Roman"/>
          <w:b/>
          <w:noProof/>
          <w:sz w:val="28"/>
          <w:szCs w:val="28"/>
        </w:rPr>
        <w:t>------------------------------------------------------</w:t>
      </w: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D0E19">
        <w:rPr>
          <w:rFonts w:ascii="Times New Roman" w:hAnsi="Times New Roman"/>
          <w:b/>
          <w:noProof/>
          <w:sz w:val="28"/>
          <w:szCs w:val="28"/>
        </w:rPr>
        <w:t>село Верхний Мамон</w:t>
      </w: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0E19" w:rsidRPr="006D0E19" w:rsidRDefault="006D0E19" w:rsidP="006D0E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0E19"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постановление администрации Верхнемамонского муниципального района от 01.11.2019г. № 283  «Об утверждении муниципальной программы Верхнемамонского муниципального района Воронежской области </w:t>
      </w:r>
      <w:r w:rsidRPr="006D0E19">
        <w:rPr>
          <w:rFonts w:ascii="Times New Roman" w:hAnsi="Times New Roman"/>
          <w:b/>
          <w:bCs/>
          <w:sz w:val="28"/>
          <w:szCs w:val="28"/>
        </w:rPr>
        <w:t xml:space="preserve"> «Развитие культуры  Верхнемамонского муниципального  района Воронежской области  на 2020-2025 годы»</w:t>
      </w:r>
    </w:p>
    <w:p w:rsidR="006D0E19" w:rsidRPr="006D0E19" w:rsidRDefault="006D0E19" w:rsidP="006D0E1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D0E19" w:rsidRPr="006D0E19" w:rsidRDefault="006D0E19" w:rsidP="006D0E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6D0E19">
        <w:rPr>
          <w:rFonts w:ascii="Times New Roman" w:hAnsi="Times New Roman"/>
          <w:noProof/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Верхнемамонского муниципального района от 14.10.2019г. № 255 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</w:t>
      </w:r>
    </w:p>
    <w:p w:rsidR="006D0E19" w:rsidRPr="006D0E19" w:rsidRDefault="006D0E19" w:rsidP="006D0E19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</w:rPr>
      </w:pPr>
      <w:r w:rsidRPr="006D0E19"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6D0E19" w:rsidRPr="006D0E19" w:rsidRDefault="006D0E19" w:rsidP="006D0E19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</w:rPr>
      </w:pPr>
    </w:p>
    <w:p w:rsidR="006D0E19" w:rsidRPr="006D0E19" w:rsidRDefault="006D0E19" w:rsidP="006D0E19">
      <w:pPr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0E19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6D0E19">
        <w:rPr>
          <w:rFonts w:ascii="Times New Roman" w:hAnsi="Times New Roman"/>
          <w:sz w:val="28"/>
          <w:szCs w:val="28"/>
        </w:rPr>
        <w:t>Внести изменения в постановление администрации Верхнемамонского муниципального района от 01.11.2019 года № 283  «Об утверждении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области» на 2020-2025 годы», изложив муниципальную программу Верхнемамонского муниципального района Воронежской области «Развитие культуры Верхнемамонского муниципального района Воронежской области» на 2020-2025 годы в новой редакции согласно приложению к настоящему постановлению.</w:t>
      </w:r>
      <w:proofErr w:type="gramEnd"/>
    </w:p>
    <w:p w:rsidR="006D0E19" w:rsidRPr="006D0E19" w:rsidRDefault="006D0E19" w:rsidP="006D0E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6D0E19">
        <w:rPr>
          <w:rFonts w:ascii="Times New Roman" w:hAnsi="Times New Roman"/>
          <w:noProof/>
          <w:sz w:val="28"/>
          <w:szCs w:val="28"/>
        </w:rPr>
        <w:t>2. 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6D0E19" w:rsidRPr="006D0E19" w:rsidRDefault="006D0E19" w:rsidP="006D0E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6D0E19">
        <w:rPr>
          <w:rFonts w:ascii="Times New Roman" w:hAnsi="Times New Roman"/>
          <w:noProof/>
          <w:sz w:val="28"/>
          <w:szCs w:val="28"/>
        </w:rPr>
        <w:t>3. Контроль за выполнением настоящего постановления возложить на заместителя главы администрации Верхнемамонского муниципального района Бухтоярова С.И.</w:t>
      </w:r>
    </w:p>
    <w:p w:rsidR="006D0E19" w:rsidRPr="006D0E19" w:rsidRDefault="006D0E19" w:rsidP="006D0E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6D0E19" w:rsidRPr="006D0E19" w:rsidRDefault="006D0E19" w:rsidP="006D0E1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6D0E19" w:rsidRPr="006D0E19" w:rsidRDefault="006D0E19" w:rsidP="006D0E1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6D0E19">
        <w:rPr>
          <w:rFonts w:ascii="Times New Roman" w:hAnsi="Times New Roman"/>
          <w:noProof/>
          <w:sz w:val="28"/>
          <w:szCs w:val="28"/>
        </w:rPr>
        <w:t xml:space="preserve">Глава Верхнемамонского </w:t>
      </w:r>
    </w:p>
    <w:p w:rsidR="006D0E19" w:rsidRPr="006D0E19" w:rsidRDefault="006D0E19" w:rsidP="006D0E1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6D0E19">
        <w:rPr>
          <w:rFonts w:ascii="Times New Roman" w:hAnsi="Times New Roman"/>
          <w:noProof/>
          <w:sz w:val="28"/>
          <w:szCs w:val="28"/>
        </w:rPr>
        <w:t>муниципального района                                                                        Н.И.Быков</w:t>
      </w:r>
    </w:p>
    <w:p w:rsidR="006D0E19" w:rsidRPr="006D0E19" w:rsidRDefault="006D0E19" w:rsidP="006D0E1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6D0E19">
        <w:rPr>
          <w:rFonts w:ascii="Times New Roman" w:hAnsi="Times New Roman"/>
          <w:noProof/>
          <w:sz w:val="28"/>
          <w:szCs w:val="28"/>
        </w:rPr>
        <w:t xml:space="preserve">         </w:t>
      </w:r>
    </w:p>
    <w:p w:rsidR="005B6AAC" w:rsidRPr="004E550C" w:rsidRDefault="005B6AAC" w:rsidP="005B6AAC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 w:rsidRPr="004E550C">
        <w:rPr>
          <w:rFonts w:ascii="Times New Roman" w:hAnsi="Times New Roman"/>
          <w:b w:val="0"/>
          <w:color w:val="auto"/>
        </w:rPr>
        <w:lastRenderedPageBreak/>
        <w:t>Утверждено</w:t>
      </w:r>
    </w:p>
    <w:p w:rsidR="005B6AAC" w:rsidRPr="004E550C" w:rsidRDefault="005B6AAC" w:rsidP="005B6AAC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 w:rsidRPr="004E550C">
        <w:rPr>
          <w:rFonts w:ascii="Times New Roman" w:hAnsi="Times New Roman"/>
          <w:b w:val="0"/>
          <w:color w:val="auto"/>
        </w:rPr>
        <w:t>постановлением администрации</w:t>
      </w:r>
    </w:p>
    <w:p w:rsidR="005B6AAC" w:rsidRPr="004E550C" w:rsidRDefault="005B6AAC" w:rsidP="005B6AAC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 w:rsidRPr="004E550C">
        <w:rPr>
          <w:rFonts w:ascii="Times New Roman" w:hAnsi="Times New Roman"/>
          <w:b w:val="0"/>
          <w:color w:val="auto"/>
        </w:rPr>
        <w:t>муниципального района</w:t>
      </w:r>
    </w:p>
    <w:p w:rsidR="005B6AAC" w:rsidRPr="004E550C" w:rsidRDefault="005B6AAC" w:rsidP="005B6AAC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 w:rsidRPr="004E550C">
        <w:rPr>
          <w:rFonts w:ascii="Times New Roman" w:hAnsi="Times New Roman"/>
          <w:b w:val="0"/>
          <w:color w:val="auto"/>
        </w:rPr>
        <w:t>от ___________№ __________</w:t>
      </w:r>
    </w:p>
    <w:p w:rsidR="005B6AAC" w:rsidRPr="004E550C" w:rsidRDefault="005B6AAC" w:rsidP="005B6A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AC" w:rsidRPr="004E550C" w:rsidRDefault="005B6AAC" w:rsidP="005B6A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AC" w:rsidRPr="004E550C" w:rsidRDefault="005B6AAC" w:rsidP="005B6A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0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6AAC" w:rsidRPr="004E550C" w:rsidRDefault="008C45B2" w:rsidP="005B6A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B6AAC" w:rsidRPr="004E550C">
        <w:rPr>
          <w:rFonts w:ascii="Times New Roman" w:hAnsi="Times New Roman" w:cs="Times New Roman"/>
          <w:b/>
          <w:sz w:val="28"/>
          <w:szCs w:val="28"/>
        </w:rPr>
        <w:t>униципальной программы Верхнемамонского муниципального района Воронежской области</w:t>
      </w:r>
    </w:p>
    <w:p w:rsidR="005B6AAC" w:rsidRPr="004E550C" w:rsidRDefault="005B6AAC" w:rsidP="005B6A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7465"/>
      </w:tblGrid>
      <w:tr w:rsidR="005B6AAC" w:rsidRPr="004E550C" w:rsidTr="00FE44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Верхнемамонского муниципального района Воронежской области «Развитие культуры Верхнемамонского муниципального района Во</w:t>
            </w:r>
            <w:r w:rsidR="0030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ронежской области » </w:t>
            </w:r>
            <w:r w:rsidR="00F706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</w:t>
            </w:r>
            <w:r w:rsidR="00300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6834">
              <w:rPr>
                <w:rFonts w:ascii="Times New Roman" w:hAnsi="Times New Roman" w:cs="Times New Roman"/>
                <w:b w:val="0"/>
                <w:sz w:val="28"/>
                <w:szCs w:val="28"/>
              </w:rPr>
              <w:t>2020- 202</w:t>
            </w:r>
            <w:r w:rsidR="008C45B2">
              <w:rPr>
                <w:rFonts w:ascii="Times New Roman" w:hAnsi="Times New Roman" w:cs="Times New Roman"/>
                <w:b w:val="0"/>
                <w:sz w:val="28"/>
                <w:szCs w:val="28"/>
              </w:rPr>
              <w:t>5 годы</w:t>
            </w:r>
            <w:r w:rsidR="00F70613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B6AAC" w:rsidRPr="004E550C" w:rsidTr="00FE44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культуре администрации Верхнемамонского муниципального района Воронежской области</w:t>
            </w:r>
          </w:p>
        </w:tc>
      </w:tr>
      <w:tr w:rsidR="005B6AAC" w:rsidRPr="004E550C" w:rsidTr="00FE44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 по культуре администрации Верхнемамонского муниципального района Воронежской области,</w:t>
            </w:r>
          </w:p>
          <w:p w:rsidR="005B6AAC" w:rsidRPr="004E550C" w:rsidRDefault="005B6AAC" w:rsidP="00FE44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«Районный Дом культуры Верхнемамонского муниципального района Воронежской области»,</w:t>
            </w:r>
          </w:p>
          <w:p w:rsidR="005B6AAC" w:rsidRDefault="008C6B8C" w:rsidP="00FE44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</w:t>
            </w:r>
            <w:r w:rsidR="005B6AAC"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У ДО «Верхнемамонская ДШИ Верхнемамонского муниципального района Воронежской области».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Гороховского сельского поселения Верхнемамонского муниципального района Воронежской области"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Нижнемамонского первого сельского поселения"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МКУ "Центр культуры </w:t>
            </w:r>
            <w:proofErr w:type="gramStart"/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Русско-Журавского</w:t>
            </w:r>
            <w:proofErr w:type="gramEnd"/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народного творчества, организации досуга и библиотечного обслуживания"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Дерезовского сельского поселения"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"Центр культуры Лозовского 1-го сельского поселения Верхнемамонского муниципального района Воронежской области"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«Центр культуры Мамоновского сельского поселения Верхнемамонского муниципального района Воронежской области»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</w:t>
            </w: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"Центр культуры Ольховатского сельского поселения Верхнемамонского муниципального района Воронежской области"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Осетровского сельского поселения"</w:t>
            </w:r>
          </w:p>
          <w:p w:rsidR="003D1C85" w:rsidRPr="004E550C" w:rsidRDefault="004675BE" w:rsidP="004675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МКУ "Центр культуры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чеченского сельского поселения"</w:t>
            </w:r>
          </w:p>
        </w:tc>
      </w:tr>
      <w:tr w:rsidR="005B6AAC" w:rsidRPr="004E550C" w:rsidTr="00FE44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Основные 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разработчики муниципальной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Отдел по культуре администрации Верхнемамонского 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района Воронежской области</w:t>
            </w:r>
          </w:p>
        </w:tc>
      </w:tr>
      <w:tr w:rsidR="005B6AAC" w:rsidRPr="004E550C" w:rsidTr="00FE44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Подпрограммы  муниципальной программы и основные мероприятия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Подпрограмма 1</w:t>
            </w:r>
            <w:r w:rsidRPr="004E55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«</w:t>
            </w:r>
            <w:r w:rsidR="00BD00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 культурно-досуговой деятельности и  народного творчества в  Верхнемамонском муниципальном районе 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Воронежской области»</w:t>
            </w:r>
          </w:p>
          <w:p w:rsidR="005B6AAC" w:rsidRDefault="005B6AAC" w:rsidP="003943E8">
            <w:pPr>
              <w:pStyle w:val="ConsPlusTitle"/>
              <w:widowControl/>
              <w:numPr>
                <w:ilvl w:val="0"/>
                <w:numId w:val="13"/>
              </w:numPr>
              <w:ind w:left="-15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традиционной народной культуры, 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любительского самодеятельного творчества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возрождение и развитие народных художественных промыслов и ремесел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сельских территорий.</w:t>
            </w:r>
          </w:p>
          <w:p w:rsidR="003943E8" w:rsidRPr="003943E8" w:rsidRDefault="003943E8" w:rsidP="003943E8">
            <w:pPr>
              <w:pStyle w:val="ConsPlusTitle"/>
              <w:widowControl/>
              <w:numPr>
                <w:ilvl w:val="0"/>
                <w:numId w:val="13"/>
              </w:numPr>
              <w:ind w:left="-15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43E8">
              <w:rPr>
                <w:rFonts w:ascii="Times New Roman" w:hAnsi="Times New Roman"/>
                <w:b w:val="0"/>
                <w:sz w:val="28"/>
                <w:szCs w:val="28"/>
              </w:rPr>
              <w:t>Модернизация материально-технической базы.</w:t>
            </w:r>
          </w:p>
          <w:p w:rsidR="005B6AAC" w:rsidRPr="004E550C" w:rsidRDefault="003943E8" w:rsidP="00FE44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B6AAC"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. Развитие библиотечного дела.</w:t>
            </w:r>
          </w:p>
          <w:p w:rsidR="005B6AAC" w:rsidRDefault="003943E8" w:rsidP="00FE44AE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B6AAC"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. Финансовое обеспечение деятельности муниципального казенного учреждения культуры.</w:t>
            </w:r>
          </w:p>
          <w:p w:rsidR="003D1C85" w:rsidRPr="004E550C" w:rsidRDefault="003943E8" w:rsidP="00FE44AE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 Укрепление и развитие материально-технической базы учреждений культуры.</w:t>
            </w:r>
          </w:p>
          <w:p w:rsidR="005B6AAC" w:rsidRPr="004E550C" w:rsidRDefault="005B6AAC" w:rsidP="00FE44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Подпрограмма 2.</w:t>
            </w:r>
            <w:r w:rsidRPr="004E55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Сохранение и развитие дополнительного образования в  сфере культуры Верхнемамонского муниципального района».</w:t>
            </w:r>
          </w:p>
          <w:p w:rsidR="005B6AAC" w:rsidRPr="004E550C" w:rsidRDefault="005B6AAC" w:rsidP="00FE44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FFFF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1. Содействие сохранению дополнительного образования в сфере культуры .</w:t>
            </w:r>
          </w:p>
          <w:p w:rsidR="005B6AAC" w:rsidRPr="004E550C" w:rsidRDefault="005B6AAC" w:rsidP="00FE44AE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2.Финансовое обеспечение деятельности муниципального казенного учреждения  дополнительного образования в сфере культуры.</w:t>
            </w:r>
          </w:p>
          <w:p w:rsidR="005B6AAC" w:rsidRDefault="005B6AAC" w:rsidP="003D0E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3D0E47" w:rsidRPr="00133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сельского туризма 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в  сфере культуры Верхнемамонского муниципального района».</w:t>
            </w:r>
          </w:p>
          <w:p w:rsidR="00300404" w:rsidRDefault="005B6AAC" w:rsidP="003D0E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Финансовое обеспечение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туризма 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в  сфере культуры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300404" w:rsidRDefault="003D0E47" w:rsidP="003D0E4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  <w:r w:rsidR="00300404" w:rsidRPr="00300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404" w:rsidRPr="00300404">
              <w:rPr>
                <w:rFonts w:ascii="Times New Roman" w:hAnsi="Times New Roman"/>
                <w:b w:val="0"/>
                <w:sz w:val="28"/>
                <w:szCs w:val="28"/>
              </w:rPr>
              <w:t>«Развитие музейного дела в  сфере культуры Верхнемамонского муниципального района»</w:t>
            </w:r>
          </w:p>
          <w:p w:rsidR="00300404" w:rsidRDefault="00C121C3" w:rsidP="00C121C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300404"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Финансовое обеспечение   </w:t>
            </w:r>
            <w:r w:rsidR="0030040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музейного дела  в  сфере</w:t>
            </w:r>
          </w:p>
          <w:p w:rsidR="005B6AAC" w:rsidRDefault="00300404" w:rsidP="003D0E47">
            <w:pPr>
              <w:pStyle w:val="ConsPlusTitle"/>
              <w:widowControl/>
              <w:ind w:left="-15" w:firstLine="1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3D0E47" w:rsidRDefault="003D0E47" w:rsidP="003D0E47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5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. «Обеспечение реализации муниципальной программы».</w:t>
            </w:r>
          </w:p>
          <w:p w:rsidR="003D0E47" w:rsidRPr="00512A78" w:rsidRDefault="003D0E47" w:rsidP="003D0E47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1. Финансовое обеспечение     учреждений культуры.</w:t>
            </w:r>
          </w:p>
          <w:p w:rsidR="003D0E47" w:rsidRPr="000951E0" w:rsidRDefault="00512A78" w:rsidP="00512A78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2A7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Прочие мероприятия в сфере культуры.</w:t>
            </w:r>
          </w:p>
        </w:tc>
      </w:tr>
      <w:tr w:rsidR="005B6AAC" w:rsidRPr="004E550C" w:rsidTr="00FE44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AE" w:rsidRPr="000E318A" w:rsidRDefault="000E318A" w:rsidP="00FE44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8A">
              <w:rPr>
                <w:rFonts w:ascii="Times New Roman" w:hAnsi="Times New Roman" w:cs="Times New Roman"/>
                <w:sz w:val="28"/>
                <w:szCs w:val="28"/>
              </w:rPr>
              <w:t>Обеспечение единства культурного пространства, создание условий для стабильной и эффективной деятельности учреждений культуры по сохранению</w:t>
            </w:r>
            <w:r w:rsidR="00061BE6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культуры Верхнемамонского  </w:t>
            </w:r>
            <w:r w:rsidRPr="000E31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5B6AAC" w:rsidRPr="004E550C" w:rsidTr="00FE44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4" w:rsidRDefault="007F658C" w:rsidP="00B759F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5B6AAC" w:rsidRPr="004E550C">
              <w:rPr>
                <w:rFonts w:ascii="Times New Roman" w:hAnsi="Times New Roman"/>
                <w:bCs/>
                <w:sz w:val="28"/>
                <w:szCs w:val="28"/>
              </w:rPr>
              <w:t xml:space="preserve">1.  </w:t>
            </w:r>
            <w:r w:rsidR="00B759F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B759F4" w:rsidRPr="00CB2BE2">
              <w:rPr>
                <w:rFonts w:ascii="Times New Roman" w:hAnsi="Times New Roman"/>
                <w:sz w:val="28"/>
                <w:szCs w:val="28"/>
              </w:rPr>
              <w:t>оздание условий для творческой самореализации жителей, вовлечение их в организацию и проведение фестивалей, конкурсов, творческих отчетов</w:t>
            </w:r>
            <w:r w:rsidR="00B759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6AAC" w:rsidRPr="000E318A" w:rsidRDefault="007F658C" w:rsidP="00B759F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5B6AAC" w:rsidRPr="004E550C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757D6A">
              <w:rPr>
                <w:rFonts w:ascii="Times New Roman" w:hAnsi="Times New Roman"/>
                <w:sz w:val="28"/>
                <w:szCs w:val="28"/>
              </w:rPr>
              <w:t>Обеспечение сохранности</w:t>
            </w:r>
            <w:r w:rsidR="000E318A">
              <w:rPr>
                <w:rFonts w:ascii="Times New Roman" w:hAnsi="Times New Roman"/>
                <w:sz w:val="28"/>
                <w:szCs w:val="28"/>
              </w:rPr>
              <w:t xml:space="preserve"> достигнутого уровня  охвата детей, обучающихся по дополнительным образовательным программам к общему количеству </w:t>
            </w:r>
            <w:r w:rsidR="00757D6A">
              <w:rPr>
                <w:rFonts w:ascii="Times New Roman" w:hAnsi="Times New Roman"/>
                <w:sz w:val="28"/>
                <w:szCs w:val="28"/>
              </w:rPr>
              <w:t>обучающихся в районе.</w:t>
            </w:r>
          </w:p>
          <w:p w:rsidR="00FE44AE" w:rsidRDefault="007F658C" w:rsidP="00B75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5B6AA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5B6AAC" w:rsidRPr="00376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туристической зоны </w:t>
            </w:r>
            <w:r w:rsidR="005B6A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обеспечивающей</w:t>
            </w:r>
            <w:r w:rsidR="005B6AAC" w:rsidRPr="00376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позитивный имидж и узнаваемость </w:t>
            </w:r>
            <w:r w:rsidR="005B6A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Верхнемамонского</w:t>
            </w:r>
            <w:r w:rsidR="005B6AAC" w:rsidRPr="00376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6AAC" w:rsidRPr="003767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района Во</w:t>
            </w:r>
            <w:r w:rsidR="005B6A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ронежской области. </w:t>
            </w:r>
          </w:p>
          <w:p w:rsidR="008C45B2" w:rsidRDefault="00FE44AE" w:rsidP="008C45B2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419D6">
              <w:rPr>
                <w:rFonts w:ascii="Times New Roman" w:hAnsi="Times New Roman"/>
                <w:sz w:val="28"/>
                <w:szCs w:val="28"/>
              </w:rPr>
              <w:t>оздание условий для повышения качества и доступности предоставляемых музеем услуг и популяризации музейного дела.</w:t>
            </w:r>
            <w:r w:rsidR="008C45B2" w:rsidRPr="004C1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45B2" w:rsidRPr="004E550C" w:rsidRDefault="008C45B2" w:rsidP="008C45B2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4C1875">
              <w:rPr>
                <w:rFonts w:ascii="Times New Roman" w:hAnsi="Times New Roman"/>
                <w:sz w:val="28"/>
                <w:szCs w:val="28"/>
              </w:rPr>
              <w:t>Обеспечение эффективного управления муниципальной программой и развитие отраслевой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6AAC" w:rsidRPr="004E550C" w:rsidTr="00FE44AE">
        <w:trPr>
          <w:trHeight w:val="125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Целевые индикаторы и показатели </w:t>
            </w:r>
            <w:proofErr w:type="gramStart"/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</w:t>
            </w:r>
            <w:proofErr w:type="gramEnd"/>
          </w:p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D" w:rsidRPr="00E964BD" w:rsidRDefault="00E964BD" w:rsidP="007F658C">
            <w:pPr>
              <w:pStyle w:val="ConsPlusNonformat"/>
              <w:widowControl/>
              <w:numPr>
                <w:ilvl w:val="0"/>
                <w:numId w:val="1"/>
              </w:numPr>
              <w:ind w:left="-15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охваченного мероприятиями в сфере культуры от общей численности населения района;</w:t>
            </w:r>
          </w:p>
          <w:p w:rsidR="005B6AAC" w:rsidRPr="004E550C" w:rsidRDefault="005B6AAC" w:rsidP="007F658C">
            <w:pPr>
              <w:pStyle w:val="ConsPlusNonformat"/>
              <w:widowControl/>
              <w:numPr>
                <w:ilvl w:val="0"/>
                <w:numId w:val="1"/>
              </w:numPr>
              <w:ind w:left="-15" w:firstLine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5B6AAC" w:rsidRPr="004E550C" w:rsidRDefault="005B6AAC" w:rsidP="007F658C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увеличение доли публичных библиотек, подключенных к сети Интернет;</w:t>
            </w:r>
          </w:p>
          <w:p w:rsidR="005B6AAC" w:rsidRDefault="005B6AAC" w:rsidP="00FE4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7F658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повышение уровня удовлетворенности</w:t>
            </w:r>
            <w:r w:rsidR="00A10055" w:rsidRPr="00A10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граждан Верхнемамонского муниципального района качеством предоставления</w:t>
            </w:r>
            <w:r w:rsidR="00757D6A">
              <w:rPr>
                <w:rFonts w:ascii="Times New Roman" w:hAnsi="Times New Roman"/>
                <w:sz w:val="28"/>
                <w:szCs w:val="28"/>
              </w:rPr>
              <w:t xml:space="preserve">  услуг в сфере культуры;</w:t>
            </w:r>
          </w:p>
          <w:p w:rsidR="00A162CD" w:rsidRDefault="00A162CD" w:rsidP="00FE4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4159C0">
              <w:rPr>
                <w:rFonts w:ascii="Times New Roman" w:hAnsi="Times New Roman"/>
                <w:sz w:val="28"/>
                <w:szCs w:val="28"/>
              </w:rPr>
              <w:t>величение доли детей привлекаемых к участию в творческих мероприятиях, общем числе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4398" w:rsidRDefault="00024398" w:rsidP="00FE4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</w:t>
            </w:r>
            <w:r w:rsidRPr="00024398">
              <w:rPr>
                <w:rFonts w:ascii="Times New Roman" w:hAnsi="Times New Roman"/>
                <w:sz w:val="28"/>
                <w:szCs w:val="28"/>
              </w:rPr>
              <w:t>оля детей, обучающихся дополнительным образовательным программам от общего количества детей соответствующего возраста в районе</w:t>
            </w:r>
          </w:p>
          <w:p w:rsidR="00024398" w:rsidRDefault="00024398" w:rsidP="00FE44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д</w:t>
            </w:r>
            <w:r w:rsidRPr="00024398">
              <w:rPr>
                <w:rFonts w:ascii="Times New Roman" w:hAnsi="Times New Roman"/>
                <w:sz w:val="28"/>
                <w:szCs w:val="28"/>
              </w:rPr>
              <w:t>оля учащихся привлеченных к участию в творческих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0055" w:rsidRDefault="00A10055" w:rsidP="007F658C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10055">
              <w:rPr>
                <w:rFonts w:ascii="Times New Roman" w:hAnsi="Times New Roman" w:cs="Times New Roman"/>
                <w:sz w:val="28"/>
                <w:szCs w:val="28"/>
              </w:rPr>
              <w:t>ровень удовлетворенности граждан качеством предоставляемых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055" w:rsidRPr="007F658C" w:rsidRDefault="00A10055" w:rsidP="007F658C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A10055">
              <w:rPr>
                <w:rFonts w:ascii="Times New Roman" w:hAnsi="Times New Roman" w:cs="Times New Roman"/>
                <w:sz w:val="28"/>
                <w:szCs w:val="28"/>
              </w:rPr>
              <w:t>инамика объема выездного туристического потока на территории района, % к 2016 году</w:t>
            </w:r>
          </w:p>
          <w:p w:rsidR="00A10055" w:rsidRPr="00826357" w:rsidRDefault="00A10055" w:rsidP="00826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100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 численности </w:t>
            </w:r>
            <w:r w:rsidR="006632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посещений музея, % к уровню 2018</w:t>
            </w:r>
            <w:r w:rsidRPr="00A100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A10055" w:rsidRPr="00A162CD" w:rsidRDefault="00A10055" w:rsidP="00A1005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</w:t>
            </w:r>
            <w:r w:rsidRPr="00A100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асходы консолидированного бюджета района в расчете на одного жителя, руб</w:t>
            </w:r>
            <w:r w:rsidR="00A162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B6AAC" w:rsidRPr="004E550C" w:rsidTr="00FE44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Этапы и сроки реализации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4A10A1" w:rsidP="00FE44AE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</w:t>
            </w:r>
            <w:r w:rsidR="002E6863">
              <w:rPr>
                <w:rFonts w:ascii="Times New Roman" w:hAnsi="Times New Roman" w:cs="Times New Roman"/>
                <w:sz w:val="28"/>
                <w:szCs w:val="28"/>
              </w:rPr>
              <w:t>5 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5B6AAC" w:rsidRPr="004E550C" w:rsidRDefault="005B6AAC" w:rsidP="00FE44AE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B6AAC" w:rsidRPr="004E550C" w:rsidTr="00FE44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программы)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Default="005B6AAC" w:rsidP="00044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 Объем финансирования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составляет   -   </w:t>
            </w:r>
            <w:r w:rsidR="00D1129D">
              <w:rPr>
                <w:rFonts w:ascii="Times New Roman" w:hAnsi="Times New Roman" w:cs="Times New Roman"/>
                <w:b/>
                <w:sz w:val="28"/>
                <w:szCs w:val="28"/>
              </w:rPr>
              <w:t>188975,75</w:t>
            </w:r>
            <w:r w:rsidR="00DD1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40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1129D" w:rsidRDefault="00D1129D" w:rsidP="00044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100,00 тыс. руб.</w:t>
            </w:r>
          </w:p>
          <w:p w:rsidR="00DD1F76" w:rsidRDefault="00DD1F76" w:rsidP="00044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</w:t>
            </w:r>
            <w:r w:rsidR="00D1129D">
              <w:rPr>
                <w:rFonts w:ascii="Times New Roman" w:hAnsi="Times New Roman" w:cs="Times New Roman"/>
                <w:sz w:val="28"/>
                <w:szCs w:val="28"/>
              </w:rPr>
              <w:t xml:space="preserve"> 6120,55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6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1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D1F76" w:rsidRPr="004E550C" w:rsidRDefault="00DD1F76" w:rsidP="000448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 w:rsidR="00C626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29D">
              <w:rPr>
                <w:rFonts w:ascii="Times New Roman" w:hAnsi="Times New Roman" w:cs="Times New Roman"/>
                <w:sz w:val="28"/>
                <w:szCs w:val="28"/>
              </w:rPr>
              <w:t>182755,20</w:t>
            </w:r>
            <w:r w:rsidR="00C626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B6AAC" w:rsidRPr="004E550C" w:rsidRDefault="0096408A" w:rsidP="00FE4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B6AAC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5B6AAC" w:rsidRPr="004E550C" w:rsidRDefault="005B6AAC" w:rsidP="00FE4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 </w:t>
            </w:r>
            <w:r w:rsidR="00D1129D">
              <w:rPr>
                <w:rFonts w:ascii="Times New Roman" w:hAnsi="Times New Roman" w:cs="Times New Roman"/>
                <w:b/>
                <w:sz w:val="28"/>
                <w:szCs w:val="28"/>
              </w:rPr>
              <w:t>35728,05</w:t>
            </w:r>
            <w:r w:rsidR="00940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40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5B6AAC" w:rsidRDefault="005B6AAC" w:rsidP="00FE4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D1129D" w:rsidRDefault="00D1129D" w:rsidP="00FE4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100,00  тыс. руб.</w:t>
            </w:r>
          </w:p>
          <w:p w:rsidR="009E3D3C" w:rsidRPr="004E550C" w:rsidRDefault="00D1129D" w:rsidP="00FE4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6120,55</w:t>
            </w:r>
            <w:r w:rsidR="009E3D3C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D3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B6AAC" w:rsidRPr="004E550C" w:rsidRDefault="0096408A" w:rsidP="00FE4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</w:t>
            </w:r>
            <w:r w:rsidR="00D1129D">
              <w:rPr>
                <w:rFonts w:ascii="Times New Roman" w:hAnsi="Times New Roman" w:cs="Times New Roman"/>
                <w:sz w:val="28"/>
                <w:szCs w:val="28"/>
              </w:rPr>
              <w:t>джет –   29507,5</w:t>
            </w:r>
            <w:r w:rsidR="005B6AAC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5B6AAC" w:rsidRPr="004E550C" w:rsidRDefault="0096408A" w:rsidP="00FE4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B6AAC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5B6AAC" w:rsidRPr="004E550C" w:rsidRDefault="005B6AAC" w:rsidP="00FE4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 w:rsidR="00DE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31198,9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5B6AAC" w:rsidRPr="004E550C" w:rsidRDefault="005B6AAC" w:rsidP="00FE44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5B6AAC" w:rsidRDefault="005B6AAC" w:rsidP="00FE44AE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E447A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31198,9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 w:rsidR="00DE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29108,8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96408A" w:rsidRDefault="0096408A" w:rsidP="0096408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447A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29108,8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 w:rsidR="00DE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30080,0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96408A" w:rsidRDefault="0096408A" w:rsidP="0096408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447A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30080,0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 w:rsidR="00DE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31050,0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96408A" w:rsidRDefault="0096408A" w:rsidP="0096408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447A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– 31050,0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 w:rsidR="00DE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31810,0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96408A" w:rsidRPr="004E550C" w:rsidRDefault="0096408A" w:rsidP="009640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0448EA" w:rsidRPr="004E550C" w:rsidRDefault="0096408A" w:rsidP="002D3A26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3A26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</w:t>
            </w:r>
            <w:r w:rsidR="00DE447A">
              <w:rPr>
                <w:rFonts w:ascii="Times New Roman" w:hAnsi="Times New Roman" w:cs="Times New Roman"/>
                <w:sz w:val="28"/>
                <w:szCs w:val="28"/>
              </w:rPr>
              <w:t>юджет – 31810,0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5B6AAC" w:rsidRPr="004E550C" w:rsidTr="00FE44AE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F4" w:rsidRPr="00FE29E0" w:rsidRDefault="00B759F4" w:rsidP="00B7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9E0">
              <w:rPr>
                <w:rFonts w:ascii="Times New Roman" w:hAnsi="Times New Roman"/>
                <w:sz w:val="28"/>
                <w:szCs w:val="28"/>
              </w:rPr>
              <w:t>-повы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шение прозрачности и открытости </w:t>
            </w:r>
            <w:r w:rsidRPr="00FE29E0">
              <w:rPr>
                <w:rFonts w:ascii="Times New Roman" w:hAnsi="Times New Roman"/>
                <w:sz w:val="28"/>
                <w:szCs w:val="28"/>
              </w:rPr>
              <w:t>деятельности учреждений   культуры;</w:t>
            </w:r>
          </w:p>
          <w:p w:rsidR="00B759F4" w:rsidRPr="00FE29E0" w:rsidRDefault="00B759F4" w:rsidP="00B7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9E0">
              <w:rPr>
                <w:rFonts w:ascii="Times New Roman" w:hAnsi="Times New Roman"/>
                <w:sz w:val="28"/>
                <w:szCs w:val="28"/>
              </w:rPr>
              <w:t>-внедрени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E29E0">
              <w:rPr>
                <w:rFonts w:ascii="Times New Roman" w:hAnsi="Times New Roman"/>
                <w:sz w:val="28"/>
                <w:szCs w:val="28"/>
              </w:rPr>
              <w:t xml:space="preserve"> современных информационных и инновационных технологий в сфере культуры;</w:t>
            </w:r>
          </w:p>
          <w:p w:rsidR="00B759F4" w:rsidRPr="00FE29E0" w:rsidRDefault="00B759F4" w:rsidP="00B75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E0">
              <w:rPr>
                <w:rFonts w:ascii="Times New Roman" w:hAnsi="Times New Roman" w:cs="Times New Roman"/>
                <w:sz w:val="28"/>
                <w:szCs w:val="28"/>
              </w:rPr>
              <w:t>-увеличени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9E0">
              <w:rPr>
                <w:rFonts w:ascii="Times New Roman" w:hAnsi="Times New Roman" w:cs="Times New Roman"/>
                <w:sz w:val="28"/>
                <w:szCs w:val="28"/>
              </w:rPr>
              <w:t xml:space="preserve"> объемов бюджетного и внебюджетного финансирования  в сфере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6AAC" w:rsidRPr="00B759F4" w:rsidRDefault="00B759F4" w:rsidP="00B759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доли мероприятий для молодежи в общем количестве проводимых 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B6AAC" w:rsidRDefault="00B759F4" w:rsidP="00B759F4">
            <w:pPr>
              <w:pStyle w:val="ConsPlusNonformat"/>
              <w:widowControl/>
              <w:numPr>
                <w:ilvl w:val="0"/>
                <w:numId w:val="2"/>
              </w:numPr>
              <w:ind w:left="-15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6AAC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граждан качеством предоставления   муниципальных услуг в </w:t>
            </w:r>
            <w:r w:rsidR="00EE3155">
              <w:rPr>
                <w:rFonts w:ascii="Times New Roman" w:hAnsi="Times New Roman" w:cs="Times New Roman"/>
                <w:sz w:val="28"/>
                <w:szCs w:val="28"/>
              </w:rPr>
              <w:t xml:space="preserve">сфере </w:t>
            </w:r>
            <w:r w:rsidR="004A10A1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9B06C9">
              <w:rPr>
                <w:rFonts w:ascii="Times New Roman" w:hAnsi="Times New Roman" w:cs="Times New Roman"/>
                <w:sz w:val="28"/>
                <w:szCs w:val="28"/>
              </w:rPr>
              <w:t>льтуры  до 93</w:t>
            </w:r>
            <w:r w:rsidR="004A10A1">
              <w:rPr>
                <w:rFonts w:ascii="Times New Roman" w:hAnsi="Times New Roman" w:cs="Times New Roman"/>
                <w:sz w:val="28"/>
                <w:szCs w:val="28"/>
              </w:rPr>
              <w:t>% в 202</w:t>
            </w:r>
            <w:r w:rsidR="00EE3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6AAC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A10A1" w:rsidRPr="000662D4" w:rsidRDefault="00B44761" w:rsidP="00B759F4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10A1" w:rsidRPr="004A10A1">
              <w:rPr>
                <w:rFonts w:ascii="Times New Roman" w:hAnsi="Times New Roman" w:cs="Times New Roman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 w:rsidR="00256FA6" w:rsidRPr="00256F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8% </w:t>
            </w:r>
            <w:r w:rsidR="004A10A1">
              <w:rPr>
                <w:rFonts w:ascii="Times New Roman" w:hAnsi="Times New Roman" w:cs="Times New Roman"/>
                <w:sz w:val="28"/>
                <w:szCs w:val="28"/>
              </w:rPr>
              <w:t>до 2025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62D4" w:rsidRPr="000662D4" w:rsidRDefault="000662D4" w:rsidP="000662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детей, привлекаемых к участию в творческих мероприятиях, к общему числу детей до 2025г. до 14%;</w:t>
            </w:r>
          </w:p>
          <w:p w:rsidR="001244E5" w:rsidRDefault="001244E5" w:rsidP="001244E5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увеличение среднегодового </w:t>
            </w: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 xml:space="preserve">контингента </w:t>
            </w:r>
            <w:proofErr w:type="gramStart"/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 xml:space="preserve"> по программам дополнительного</w:t>
            </w:r>
            <w:r w:rsidR="000662D4">
              <w:rPr>
                <w:rFonts w:ascii="Times New Roman" w:eastAsia="Times New Roman" w:hAnsi="Times New Roman"/>
                <w:sz w:val="28"/>
                <w:szCs w:val="28"/>
              </w:rPr>
              <w:t xml:space="preserve">  образования сферы культуры</w:t>
            </w: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244E5" w:rsidRDefault="001244E5" w:rsidP="001244E5">
            <w:pPr>
              <w:pStyle w:val="11"/>
              <w:shd w:val="clear" w:color="auto" w:fill="FFFFFF"/>
              <w:tabs>
                <w:tab w:val="left" w:pos="1418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4744DA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 xml:space="preserve">-сохранение уровня </w:t>
            </w:r>
            <w:r w:rsidRPr="004744DA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средней заработной платы работников образовательных учреждений  сферы культуры Верхнемамонского муниципального района  не ниже 100 % средней заработной платы, установленной в Воронежской области в 2020 – 2025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годы;</w:t>
            </w:r>
          </w:p>
          <w:p w:rsidR="005B6AAC" w:rsidRPr="004E550C" w:rsidRDefault="005B6AAC" w:rsidP="001244E5">
            <w:pPr>
              <w:pStyle w:val="11"/>
              <w:shd w:val="clear" w:color="auto" w:fill="FFFFFF"/>
              <w:tabs>
                <w:tab w:val="left" w:pos="1418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-  осуществление библиотечного, библиографического и информационного обслуживания пользователей библиотек;</w:t>
            </w:r>
          </w:p>
          <w:p w:rsidR="005B6AAC" w:rsidRPr="004E550C" w:rsidRDefault="005B6AAC" w:rsidP="00FE44AE">
            <w:pPr>
              <w:pStyle w:val="11"/>
              <w:shd w:val="clear" w:color="auto" w:fill="FFFFFF"/>
              <w:tabs>
                <w:tab w:val="left" w:pos="72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>-  формирование и учет библиотечного фонда;</w:t>
            </w:r>
          </w:p>
          <w:p w:rsidR="005B6AAC" w:rsidRDefault="00F32B9B" w:rsidP="00FE44AE">
            <w:pPr>
              <w:pStyle w:val="11"/>
              <w:shd w:val="clear" w:color="auto" w:fill="FFFFFF"/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6AAC" w:rsidRPr="004E550C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модернизации деятельности библиотек на основе создания новой системы  </w:t>
            </w:r>
            <w:r w:rsidR="005B6AAC" w:rsidRPr="004E550C">
              <w:rPr>
                <w:rFonts w:ascii="Times New Roman" w:hAnsi="Times New Roman"/>
                <w:sz w:val="28"/>
                <w:szCs w:val="28"/>
              </w:rPr>
              <w:t>библиотечного и информационного обслуживания пользователей;</w:t>
            </w:r>
          </w:p>
          <w:p w:rsidR="00757D6A" w:rsidRDefault="00757D6A" w:rsidP="00757D6A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увеличение среднегодового </w:t>
            </w: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 xml:space="preserve">контингента </w:t>
            </w:r>
            <w:proofErr w:type="gramStart"/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программам дополнительн</w:t>
            </w:r>
            <w:r w:rsidR="00256FA6">
              <w:rPr>
                <w:rFonts w:ascii="Times New Roman" w:eastAsia="Times New Roman" w:hAnsi="Times New Roman"/>
                <w:sz w:val="28"/>
                <w:szCs w:val="28"/>
              </w:rPr>
              <w:t>ого  образования сферы культуры</w:t>
            </w: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B6AAC" w:rsidRPr="002E6863" w:rsidRDefault="005B6AAC" w:rsidP="00FE44AE">
            <w:pPr>
              <w:pStyle w:val="ConsPlusNonformat"/>
              <w:widowControl/>
              <w:numPr>
                <w:ilvl w:val="0"/>
                <w:numId w:val="2"/>
              </w:numPr>
              <w:ind w:left="5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5E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увеличения туристического потока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Верхнемамонский </w:t>
            </w:r>
            <w:r w:rsidRPr="005E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район Воронежской области, что повысит рентабельность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сельских </w:t>
            </w:r>
            <w:r w:rsidRPr="005E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туристических объек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и субъектов туриндустрии, и</w:t>
            </w:r>
            <w:r w:rsidRPr="005E0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соответственно, обеспечит увеличение объема налоговых поступлений в бюджеты всех уровней</w:t>
            </w:r>
            <w:r w:rsidR="002E68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E6863" w:rsidRPr="00D039C3" w:rsidRDefault="002E6863" w:rsidP="002E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C3">
              <w:rPr>
                <w:rFonts w:ascii="Times New Roman" w:hAnsi="Times New Roman"/>
                <w:sz w:val="28"/>
                <w:szCs w:val="28"/>
              </w:rPr>
              <w:t>- наличие полной и исчерпывающей информации о каждом  объекте культурного   наследия;</w:t>
            </w:r>
          </w:p>
          <w:p w:rsidR="002E6863" w:rsidRPr="00D039C3" w:rsidRDefault="002E6863" w:rsidP="002E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C3">
              <w:rPr>
                <w:rFonts w:ascii="Times New Roman" w:hAnsi="Times New Roman"/>
                <w:sz w:val="28"/>
                <w:szCs w:val="28"/>
              </w:rPr>
              <w:t xml:space="preserve"> - высокий уровень качества и доступности услуг музея;</w:t>
            </w:r>
          </w:p>
          <w:p w:rsidR="002E6863" w:rsidRPr="00D039C3" w:rsidRDefault="002E6863" w:rsidP="002E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C3">
              <w:rPr>
                <w:rFonts w:ascii="Times New Roman" w:hAnsi="Times New Roman"/>
                <w:sz w:val="28"/>
                <w:szCs w:val="28"/>
              </w:rPr>
              <w:t xml:space="preserve">-улучшение укомплектованности   музейных фондов;                                  </w:t>
            </w:r>
          </w:p>
          <w:p w:rsidR="002E6863" w:rsidRPr="00D039C3" w:rsidRDefault="002E6863" w:rsidP="002E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9C3">
              <w:rPr>
                <w:rFonts w:ascii="Times New Roman" w:hAnsi="Times New Roman"/>
                <w:sz w:val="28"/>
                <w:szCs w:val="28"/>
              </w:rPr>
              <w:t>-высокий уровень сохранности и эффективности использования музейных фондов;</w:t>
            </w:r>
          </w:p>
          <w:p w:rsidR="002E6863" w:rsidRPr="005E05D1" w:rsidRDefault="002E6863" w:rsidP="002E6863">
            <w:pPr>
              <w:pStyle w:val="ConsPlusNonformat"/>
              <w:widowControl/>
              <w:numPr>
                <w:ilvl w:val="0"/>
                <w:numId w:val="2"/>
              </w:numPr>
              <w:ind w:left="5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C3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музея.</w:t>
            </w:r>
          </w:p>
        </w:tc>
      </w:tr>
    </w:tbl>
    <w:p w:rsidR="005B6AAC" w:rsidRPr="004E550C" w:rsidRDefault="005B6AAC" w:rsidP="005B6A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61BE6" w:rsidRDefault="00061BE6" w:rsidP="009E057A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14681" w:rsidRDefault="00814681" w:rsidP="009E057A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14681" w:rsidRDefault="005B6AAC" w:rsidP="009E057A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 xml:space="preserve">Раздел </w:t>
      </w:r>
      <w:r w:rsidRPr="004E55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550C">
        <w:rPr>
          <w:rFonts w:ascii="Times New Roman" w:hAnsi="Times New Roman"/>
          <w:b/>
          <w:sz w:val="28"/>
          <w:szCs w:val="28"/>
        </w:rPr>
        <w:t xml:space="preserve"> . </w:t>
      </w:r>
    </w:p>
    <w:p w:rsidR="00814681" w:rsidRPr="004E550C" w:rsidRDefault="00814681" w:rsidP="0081468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E550C">
        <w:rPr>
          <w:rFonts w:ascii="Times New Roman" w:hAnsi="Times New Roman"/>
          <w:b/>
          <w:sz w:val="28"/>
          <w:szCs w:val="28"/>
        </w:rPr>
        <w:t xml:space="preserve">Общая характеристика сферы </w:t>
      </w:r>
    </w:p>
    <w:p w:rsidR="00814681" w:rsidRPr="004E550C" w:rsidRDefault="00814681" w:rsidP="00814681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814681" w:rsidRDefault="00814681" w:rsidP="009E057A">
      <w:pPr>
        <w:autoSpaceDE w:val="0"/>
        <w:autoSpaceDN w:val="0"/>
        <w:adjustRightInd w:val="0"/>
        <w:spacing w:after="0" w:line="240" w:lineRule="auto"/>
        <w:ind w:right="282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9632A" w:rsidRDefault="0019632A" w:rsidP="00E71DD6">
      <w:pPr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Верхнемамонский муниципальный </w:t>
      </w:r>
      <w:r w:rsidRPr="0019632A">
        <w:rPr>
          <w:rFonts w:ascii="Times New Roman" w:hAnsi="Times New Roman"/>
          <w:sz w:val="28"/>
          <w:szCs w:val="28"/>
        </w:rPr>
        <w:t xml:space="preserve"> район располагает большим культурным наследием, имеющим значительный потенциал развития.</w:t>
      </w:r>
    </w:p>
    <w:p w:rsidR="0019632A" w:rsidRPr="0019632A" w:rsidRDefault="0019632A" w:rsidP="00E71DD6">
      <w:pPr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 xml:space="preserve">Отрасль культуры объединяет деятельность по развитию библиотечного, культурно-досугового, музейного  дел,   развитию дополнительного образования </w:t>
      </w:r>
      <w:r w:rsidR="00ED2400">
        <w:rPr>
          <w:rFonts w:ascii="Times New Roman" w:hAnsi="Times New Roman"/>
          <w:sz w:val="28"/>
          <w:szCs w:val="28"/>
        </w:rPr>
        <w:t xml:space="preserve"> и туризма </w:t>
      </w:r>
      <w:r w:rsidRPr="0019632A">
        <w:rPr>
          <w:rFonts w:ascii="Times New Roman" w:hAnsi="Times New Roman"/>
          <w:sz w:val="28"/>
          <w:szCs w:val="28"/>
        </w:rPr>
        <w:t>в сфере культуры.</w:t>
      </w:r>
    </w:p>
    <w:p w:rsidR="0019632A" w:rsidRPr="0019632A" w:rsidRDefault="0019632A" w:rsidP="00E71DD6">
      <w:pPr>
        <w:pStyle w:val="ab"/>
        <w:tabs>
          <w:tab w:val="left" w:pos="142"/>
          <w:tab w:val="left" w:pos="252"/>
          <w:tab w:val="left" w:pos="294"/>
          <w:tab w:val="left" w:pos="720"/>
          <w:tab w:val="left" w:pos="1080"/>
          <w:tab w:val="left" w:pos="2160"/>
        </w:tabs>
        <w:spacing w:after="0"/>
        <w:ind w:left="0" w:right="282"/>
        <w:jc w:val="both"/>
        <w:rPr>
          <w:sz w:val="28"/>
          <w:szCs w:val="28"/>
        </w:rPr>
      </w:pPr>
      <w:r w:rsidRPr="0019632A">
        <w:rPr>
          <w:sz w:val="28"/>
          <w:szCs w:val="28"/>
        </w:rPr>
        <w:tab/>
      </w:r>
      <w:r w:rsidRPr="0019632A">
        <w:rPr>
          <w:sz w:val="28"/>
          <w:szCs w:val="28"/>
        </w:rPr>
        <w:tab/>
      </w:r>
      <w:r w:rsidRPr="0019632A">
        <w:rPr>
          <w:sz w:val="28"/>
          <w:szCs w:val="28"/>
        </w:rPr>
        <w:tab/>
      </w:r>
      <w:r w:rsidRPr="0019632A">
        <w:rPr>
          <w:sz w:val="28"/>
          <w:szCs w:val="28"/>
        </w:rPr>
        <w:tab/>
        <w:t>В</w:t>
      </w:r>
      <w:r w:rsidR="00ED2400">
        <w:rPr>
          <w:sz w:val="28"/>
          <w:szCs w:val="28"/>
        </w:rPr>
        <w:t xml:space="preserve"> Верхнемамонском </w:t>
      </w:r>
      <w:r w:rsidRPr="0019632A">
        <w:rPr>
          <w:sz w:val="28"/>
          <w:szCs w:val="28"/>
        </w:rPr>
        <w:t xml:space="preserve"> муниципальном районе функционируют</w:t>
      </w:r>
      <w:r w:rsidR="00ED2400">
        <w:rPr>
          <w:sz w:val="28"/>
          <w:szCs w:val="28"/>
        </w:rPr>
        <w:t xml:space="preserve"> 13</w:t>
      </w:r>
      <w:r w:rsidRPr="0019632A">
        <w:rPr>
          <w:sz w:val="28"/>
          <w:szCs w:val="28"/>
        </w:rPr>
        <w:t xml:space="preserve"> муниципальных учреждения</w:t>
      </w:r>
      <w:r w:rsidR="00ED2400">
        <w:rPr>
          <w:sz w:val="28"/>
          <w:szCs w:val="28"/>
        </w:rPr>
        <w:t xml:space="preserve"> культуры - </w:t>
      </w:r>
      <w:r w:rsidR="00BE2AEE">
        <w:rPr>
          <w:sz w:val="28"/>
          <w:szCs w:val="28"/>
        </w:rPr>
        <w:t>детская  школа</w:t>
      </w:r>
      <w:r w:rsidR="00BE2AEE" w:rsidRPr="0019632A">
        <w:rPr>
          <w:sz w:val="28"/>
          <w:szCs w:val="28"/>
        </w:rPr>
        <w:t xml:space="preserve"> искусст</w:t>
      </w:r>
      <w:r w:rsidR="00BE2AEE">
        <w:rPr>
          <w:sz w:val="28"/>
          <w:szCs w:val="28"/>
        </w:rPr>
        <w:t xml:space="preserve">в, </w:t>
      </w:r>
      <w:r w:rsidRPr="0019632A">
        <w:rPr>
          <w:sz w:val="28"/>
          <w:szCs w:val="28"/>
        </w:rPr>
        <w:t xml:space="preserve">районный Дом </w:t>
      </w:r>
      <w:r w:rsidR="00ED2400" w:rsidRPr="0019632A">
        <w:rPr>
          <w:sz w:val="28"/>
          <w:szCs w:val="28"/>
        </w:rPr>
        <w:t>культуры</w:t>
      </w:r>
      <w:r w:rsidR="00ED2400">
        <w:rPr>
          <w:sz w:val="28"/>
          <w:szCs w:val="28"/>
        </w:rPr>
        <w:t xml:space="preserve"> в </w:t>
      </w:r>
      <w:r w:rsidR="00BE2AEE">
        <w:rPr>
          <w:sz w:val="28"/>
          <w:szCs w:val="28"/>
        </w:rPr>
        <w:t>состав,</w:t>
      </w:r>
      <w:r w:rsidR="00ED2400">
        <w:rPr>
          <w:sz w:val="28"/>
          <w:szCs w:val="28"/>
        </w:rPr>
        <w:t xml:space="preserve"> которого</w:t>
      </w:r>
      <w:r w:rsidR="00ED2400" w:rsidRPr="0019632A">
        <w:rPr>
          <w:sz w:val="28"/>
          <w:szCs w:val="28"/>
        </w:rPr>
        <w:t xml:space="preserve"> входят</w:t>
      </w:r>
      <w:r w:rsidR="00ED2400">
        <w:rPr>
          <w:sz w:val="28"/>
          <w:szCs w:val="28"/>
        </w:rPr>
        <w:t xml:space="preserve"> – центральная библиотека, детская библиотека и историко-краеведческий музей</w:t>
      </w:r>
      <w:r w:rsidRPr="0019632A">
        <w:rPr>
          <w:sz w:val="28"/>
          <w:szCs w:val="28"/>
        </w:rPr>
        <w:t>; 1</w:t>
      </w:r>
      <w:r w:rsidR="00ED2400">
        <w:rPr>
          <w:sz w:val="28"/>
          <w:szCs w:val="28"/>
        </w:rPr>
        <w:t>1</w:t>
      </w:r>
      <w:r w:rsidRPr="0019632A">
        <w:rPr>
          <w:sz w:val="28"/>
          <w:szCs w:val="28"/>
        </w:rPr>
        <w:t xml:space="preserve"> сельских Домов культуры</w:t>
      </w:r>
      <w:r w:rsidR="00BE2AEE">
        <w:rPr>
          <w:sz w:val="28"/>
          <w:szCs w:val="28"/>
        </w:rPr>
        <w:t xml:space="preserve">, </w:t>
      </w:r>
      <w:r w:rsidR="00ED2400">
        <w:rPr>
          <w:sz w:val="28"/>
          <w:szCs w:val="28"/>
        </w:rPr>
        <w:t xml:space="preserve"> в</w:t>
      </w:r>
      <w:r w:rsidR="00BE2AEE">
        <w:rPr>
          <w:sz w:val="28"/>
          <w:szCs w:val="28"/>
        </w:rPr>
        <w:t xml:space="preserve"> составе которых - библиотеки</w:t>
      </w:r>
      <w:r w:rsidR="00ED2400">
        <w:rPr>
          <w:sz w:val="28"/>
          <w:szCs w:val="28"/>
        </w:rPr>
        <w:t>.</w:t>
      </w:r>
    </w:p>
    <w:p w:rsidR="00435A79" w:rsidRDefault="0019632A" w:rsidP="00E71DD6">
      <w:pPr>
        <w:pStyle w:val="ab"/>
        <w:spacing w:after="0"/>
        <w:ind w:left="0" w:right="282" w:firstLine="708"/>
        <w:jc w:val="both"/>
        <w:rPr>
          <w:color w:val="000000"/>
          <w:sz w:val="28"/>
          <w:szCs w:val="28"/>
        </w:rPr>
      </w:pPr>
      <w:r w:rsidRPr="0019632A">
        <w:rPr>
          <w:color w:val="000000"/>
          <w:sz w:val="28"/>
          <w:szCs w:val="28"/>
        </w:rPr>
        <w:t>В клубных учреждениях района постоянно действуют около</w:t>
      </w:r>
      <w:r w:rsidR="00440799">
        <w:rPr>
          <w:color w:val="000000"/>
          <w:sz w:val="28"/>
          <w:szCs w:val="28"/>
        </w:rPr>
        <w:t>139</w:t>
      </w:r>
      <w:r w:rsidRPr="0019632A">
        <w:rPr>
          <w:color w:val="000000"/>
          <w:sz w:val="28"/>
          <w:szCs w:val="28"/>
        </w:rPr>
        <w:t xml:space="preserve"> клубных формирований: </w:t>
      </w:r>
      <w:r w:rsidRPr="0019632A">
        <w:rPr>
          <w:sz w:val="28"/>
          <w:szCs w:val="28"/>
        </w:rPr>
        <w:t>это любительские объединения, клубы по интересам различных направлений, самодеятельные коллективы художественного творчества</w:t>
      </w:r>
      <w:r w:rsidR="00440799">
        <w:rPr>
          <w:sz w:val="28"/>
          <w:szCs w:val="28"/>
        </w:rPr>
        <w:t>, из которых 3</w:t>
      </w:r>
      <w:r w:rsidRPr="0019632A">
        <w:rPr>
          <w:color w:val="000000"/>
          <w:sz w:val="28"/>
          <w:szCs w:val="28"/>
        </w:rPr>
        <w:t xml:space="preserve">имеют </w:t>
      </w:r>
      <w:r w:rsidR="00440799">
        <w:rPr>
          <w:color w:val="000000"/>
          <w:sz w:val="28"/>
          <w:szCs w:val="28"/>
        </w:rPr>
        <w:t>звание «народный»</w:t>
      </w:r>
      <w:r w:rsidRPr="0019632A">
        <w:rPr>
          <w:color w:val="000000"/>
          <w:sz w:val="28"/>
          <w:szCs w:val="28"/>
        </w:rPr>
        <w:t xml:space="preserve">.  </w:t>
      </w:r>
    </w:p>
    <w:p w:rsidR="0019632A" w:rsidRDefault="0019632A" w:rsidP="00E71DD6">
      <w:pPr>
        <w:pStyle w:val="ab"/>
        <w:spacing w:after="0"/>
        <w:ind w:left="0" w:right="282" w:firstLine="708"/>
        <w:jc w:val="both"/>
        <w:rPr>
          <w:sz w:val="28"/>
          <w:szCs w:val="28"/>
        </w:rPr>
      </w:pPr>
      <w:r w:rsidRPr="0019632A">
        <w:rPr>
          <w:sz w:val="28"/>
          <w:szCs w:val="28"/>
        </w:rPr>
        <w:t>Клубными учреждениями под руководством отдела культуры и при участии творческих коллективов района подготовлено и проведено в течение</w:t>
      </w:r>
      <w:r w:rsidR="00E15356">
        <w:rPr>
          <w:sz w:val="28"/>
          <w:szCs w:val="28"/>
        </w:rPr>
        <w:t xml:space="preserve"> 2018</w:t>
      </w:r>
      <w:r w:rsidRPr="0019632A">
        <w:rPr>
          <w:sz w:val="28"/>
          <w:szCs w:val="28"/>
        </w:rPr>
        <w:t xml:space="preserve"> года более </w:t>
      </w:r>
      <w:r w:rsidR="00440799">
        <w:rPr>
          <w:sz w:val="28"/>
          <w:szCs w:val="28"/>
        </w:rPr>
        <w:t xml:space="preserve">2658 </w:t>
      </w:r>
      <w:r w:rsidRPr="0019632A">
        <w:rPr>
          <w:sz w:val="28"/>
          <w:szCs w:val="28"/>
        </w:rPr>
        <w:t xml:space="preserve"> культурно-массовых и досуговых мероприяти</w:t>
      </w:r>
      <w:r w:rsidR="00440799">
        <w:rPr>
          <w:sz w:val="28"/>
          <w:szCs w:val="28"/>
        </w:rPr>
        <w:t xml:space="preserve">й для  жителей </w:t>
      </w:r>
      <w:r w:rsidRPr="0019632A">
        <w:rPr>
          <w:sz w:val="28"/>
          <w:szCs w:val="28"/>
        </w:rPr>
        <w:t xml:space="preserve"> района, посвященных государственным, календарным, профессиональным праздникам, проводились игровые развлекательные и тематические программы различной направленности для  детей и молодежи. </w:t>
      </w:r>
    </w:p>
    <w:p w:rsidR="00440799" w:rsidRDefault="0019632A" w:rsidP="00E71DD6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color w:val="000000"/>
          <w:sz w:val="28"/>
          <w:szCs w:val="28"/>
        </w:rPr>
        <w:t xml:space="preserve">Большой вес в развитии культуры района имеют библиотеки. Книжный фонд библиотек насчитывает </w:t>
      </w:r>
      <w:r w:rsidR="00440799" w:rsidRPr="00440799">
        <w:rPr>
          <w:rFonts w:ascii="Times New Roman" w:hAnsi="Times New Roman"/>
          <w:sz w:val="28"/>
          <w:szCs w:val="28"/>
        </w:rPr>
        <w:t xml:space="preserve">175 245  </w:t>
      </w:r>
      <w:r w:rsidRPr="00440799">
        <w:rPr>
          <w:rFonts w:ascii="Times New Roman" w:hAnsi="Times New Roman"/>
          <w:color w:val="000000"/>
          <w:sz w:val="28"/>
          <w:szCs w:val="28"/>
        </w:rPr>
        <w:t xml:space="preserve"> экземпляров,  </w:t>
      </w:r>
      <w:r w:rsidR="00440799" w:rsidRPr="00440799">
        <w:rPr>
          <w:rFonts w:ascii="Times New Roman" w:hAnsi="Times New Roman"/>
          <w:sz w:val="28"/>
          <w:szCs w:val="28"/>
        </w:rPr>
        <w:t xml:space="preserve">количество посещений -  87273  </w:t>
      </w:r>
      <w:r w:rsidR="00440799">
        <w:rPr>
          <w:rFonts w:ascii="Times New Roman" w:hAnsi="Times New Roman"/>
          <w:sz w:val="28"/>
          <w:szCs w:val="28"/>
        </w:rPr>
        <w:t>человек.</w:t>
      </w:r>
    </w:p>
    <w:p w:rsidR="009E057A" w:rsidRDefault="00440799" w:rsidP="00E71DD6">
      <w:pPr>
        <w:spacing w:after="0" w:line="240" w:lineRule="auto"/>
        <w:ind w:right="28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799">
        <w:rPr>
          <w:rFonts w:ascii="Times New Roman" w:hAnsi="Times New Roman"/>
          <w:color w:val="000000"/>
          <w:spacing w:val="4"/>
          <w:sz w:val="28"/>
          <w:szCs w:val="28"/>
        </w:rPr>
        <w:t xml:space="preserve">На отделениях  детской школы искусств обучается </w:t>
      </w:r>
      <w:r w:rsidRPr="00242795">
        <w:rPr>
          <w:rFonts w:ascii="Times New Roman" w:hAnsi="Times New Roman"/>
          <w:color w:val="000000"/>
          <w:spacing w:val="4"/>
          <w:sz w:val="28"/>
          <w:szCs w:val="28"/>
        </w:rPr>
        <w:t>390</w:t>
      </w:r>
      <w:r w:rsidRPr="00440799">
        <w:rPr>
          <w:rFonts w:ascii="Times New Roman" w:hAnsi="Times New Roman"/>
          <w:color w:val="000000"/>
          <w:spacing w:val="4"/>
          <w:sz w:val="28"/>
          <w:szCs w:val="28"/>
        </w:rPr>
        <w:t xml:space="preserve"> учащихся. </w:t>
      </w:r>
      <w:proofErr w:type="gramStart"/>
      <w:r w:rsidRPr="00440799">
        <w:rPr>
          <w:rFonts w:ascii="Times New Roman" w:hAnsi="Times New Roman"/>
          <w:color w:val="000000"/>
          <w:spacing w:val="4"/>
          <w:sz w:val="28"/>
          <w:szCs w:val="28"/>
        </w:rPr>
        <w:t xml:space="preserve">Обучение проводится на отделениях - </w:t>
      </w:r>
      <w:r w:rsidRPr="00440799">
        <w:rPr>
          <w:rFonts w:ascii="Times New Roman" w:hAnsi="Times New Roman"/>
          <w:sz w:val="28"/>
          <w:szCs w:val="28"/>
        </w:rPr>
        <w:t xml:space="preserve">фортепианное, отделение народных и струнно-щипковых инструментов (баян, аккордеон, балалайка, гитара), </w:t>
      </w:r>
      <w:r w:rsidRPr="00440799">
        <w:rPr>
          <w:rFonts w:ascii="Times New Roman" w:hAnsi="Times New Roman"/>
          <w:sz w:val="28"/>
          <w:szCs w:val="28"/>
        </w:rPr>
        <w:lastRenderedPageBreak/>
        <w:t>хореографическое, художественное, декоративно-прикладное искусство, хоровое, отделение народного пения, театральное,  музыкальный фольклор.</w:t>
      </w:r>
      <w:proofErr w:type="gramEnd"/>
      <w:r w:rsidR="00814681">
        <w:rPr>
          <w:rFonts w:ascii="Times New Roman" w:hAnsi="Times New Roman"/>
          <w:sz w:val="28"/>
          <w:szCs w:val="28"/>
        </w:rPr>
        <w:t xml:space="preserve"> </w:t>
      </w:r>
      <w:r w:rsidRPr="00440799">
        <w:rPr>
          <w:rFonts w:ascii="Times New Roman" w:hAnsi="Times New Roman"/>
          <w:color w:val="000000"/>
          <w:sz w:val="28"/>
          <w:szCs w:val="28"/>
        </w:rPr>
        <w:t>Процент охвата детей  услугами дополнительного образования составил   22 %.</w:t>
      </w:r>
    </w:p>
    <w:p w:rsidR="0019632A" w:rsidRDefault="0019632A" w:rsidP="00E71DD6">
      <w:pPr>
        <w:spacing w:after="0" w:line="240" w:lineRule="auto"/>
        <w:ind w:right="284" w:firstLine="992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Учащиеся и выпускники школ неоднократно становились призерами и победителями районных, областных фестивалей и конкурсов.</w:t>
      </w:r>
    </w:p>
    <w:p w:rsidR="00333997" w:rsidRDefault="00333997" w:rsidP="00E71DD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276DB">
        <w:rPr>
          <w:rFonts w:ascii="Times New Roman" w:hAnsi="Times New Roman"/>
          <w:sz w:val="28"/>
          <w:szCs w:val="28"/>
        </w:rPr>
        <w:t xml:space="preserve">Музейная  сеть  Верхнемамонского муниципального  района  представлена  районным   историко-краеведческим музеем,    расположенным  в  селе Верхний Мамон. </w:t>
      </w:r>
    </w:p>
    <w:p w:rsidR="00333997" w:rsidRDefault="00333997" w:rsidP="00512A78">
      <w:pPr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</w:t>
      </w:r>
      <w:r w:rsidRPr="005B7DA4">
        <w:rPr>
          <w:rFonts w:ascii="Times New Roman" w:hAnsi="Times New Roman"/>
          <w:sz w:val="28"/>
          <w:szCs w:val="28"/>
        </w:rPr>
        <w:t xml:space="preserve"> историко-краеведчески</w:t>
      </w:r>
      <w:r>
        <w:rPr>
          <w:rFonts w:ascii="Times New Roman" w:hAnsi="Times New Roman"/>
          <w:sz w:val="28"/>
          <w:szCs w:val="28"/>
        </w:rPr>
        <w:t>й музей был открыт в  2019</w:t>
      </w:r>
      <w:r w:rsidRPr="005B7DA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на  базе  муниципального казенного учреждения «Районный Дом культуры».</w:t>
      </w:r>
      <w:r w:rsidR="00512A78">
        <w:rPr>
          <w:rFonts w:ascii="Times New Roman" w:hAnsi="Times New Roman"/>
          <w:sz w:val="28"/>
          <w:szCs w:val="28"/>
        </w:rPr>
        <w:t xml:space="preserve"> За этот период </w:t>
      </w:r>
      <w:r>
        <w:rPr>
          <w:rFonts w:ascii="Times New Roman" w:hAnsi="Times New Roman"/>
          <w:sz w:val="28"/>
          <w:szCs w:val="28"/>
        </w:rPr>
        <w:t xml:space="preserve"> музей </w:t>
      </w:r>
      <w:r w:rsidR="00512A78">
        <w:rPr>
          <w:rFonts w:ascii="Times New Roman" w:hAnsi="Times New Roman"/>
          <w:sz w:val="28"/>
          <w:szCs w:val="28"/>
        </w:rPr>
        <w:t xml:space="preserve"> посетили 250 </w:t>
      </w:r>
      <w:r w:rsidRPr="00B56C5B">
        <w:rPr>
          <w:rFonts w:ascii="Times New Roman" w:hAnsi="Times New Roman"/>
          <w:sz w:val="28"/>
          <w:szCs w:val="28"/>
        </w:rPr>
        <w:t>человек.</w:t>
      </w:r>
    </w:p>
    <w:p w:rsidR="00E71DD6" w:rsidRPr="009E057A" w:rsidRDefault="00333997" w:rsidP="00E71DD6">
      <w:pPr>
        <w:spacing w:after="0" w:line="240" w:lineRule="auto"/>
        <w:ind w:right="28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сельской 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туристической зоны </w:t>
      </w:r>
      <w:r w:rsidRPr="004C10DF">
        <w:rPr>
          <w:rFonts w:ascii="Times New Roman" w:hAnsi="Times New Roman"/>
          <w:sz w:val="28"/>
          <w:szCs w:val="28"/>
        </w:rPr>
        <w:t xml:space="preserve">направлена на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благоприятных э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кономических условий в Верхнемамонском 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льном районе,   которая  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окажет стимулирующее воздействие на развитие таких смежных отраслей как транспорт,  тор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говля, сельское хозяйство,  гостиничное хозяйство, здра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воохранение, а также на решение проблемы занятости в 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районе.</w:t>
      </w:r>
    </w:p>
    <w:p w:rsidR="0019632A" w:rsidRPr="0019632A" w:rsidRDefault="0019632A" w:rsidP="00E71DD6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 xml:space="preserve">За последние годы значительно укрепилась материально-техническая база учреждений культуры. </w:t>
      </w:r>
      <w:r w:rsidR="00C729FE">
        <w:rPr>
          <w:rFonts w:ascii="Times New Roman" w:hAnsi="Times New Roman"/>
          <w:sz w:val="28"/>
          <w:szCs w:val="28"/>
        </w:rPr>
        <w:t>Проведен капитальный ремонт</w:t>
      </w:r>
      <w:r w:rsidR="00E15356">
        <w:rPr>
          <w:rFonts w:ascii="Times New Roman" w:hAnsi="Times New Roman"/>
          <w:sz w:val="28"/>
          <w:szCs w:val="28"/>
        </w:rPr>
        <w:t xml:space="preserve"> </w:t>
      </w:r>
      <w:r w:rsidR="003F16C9">
        <w:rPr>
          <w:rFonts w:ascii="Times New Roman" w:hAnsi="Times New Roman"/>
          <w:sz w:val="28"/>
          <w:szCs w:val="28"/>
        </w:rPr>
        <w:t xml:space="preserve">зданий - </w:t>
      </w:r>
      <w:r w:rsidR="0001590E">
        <w:rPr>
          <w:rFonts w:ascii="Times New Roman" w:hAnsi="Times New Roman"/>
          <w:sz w:val="28"/>
          <w:szCs w:val="28"/>
        </w:rPr>
        <w:t xml:space="preserve"> районного Дома культуры</w:t>
      </w:r>
      <w:r w:rsidR="00C729FE">
        <w:rPr>
          <w:rFonts w:ascii="Times New Roman" w:hAnsi="Times New Roman"/>
          <w:sz w:val="28"/>
          <w:szCs w:val="28"/>
        </w:rPr>
        <w:t xml:space="preserve">,  Ольховатского, </w:t>
      </w:r>
      <w:proofErr w:type="gramStart"/>
      <w:r w:rsidR="00C729FE">
        <w:rPr>
          <w:rFonts w:ascii="Times New Roman" w:hAnsi="Times New Roman"/>
          <w:sz w:val="28"/>
          <w:szCs w:val="28"/>
        </w:rPr>
        <w:t>Русско-Журавского</w:t>
      </w:r>
      <w:proofErr w:type="gramEnd"/>
      <w:r w:rsidR="00C729FE">
        <w:rPr>
          <w:rFonts w:ascii="Times New Roman" w:hAnsi="Times New Roman"/>
          <w:sz w:val="28"/>
          <w:szCs w:val="28"/>
        </w:rPr>
        <w:t>, Гороховского, Осетровского</w:t>
      </w:r>
      <w:r w:rsidR="009E057A">
        <w:rPr>
          <w:rFonts w:ascii="Times New Roman" w:hAnsi="Times New Roman"/>
          <w:sz w:val="28"/>
          <w:szCs w:val="28"/>
        </w:rPr>
        <w:t>,</w:t>
      </w:r>
      <w:r w:rsidR="001337F9">
        <w:rPr>
          <w:rFonts w:ascii="Times New Roman" w:hAnsi="Times New Roman"/>
          <w:sz w:val="28"/>
          <w:szCs w:val="28"/>
        </w:rPr>
        <w:t xml:space="preserve"> </w:t>
      </w:r>
      <w:r w:rsidR="009E057A">
        <w:rPr>
          <w:rFonts w:ascii="Times New Roman" w:hAnsi="Times New Roman"/>
          <w:sz w:val="28"/>
          <w:szCs w:val="28"/>
        </w:rPr>
        <w:t xml:space="preserve">Верхнемамонского </w:t>
      </w:r>
      <w:r w:rsidR="00C729FE">
        <w:rPr>
          <w:rFonts w:ascii="Times New Roman" w:hAnsi="Times New Roman"/>
          <w:sz w:val="28"/>
          <w:szCs w:val="28"/>
        </w:rPr>
        <w:t>центров культуры.</w:t>
      </w:r>
      <w:r w:rsidRPr="0019632A">
        <w:rPr>
          <w:rFonts w:ascii="Times New Roman" w:hAnsi="Times New Roman"/>
          <w:sz w:val="28"/>
          <w:szCs w:val="28"/>
        </w:rPr>
        <w:tab/>
      </w:r>
    </w:p>
    <w:p w:rsidR="009E057A" w:rsidRDefault="0019632A" w:rsidP="00E71DD6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Необходимо продолжить работу по обеспечению пожарной безопасности учреждений культуры, оснащая их совре</w:t>
      </w:r>
      <w:r w:rsidR="00E71DD6">
        <w:rPr>
          <w:rFonts w:ascii="Times New Roman" w:hAnsi="Times New Roman"/>
          <w:sz w:val="28"/>
          <w:szCs w:val="28"/>
        </w:rPr>
        <w:t>менными средствами; остаются не</w:t>
      </w:r>
    </w:p>
    <w:p w:rsidR="0019632A" w:rsidRPr="0019632A" w:rsidRDefault="001337F9" w:rsidP="00E71DD6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32A">
        <w:rPr>
          <w:rFonts w:ascii="Times New Roman" w:hAnsi="Times New Roman"/>
          <w:sz w:val="28"/>
          <w:szCs w:val="28"/>
        </w:rPr>
        <w:t>О</w:t>
      </w:r>
      <w:r w:rsidR="0019632A" w:rsidRPr="0019632A">
        <w:rPr>
          <w:rFonts w:ascii="Times New Roman" w:hAnsi="Times New Roman"/>
          <w:sz w:val="28"/>
          <w:szCs w:val="28"/>
        </w:rPr>
        <w:t>тремонтированными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729FE">
        <w:rPr>
          <w:rFonts w:ascii="Times New Roman" w:hAnsi="Times New Roman"/>
          <w:sz w:val="28"/>
          <w:szCs w:val="28"/>
        </w:rPr>
        <w:t xml:space="preserve">Лозовской, </w:t>
      </w:r>
      <w:proofErr w:type="spellStart"/>
      <w:r w:rsidR="00C729FE">
        <w:rPr>
          <w:rFonts w:ascii="Times New Roman" w:hAnsi="Times New Roman"/>
          <w:sz w:val="28"/>
          <w:szCs w:val="28"/>
        </w:rPr>
        <w:t>Приреченский</w:t>
      </w:r>
      <w:proofErr w:type="spellEnd"/>
      <w:r w:rsidR="00C729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29FE">
        <w:rPr>
          <w:rFonts w:ascii="Times New Roman" w:hAnsi="Times New Roman"/>
          <w:sz w:val="28"/>
          <w:szCs w:val="28"/>
        </w:rPr>
        <w:t>Нижнемамонский</w:t>
      </w:r>
      <w:proofErr w:type="spellEnd"/>
      <w:r w:rsidR="00C729FE">
        <w:rPr>
          <w:rFonts w:ascii="Times New Roman" w:hAnsi="Times New Roman"/>
          <w:sz w:val="28"/>
          <w:szCs w:val="28"/>
        </w:rPr>
        <w:t xml:space="preserve"> 1 и 2</w:t>
      </w:r>
      <w:r w:rsidR="009E05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057A">
        <w:rPr>
          <w:rFonts w:ascii="Times New Roman" w:hAnsi="Times New Roman"/>
          <w:sz w:val="28"/>
          <w:szCs w:val="28"/>
        </w:rPr>
        <w:t>Мамоновский</w:t>
      </w:r>
      <w:proofErr w:type="spellEnd"/>
      <w:r w:rsidR="00E71DD6">
        <w:rPr>
          <w:rFonts w:ascii="Times New Roman" w:hAnsi="Times New Roman"/>
          <w:sz w:val="28"/>
          <w:szCs w:val="28"/>
        </w:rPr>
        <w:t xml:space="preserve"> сельские Дома культуры.</w:t>
      </w:r>
    </w:p>
    <w:p w:rsidR="0058604D" w:rsidRPr="0019632A" w:rsidRDefault="0019632A" w:rsidP="00E71DD6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Не теряет своей актуальности  и проблема омоложения кадров работников культуры. Проблема кадров творческих работников одинаково важна для всей сферы культурной деятельности в районе. Проявляется тенденция старения квалифицированных кадров в учреждениях культуры - количество специалистов в возрасте от 45 лет составляет свыше 60%. Преобладание работников среднего и пожилого возраста ведет в перспективе к "старению" и "консервации" коллективов. Образовательный уровень многих работников культуры далеко не всегда соответствует квалификационным требованиям профессии. Учреждения культуры в данный момент испытывают дефицит специалистов со средним специальным и высшим профессиональным образованием.</w:t>
      </w:r>
    </w:p>
    <w:p w:rsidR="0019632A" w:rsidRPr="0019632A" w:rsidRDefault="0019632A" w:rsidP="00E71DD6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 xml:space="preserve">Требуется переход к качественно новому уровню функционирования отрасли культуры, включая библиотечное, музейное, досуговое дело, </w:t>
      </w:r>
      <w:r w:rsidR="009E739B">
        <w:rPr>
          <w:rFonts w:ascii="Times New Roman" w:hAnsi="Times New Roman"/>
          <w:sz w:val="28"/>
          <w:szCs w:val="28"/>
        </w:rPr>
        <w:t>традиционную народную культуру.</w:t>
      </w:r>
    </w:p>
    <w:p w:rsidR="0019632A" w:rsidRPr="0019632A" w:rsidRDefault="0019632A" w:rsidP="00E71DD6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Реализация такого подхода предполагает:</w:t>
      </w:r>
    </w:p>
    <w:p w:rsidR="0019632A" w:rsidRPr="0019632A" w:rsidRDefault="0019632A" w:rsidP="00E71DD6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- качественное изменение подходов к оказанию услуг и выполнению работ в сфере культуры, а также развитию инфраструктуры отрасли, повышению профессионального уровня персонала, укреплению кадрового потенциала отрасли;</w:t>
      </w:r>
    </w:p>
    <w:p w:rsidR="0019632A" w:rsidRPr="0019632A" w:rsidRDefault="0019632A" w:rsidP="00E71DD6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 xml:space="preserve">- активное внедрение в учреждениях культуры </w:t>
      </w:r>
      <w:r w:rsidR="009E739B">
        <w:rPr>
          <w:rFonts w:ascii="Times New Roman" w:hAnsi="Times New Roman"/>
          <w:sz w:val="28"/>
          <w:szCs w:val="28"/>
        </w:rPr>
        <w:t xml:space="preserve">Верхнемамонского </w:t>
      </w:r>
      <w:r w:rsidRPr="0019632A">
        <w:rPr>
          <w:rFonts w:ascii="Times New Roman" w:hAnsi="Times New Roman"/>
          <w:sz w:val="28"/>
          <w:szCs w:val="28"/>
        </w:rPr>
        <w:t xml:space="preserve"> района использования современных информационных технологий, создание электронных продуктов культуры, а также развитие отраслевой</w:t>
      </w:r>
      <w:r w:rsidR="009E739B">
        <w:rPr>
          <w:rFonts w:ascii="Times New Roman" w:hAnsi="Times New Roman"/>
          <w:sz w:val="28"/>
          <w:szCs w:val="28"/>
        </w:rPr>
        <w:t xml:space="preserve"> информационной инфраструктуры;</w:t>
      </w:r>
    </w:p>
    <w:p w:rsidR="0019632A" w:rsidRPr="0019632A" w:rsidRDefault="0019632A" w:rsidP="00E71DD6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- повышение эффективности управления отраслью культуры.</w:t>
      </w:r>
    </w:p>
    <w:p w:rsidR="0019632A" w:rsidRPr="0019632A" w:rsidRDefault="0019632A" w:rsidP="00E71DD6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lastRenderedPageBreak/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448EA" w:rsidRPr="00741EA7" w:rsidRDefault="0019632A" w:rsidP="00E71DD6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9E057A" w:rsidRDefault="009E057A" w:rsidP="00E71D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57A" w:rsidRDefault="009E057A" w:rsidP="009723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681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55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="003D0E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8146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4E55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Приоритеты  муниципальной политики в сфере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реализации муниципальной  программы, цели, задачи и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показатели (индикаторы) достижения целей и решения задач, описание основных ожидаемых конечных результатов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муниципальной   программы, сроков и этапов реализации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6AAC" w:rsidRPr="00814681" w:rsidRDefault="005B6AAC" w:rsidP="00972312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14681">
        <w:rPr>
          <w:rFonts w:ascii="Times New Roman" w:hAnsi="Times New Roman"/>
          <w:b/>
          <w:bCs/>
          <w:sz w:val="28"/>
          <w:szCs w:val="28"/>
        </w:rPr>
        <w:t>2.1. Приоритеты муниципальной  политики в сфере реализации муниципальной  программы.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В соответствии со Стратегией социально-экономического развития Ворон</w:t>
      </w:r>
      <w:r w:rsidR="009E739B">
        <w:rPr>
          <w:rFonts w:ascii="Times New Roman" w:hAnsi="Times New Roman"/>
          <w:sz w:val="28"/>
          <w:szCs w:val="28"/>
        </w:rPr>
        <w:t xml:space="preserve">ежской области  </w:t>
      </w:r>
      <w:r w:rsidRPr="004E550C">
        <w:rPr>
          <w:rFonts w:ascii="Times New Roman" w:hAnsi="Times New Roman"/>
          <w:sz w:val="28"/>
          <w:szCs w:val="28"/>
        </w:rPr>
        <w:t xml:space="preserve"> и Программой комплексного социально-экономического развития Верхнемамонского муниципального района    определены следующие основные приоритетные направления   в сфере культуры:</w:t>
      </w:r>
    </w:p>
    <w:p w:rsidR="005B6AAC" w:rsidRPr="004E550C" w:rsidRDefault="005B6AAC" w:rsidP="00972312">
      <w:pPr>
        <w:pStyle w:val="ConsNonformat"/>
        <w:widowControl/>
        <w:numPr>
          <w:ilvl w:val="0"/>
          <w:numId w:val="3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учреждений культуры; </w:t>
      </w:r>
    </w:p>
    <w:p w:rsidR="00161252" w:rsidRPr="00161252" w:rsidRDefault="00161252" w:rsidP="00161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 </w:t>
      </w:r>
      <w:r w:rsidRPr="00161252">
        <w:rPr>
          <w:rFonts w:ascii="Times New Roman" w:hAnsi="Times New Roman"/>
          <w:sz w:val="28"/>
          <w:szCs w:val="28"/>
        </w:rPr>
        <w:t>организация деятельности самодеятельных творческих коллективов;</w:t>
      </w:r>
    </w:p>
    <w:p w:rsidR="00161252" w:rsidRPr="00161252" w:rsidRDefault="00161252" w:rsidP="001612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  </w:t>
      </w:r>
      <w:r w:rsidRPr="00161252">
        <w:rPr>
          <w:rFonts w:ascii="Times New Roman" w:hAnsi="Times New Roman"/>
          <w:sz w:val="28"/>
          <w:szCs w:val="28"/>
        </w:rPr>
        <w:t>организация информационно-методического  обслуживания учреждений культуры;</w:t>
      </w:r>
    </w:p>
    <w:p w:rsidR="005B6AAC" w:rsidRDefault="005B6AAC" w:rsidP="00972312">
      <w:pPr>
        <w:pStyle w:val="ConsNonformat"/>
        <w:widowControl/>
        <w:numPr>
          <w:ilvl w:val="0"/>
          <w:numId w:val="3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>обеспечение сохранности и всеобщей доступности информацион</w:t>
      </w:r>
      <w:r>
        <w:rPr>
          <w:rFonts w:ascii="Times New Roman" w:hAnsi="Times New Roman" w:cs="Times New Roman"/>
          <w:sz w:val="28"/>
          <w:szCs w:val="28"/>
        </w:rPr>
        <w:t>ных ресурсов:  фондов библиотек;</w:t>
      </w:r>
    </w:p>
    <w:p w:rsidR="00242795" w:rsidRDefault="00242795" w:rsidP="00972312">
      <w:pPr>
        <w:pStyle w:val="ConsNonformat"/>
        <w:widowControl/>
        <w:numPr>
          <w:ilvl w:val="0"/>
          <w:numId w:val="3"/>
        </w:numPr>
        <w:tabs>
          <w:tab w:val="left" w:pos="1134"/>
        </w:tabs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достигнутого уровня  охвата детей, обучающихся по дополнительным образовательным программам к общему количеству обучающихся в районе;</w:t>
      </w:r>
    </w:p>
    <w:p w:rsidR="005B6AAC" w:rsidRDefault="005B6AAC" w:rsidP="0097231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407">
        <w:rPr>
          <w:rFonts w:ascii="Times New Roman" w:hAnsi="Times New Roman"/>
          <w:sz w:val="28"/>
          <w:szCs w:val="28"/>
        </w:rPr>
        <w:t>- создание   благоприятныхусловий для развития сельского туризма, повышениеуровня жизни сельского населения путем расширениямасштабов  его  з</w:t>
      </w:r>
      <w:r>
        <w:rPr>
          <w:rFonts w:ascii="Times New Roman" w:hAnsi="Times New Roman"/>
          <w:sz w:val="28"/>
          <w:szCs w:val="28"/>
        </w:rPr>
        <w:t xml:space="preserve">анятости   и   </w:t>
      </w:r>
      <w:proofErr w:type="spellStart"/>
      <w:r>
        <w:rPr>
          <w:rFonts w:ascii="Times New Roman" w:hAnsi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 увеличения </w:t>
      </w:r>
      <w:r w:rsidRPr="00B76407">
        <w:rPr>
          <w:rFonts w:ascii="Times New Roman" w:hAnsi="Times New Roman"/>
          <w:sz w:val="28"/>
          <w:szCs w:val="28"/>
        </w:rPr>
        <w:t>доходов    на    основе    развития</w:t>
      </w:r>
      <w:r>
        <w:rPr>
          <w:rFonts w:ascii="Times New Roman" w:hAnsi="Times New Roman"/>
          <w:sz w:val="28"/>
          <w:szCs w:val="28"/>
        </w:rPr>
        <w:t xml:space="preserve"> с</w:t>
      </w:r>
      <w:r w:rsidR="009E739B">
        <w:rPr>
          <w:rFonts w:ascii="Times New Roman" w:hAnsi="Times New Roman"/>
          <w:sz w:val="28"/>
          <w:szCs w:val="28"/>
        </w:rPr>
        <w:t>ельского туристического бизнеса;</w:t>
      </w:r>
    </w:p>
    <w:p w:rsidR="00354FFF" w:rsidRDefault="00354FFF" w:rsidP="00972312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</w:t>
      </w:r>
      <w:r w:rsidRPr="00BF60DC">
        <w:rPr>
          <w:rFonts w:ascii="Times New Roman" w:hAnsi="Times New Roman"/>
          <w:sz w:val="28"/>
          <w:szCs w:val="28"/>
        </w:rPr>
        <w:t xml:space="preserve"> рост</w:t>
      </w:r>
      <w:r>
        <w:rPr>
          <w:rFonts w:ascii="Times New Roman" w:hAnsi="Times New Roman"/>
          <w:sz w:val="28"/>
          <w:szCs w:val="28"/>
        </w:rPr>
        <w:t>а</w:t>
      </w:r>
      <w:r w:rsidRPr="00BF60DC">
        <w:rPr>
          <w:rFonts w:ascii="Times New Roman" w:hAnsi="Times New Roman"/>
          <w:sz w:val="28"/>
          <w:szCs w:val="28"/>
        </w:rPr>
        <w:t xml:space="preserve"> количества услуг, предоставляемых музе</w:t>
      </w:r>
      <w:r>
        <w:rPr>
          <w:rFonts w:ascii="Times New Roman" w:hAnsi="Times New Roman"/>
          <w:sz w:val="28"/>
          <w:szCs w:val="28"/>
        </w:rPr>
        <w:t>ем</w:t>
      </w:r>
      <w:r w:rsidRPr="00BF60DC">
        <w:rPr>
          <w:rFonts w:ascii="Times New Roman" w:hAnsi="Times New Roman"/>
          <w:sz w:val="28"/>
          <w:szCs w:val="28"/>
        </w:rPr>
        <w:t xml:space="preserve"> в соответствии с интересами и потребностями населения.</w:t>
      </w:r>
    </w:p>
    <w:p w:rsidR="00814681" w:rsidRPr="00BF60DC" w:rsidRDefault="00814681" w:rsidP="00814681">
      <w:pPr>
        <w:spacing w:after="0" w:line="240" w:lineRule="auto"/>
        <w:ind w:firstLine="992"/>
        <w:jc w:val="center"/>
        <w:rPr>
          <w:rFonts w:ascii="Times New Roman" w:hAnsi="Times New Roman"/>
          <w:b/>
          <w:sz w:val="28"/>
          <w:szCs w:val="28"/>
        </w:rPr>
      </w:pPr>
    </w:p>
    <w:p w:rsidR="005B6AAC" w:rsidRPr="00814681" w:rsidRDefault="005B6AAC" w:rsidP="00814681">
      <w:pPr>
        <w:pStyle w:val="11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81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решения задач</w:t>
      </w:r>
      <w:r w:rsidR="00814681" w:rsidRPr="0081468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Pr="00814681">
        <w:rPr>
          <w:rFonts w:ascii="Times New Roman" w:hAnsi="Times New Roman" w:cs="Times New Roman"/>
          <w:b/>
          <w:sz w:val="28"/>
          <w:szCs w:val="28"/>
        </w:rPr>
        <w:t>.</w:t>
      </w:r>
    </w:p>
    <w:p w:rsidR="00814681" w:rsidRPr="004E550C" w:rsidRDefault="00814681" w:rsidP="00814681">
      <w:pPr>
        <w:pStyle w:val="11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6AAC" w:rsidRPr="004E550C" w:rsidRDefault="005B6AAC" w:rsidP="009723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приоритетами </w:t>
      </w:r>
      <w:r w:rsidRPr="004E550C">
        <w:rPr>
          <w:rFonts w:ascii="Times New Roman" w:hAnsi="Times New Roman" w:cs="Times New Roman"/>
          <w:sz w:val="28"/>
          <w:szCs w:val="28"/>
        </w:rPr>
        <w:t>основной целью муниципальной  программы является формирование многообразной и полноценной культурной жизни населения Верхнемамонского муниципального района.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550C">
        <w:rPr>
          <w:rFonts w:ascii="Times New Roman" w:eastAsia="Times New Roman" w:hAnsi="Times New Roman"/>
          <w:sz w:val="28"/>
          <w:szCs w:val="28"/>
          <w:lang w:eastAsia="ru-RU"/>
        </w:rPr>
        <w:t>Исходя из поставленной цели определены</w:t>
      </w:r>
      <w:proofErr w:type="gramEnd"/>
      <w:r w:rsidRPr="004E550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первоочередные задачи: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Задача 1.   Сохранение и развитие традиционной народной культуры</w:t>
      </w:r>
      <w:r w:rsidRPr="004E550C">
        <w:rPr>
          <w:rFonts w:ascii="Times New Roman" w:hAnsi="Times New Roman"/>
          <w:bCs/>
          <w:sz w:val="28"/>
          <w:szCs w:val="28"/>
        </w:rPr>
        <w:t xml:space="preserve"> Верхнемамонского муниципального района Воронежской области.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lastRenderedPageBreak/>
        <w:t>Решение первой задачи будет обеспечено посредством осуществления подпрограмм   «Развитие  культуры Верхнемамонского муниципального района»  включающих:</w:t>
      </w:r>
    </w:p>
    <w:p w:rsidR="008F7182" w:rsidRDefault="008F7182" w:rsidP="008F71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B760BA">
        <w:rPr>
          <w:rFonts w:ascii="Times New Roman" w:hAnsi="Times New Roman"/>
          <w:sz w:val="28"/>
          <w:szCs w:val="28"/>
        </w:rPr>
        <w:t>оздание условий для творческой самореализации жителей, вовлечение их в организацию и проведение фестивалей, конкурсов, творческих отчетов.</w:t>
      </w:r>
    </w:p>
    <w:p w:rsidR="008F7182" w:rsidRPr="00B760BA" w:rsidRDefault="008F7182" w:rsidP="008F7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</w:t>
      </w:r>
      <w:r w:rsidRPr="00B760BA">
        <w:rPr>
          <w:rFonts w:ascii="Times New Roman" w:hAnsi="Times New Roman"/>
          <w:sz w:val="28"/>
          <w:szCs w:val="28"/>
        </w:rPr>
        <w:t>беспечение доступности к культурному продукту путем информатизации.</w:t>
      </w:r>
    </w:p>
    <w:p w:rsidR="008F7182" w:rsidRPr="00B760BA" w:rsidRDefault="008F7182" w:rsidP="008F7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B3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6AAC" w:rsidRDefault="0088463A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AAC" w:rsidRPr="004E550C">
        <w:rPr>
          <w:rFonts w:ascii="Times New Roman" w:hAnsi="Times New Roman"/>
          <w:sz w:val="28"/>
          <w:szCs w:val="28"/>
        </w:rPr>
        <w:t>предоставление бюджетам муниципальных образований субсидий   и иных межбюджетных трансфертов на софинансирование мероприятий по укреплен</w:t>
      </w:r>
      <w:r w:rsidR="005B6AAC">
        <w:rPr>
          <w:rFonts w:ascii="Times New Roman" w:hAnsi="Times New Roman"/>
          <w:sz w:val="28"/>
          <w:szCs w:val="28"/>
        </w:rPr>
        <w:t>ию материально-технической базы;</w:t>
      </w:r>
    </w:p>
    <w:p w:rsidR="00C3458B" w:rsidRDefault="0088463A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B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5B6AAC" w:rsidRPr="00376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ормирование туристической зоны </w:t>
      </w:r>
      <w:r w:rsidR="005B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обеспечивающей</w:t>
      </w:r>
      <w:r w:rsidR="005B6AAC" w:rsidRPr="00376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позитивный имидж и узнаваемость </w:t>
      </w:r>
      <w:r w:rsidR="005B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Верхнемамонского</w:t>
      </w:r>
      <w:r w:rsidR="005B6AAC" w:rsidRPr="00376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C34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ронежской области;</w:t>
      </w:r>
    </w:p>
    <w:p w:rsidR="008F7182" w:rsidRDefault="00814681" w:rsidP="0081468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обеспечение </w:t>
      </w:r>
      <w:r w:rsidR="008F7182" w:rsidRPr="00BF60DC">
        <w:rPr>
          <w:rFonts w:ascii="Times New Roman" w:hAnsi="Times New Roman"/>
          <w:sz w:val="28"/>
          <w:szCs w:val="28"/>
        </w:rPr>
        <w:t xml:space="preserve"> рост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8F7182" w:rsidRPr="00BF60DC">
        <w:rPr>
          <w:rFonts w:ascii="Times New Roman" w:hAnsi="Times New Roman"/>
          <w:sz w:val="28"/>
          <w:szCs w:val="28"/>
        </w:rPr>
        <w:t xml:space="preserve"> количества услуг, предоставляемых музе</w:t>
      </w:r>
      <w:r w:rsidR="008F7182">
        <w:rPr>
          <w:rFonts w:ascii="Times New Roman" w:hAnsi="Times New Roman"/>
          <w:sz w:val="28"/>
          <w:szCs w:val="28"/>
        </w:rPr>
        <w:t>ем</w:t>
      </w:r>
      <w:r w:rsidR="008F7182" w:rsidRPr="00BF60DC">
        <w:rPr>
          <w:rFonts w:ascii="Times New Roman" w:hAnsi="Times New Roman"/>
          <w:sz w:val="28"/>
          <w:szCs w:val="28"/>
        </w:rPr>
        <w:t xml:space="preserve"> в соответствии с интересами и потребностями населения.</w:t>
      </w:r>
    </w:p>
    <w:p w:rsidR="005B6AAC" w:rsidRPr="004E550C" w:rsidRDefault="005B6AAC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Задача 2. Р</w:t>
      </w:r>
      <w:r w:rsidRPr="004E550C">
        <w:rPr>
          <w:rFonts w:ascii="Times New Roman" w:hAnsi="Times New Roman"/>
          <w:bCs/>
          <w:sz w:val="28"/>
          <w:szCs w:val="28"/>
        </w:rPr>
        <w:t>еализация   кадровой политики в сфере  культуры:</w:t>
      </w:r>
    </w:p>
    <w:p w:rsidR="005B6AAC" w:rsidRPr="004E550C" w:rsidRDefault="005B6AAC" w:rsidP="009723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>- развитие системы подготовки  творческих кадров;</w:t>
      </w:r>
    </w:p>
    <w:p w:rsidR="005B6AAC" w:rsidRDefault="005B6AAC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E550C">
        <w:rPr>
          <w:rFonts w:ascii="Times New Roman" w:hAnsi="Times New Roman"/>
          <w:bCs/>
          <w:sz w:val="28"/>
          <w:szCs w:val="28"/>
        </w:rPr>
        <w:t>- участие в курсах повышения к</w:t>
      </w:r>
      <w:r>
        <w:rPr>
          <w:rFonts w:ascii="Times New Roman" w:hAnsi="Times New Roman"/>
          <w:bCs/>
          <w:sz w:val="28"/>
          <w:szCs w:val="28"/>
        </w:rPr>
        <w:t>валификации работников культуры;</w:t>
      </w:r>
    </w:p>
    <w:p w:rsidR="005B6AAC" w:rsidRPr="00ED58C5" w:rsidRDefault="005B6AAC" w:rsidP="00972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 </w:t>
      </w:r>
      <w:r w:rsidRPr="00ED58C5">
        <w:rPr>
          <w:rFonts w:ascii="Times New Roman" w:hAnsi="Times New Roman"/>
          <w:sz w:val="28"/>
          <w:szCs w:val="28"/>
        </w:rPr>
        <w:t>совершенствование    системы     подготовки,переподготовки и повышения квалификации кадров  в</w:t>
      </w:r>
      <w:r>
        <w:rPr>
          <w:rFonts w:ascii="Times New Roman" w:hAnsi="Times New Roman"/>
          <w:sz w:val="28"/>
          <w:szCs w:val="28"/>
        </w:rPr>
        <w:t xml:space="preserve"> сфере сельского туризма.</w:t>
      </w:r>
    </w:p>
    <w:p w:rsidR="00201FAE" w:rsidRDefault="00201FAE" w:rsidP="00972312">
      <w:pPr>
        <w:pStyle w:val="Con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AC" w:rsidRPr="00A15860" w:rsidRDefault="005B6AAC" w:rsidP="00972312">
      <w:pPr>
        <w:pStyle w:val="Con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60">
        <w:rPr>
          <w:rFonts w:ascii="Times New Roman" w:hAnsi="Times New Roman" w:cs="Times New Roman"/>
          <w:sz w:val="28"/>
          <w:szCs w:val="28"/>
        </w:rPr>
        <w:t xml:space="preserve">При оценке достижения поставленных   задач планируется использовать показатели (индикаторы), характеризующие общее развитие отрасли культуры:  </w:t>
      </w:r>
    </w:p>
    <w:p w:rsidR="00E964BD" w:rsidRPr="00A15860" w:rsidRDefault="00E964BD" w:rsidP="00311F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60">
        <w:rPr>
          <w:rFonts w:ascii="Times New Roman" w:hAnsi="Times New Roman" w:cs="Times New Roman"/>
          <w:sz w:val="28"/>
          <w:szCs w:val="28"/>
        </w:rPr>
        <w:t>- доля населения, охваченного мероприятиями в сфере культуры от общей численности населения района;</w:t>
      </w:r>
    </w:p>
    <w:p w:rsidR="005B6AAC" w:rsidRPr="00A15860" w:rsidRDefault="00311F55" w:rsidP="00311F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60">
        <w:rPr>
          <w:rFonts w:ascii="Times New Roman" w:hAnsi="Times New Roman" w:cs="Times New Roman"/>
          <w:sz w:val="28"/>
          <w:szCs w:val="28"/>
        </w:rPr>
        <w:t xml:space="preserve">- </w:t>
      </w:r>
      <w:r w:rsidR="005B6AAC" w:rsidRPr="00A15860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культурно-досуговых мероприятий;</w:t>
      </w:r>
    </w:p>
    <w:p w:rsidR="005B6AAC" w:rsidRPr="00A15860" w:rsidRDefault="00311F55" w:rsidP="00311F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60">
        <w:rPr>
          <w:rFonts w:ascii="Times New Roman" w:hAnsi="Times New Roman" w:cs="Times New Roman"/>
          <w:sz w:val="28"/>
          <w:szCs w:val="28"/>
        </w:rPr>
        <w:t xml:space="preserve">- </w:t>
      </w:r>
      <w:r w:rsidR="005B6AAC" w:rsidRPr="00A15860">
        <w:rPr>
          <w:rFonts w:ascii="Times New Roman" w:hAnsi="Times New Roman" w:cs="Times New Roman"/>
          <w:sz w:val="28"/>
          <w:szCs w:val="28"/>
        </w:rPr>
        <w:t>увеличение доли публичных библиотек, подключенных к сети Интернет;</w:t>
      </w:r>
    </w:p>
    <w:p w:rsidR="00311F55" w:rsidRPr="00A15860" w:rsidRDefault="00A15860" w:rsidP="00A158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5860">
        <w:rPr>
          <w:rFonts w:ascii="Times New Roman" w:hAnsi="Times New Roman"/>
          <w:sz w:val="28"/>
          <w:szCs w:val="28"/>
        </w:rPr>
        <w:t xml:space="preserve">- </w:t>
      </w:r>
      <w:r w:rsidR="005B6AAC" w:rsidRPr="00A15860">
        <w:rPr>
          <w:rFonts w:ascii="Times New Roman" w:hAnsi="Times New Roman"/>
          <w:sz w:val="28"/>
          <w:szCs w:val="28"/>
        </w:rPr>
        <w:t>повышение уровня удовлетворенности граждан Верхнемамонского муниципального района качеством предоставления муниц</w:t>
      </w:r>
      <w:r w:rsidR="00311F55" w:rsidRPr="00A15860">
        <w:rPr>
          <w:rFonts w:ascii="Times New Roman" w:hAnsi="Times New Roman"/>
          <w:sz w:val="28"/>
          <w:szCs w:val="28"/>
        </w:rPr>
        <w:t>ипальных услуг в сфере культуры;</w:t>
      </w:r>
    </w:p>
    <w:p w:rsidR="00A15860" w:rsidRPr="00A15860" w:rsidRDefault="00A15860" w:rsidP="00A1586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5860">
        <w:rPr>
          <w:rFonts w:ascii="Times New Roman" w:hAnsi="Times New Roman"/>
          <w:sz w:val="28"/>
          <w:szCs w:val="28"/>
        </w:rPr>
        <w:t>- увеличение доли детей, привлекаемых к участию в творческих мероприятиях;</w:t>
      </w:r>
    </w:p>
    <w:p w:rsidR="00242795" w:rsidRPr="00A15860" w:rsidRDefault="00311F55" w:rsidP="00311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5860">
        <w:rPr>
          <w:rFonts w:ascii="Times New Roman" w:hAnsi="Times New Roman"/>
          <w:sz w:val="28"/>
          <w:szCs w:val="28"/>
        </w:rPr>
        <w:t xml:space="preserve">- </w:t>
      </w:r>
      <w:r w:rsidR="00242795" w:rsidRPr="00A15860">
        <w:rPr>
          <w:rFonts w:ascii="Times New Roman" w:hAnsi="Times New Roman"/>
          <w:sz w:val="28"/>
          <w:szCs w:val="28"/>
        </w:rPr>
        <w:t xml:space="preserve">доля детей обучающихся в ДШИ по дополнительным образовательным программам от общего количества детей соответствующего возраста в районе; </w:t>
      </w:r>
    </w:p>
    <w:p w:rsidR="00A15860" w:rsidRPr="00A15860" w:rsidRDefault="00A15860" w:rsidP="00311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5860">
        <w:rPr>
          <w:rFonts w:ascii="Times New Roman" w:hAnsi="Times New Roman"/>
          <w:sz w:val="28"/>
          <w:szCs w:val="28"/>
        </w:rPr>
        <w:t>- доля учащихся, привлеченных к участию в творческих мероприятиях;</w:t>
      </w:r>
    </w:p>
    <w:p w:rsidR="00A15860" w:rsidRPr="00A15860" w:rsidRDefault="00A15860" w:rsidP="00311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5860">
        <w:rPr>
          <w:rFonts w:ascii="Times New Roman" w:hAnsi="Times New Roman"/>
          <w:sz w:val="28"/>
          <w:szCs w:val="28"/>
        </w:rPr>
        <w:t>- уровень удовлетворенности граждан качеством предоставляемых образовательных услуг;</w:t>
      </w:r>
    </w:p>
    <w:p w:rsidR="005B6AAC" w:rsidRPr="00A15860" w:rsidRDefault="00201FAE" w:rsidP="00A15860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11F55" w:rsidRPr="00A1586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B6AAC" w:rsidRPr="00A15860">
        <w:rPr>
          <w:rFonts w:ascii="Times New Roman" w:hAnsi="Times New Roman"/>
          <w:color w:val="000000"/>
          <w:sz w:val="28"/>
          <w:szCs w:val="28"/>
        </w:rPr>
        <w:t>ув</w:t>
      </w:r>
      <w:r w:rsidR="00A15860" w:rsidRPr="00A15860">
        <w:rPr>
          <w:rFonts w:ascii="Times New Roman" w:hAnsi="Times New Roman"/>
          <w:color w:val="000000"/>
          <w:sz w:val="28"/>
          <w:szCs w:val="28"/>
        </w:rPr>
        <w:t>еличение</w:t>
      </w:r>
      <w:r w:rsidR="005B6AAC" w:rsidRPr="00A15860">
        <w:rPr>
          <w:rFonts w:ascii="Times New Roman" w:hAnsi="Times New Roman"/>
          <w:color w:val="000000"/>
          <w:sz w:val="28"/>
          <w:szCs w:val="28"/>
        </w:rPr>
        <w:t xml:space="preserve"> туристского потока в </w:t>
      </w:r>
      <w:r w:rsidR="00A15860" w:rsidRPr="00A15860">
        <w:rPr>
          <w:rFonts w:ascii="Times New Roman" w:hAnsi="Times New Roman"/>
          <w:color w:val="000000"/>
          <w:sz w:val="28"/>
          <w:szCs w:val="28"/>
        </w:rPr>
        <w:t xml:space="preserve">Верхнемамонский </w:t>
      </w:r>
      <w:r w:rsidR="005B6AAC" w:rsidRPr="00A15860">
        <w:rPr>
          <w:rFonts w:ascii="Times New Roman" w:hAnsi="Times New Roman"/>
          <w:color w:val="000000"/>
          <w:sz w:val="28"/>
          <w:szCs w:val="28"/>
        </w:rPr>
        <w:t xml:space="preserve"> муниципальный район Воронежской области</w:t>
      </w:r>
      <w:r w:rsidR="00354FFF" w:rsidRPr="00A15860">
        <w:rPr>
          <w:rFonts w:ascii="Times New Roman" w:hAnsi="Times New Roman"/>
          <w:color w:val="000000"/>
          <w:sz w:val="28"/>
          <w:szCs w:val="28"/>
        </w:rPr>
        <w:t>;</w:t>
      </w:r>
    </w:p>
    <w:p w:rsidR="00354FFF" w:rsidRDefault="00311F55" w:rsidP="00972312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5860">
        <w:rPr>
          <w:rFonts w:ascii="Times New Roman" w:hAnsi="Times New Roman"/>
          <w:sz w:val="28"/>
          <w:szCs w:val="28"/>
          <w:lang w:eastAsia="ar-SA"/>
        </w:rPr>
        <w:t xml:space="preserve">           - </w:t>
      </w:r>
      <w:r w:rsidR="00A15860" w:rsidRPr="00A15860">
        <w:rPr>
          <w:rFonts w:ascii="Times New Roman" w:hAnsi="Times New Roman"/>
          <w:sz w:val="28"/>
          <w:szCs w:val="28"/>
          <w:lang w:eastAsia="ar-SA"/>
        </w:rPr>
        <w:t>увеличение численности посещений музея</w:t>
      </w:r>
      <w:r w:rsidR="00354FFF" w:rsidRPr="00A15860">
        <w:rPr>
          <w:rFonts w:ascii="Times New Roman" w:hAnsi="Times New Roman"/>
          <w:sz w:val="28"/>
          <w:szCs w:val="28"/>
          <w:lang w:eastAsia="ar-SA"/>
        </w:rPr>
        <w:t>;</w:t>
      </w:r>
    </w:p>
    <w:p w:rsidR="00A15860" w:rsidRPr="00352A80" w:rsidRDefault="00A15860" w:rsidP="00A15860">
      <w:pPr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- динамика расходов бюджета на культуру.</w:t>
      </w:r>
    </w:p>
    <w:p w:rsidR="00814681" w:rsidRDefault="00814681" w:rsidP="0097231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14681" w:rsidRPr="00814681" w:rsidRDefault="00814681" w:rsidP="00814681">
      <w:pPr>
        <w:pStyle w:val="aa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681">
        <w:rPr>
          <w:rFonts w:ascii="Times New Roman" w:hAnsi="Times New Roman"/>
          <w:b/>
          <w:sz w:val="28"/>
          <w:szCs w:val="28"/>
        </w:rPr>
        <w:t>Конечные результаты реализации муниципальной программы.</w:t>
      </w:r>
    </w:p>
    <w:p w:rsidR="00814681" w:rsidRPr="00814681" w:rsidRDefault="00814681" w:rsidP="00814681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B6AAC" w:rsidRPr="004E550C" w:rsidRDefault="005B6AAC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Описания показателей (индикаторов) подпрограмм представлены в приложении 1.</w:t>
      </w:r>
    </w:p>
    <w:p w:rsidR="005B6AAC" w:rsidRPr="004E550C" w:rsidRDefault="005B6AAC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lastRenderedPageBreak/>
        <w:t xml:space="preserve">Показатели (индикаторы) Программы имеют запланированные по годам количественные значения.  </w:t>
      </w:r>
    </w:p>
    <w:p w:rsidR="005B6AAC" w:rsidRPr="004E550C" w:rsidRDefault="005B6AAC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5B6AAC" w:rsidRDefault="005B6AAC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- внедрения современных информационных и инновационных технологий в сферах культуры.</w:t>
      </w:r>
    </w:p>
    <w:p w:rsidR="00814681" w:rsidRPr="004E550C" w:rsidRDefault="00814681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AAC" w:rsidRPr="00814681" w:rsidRDefault="00814681" w:rsidP="00512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4681">
        <w:rPr>
          <w:rFonts w:ascii="Times New Roman" w:hAnsi="Times New Roman"/>
          <w:b/>
          <w:sz w:val="28"/>
          <w:szCs w:val="28"/>
        </w:rPr>
        <w:t>2.4</w:t>
      </w:r>
      <w:r w:rsidR="005B6AAC" w:rsidRPr="00814681">
        <w:rPr>
          <w:rFonts w:ascii="Times New Roman" w:hAnsi="Times New Roman"/>
          <w:b/>
          <w:sz w:val="28"/>
          <w:szCs w:val="28"/>
        </w:rPr>
        <w:t>. Сроки и этапы реализации муниципальной  программы.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Общий срок реализации прог</w:t>
      </w:r>
      <w:r w:rsidR="0088463A">
        <w:rPr>
          <w:rFonts w:ascii="Times New Roman" w:hAnsi="Times New Roman"/>
          <w:sz w:val="28"/>
          <w:szCs w:val="28"/>
        </w:rPr>
        <w:t>раммы рассчитан на период с 2020 по 2025</w:t>
      </w:r>
      <w:r w:rsidRPr="004E550C">
        <w:rPr>
          <w:rFonts w:ascii="Times New Roman" w:hAnsi="Times New Roman"/>
          <w:sz w:val="28"/>
          <w:szCs w:val="28"/>
        </w:rPr>
        <w:t xml:space="preserve"> год.</w:t>
      </w:r>
    </w:p>
    <w:p w:rsidR="00B21C5F" w:rsidRDefault="00B21C5F" w:rsidP="009723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21C5F" w:rsidRDefault="00B21C5F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 xml:space="preserve">Раздел </w:t>
      </w:r>
      <w:r w:rsidRPr="004E550C">
        <w:rPr>
          <w:rFonts w:ascii="Times New Roman" w:hAnsi="Times New Roman"/>
          <w:b/>
          <w:sz w:val="28"/>
          <w:szCs w:val="28"/>
          <w:lang w:val="en-US"/>
        </w:rPr>
        <w:t>I</w:t>
      </w:r>
      <w:r w:rsidR="0081468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E550C">
        <w:rPr>
          <w:rFonts w:ascii="Times New Roman" w:hAnsi="Times New Roman"/>
          <w:b/>
          <w:sz w:val="28"/>
          <w:szCs w:val="28"/>
        </w:rPr>
        <w:t>. Обоснование выделения подпрограмм и обобщенная характеристика основных мероприятий.</w:t>
      </w: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6AAC" w:rsidRPr="004E550C" w:rsidRDefault="005B6AAC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 xml:space="preserve"> В рамках муниципальной  программы предусмотрена реализация  подпрограмм: </w:t>
      </w:r>
    </w:p>
    <w:p w:rsidR="005B6AAC" w:rsidRPr="004E550C" w:rsidRDefault="005B6AAC" w:rsidP="0097231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50C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1. «</w:t>
      </w:r>
      <w:r w:rsidRPr="004E550C">
        <w:rPr>
          <w:rFonts w:ascii="Times New Roman" w:hAnsi="Times New Roman" w:cs="Times New Roman"/>
          <w:b w:val="0"/>
          <w:sz w:val="28"/>
          <w:szCs w:val="28"/>
        </w:rPr>
        <w:t>Развитие  культуры Верхнемамонского муниципального района Воронежской области».</w:t>
      </w:r>
    </w:p>
    <w:p w:rsidR="005B6AAC" w:rsidRPr="004E550C" w:rsidRDefault="005B6AAC" w:rsidP="0097231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50C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 2. «</w:t>
      </w:r>
      <w:r w:rsidRPr="004E550C">
        <w:rPr>
          <w:rFonts w:ascii="Times New Roman" w:hAnsi="Times New Roman" w:cs="Times New Roman"/>
          <w:b w:val="0"/>
          <w:sz w:val="28"/>
          <w:szCs w:val="28"/>
        </w:rPr>
        <w:t>Сохранение и развитие дополнительного образования Верхнемамонского муниципального района»</w:t>
      </w:r>
    </w:p>
    <w:p w:rsidR="005B6AAC" w:rsidRDefault="003B178B" w:rsidP="0081468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3</w:t>
      </w:r>
      <w:r w:rsidR="005B6AAC">
        <w:rPr>
          <w:rFonts w:ascii="Times New Roman" w:hAnsi="Times New Roman" w:cs="Times New Roman"/>
          <w:b w:val="0"/>
          <w:sz w:val="28"/>
          <w:szCs w:val="28"/>
        </w:rPr>
        <w:t xml:space="preserve">. «Развитие сельского туризма </w:t>
      </w:r>
      <w:r w:rsidR="005B6AAC" w:rsidRPr="004E550C">
        <w:rPr>
          <w:rFonts w:ascii="Times New Roman" w:hAnsi="Times New Roman" w:cs="Times New Roman"/>
          <w:b w:val="0"/>
          <w:sz w:val="28"/>
          <w:szCs w:val="28"/>
        </w:rPr>
        <w:t>в  сфере культуры Верхнемамонского муниципального района».</w:t>
      </w:r>
    </w:p>
    <w:p w:rsidR="00930688" w:rsidRDefault="003B178B" w:rsidP="00814681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4</w:t>
      </w:r>
      <w:r w:rsidR="009306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30688" w:rsidRPr="00930688">
        <w:rPr>
          <w:rFonts w:ascii="Times New Roman" w:hAnsi="Times New Roman"/>
          <w:b w:val="0"/>
          <w:sz w:val="28"/>
          <w:szCs w:val="28"/>
        </w:rPr>
        <w:t>«Развитие музейного дела  в  сфере культуры Верхнемамонского муниципального района»</w:t>
      </w:r>
      <w:r w:rsidR="00930688">
        <w:rPr>
          <w:rFonts w:ascii="Times New Roman" w:hAnsi="Times New Roman"/>
          <w:b w:val="0"/>
          <w:sz w:val="28"/>
          <w:szCs w:val="28"/>
        </w:rPr>
        <w:t>.</w:t>
      </w:r>
    </w:p>
    <w:p w:rsidR="003B178B" w:rsidRPr="006B3E85" w:rsidRDefault="003B178B" w:rsidP="003B178B">
      <w:pPr>
        <w:pStyle w:val="ConsPlusTitle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Подпрограмма 5.</w:t>
      </w:r>
      <w:r w:rsidRPr="004E550C">
        <w:rPr>
          <w:rFonts w:ascii="Times New Roman" w:hAnsi="Times New Roman" w:cs="Times New Roman"/>
          <w:b w:val="0"/>
          <w:sz w:val="28"/>
          <w:szCs w:val="28"/>
        </w:rPr>
        <w:t>«Обеспечение реализации муниципальной программы».</w:t>
      </w:r>
    </w:p>
    <w:p w:rsidR="005B6AAC" w:rsidRPr="004E550C" w:rsidRDefault="005B6AAC" w:rsidP="00814681">
      <w:pPr>
        <w:pStyle w:val="ConsPlusTitle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12A78">
        <w:rPr>
          <w:rFonts w:ascii="Times New Roman" w:hAnsi="Times New Roman"/>
          <w:b w:val="0"/>
          <w:sz w:val="28"/>
          <w:szCs w:val="28"/>
        </w:rPr>
        <w:t>Выделение подпрограмм в составе  программы обусловлено, исходя из необходимости достижения ее цели и задач.</w:t>
      </w:r>
    </w:p>
    <w:p w:rsidR="005B6AAC" w:rsidRPr="004E550C" w:rsidRDefault="005B6AAC" w:rsidP="009723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50C">
        <w:rPr>
          <w:rFonts w:ascii="Times New Roman" w:hAnsi="Times New Roman" w:cs="Times New Roman"/>
          <w:b w:val="0"/>
          <w:sz w:val="28"/>
          <w:szCs w:val="28"/>
        </w:rPr>
        <w:tab/>
        <w:t>Подпрограмма «Развитие  культуры Верхнемамонского муниципального района» охватывает такие направления реализации Программы, как:</w:t>
      </w:r>
    </w:p>
    <w:p w:rsidR="005B6AAC" w:rsidRPr="004E550C" w:rsidRDefault="00814FB9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256B3F">
        <w:rPr>
          <w:rFonts w:ascii="Times New Roman" w:hAnsi="Times New Roman"/>
          <w:color w:val="000000"/>
          <w:sz w:val="28"/>
          <w:szCs w:val="28"/>
        </w:rPr>
        <w:t>оздание условий для формирования разнообразной, доступной культурной среды и творческой самореализации населения, посредством повышения привлекательности учреждений культуры для жителей и гостей районного центра, сохранения и популяризации объектов культурного наследия</w:t>
      </w:r>
    </w:p>
    <w:p w:rsidR="005B6AAC" w:rsidRPr="004E550C" w:rsidRDefault="005B6AAC" w:rsidP="00972312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ab/>
      </w:r>
      <w:r w:rsidRPr="004E550C">
        <w:rPr>
          <w:rFonts w:ascii="Times New Roman" w:hAnsi="Times New Roman" w:cs="Times New Roman"/>
          <w:b w:val="0"/>
          <w:sz w:val="28"/>
          <w:szCs w:val="28"/>
        </w:rPr>
        <w:t xml:space="preserve">Подпрограмма «Сохранение и развитие дополнительного образования Верхнемамонского муниципального района» направлена </w:t>
      </w:r>
      <w:proofErr w:type="gramStart"/>
      <w:r w:rsidRPr="004E550C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4E550C">
        <w:rPr>
          <w:rFonts w:ascii="Times New Roman" w:hAnsi="Times New Roman" w:cs="Times New Roman"/>
          <w:b w:val="0"/>
          <w:sz w:val="28"/>
          <w:szCs w:val="28"/>
        </w:rPr>
        <w:t xml:space="preserve">:  </w:t>
      </w:r>
    </w:p>
    <w:p w:rsidR="005B6AAC" w:rsidRPr="00972312" w:rsidRDefault="00814681" w:rsidP="00972312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72312" w:rsidRPr="004E550C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972312">
        <w:rPr>
          <w:rFonts w:ascii="Times New Roman" w:hAnsi="Times New Roman" w:cs="Times New Roman"/>
          <w:sz w:val="28"/>
          <w:szCs w:val="28"/>
        </w:rPr>
        <w:t>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здоровья.</w:t>
      </w:r>
    </w:p>
    <w:p w:rsidR="005B6AAC" w:rsidRDefault="005B6AAC" w:rsidP="00972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Pr="009F5C98">
        <w:rPr>
          <w:rFonts w:ascii="Times New Roman" w:hAnsi="Times New Roman"/>
          <w:sz w:val="28"/>
          <w:szCs w:val="28"/>
        </w:rPr>
        <w:t>«Развитие сельского туризма в  сфере культуры Верхнемамонского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района»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B6AAC" w:rsidRDefault="005B6AAC" w:rsidP="00972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4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376750">
        <w:rPr>
          <w:rFonts w:ascii="Times New Roman" w:hAnsi="Times New Roman"/>
          <w:color w:val="000000"/>
          <w:sz w:val="28"/>
          <w:szCs w:val="28"/>
        </w:rPr>
        <w:t xml:space="preserve">оздание благоприятных  условий </w:t>
      </w:r>
      <w:r>
        <w:rPr>
          <w:rFonts w:ascii="Times New Roman" w:hAnsi="Times New Roman"/>
          <w:color w:val="000000"/>
          <w:sz w:val="28"/>
          <w:szCs w:val="28"/>
        </w:rPr>
        <w:t xml:space="preserve">   обеспечивающих </w:t>
      </w:r>
      <w:r w:rsidRPr="00376750">
        <w:rPr>
          <w:rFonts w:ascii="Times New Roman" w:hAnsi="Times New Roman"/>
          <w:color w:val="000000"/>
          <w:sz w:val="28"/>
          <w:szCs w:val="28"/>
        </w:rPr>
        <w:t xml:space="preserve"> увеличение вклада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376750">
        <w:rPr>
          <w:rFonts w:ascii="Times New Roman" w:hAnsi="Times New Roman"/>
          <w:color w:val="000000"/>
          <w:sz w:val="28"/>
          <w:szCs w:val="28"/>
        </w:rPr>
        <w:t>туризма в социально-экономическое развитие района и удовлетворение спроса потребителей на туристические услуги.</w:t>
      </w:r>
    </w:p>
    <w:p w:rsidR="00930688" w:rsidRDefault="00930688" w:rsidP="00972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«Развитие музейного дела </w:t>
      </w:r>
      <w:r w:rsidRPr="004C10DF">
        <w:rPr>
          <w:rFonts w:ascii="Times New Roman" w:hAnsi="Times New Roman"/>
          <w:sz w:val="28"/>
          <w:szCs w:val="28"/>
        </w:rPr>
        <w:t xml:space="preserve"> в  сфере культуры Верхнемамонского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21C5F" w:rsidRPr="004B1B54" w:rsidRDefault="00814681" w:rsidP="0081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30688" w:rsidRPr="00BF60DC">
        <w:rPr>
          <w:rFonts w:ascii="Times New Roman" w:hAnsi="Times New Roman"/>
          <w:sz w:val="28"/>
          <w:szCs w:val="28"/>
        </w:rPr>
        <w:t>- сохранение культурного и исторического наследия, расширение доступана</w:t>
      </w:r>
      <w:r w:rsidR="00930688">
        <w:rPr>
          <w:rFonts w:ascii="Times New Roman" w:hAnsi="Times New Roman"/>
          <w:sz w:val="28"/>
          <w:szCs w:val="28"/>
        </w:rPr>
        <w:t>селения к информации о культурных ценностях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30688" w:rsidRPr="00BF60DC">
        <w:rPr>
          <w:rFonts w:ascii="Times New Roman" w:hAnsi="Times New Roman"/>
          <w:sz w:val="28"/>
          <w:szCs w:val="28"/>
        </w:rPr>
        <w:t>повышение доступ</w:t>
      </w:r>
      <w:r w:rsidR="00930688">
        <w:rPr>
          <w:rFonts w:ascii="Times New Roman" w:hAnsi="Times New Roman"/>
          <w:sz w:val="28"/>
          <w:szCs w:val="28"/>
        </w:rPr>
        <w:t>ности и качества музейных услуг.</w:t>
      </w:r>
    </w:p>
    <w:p w:rsidR="00B21C5F" w:rsidRPr="004E550C" w:rsidRDefault="00B21C5F" w:rsidP="00972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B6AAC" w:rsidRPr="004E550C" w:rsidRDefault="005B6AAC" w:rsidP="0097231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 xml:space="preserve">              Раздел </w:t>
      </w:r>
      <w:r w:rsidR="00814681">
        <w:rPr>
          <w:rFonts w:ascii="Times New Roman" w:hAnsi="Times New Roman" w:cs="Times New Roman"/>
          <w:b/>
          <w:sz w:val="28"/>
          <w:szCs w:val="28"/>
        </w:rPr>
        <w:t>I</w:t>
      </w:r>
      <w:r w:rsidRPr="004E550C">
        <w:rPr>
          <w:rFonts w:ascii="Times New Roman" w:hAnsi="Times New Roman"/>
          <w:b/>
          <w:sz w:val="28"/>
          <w:szCs w:val="28"/>
        </w:rPr>
        <w:t>V. Ресурсное обеспечение муниципальной программы.</w:t>
      </w:r>
    </w:p>
    <w:p w:rsidR="005B6AAC" w:rsidRPr="004E550C" w:rsidRDefault="005B6AAC" w:rsidP="00972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предусмотрено за счет средств  </w:t>
      </w:r>
      <w:r w:rsidR="00D60FF7">
        <w:rPr>
          <w:rFonts w:ascii="Times New Roman" w:hAnsi="Times New Roman" w:cs="Times New Roman"/>
          <w:sz w:val="28"/>
          <w:szCs w:val="28"/>
        </w:rPr>
        <w:t>федерального, областного, местного бюджетов и внебюджетных источников.</w:t>
      </w:r>
    </w:p>
    <w:p w:rsidR="005B6AAC" w:rsidRPr="004E550C" w:rsidRDefault="005B6AAC" w:rsidP="00972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Расходы районного  бюджета на реализацию муниципальной программы приведены в приложении 2.</w:t>
      </w:r>
    </w:p>
    <w:p w:rsidR="005B6AAC" w:rsidRPr="004E550C" w:rsidRDefault="005B6AAC" w:rsidP="00972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Финансовое обеспечение и прогнозная (справочная) оценка расходов бюджетов различных уровней на реализацию  муниципальной программы приведено в приложении 3.</w:t>
      </w:r>
    </w:p>
    <w:p w:rsidR="005B6AAC" w:rsidRPr="004E550C" w:rsidRDefault="005B6AAC" w:rsidP="0097231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на текущий финансовый год осуществляется </w:t>
      </w:r>
      <w:proofErr w:type="gramStart"/>
      <w:r w:rsidRPr="004E550C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4E550C">
        <w:rPr>
          <w:rFonts w:ascii="Times New Roman" w:hAnsi="Times New Roman"/>
          <w:sz w:val="28"/>
          <w:szCs w:val="28"/>
        </w:rPr>
        <w:t xml:space="preserve"> реализации муниципальной программы приведено в приложении 4.</w:t>
      </w:r>
    </w:p>
    <w:p w:rsidR="00930688" w:rsidRPr="004E550C" w:rsidRDefault="00930688" w:rsidP="00972312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AAC" w:rsidRDefault="005B6AAC" w:rsidP="0097231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Раздел  V. Анализ рисков реализации муниципальной программы и описание мер управления рисками реализации муниципальной программы</w:t>
      </w:r>
      <w:r w:rsidR="00B01B70">
        <w:rPr>
          <w:rFonts w:ascii="Times New Roman" w:hAnsi="Times New Roman"/>
          <w:b/>
          <w:sz w:val="28"/>
          <w:szCs w:val="28"/>
        </w:rPr>
        <w:t>.</w:t>
      </w:r>
    </w:p>
    <w:p w:rsidR="00B01B70" w:rsidRPr="004E550C" w:rsidRDefault="00B01B70" w:rsidP="0097231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1B70" w:rsidRP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B70">
        <w:rPr>
          <w:rFonts w:ascii="Times New Roman" w:eastAsia="Times New Roman" w:hAnsi="Times New Roman"/>
          <w:sz w:val="28"/>
          <w:szCs w:val="28"/>
          <w:lang w:eastAsia="ru-RU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B01B70" w:rsidRP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B70">
        <w:rPr>
          <w:rFonts w:ascii="Times New Roman" w:eastAsia="Times New Roman" w:hAnsi="Times New Roman"/>
          <w:sz w:val="28"/>
          <w:szCs w:val="28"/>
          <w:lang w:eastAsia="ru-RU"/>
        </w:rPr>
        <w:t>Внутренние риски являются следствием:</w:t>
      </w:r>
    </w:p>
    <w:p w:rsidR="00B01B70" w:rsidRP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B70">
        <w:rPr>
          <w:rFonts w:ascii="Times New Roman" w:eastAsia="Times New Roman" w:hAnsi="Times New Roman"/>
          <w:sz w:val="28"/>
          <w:szCs w:val="28"/>
          <w:lang w:eastAsia="ru-RU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B01B70" w:rsidRP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B70">
        <w:rPr>
          <w:rFonts w:ascii="Times New Roman" w:eastAsia="Times New Roman" w:hAnsi="Times New Roman"/>
          <w:sz w:val="28"/>
          <w:szCs w:val="28"/>
          <w:lang w:eastAsia="ru-RU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B01B70" w:rsidRP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B70">
        <w:rPr>
          <w:rFonts w:ascii="Times New Roman" w:eastAsia="Times New Roman" w:hAnsi="Times New Roman"/>
          <w:sz w:val="28"/>
          <w:szCs w:val="28"/>
          <w:lang w:eastAsia="ru-RU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B01B70" w:rsidRP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B70">
        <w:rPr>
          <w:rFonts w:ascii="Times New Roman" w:eastAsia="Times New Roman" w:hAnsi="Times New Roman"/>
          <w:sz w:val="28"/>
          <w:szCs w:val="28"/>
          <w:lang w:eastAsia="ru-RU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B01B70" w:rsidRP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B70">
        <w:rPr>
          <w:rFonts w:ascii="Times New Roman" w:eastAsia="Times New Roman" w:hAnsi="Times New Roman"/>
          <w:sz w:val="28"/>
          <w:szCs w:val="28"/>
          <w:lang w:eastAsia="ru-RU"/>
        </w:rPr>
        <w:t>Внешние риски являются следствием:</w:t>
      </w:r>
    </w:p>
    <w:p w:rsidR="00B01B70" w:rsidRP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B70">
        <w:rPr>
          <w:rFonts w:ascii="Times New Roman" w:eastAsia="Times New Roman" w:hAnsi="Times New Roman"/>
          <w:sz w:val="28"/>
          <w:szCs w:val="28"/>
          <w:lang w:eastAsia="ru-RU"/>
        </w:rPr>
        <w:t>- недостаточного уровня финансирования;</w:t>
      </w:r>
    </w:p>
    <w:p w:rsidR="00B01B70" w:rsidRP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B70">
        <w:rPr>
          <w:rFonts w:ascii="Times New Roman" w:eastAsia="Times New Roman" w:hAnsi="Times New Roman"/>
          <w:sz w:val="28"/>
          <w:szCs w:val="28"/>
          <w:lang w:eastAsia="ru-RU"/>
        </w:rPr>
        <w:t>- изменения федерального законодательства.</w:t>
      </w:r>
    </w:p>
    <w:p w:rsidR="00B01B70" w:rsidRP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B70">
        <w:rPr>
          <w:rFonts w:ascii="Times New Roman" w:eastAsia="Times New Roman" w:hAnsi="Times New Roman"/>
          <w:sz w:val="28"/>
          <w:szCs w:val="28"/>
          <w:lang w:eastAsia="ru-RU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5B6AAC" w:rsidRPr="00B01B70" w:rsidRDefault="005B6AAC" w:rsidP="0097231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6AAC" w:rsidRPr="004E550C" w:rsidRDefault="005B6AAC" w:rsidP="009723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5B6AAC" w:rsidRPr="004E550C" w:rsidRDefault="005B6AAC" w:rsidP="00972312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Раздел VI</w:t>
      </w:r>
      <w:r w:rsidR="003D0E4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E550C">
        <w:rPr>
          <w:rFonts w:ascii="Times New Roman" w:hAnsi="Times New Roman"/>
          <w:b/>
          <w:sz w:val="28"/>
          <w:szCs w:val="28"/>
        </w:rPr>
        <w:t>.  Оценка эффективности реализации муниципальной программы.</w:t>
      </w:r>
    </w:p>
    <w:p w:rsidR="005B6AAC" w:rsidRPr="004E550C" w:rsidRDefault="005B6AAC" w:rsidP="0097231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6AAC" w:rsidRDefault="005B6AAC" w:rsidP="00972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 xml:space="preserve">Обязательным условием оценки планируемой эффективности муниципальной  программы является успешное (полное) выполнение </w:t>
      </w:r>
      <w:r w:rsidRPr="004E550C">
        <w:rPr>
          <w:rFonts w:ascii="Times New Roman" w:hAnsi="Times New Roman"/>
          <w:sz w:val="28"/>
          <w:szCs w:val="28"/>
        </w:rPr>
        <w:lastRenderedPageBreak/>
        <w:t>запланированных на период ее реализации целевых индикаторов и показателей муниципальной  программы, а также мероприятий в установленные сроки.</w:t>
      </w:r>
    </w:p>
    <w:p w:rsidR="00B21C5F" w:rsidRDefault="005B6AAC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В результате реализа</w:t>
      </w:r>
      <w:r w:rsidR="000448EA">
        <w:rPr>
          <w:rFonts w:ascii="Times New Roman" w:hAnsi="Times New Roman"/>
          <w:sz w:val="28"/>
          <w:szCs w:val="28"/>
        </w:rPr>
        <w:t>ции мероприятий Программы в 2020-2025</w:t>
      </w:r>
      <w:r w:rsidRPr="004E550C">
        <w:rPr>
          <w:rFonts w:ascii="Times New Roman" w:hAnsi="Times New Roman"/>
          <w:sz w:val="28"/>
          <w:szCs w:val="28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-    повышение прозрачности и открытости деятельности учреждений культуры;</w:t>
      </w:r>
    </w:p>
    <w:p w:rsidR="00B01B70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 внедрение современных информацион</w:t>
      </w:r>
      <w:r w:rsidR="00E15356">
        <w:rPr>
          <w:rFonts w:ascii="Times New Roman" w:hAnsi="Times New Roman"/>
          <w:sz w:val="28"/>
          <w:szCs w:val="28"/>
        </w:rPr>
        <w:t>ных и инновационных технологий в</w:t>
      </w:r>
      <w:r>
        <w:rPr>
          <w:rFonts w:ascii="Times New Roman" w:hAnsi="Times New Roman"/>
          <w:sz w:val="28"/>
          <w:szCs w:val="28"/>
        </w:rPr>
        <w:t xml:space="preserve"> сфере культуры; </w:t>
      </w:r>
    </w:p>
    <w:p w:rsidR="00B01B70" w:rsidRPr="004E550C" w:rsidRDefault="00B01B70" w:rsidP="00B01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  увеличение объемов бюджетного и внебюджетного финансирования в сфере культуры;</w:t>
      </w:r>
    </w:p>
    <w:p w:rsidR="00B21C5F" w:rsidRDefault="00B21C5F" w:rsidP="009723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4E550C">
        <w:rPr>
          <w:rFonts w:ascii="Times New Roman" w:hAnsi="Times New Roman" w:cs="Times New Roman"/>
          <w:sz w:val="28"/>
          <w:szCs w:val="28"/>
        </w:rPr>
        <w:t xml:space="preserve">повышение уровня удовлетворенности граждан качеством предоставления   муниципальных услуг в </w:t>
      </w:r>
      <w:r>
        <w:rPr>
          <w:rFonts w:ascii="Times New Roman" w:hAnsi="Times New Roman" w:cs="Times New Roman"/>
          <w:sz w:val="28"/>
          <w:szCs w:val="28"/>
        </w:rPr>
        <w:t>сфере культуры  до 93% в 2025</w:t>
      </w:r>
      <w:r w:rsidRPr="004E550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B21C5F" w:rsidRPr="004A10A1" w:rsidRDefault="00B21C5F" w:rsidP="009723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у</w:t>
      </w:r>
      <w:r w:rsidRPr="004A10A1">
        <w:rPr>
          <w:rFonts w:ascii="Times New Roman" w:hAnsi="Times New Roman" w:cs="Times New Roman"/>
          <w:sz w:val="28"/>
          <w:szCs w:val="28"/>
        </w:rPr>
        <w:t>величение численности участников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8% до 2025 год;</w:t>
      </w:r>
    </w:p>
    <w:p w:rsidR="00972312" w:rsidRDefault="00972312" w:rsidP="00972312">
      <w:pPr>
        <w:pStyle w:val="a6"/>
        <w:jc w:val="both"/>
        <w:rPr>
          <w:rFonts w:ascii="Times New Roman" w:eastAsia="Times New Roman" w:hAnsi="Times New Roman"/>
          <w:sz w:val="28"/>
          <w:szCs w:val="28"/>
          <w:shd w:val="clear" w:color="auto" w:fill="FFFFFF" w:themeFill="background1"/>
        </w:rPr>
      </w:pPr>
      <w:r w:rsidRPr="004744DA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 увеличение среднегодового </w:t>
      </w:r>
      <w:r w:rsidRPr="004744DA">
        <w:rPr>
          <w:rFonts w:ascii="Times New Roman" w:eastAsia="Times New Roman" w:hAnsi="Times New Roman"/>
          <w:sz w:val="28"/>
          <w:szCs w:val="28"/>
        </w:rPr>
        <w:t xml:space="preserve">контингента </w:t>
      </w:r>
      <w:proofErr w:type="gramStart"/>
      <w:r w:rsidRPr="004744DA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4744DA">
        <w:rPr>
          <w:rFonts w:ascii="Times New Roman" w:eastAsia="Times New Roman" w:hAnsi="Times New Roman"/>
          <w:sz w:val="28"/>
          <w:szCs w:val="28"/>
        </w:rPr>
        <w:t xml:space="preserve"> по программам дополнительн</w:t>
      </w:r>
      <w:r w:rsidR="00E15356">
        <w:rPr>
          <w:rFonts w:ascii="Times New Roman" w:eastAsia="Times New Roman" w:hAnsi="Times New Roman"/>
          <w:sz w:val="28"/>
          <w:szCs w:val="28"/>
        </w:rPr>
        <w:t>ого  образования сферы культуры</w:t>
      </w:r>
      <w:r w:rsidRPr="004744DA">
        <w:rPr>
          <w:rFonts w:ascii="Times New Roman" w:eastAsia="Times New Roman" w:hAnsi="Times New Roman"/>
          <w:sz w:val="28"/>
          <w:szCs w:val="28"/>
        </w:rPr>
        <w:t>;</w:t>
      </w:r>
    </w:p>
    <w:p w:rsidR="00972312" w:rsidRDefault="00972312" w:rsidP="00972312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4744DA">
        <w:rPr>
          <w:rFonts w:ascii="Times New Roman" w:hAnsi="Times New Roman"/>
          <w:sz w:val="28"/>
          <w:szCs w:val="28"/>
          <w:shd w:val="clear" w:color="auto" w:fill="FFFFFF" w:themeFill="background1"/>
        </w:rPr>
        <w:t>-сохранение уровня средней заработной платы работников образовательных учреждений  сферы культуры Верхнемамонского муниципального района  не ниже 100 % средней заработной платы, установленной в Воронежской области в 2020 – 2025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годы;</w:t>
      </w:r>
    </w:p>
    <w:p w:rsidR="005B6AAC" w:rsidRDefault="005B6AAC" w:rsidP="009723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 xml:space="preserve">-  </w:t>
      </w:r>
      <w:r w:rsidRPr="004E550C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слушателей, прошедших курсы повышения квалификации.</w:t>
      </w:r>
    </w:p>
    <w:p w:rsidR="005B6AAC" w:rsidRPr="004E550C" w:rsidRDefault="005B6AAC" w:rsidP="009723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>Кроме того, достигнутые количественные показатели эффективности программы в значительной степени трансформируются в качественные социальные результаты:</w:t>
      </w:r>
    </w:p>
    <w:p w:rsidR="005B6AAC" w:rsidRPr="004E550C" w:rsidRDefault="005B6AAC" w:rsidP="009723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>В результате реализации</w:t>
      </w:r>
      <w:r w:rsidR="00972312">
        <w:rPr>
          <w:rFonts w:ascii="Times New Roman" w:hAnsi="Times New Roman" w:cs="Times New Roman"/>
          <w:sz w:val="28"/>
          <w:szCs w:val="28"/>
        </w:rPr>
        <w:t xml:space="preserve"> муниципальной  программы к 2025</w:t>
      </w:r>
      <w:r w:rsidRPr="004E550C">
        <w:rPr>
          <w:rFonts w:ascii="Times New Roman" w:hAnsi="Times New Roman" w:cs="Times New Roman"/>
          <w:sz w:val="28"/>
          <w:szCs w:val="28"/>
        </w:rPr>
        <w:t xml:space="preserve"> г. будут достигнуты следующие конечные результаты:</w:t>
      </w:r>
    </w:p>
    <w:p w:rsidR="005B6AAC" w:rsidRDefault="005B6AAC" w:rsidP="00972312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 xml:space="preserve">формирование единого культурного пространства Верхнемамонского муниципального района; </w:t>
      </w:r>
    </w:p>
    <w:p w:rsidR="00972312" w:rsidRPr="004E550C" w:rsidRDefault="00972312" w:rsidP="00972312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4E550C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5B6AAC" w:rsidRPr="004E550C" w:rsidRDefault="005B6AAC" w:rsidP="00972312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>сохранение культурного наследия и развитие творческого потенциала;</w:t>
      </w:r>
    </w:p>
    <w:p w:rsidR="005B6AAC" w:rsidRPr="004E550C" w:rsidRDefault="005B6AAC" w:rsidP="00972312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>рост объема и расширение спектра услуг в сфере культуры, оказываемых населению Верхнемамонского муниципального района;</w:t>
      </w:r>
    </w:p>
    <w:p w:rsidR="005B6AAC" w:rsidRDefault="005B6AAC" w:rsidP="00972312">
      <w:pPr>
        <w:pStyle w:val="ConsPlusNonformat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 xml:space="preserve">увеличение уровня социального </w:t>
      </w:r>
      <w:r>
        <w:rPr>
          <w:rFonts w:ascii="Times New Roman" w:hAnsi="Times New Roman" w:cs="Times New Roman"/>
          <w:sz w:val="28"/>
          <w:szCs w:val="28"/>
        </w:rPr>
        <w:t>обеспечения работников культуры;</w:t>
      </w:r>
    </w:p>
    <w:p w:rsidR="005B6AAC" w:rsidRPr="00AE2FDB" w:rsidRDefault="005B6AAC" w:rsidP="00972312">
      <w:pPr>
        <w:pStyle w:val="ConsPlusNonformat"/>
        <w:widowControl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AE2FDB">
        <w:rPr>
          <w:rFonts w:ascii="Times New Roman" w:hAnsi="Times New Roman" w:cs="Times New Roman"/>
          <w:color w:val="000000"/>
          <w:sz w:val="28"/>
          <w:szCs w:val="28"/>
        </w:rPr>
        <w:t>увеличение ко</w:t>
      </w:r>
      <w:r w:rsidR="0004111F">
        <w:rPr>
          <w:rFonts w:ascii="Times New Roman" w:hAnsi="Times New Roman" w:cs="Times New Roman"/>
          <w:color w:val="000000"/>
          <w:sz w:val="28"/>
          <w:szCs w:val="28"/>
        </w:rPr>
        <w:t xml:space="preserve">личества туристов;  </w:t>
      </w:r>
      <w:r w:rsidR="0004111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-</w:t>
      </w:r>
      <w:r w:rsidRPr="00AE2FDB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</w:t>
      </w:r>
      <w:r w:rsidR="000411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2FDB">
        <w:rPr>
          <w:rFonts w:ascii="Times New Roman" w:hAnsi="Times New Roman" w:cs="Times New Roman"/>
          <w:color w:val="000000"/>
          <w:sz w:val="28"/>
          <w:szCs w:val="28"/>
        </w:rPr>
        <w:t xml:space="preserve"> туристического потока в Верхнемамонский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</w:t>
      </w:r>
      <w:r w:rsidR="000411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111F" w:rsidRPr="0004111F" w:rsidRDefault="0004111F" w:rsidP="00972312">
      <w:pPr>
        <w:pStyle w:val="aa"/>
        <w:suppressAutoHyphens/>
        <w:snapToGri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111F">
        <w:rPr>
          <w:rFonts w:ascii="Times New Roman" w:hAnsi="Times New Roman"/>
          <w:b/>
          <w:sz w:val="28"/>
          <w:szCs w:val="28"/>
          <w:lang w:eastAsia="ar-SA"/>
        </w:rPr>
        <w:t xml:space="preserve">- </w:t>
      </w:r>
      <w:r w:rsidRPr="0004111F">
        <w:rPr>
          <w:rFonts w:ascii="Times New Roman" w:hAnsi="Times New Roman"/>
          <w:sz w:val="28"/>
          <w:szCs w:val="28"/>
          <w:lang w:eastAsia="ar-SA"/>
        </w:rPr>
        <w:t>организация музейного обслуживания населения района;</w:t>
      </w:r>
    </w:p>
    <w:p w:rsidR="0004111F" w:rsidRPr="0004111F" w:rsidRDefault="0004111F" w:rsidP="00972312">
      <w:pPr>
        <w:pStyle w:val="aa"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111F">
        <w:rPr>
          <w:rFonts w:ascii="Times New Roman" w:hAnsi="Times New Roman"/>
          <w:sz w:val="28"/>
          <w:szCs w:val="28"/>
          <w:lang w:eastAsia="ar-SA"/>
        </w:rPr>
        <w:t>-  сохранение,  выявление, сбор и изучение, публикация  музейных предметов и музейных коллекций;</w:t>
      </w:r>
    </w:p>
    <w:p w:rsidR="0004111F" w:rsidRPr="0004111F" w:rsidRDefault="0004111F" w:rsidP="00972312">
      <w:pPr>
        <w:pStyle w:val="aa"/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111F">
        <w:rPr>
          <w:rFonts w:ascii="Times New Roman" w:hAnsi="Times New Roman"/>
          <w:sz w:val="28"/>
          <w:szCs w:val="28"/>
          <w:lang w:eastAsia="ar-SA"/>
        </w:rPr>
        <w:t>- обеспечение современным оборудованием для хранения и экспонирования коллекций музея, информатизации музейной деятельности.</w:t>
      </w:r>
    </w:p>
    <w:p w:rsidR="005B6AAC" w:rsidRPr="0004111F" w:rsidRDefault="0004111F" w:rsidP="00972312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4111F">
        <w:rPr>
          <w:rFonts w:ascii="Times New Roman" w:hAnsi="Times New Roman"/>
          <w:sz w:val="28"/>
          <w:szCs w:val="28"/>
          <w:lang w:eastAsia="ar-SA"/>
        </w:rPr>
        <w:t>- расширение доступа граждан к музейным фондам.</w:t>
      </w:r>
    </w:p>
    <w:p w:rsidR="005B6AAC" w:rsidRDefault="005B6AAC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01B70" w:rsidRDefault="00B01B70" w:rsidP="009723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72312" w:rsidRDefault="00972312" w:rsidP="00CC16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5B6AAC" w:rsidRPr="00972312" w:rsidRDefault="005B6AAC" w:rsidP="005B6A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2312">
        <w:rPr>
          <w:rFonts w:ascii="Times New Roman" w:hAnsi="Times New Roman"/>
          <w:b/>
          <w:sz w:val="28"/>
          <w:szCs w:val="28"/>
        </w:rPr>
        <w:t xml:space="preserve">Раздел </w:t>
      </w:r>
      <w:r w:rsidRPr="0097231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72312">
        <w:rPr>
          <w:rFonts w:ascii="Times New Roman" w:hAnsi="Times New Roman"/>
          <w:b/>
          <w:sz w:val="28"/>
          <w:szCs w:val="28"/>
        </w:rPr>
        <w:t>. Подпрограммы муниципальной  программы.</w:t>
      </w:r>
    </w:p>
    <w:p w:rsidR="005B6AAC" w:rsidRPr="004E550C" w:rsidRDefault="005B6AAC" w:rsidP="005B6AAC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843245" w:rsidRDefault="00843245" w:rsidP="00843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5EAB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Подпрограмма 1. </w:t>
      </w:r>
    </w:p>
    <w:p w:rsidR="00085EAB" w:rsidRPr="00085EAB" w:rsidRDefault="00085EAB" w:rsidP="00843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EAB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BD00C9">
        <w:rPr>
          <w:rFonts w:ascii="Times New Roman" w:hAnsi="Times New Roman"/>
          <w:b/>
          <w:sz w:val="28"/>
          <w:szCs w:val="28"/>
        </w:rPr>
        <w:t xml:space="preserve">культурно-досуговой деятельности и  народного творчества в  Верхнемамонском муниципальном районе </w:t>
      </w:r>
      <w:r w:rsidRPr="00085EAB">
        <w:rPr>
          <w:rFonts w:ascii="Times New Roman" w:hAnsi="Times New Roman"/>
          <w:b/>
          <w:sz w:val="28"/>
          <w:szCs w:val="28"/>
        </w:rPr>
        <w:t xml:space="preserve">Воронежской области»  </w:t>
      </w:r>
    </w:p>
    <w:p w:rsidR="00843245" w:rsidRPr="00085EAB" w:rsidRDefault="00843245" w:rsidP="00843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5F8E" w:rsidRPr="00365F8E" w:rsidRDefault="00843245" w:rsidP="00365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6774"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  <w:r w:rsidRPr="00846774">
        <w:rPr>
          <w:rFonts w:ascii="Times New Roman" w:hAnsi="Times New Roman"/>
          <w:sz w:val="28"/>
          <w:szCs w:val="28"/>
        </w:rPr>
        <w:t xml:space="preserve">подпрограммы 1 </w:t>
      </w:r>
      <w:r w:rsidR="00365F8E">
        <w:rPr>
          <w:rFonts w:ascii="Times New Roman" w:hAnsi="Times New Roman"/>
          <w:sz w:val="28"/>
          <w:szCs w:val="28"/>
        </w:rPr>
        <w:t xml:space="preserve"> </w:t>
      </w:r>
      <w:r w:rsidR="00365F8E" w:rsidRPr="00365F8E">
        <w:rPr>
          <w:rFonts w:ascii="Times New Roman" w:hAnsi="Times New Roman"/>
          <w:sz w:val="28"/>
          <w:szCs w:val="28"/>
        </w:rPr>
        <w:t>«</w:t>
      </w:r>
      <w:r w:rsidR="00365F8E" w:rsidRPr="00BD00C9">
        <w:rPr>
          <w:rFonts w:ascii="Times New Roman" w:hAnsi="Times New Roman"/>
          <w:sz w:val="28"/>
          <w:szCs w:val="28"/>
        </w:rPr>
        <w:t xml:space="preserve">Развитие </w:t>
      </w:r>
      <w:r w:rsidR="00BD00C9" w:rsidRPr="00BD00C9">
        <w:rPr>
          <w:rFonts w:ascii="Times New Roman" w:hAnsi="Times New Roman"/>
          <w:sz w:val="28"/>
          <w:szCs w:val="28"/>
        </w:rPr>
        <w:t>культурно-досуговой деятельности и  народного творчества в  Верхнемамонском муниципальном районе</w:t>
      </w:r>
      <w:r w:rsidR="00BD00C9">
        <w:rPr>
          <w:rFonts w:ascii="Times New Roman" w:hAnsi="Times New Roman"/>
          <w:b/>
          <w:sz w:val="28"/>
          <w:szCs w:val="28"/>
        </w:rPr>
        <w:t xml:space="preserve"> </w:t>
      </w:r>
      <w:r w:rsidR="00365F8E" w:rsidRPr="00365F8E">
        <w:rPr>
          <w:rFonts w:ascii="Times New Roman" w:hAnsi="Times New Roman"/>
          <w:sz w:val="28"/>
          <w:szCs w:val="28"/>
        </w:rPr>
        <w:t>Воронежской об</w:t>
      </w:r>
      <w:r w:rsidR="00365F8E">
        <w:rPr>
          <w:rFonts w:ascii="Times New Roman" w:hAnsi="Times New Roman"/>
          <w:sz w:val="28"/>
          <w:szCs w:val="28"/>
        </w:rPr>
        <w:t>ласти».</w:t>
      </w:r>
      <w:r w:rsidR="00365F8E" w:rsidRPr="00365F8E">
        <w:rPr>
          <w:rFonts w:ascii="Times New Roman" w:hAnsi="Times New Roman"/>
          <w:sz w:val="28"/>
          <w:szCs w:val="28"/>
        </w:rPr>
        <w:t xml:space="preserve"> </w:t>
      </w:r>
    </w:p>
    <w:p w:rsidR="00843245" w:rsidRPr="001F5E9C" w:rsidRDefault="00843245" w:rsidP="00365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6662"/>
      </w:tblGrid>
      <w:tr w:rsidR="00843245" w:rsidRPr="004E550C" w:rsidTr="003D1C85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5" w:rsidRPr="004E550C" w:rsidRDefault="00843245" w:rsidP="003D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245" w:rsidRPr="008D70FD" w:rsidRDefault="00843245" w:rsidP="003D1C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МКУ «Районный Дом культуры Верхнемамонского муниципального района».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Гороховского сельского поселения Верхнемамонского муниципального района Воронежской области"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Нижнемамонского первого сельского поселения"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МКУ "Центр культуры </w:t>
            </w:r>
            <w:proofErr w:type="gramStart"/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Русско-Журавского</w:t>
            </w:r>
            <w:proofErr w:type="gramEnd"/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народного творчества, организации досуга и библиотечного обслуживания"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Дерезовского сельского поселения"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"Центр культуры Лозовского 1-го сельского поселения Верхнемамонского муниципального района Воронежской области"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«Центр культуры Мамоновского сельского поселения Верхнемамонского муниципального района Воронежской области»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</w:t>
            </w: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"Центр культуры Ольховатского сельского поселения Верхнемамонского муниципального района Воронежской области"</w:t>
            </w:r>
          </w:p>
          <w:p w:rsidR="004675BE" w:rsidRPr="004675BE" w:rsidRDefault="004675BE" w:rsidP="004675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75BE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"Центр культуры Осетровского сельского поселения"</w:t>
            </w:r>
          </w:p>
          <w:p w:rsidR="00A67E4C" w:rsidRPr="00477CE2" w:rsidRDefault="004675BE" w:rsidP="004675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675BE">
              <w:rPr>
                <w:rFonts w:ascii="Times New Roman" w:hAnsi="Times New Roman"/>
                <w:sz w:val="28"/>
                <w:szCs w:val="28"/>
              </w:rPr>
              <w:t>МКУ "Центр культуры Причеченского сельского поселения"</w:t>
            </w:r>
          </w:p>
        </w:tc>
      </w:tr>
      <w:tr w:rsidR="00843245" w:rsidRPr="004E550C" w:rsidTr="003D1C85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5" w:rsidRPr="004E550C" w:rsidRDefault="00843245" w:rsidP="003D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245" w:rsidRPr="004E550C" w:rsidRDefault="00843245" w:rsidP="003D1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"/>
              <w:rPr>
                <w:rFonts w:ascii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>1. Модернизаци</w:t>
            </w:r>
            <w:r>
              <w:rPr>
                <w:rFonts w:ascii="Times New Roman" w:hAnsi="Times New Roman"/>
                <w:sz w:val="28"/>
                <w:szCs w:val="28"/>
              </w:rPr>
              <w:t>я материально-технической базы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3245" w:rsidRPr="004E3E36" w:rsidRDefault="00843245" w:rsidP="003D1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3E36">
              <w:rPr>
                <w:rFonts w:ascii="Times New Roman" w:hAnsi="Times New Roman" w:cs="Times New Roman"/>
                <w:b w:val="0"/>
                <w:sz w:val="28"/>
                <w:szCs w:val="28"/>
              </w:rPr>
              <w:t>2. Сохранение и развитие традиционной народной культуры и любительского самодеятельного творчества.</w:t>
            </w:r>
          </w:p>
          <w:p w:rsidR="00843245" w:rsidRPr="004E550C" w:rsidRDefault="00843245" w:rsidP="003D1C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3. Развитие библиотечного дела.</w:t>
            </w:r>
          </w:p>
          <w:p w:rsidR="00843245" w:rsidRDefault="00843245" w:rsidP="003D1C85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4.Финансовое обеспечение деятельности муниципального казенного учреждения культуры.</w:t>
            </w:r>
          </w:p>
          <w:p w:rsidR="00061BE6" w:rsidRPr="004E550C" w:rsidRDefault="00061BE6" w:rsidP="003D1C85">
            <w:pPr>
              <w:pStyle w:val="ConsPlusTitle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 Укрепление и развитие материально-технической базы учреждений культуры</w:t>
            </w:r>
            <w:r w:rsidR="003943E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843245" w:rsidRPr="004E550C" w:rsidTr="003D1C85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5" w:rsidRPr="004E550C" w:rsidRDefault="00843245" w:rsidP="003D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245" w:rsidRDefault="00843245" w:rsidP="00C12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E55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культурного потенциала населения Верхнемамонского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43245" w:rsidRDefault="00843245" w:rsidP="00C12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4E55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расширение доступа населения к культурным ценностям и информации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43245" w:rsidRPr="00256B3F" w:rsidRDefault="00843245" w:rsidP="00C12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6B3F">
              <w:rPr>
                <w:rFonts w:ascii="Times New Roman" w:eastAsia="Times New Roman" w:hAnsi="Times New Roman"/>
                <w:sz w:val="28"/>
                <w:szCs w:val="28"/>
              </w:rPr>
              <w:t>- сохранение, укрепление и</w:t>
            </w:r>
            <w:r w:rsidR="007F65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56B3F">
              <w:rPr>
                <w:rFonts w:ascii="Times New Roman" w:eastAsia="Times New Roman" w:hAnsi="Times New Roman"/>
                <w:sz w:val="28"/>
                <w:szCs w:val="28"/>
              </w:rPr>
              <w:t>развитие кадрового потенциала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43245" w:rsidRDefault="00843245" w:rsidP="00C12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E55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достойной оплаты труда работников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843245" w:rsidRPr="00256B3F" w:rsidRDefault="00843245" w:rsidP="00C121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</w:t>
            </w:r>
            <w:r w:rsidRPr="00256B3F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формирования разнообразной, доступной культурной среды и творческой самореализации населения, посредством повышения привлекательности учреждений культуры для жителей и гостей районного центра, сохранения и популяризации объектов культурного наследия</w:t>
            </w:r>
          </w:p>
        </w:tc>
      </w:tr>
      <w:tr w:rsidR="00843245" w:rsidRPr="004E550C" w:rsidTr="003D1C85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5" w:rsidRPr="004E550C" w:rsidRDefault="00843245" w:rsidP="003D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245" w:rsidRDefault="00843245" w:rsidP="00C121C3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B2B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B2BE2">
              <w:rPr>
                <w:rFonts w:ascii="Times New Roman" w:hAnsi="Times New Roman"/>
                <w:sz w:val="28"/>
                <w:szCs w:val="28"/>
              </w:rPr>
              <w:t>беспечение доступности к культурному продукту путем информатизации отрасли;</w:t>
            </w:r>
          </w:p>
          <w:p w:rsidR="00843245" w:rsidRPr="00CB2BE2" w:rsidRDefault="00843245" w:rsidP="00C121C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BE2">
              <w:rPr>
                <w:rFonts w:ascii="Times New Roman" w:hAnsi="Times New Roman"/>
                <w:sz w:val="28"/>
                <w:szCs w:val="28"/>
              </w:rPr>
              <w:t>- создание условий для творческой самореализации жителей, вовлечение их в организацию и проведение фестивалей, конкурсов, творческих отчетов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3245" w:rsidRPr="00CB2BE2" w:rsidRDefault="00843245" w:rsidP="00C12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B3C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43245" w:rsidRPr="004E550C" w:rsidTr="00C121C3">
        <w:trPr>
          <w:trHeight w:val="31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5" w:rsidRPr="004E550C" w:rsidRDefault="00516C12" w:rsidP="003D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Целевые показатели </w:t>
            </w:r>
            <w:r w:rsidR="00843245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843245" w:rsidRPr="004E550C">
              <w:rPr>
                <w:rFonts w:ascii="Times New Roman" w:eastAsia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843245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09" w:rsidRDefault="00716609" w:rsidP="00C12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716609">
              <w:rPr>
                <w:rFonts w:ascii="Times New Roman" w:hAnsi="Times New Roman"/>
                <w:sz w:val="28"/>
                <w:szCs w:val="28"/>
              </w:rPr>
              <w:t>оля населения, охваченного мероприятиями в сфере культуры от общей численности населения района;</w:t>
            </w:r>
          </w:p>
          <w:p w:rsidR="00843245" w:rsidRDefault="00843245" w:rsidP="00C12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>-</w:t>
            </w:r>
            <w:r w:rsidR="00716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843245" w:rsidRDefault="00843245" w:rsidP="00C12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E9C">
              <w:rPr>
                <w:rFonts w:ascii="Times New Roman" w:hAnsi="Times New Roman"/>
                <w:sz w:val="28"/>
                <w:szCs w:val="28"/>
              </w:rPr>
              <w:t>- увеличение доли детей, привлекаемых к участию в творческих мероприятиях.</w:t>
            </w:r>
          </w:p>
          <w:p w:rsidR="00843245" w:rsidRDefault="00843245" w:rsidP="00C12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 доли публичных библиотек, подключенных к сети Интернет в муниципальном образовании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3245" w:rsidRPr="004E550C" w:rsidRDefault="00843245" w:rsidP="00C121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удовлетворённости граждан качеством предоставления услуг в сфере культуры</w:t>
            </w:r>
            <w:r w:rsidR="00C121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43245" w:rsidRPr="004E550C" w:rsidTr="003D1C85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5" w:rsidRPr="004E550C" w:rsidRDefault="00516C12" w:rsidP="003D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</w:t>
            </w:r>
            <w:r w:rsidR="00843245" w:rsidRPr="004E550C">
              <w:rPr>
                <w:rFonts w:ascii="Times New Roman" w:eastAsia="Times New Roman" w:hAnsi="Times New Roman"/>
                <w:sz w:val="28"/>
                <w:szCs w:val="28"/>
              </w:rPr>
              <w:t>роки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еализации муниципальной </w:t>
            </w:r>
            <w:r w:rsidR="00843245" w:rsidRPr="004E550C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45" w:rsidRPr="004E550C" w:rsidRDefault="00843245" w:rsidP="00C121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43245" w:rsidRPr="004E550C" w:rsidTr="003D1C85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5" w:rsidRPr="004E550C" w:rsidRDefault="00843245" w:rsidP="00516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  <w:r w:rsidR="00516C1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программы.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 подпрограммы составляет   -</w:t>
            </w:r>
            <w:r w:rsidR="00141F65">
              <w:rPr>
                <w:rFonts w:ascii="Times New Roman" w:hAnsi="Times New Roman" w:cs="Times New Roman"/>
                <w:sz w:val="28"/>
                <w:szCs w:val="28"/>
              </w:rPr>
              <w:t xml:space="preserve"> 89986,65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рублей, </w:t>
            </w:r>
          </w:p>
          <w:p w:rsidR="00843245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141F65" w:rsidRDefault="00141F6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100,00 тыс. руб.</w:t>
            </w:r>
          </w:p>
          <w:p w:rsidR="00381C5E" w:rsidRPr="007B185F" w:rsidRDefault="00141F6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6120,55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43245" w:rsidRPr="007B185F" w:rsidRDefault="00141F6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83766,10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государственной программы:</w:t>
            </w:r>
          </w:p>
          <w:p w:rsidR="00843245" w:rsidRPr="007B185F" w:rsidRDefault="00085EAB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сего –  </w:t>
            </w:r>
            <w:r w:rsidR="00141F65">
              <w:rPr>
                <w:rFonts w:ascii="Times New Roman" w:hAnsi="Times New Roman" w:cs="Times New Roman"/>
                <w:sz w:val="28"/>
                <w:szCs w:val="28"/>
              </w:rPr>
              <w:t xml:space="preserve">20296,65 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41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43245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141F65" w:rsidRDefault="00141F6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100,00 тыс. руб.</w:t>
            </w:r>
          </w:p>
          <w:p w:rsidR="00141F65" w:rsidRPr="007B185F" w:rsidRDefault="00141F6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 – 6120,55  тыс. руб.</w:t>
            </w:r>
          </w:p>
          <w:p w:rsidR="00843245" w:rsidRPr="007B185F" w:rsidRDefault="00141F6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14076,10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43245" w:rsidRPr="007B185F" w:rsidRDefault="008D70FD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>12710,1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  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 xml:space="preserve">12710,1 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43245" w:rsidRPr="007B185F" w:rsidRDefault="008D70FD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Всего –   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>13319,9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- местный бюджет – 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>13319,9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843245" w:rsidRPr="007B185F" w:rsidRDefault="008D70FD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Всего –    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185F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010,0 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43245" w:rsidRPr="007B185F" w:rsidRDefault="00381C5E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 14</w:t>
            </w:r>
            <w:r w:rsidR="007B185F" w:rsidRPr="007B185F">
              <w:rPr>
                <w:rFonts w:ascii="Times New Roman" w:hAnsi="Times New Roman" w:cs="Times New Roman"/>
                <w:sz w:val="28"/>
                <w:szCs w:val="28"/>
              </w:rPr>
              <w:t>010,0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    тыс. рублей</w:t>
            </w:r>
          </w:p>
          <w:p w:rsidR="00843245" w:rsidRPr="007B185F" w:rsidRDefault="008D70FD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Всего –    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  <w:r w:rsidR="007B185F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- местный бюджет –   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  <w:r w:rsidR="007B185F" w:rsidRPr="007B18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843245" w:rsidRPr="007B185F" w:rsidRDefault="008D70FD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43245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Всего –  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  <w:r w:rsidR="007B185F" w:rsidRPr="007B18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</w:t>
            </w:r>
          </w:p>
          <w:p w:rsidR="00843245" w:rsidRPr="007B185F" w:rsidRDefault="00843245" w:rsidP="003D1C8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843245" w:rsidRPr="004E550C" w:rsidRDefault="00843245" w:rsidP="007B18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  <w:r w:rsidR="007B185F" w:rsidRPr="007B185F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7B18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843245" w:rsidRPr="004E550C" w:rsidTr="003D1C85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45" w:rsidRPr="004E550C" w:rsidRDefault="00516C12" w:rsidP="003D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  <w:r w:rsidR="00843245" w:rsidRPr="004E550C">
              <w:rPr>
                <w:rFonts w:ascii="Times New Roman" w:eastAsia="Times New Roman" w:hAnsi="Times New Roman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45" w:rsidRPr="00FE29E0" w:rsidRDefault="00843245" w:rsidP="003D1C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9E0">
              <w:rPr>
                <w:rFonts w:ascii="Times New Roman" w:hAnsi="Times New Roman"/>
                <w:sz w:val="28"/>
                <w:szCs w:val="28"/>
              </w:rPr>
              <w:t>-повы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шение прозрачности и открытости </w:t>
            </w:r>
            <w:r w:rsidRPr="00FE29E0">
              <w:rPr>
                <w:rFonts w:ascii="Times New Roman" w:hAnsi="Times New Roman"/>
                <w:sz w:val="28"/>
                <w:szCs w:val="28"/>
              </w:rPr>
              <w:t>деятельности учреждений   культуры;</w:t>
            </w:r>
          </w:p>
          <w:p w:rsidR="00843245" w:rsidRPr="00FE29E0" w:rsidRDefault="00843245" w:rsidP="003D1C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9E0">
              <w:rPr>
                <w:rFonts w:ascii="Times New Roman" w:hAnsi="Times New Roman"/>
                <w:sz w:val="28"/>
                <w:szCs w:val="28"/>
              </w:rPr>
              <w:t>-внедрени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E29E0">
              <w:rPr>
                <w:rFonts w:ascii="Times New Roman" w:hAnsi="Times New Roman"/>
                <w:sz w:val="28"/>
                <w:szCs w:val="28"/>
              </w:rPr>
              <w:t xml:space="preserve"> современных информационных и инновационных технологий в сфере культуры;</w:t>
            </w:r>
          </w:p>
          <w:p w:rsidR="00843245" w:rsidRPr="00FE29E0" w:rsidRDefault="00843245" w:rsidP="003D1C85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E0">
              <w:rPr>
                <w:rFonts w:ascii="Times New Roman" w:hAnsi="Times New Roman" w:cs="Times New Roman"/>
                <w:sz w:val="28"/>
                <w:szCs w:val="28"/>
              </w:rPr>
              <w:t>-увеличени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29E0">
              <w:rPr>
                <w:rFonts w:ascii="Times New Roman" w:hAnsi="Times New Roman" w:cs="Times New Roman"/>
                <w:sz w:val="28"/>
                <w:szCs w:val="28"/>
              </w:rPr>
              <w:t xml:space="preserve"> объемов бюджетного и внебюджетного финансирования  в сфере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3245" w:rsidRPr="00FE29E0" w:rsidRDefault="00843245" w:rsidP="003D1C85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E0">
              <w:rPr>
                <w:rFonts w:ascii="Times New Roman" w:hAnsi="Times New Roman" w:cs="Times New Roman"/>
                <w:sz w:val="28"/>
                <w:szCs w:val="28"/>
              </w:rPr>
              <w:t>-повышение уровня удовлетворенности граждан Верхнемамонского муниципального района качеством предоставляемых услуг в сфере культуры;</w:t>
            </w:r>
          </w:p>
          <w:p w:rsidR="00843245" w:rsidRPr="00FE29E0" w:rsidRDefault="00843245" w:rsidP="003D1C85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доли мероприятий для молодежи в общем количестве проводимых 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43245" w:rsidRPr="00FE29E0" w:rsidRDefault="00843245" w:rsidP="003D1C85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посетителей культурно - досуговых мероприятий;</w:t>
            </w:r>
          </w:p>
          <w:p w:rsidR="00843245" w:rsidRPr="00FE29E0" w:rsidRDefault="00843245" w:rsidP="003D1C85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9E0">
              <w:rPr>
                <w:rFonts w:ascii="Times New Roman" w:hAnsi="Times New Roman" w:cs="Times New Roman"/>
                <w:sz w:val="28"/>
                <w:szCs w:val="28"/>
              </w:rPr>
              <w:t>- увеличение</w:t>
            </w:r>
            <w:r w:rsidRPr="00FE2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охвата населения информационно-библиотечным обслуживанием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43245" w:rsidRPr="004E550C" w:rsidRDefault="00843245" w:rsidP="003D1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E0">
              <w:rPr>
                <w:rFonts w:ascii="Times New Roman" w:hAnsi="Times New Roman" w:cs="Times New Roman"/>
                <w:sz w:val="28"/>
                <w:szCs w:val="28"/>
              </w:rPr>
              <w:t>- обновление библиотечного фонда</w:t>
            </w:r>
            <w:r w:rsidR="00075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3245" w:rsidRDefault="00843245" w:rsidP="00843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245" w:rsidRPr="004E550C" w:rsidRDefault="00843245" w:rsidP="00843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245" w:rsidRDefault="00365F8E" w:rsidP="00365F8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I </w:t>
      </w:r>
      <w:r w:rsidR="0031095E" w:rsidRPr="0031095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43245" w:rsidRPr="0031095E"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подпрограммы.</w:t>
      </w:r>
    </w:p>
    <w:p w:rsidR="00365F8E" w:rsidRPr="0031095E" w:rsidRDefault="00365F8E" w:rsidP="00365F8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43245" w:rsidRPr="00B760BA" w:rsidRDefault="00843245" w:rsidP="008432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ab/>
      </w:r>
      <w:r w:rsidRPr="00B760BA">
        <w:rPr>
          <w:rFonts w:ascii="Times New Roman" w:hAnsi="Times New Roman"/>
          <w:sz w:val="28"/>
          <w:szCs w:val="28"/>
        </w:rPr>
        <w:t xml:space="preserve">На базе МКУ «Районный Дом культуры Верхнемамонского муниципального района» работают 15 формирований, с количеством участников 172 человека. </w:t>
      </w:r>
      <w:proofErr w:type="gramStart"/>
      <w:r w:rsidRPr="00B760BA">
        <w:rPr>
          <w:rFonts w:ascii="Times New Roman" w:hAnsi="Times New Roman"/>
          <w:sz w:val="28"/>
          <w:szCs w:val="28"/>
        </w:rPr>
        <w:t>Формирований народного творчества – 12, количествомучастников – 123 человека</w:t>
      </w:r>
      <w:r w:rsidR="00085EAB">
        <w:rPr>
          <w:rFonts w:ascii="Times New Roman" w:hAnsi="Times New Roman"/>
          <w:sz w:val="28"/>
          <w:szCs w:val="28"/>
        </w:rPr>
        <w:t>, такие</w:t>
      </w:r>
      <w:r>
        <w:rPr>
          <w:rFonts w:ascii="Times New Roman" w:hAnsi="Times New Roman"/>
          <w:sz w:val="28"/>
          <w:szCs w:val="28"/>
        </w:rPr>
        <w:t>, как:</w:t>
      </w:r>
      <w:r w:rsidRPr="00B760BA">
        <w:rPr>
          <w:rFonts w:ascii="Times New Roman" w:hAnsi="Times New Roman"/>
          <w:sz w:val="28"/>
          <w:szCs w:val="28"/>
        </w:rPr>
        <w:t xml:space="preserve"> народный ансамбль песни и танца «Придонье», народный ансамбль вокальной песни «Голоса России», народный хореографический ансамбль «Солнышко», вокально-инструментальный ансамбль взрослый, вокально-инструментальный ансамбль детский, драматический взрослый, театральный детский, вокальное пение взрослое,  вокальный ансамбль «Улыбка»,  вокальный ансамбль «Девчата».</w:t>
      </w:r>
      <w:proofErr w:type="gramEnd"/>
    </w:p>
    <w:p w:rsidR="00843245" w:rsidRDefault="00843245" w:rsidP="00843245">
      <w:pPr>
        <w:pStyle w:val="a6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Кружковая деятельность направлена на привлечениенаселения  разных возрастных, социальных групп, создание условия  для развитиятворческих способностей,  участие в проведении культурно-массовыхмероприятий учреждения.</w:t>
      </w:r>
    </w:p>
    <w:p w:rsidR="00843245" w:rsidRPr="00B760BA" w:rsidRDefault="00843245" w:rsidP="00843245">
      <w:pPr>
        <w:pStyle w:val="a6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760BA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Pr="00B760BA">
        <w:rPr>
          <w:rFonts w:ascii="Times New Roman" w:hAnsi="Times New Roman"/>
          <w:sz w:val="28"/>
          <w:szCs w:val="28"/>
        </w:rPr>
        <w:t xml:space="preserve">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предусматривает обеспечение высокой</w:t>
      </w:r>
      <w:r w:rsidRPr="000E2738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0E2738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культуры, материально-техническое оснащение учреждения, высокопрофессиональный подход к анализу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 xml:space="preserve">довлетворению и формированию культурных потребностейсельского населения, развитие библиотечного, музейного дела, туризма, способствует сохранению и восстановлению историко-культурного </w:t>
      </w:r>
      <w:r w:rsidRPr="000E27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природного наследия Верхнемамонского района,.</w:t>
      </w:r>
    </w:p>
    <w:p w:rsidR="00843245" w:rsidRPr="00B760BA" w:rsidRDefault="00843245" w:rsidP="0084324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245" w:rsidRDefault="00365F8E" w:rsidP="00365F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II.</w:t>
      </w:r>
      <w:r w:rsidR="00843245" w:rsidRPr="00B760BA">
        <w:rPr>
          <w:rFonts w:ascii="Times New Roman" w:hAnsi="Times New Roman"/>
          <w:b/>
          <w:sz w:val="28"/>
          <w:szCs w:val="28"/>
        </w:rPr>
        <w:t xml:space="preserve"> Приоритеты муниципальной 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365F8E" w:rsidRPr="00B760BA" w:rsidRDefault="00365F8E" w:rsidP="00365F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3245" w:rsidRPr="00365F8E" w:rsidRDefault="00365F8E" w:rsidP="00365F8E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65F8E">
        <w:rPr>
          <w:rFonts w:ascii="Times New Roman" w:hAnsi="Times New Roman" w:cs="Times New Roman"/>
          <w:b/>
          <w:sz w:val="28"/>
          <w:szCs w:val="28"/>
        </w:rPr>
        <w:t>2</w:t>
      </w:r>
      <w:r w:rsidR="00843245" w:rsidRPr="00365F8E">
        <w:rPr>
          <w:rFonts w:ascii="Times New Roman" w:hAnsi="Times New Roman" w:cs="Times New Roman"/>
          <w:b/>
          <w:sz w:val="28"/>
          <w:szCs w:val="28"/>
        </w:rPr>
        <w:t>.1. Приоритеты муниципальной политики в сфере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Pr="00365F8E">
        <w:rPr>
          <w:rFonts w:ascii="Times New Roman" w:hAnsi="Times New Roman" w:cs="Times New Roman"/>
          <w:b/>
          <w:sz w:val="28"/>
          <w:szCs w:val="28"/>
        </w:rPr>
        <w:t>.</w:t>
      </w:r>
    </w:p>
    <w:p w:rsidR="00365F8E" w:rsidRPr="0031095E" w:rsidRDefault="00365F8E" w:rsidP="0031095E">
      <w:pPr>
        <w:pStyle w:val="ConsPlusNormal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843245" w:rsidRPr="00B760BA" w:rsidRDefault="00843245" w:rsidP="00843245">
      <w:pPr>
        <w:pStyle w:val="ConsPlusNormal"/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760BA">
        <w:rPr>
          <w:rFonts w:ascii="Times New Roman" w:hAnsi="Times New Roman" w:cs="Times New Roman"/>
          <w:sz w:val="28"/>
          <w:szCs w:val="28"/>
        </w:rPr>
        <w:t xml:space="preserve">В число приоритетов  подпрограммы ставится:  </w:t>
      </w:r>
    </w:p>
    <w:p w:rsidR="00843245" w:rsidRPr="00B760BA" w:rsidRDefault="00843245" w:rsidP="00843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ab/>
        <w:t>- организация деятельности кружков, творческих коллективов, любительских и клубных формирований;</w:t>
      </w:r>
    </w:p>
    <w:p w:rsidR="00843245" w:rsidRPr="00B760BA" w:rsidRDefault="00843245" w:rsidP="00843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60BA">
        <w:rPr>
          <w:rFonts w:ascii="Times New Roman" w:hAnsi="Times New Roman"/>
          <w:sz w:val="28"/>
          <w:szCs w:val="28"/>
        </w:rPr>
        <w:t>подготовка и проведение культурно-массовых мероприятий;</w:t>
      </w:r>
    </w:p>
    <w:p w:rsidR="00843245" w:rsidRPr="00B760BA" w:rsidRDefault="00843245" w:rsidP="00843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60BA">
        <w:rPr>
          <w:rFonts w:ascii="Times New Roman" w:hAnsi="Times New Roman"/>
          <w:sz w:val="28"/>
          <w:szCs w:val="28"/>
        </w:rPr>
        <w:t>проведение  мероприятий патриотической, просветительской направленности, пропагандирующих достижения в сфере культуры,  посвященных знаменательным датам и памятным событиям;</w:t>
      </w:r>
    </w:p>
    <w:p w:rsidR="00843245" w:rsidRPr="00B760BA" w:rsidRDefault="00843245" w:rsidP="00843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60BA">
        <w:rPr>
          <w:rFonts w:ascii="Times New Roman" w:hAnsi="Times New Roman"/>
          <w:sz w:val="28"/>
          <w:szCs w:val="28"/>
        </w:rPr>
        <w:t>организация деятельности самодеятельных творческих коллективов;</w:t>
      </w:r>
    </w:p>
    <w:p w:rsidR="00843245" w:rsidRPr="00B760BA" w:rsidRDefault="00843245" w:rsidP="00843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60BA">
        <w:rPr>
          <w:rFonts w:ascii="Times New Roman" w:hAnsi="Times New Roman"/>
          <w:sz w:val="28"/>
          <w:szCs w:val="28"/>
        </w:rPr>
        <w:t>организация информационно-методического  обслуживания учреждений культуры;</w:t>
      </w:r>
    </w:p>
    <w:p w:rsidR="00843245" w:rsidRDefault="00843245" w:rsidP="00843245">
      <w:pPr>
        <w:pStyle w:val="11"/>
        <w:shd w:val="clear" w:color="auto" w:fill="FFFFFF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B760BA">
        <w:rPr>
          <w:rFonts w:ascii="Times New Roman" w:hAnsi="Times New Roman"/>
          <w:sz w:val="28"/>
          <w:szCs w:val="28"/>
        </w:rPr>
        <w:t>осуществление библиотечного, библиографического и информационного обслуживания пользователей библиотек;</w:t>
      </w:r>
    </w:p>
    <w:p w:rsidR="00843245" w:rsidRPr="00B760BA" w:rsidRDefault="00843245" w:rsidP="00085EAB">
      <w:pPr>
        <w:pStyle w:val="11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60BA">
        <w:rPr>
          <w:rFonts w:ascii="Times New Roman" w:hAnsi="Times New Roman"/>
          <w:sz w:val="28"/>
          <w:szCs w:val="28"/>
        </w:rPr>
        <w:t>-  формирование и учет библиотечного фонда;</w:t>
      </w:r>
    </w:p>
    <w:p w:rsidR="00843245" w:rsidRDefault="00843245" w:rsidP="00843245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60BA">
        <w:rPr>
          <w:rFonts w:ascii="Times New Roman" w:hAnsi="Times New Roman"/>
          <w:sz w:val="28"/>
          <w:szCs w:val="28"/>
        </w:rPr>
        <w:t>обеспечение информационно-методического сопровождения деятельности в сфере библиотечного и информационного обслуживания пользователей</w:t>
      </w:r>
      <w:r>
        <w:rPr>
          <w:rFonts w:ascii="Times New Roman" w:hAnsi="Times New Roman"/>
          <w:sz w:val="28"/>
          <w:szCs w:val="28"/>
        </w:rPr>
        <w:t>;</w:t>
      </w:r>
    </w:p>
    <w:p w:rsidR="00843245" w:rsidRDefault="00843245" w:rsidP="00843245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музейного дела, туризма</w:t>
      </w:r>
      <w:r w:rsidRPr="00B760BA">
        <w:rPr>
          <w:rFonts w:ascii="Times New Roman" w:hAnsi="Times New Roman"/>
          <w:sz w:val="28"/>
          <w:szCs w:val="28"/>
        </w:rPr>
        <w:t>.</w:t>
      </w:r>
    </w:p>
    <w:p w:rsidR="00E07E73" w:rsidRPr="00B760BA" w:rsidRDefault="00E07E73" w:rsidP="00843245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3245" w:rsidRPr="00E07E73" w:rsidRDefault="00365F8E" w:rsidP="00E07E73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07E73">
        <w:rPr>
          <w:rFonts w:ascii="Times New Roman" w:hAnsi="Times New Roman" w:cs="Times New Roman"/>
          <w:b/>
          <w:sz w:val="28"/>
          <w:szCs w:val="28"/>
        </w:rPr>
        <w:t>2</w:t>
      </w:r>
      <w:r w:rsidR="00843245" w:rsidRPr="00E07E73">
        <w:rPr>
          <w:rFonts w:ascii="Times New Roman" w:hAnsi="Times New Roman" w:cs="Times New Roman"/>
          <w:b/>
          <w:sz w:val="28"/>
          <w:szCs w:val="28"/>
        </w:rPr>
        <w:t xml:space="preserve">.2. Цели, задачи и показатели (индикаторы) достижения целей и </w:t>
      </w:r>
      <w:r w:rsidR="00843245" w:rsidRPr="00E07E73">
        <w:rPr>
          <w:rFonts w:ascii="Times New Roman" w:hAnsi="Times New Roman" w:cs="Times New Roman"/>
          <w:b/>
          <w:sz w:val="28"/>
          <w:szCs w:val="28"/>
        </w:rPr>
        <w:lastRenderedPageBreak/>
        <w:t>решения задач</w:t>
      </w:r>
      <w:r w:rsidR="00E07E73" w:rsidRPr="00E07E73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843245" w:rsidRPr="00E07E73">
        <w:rPr>
          <w:rFonts w:ascii="Times New Roman" w:hAnsi="Times New Roman" w:cs="Times New Roman"/>
          <w:b/>
          <w:sz w:val="28"/>
          <w:szCs w:val="28"/>
        </w:rPr>
        <w:t>.</w:t>
      </w:r>
    </w:p>
    <w:p w:rsidR="00E07E73" w:rsidRPr="0031095E" w:rsidRDefault="00E07E73" w:rsidP="0031095E">
      <w:pPr>
        <w:pStyle w:val="ConsPlusNormal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843245" w:rsidRPr="00657EA3" w:rsidRDefault="00843245" w:rsidP="008432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0BA">
        <w:rPr>
          <w:rFonts w:ascii="Times New Roman" w:hAnsi="Times New Roman" w:cs="Times New Roman"/>
          <w:iCs/>
          <w:sz w:val="28"/>
          <w:szCs w:val="28"/>
        </w:rPr>
        <w:t>В соответствии с приоритетами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E07E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60BA">
        <w:rPr>
          <w:rFonts w:ascii="Times New Roman" w:hAnsi="Times New Roman" w:cs="Times New Roman"/>
          <w:sz w:val="28"/>
          <w:szCs w:val="28"/>
        </w:rPr>
        <w:t>основной целью    подпрограммы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60B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60BA">
        <w:rPr>
          <w:rFonts w:ascii="Times New Roman" w:hAnsi="Times New Roman" w:cs="Times New Roman"/>
          <w:sz w:val="28"/>
          <w:szCs w:val="28"/>
        </w:rPr>
        <w:t xml:space="preserve"> развитие  культурного потенциала  населения Верхнемамонского муниципального района, расширение доступа населения к культурным цен</w:t>
      </w:r>
      <w:r>
        <w:rPr>
          <w:rFonts w:ascii="Times New Roman" w:hAnsi="Times New Roman" w:cs="Times New Roman"/>
          <w:sz w:val="28"/>
          <w:szCs w:val="28"/>
        </w:rPr>
        <w:t xml:space="preserve">ностям и информации, развитие, </w:t>
      </w:r>
      <w:r w:rsidRPr="00B760BA">
        <w:rPr>
          <w:rFonts w:ascii="Times New Roman" w:hAnsi="Times New Roman" w:cs="Times New Roman"/>
          <w:sz w:val="28"/>
          <w:szCs w:val="28"/>
        </w:rPr>
        <w:t xml:space="preserve">сохранение </w:t>
      </w:r>
      <w:r>
        <w:rPr>
          <w:rFonts w:ascii="Times New Roman" w:hAnsi="Times New Roman" w:cs="Times New Roman"/>
          <w:sz w:val="28"/>
          <w:szCs w:val="28"/>
        </w:rPr>
        <w:t xml:space="preserve">и укрепление </w:t>
      </w:r>
      <w:r w:rsidRPr="00B760BA">
        <w:rPr>
          <w:rFonts w:ascii="Times New Roman" w:hAnsi="Times New Roman" w:cs="Times New Roman"/>
          <w:sz w:val="28"/>
          <w:szCs w:val="28"/>
        </w:rPr>
        <w:t>кадрового потенциала, обеспечение достойной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56B3F">
        <w:rPr>
          <w:rFonts w:ascii="Times New Roman" w:hAnsi="Times New Roman" w:cs="Times New Roman"/>
          <w:color w:val="000000"/>
          <w:sz w:val="28"/>
          <w:szCs w:val="28"/>
        </w:rPr>
        <w:t>оздание условий для формирования разнообразной, доступной культурной среды и творческой самореализации населения посредством повышения привлекательности учреждений культуры для жителей и гостей районного центра, сохранения и популяризации</w:t>
      </w:r>
      <w:proofErr w:type="gramEnd"/>
      <w:r w:rsidRPr="00256B3F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культурного наследия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245" w:rsidRDefault="00843245" w:rsidP="008432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0BA">
        <w:rPr>
          <w:rFonts w:ascii="Times New Roman" w:hAnsi="Times New Roman"/>
          <w:sz w:val="28"/>
          <w:szCs w:val="28"/>
          <w:lang w:eastAsia="ru-RU"/>
        </w:rPr>
        <w:t>Исходя из поставленной цели, определены следующие первоочередные задачи:</w:t>
      </w:r>
    </w:p>
    <w:p w:rsidR="00843245" w:rsidRDefault="00843245" w:rsidP="008432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760BA">
        <w:rPr>
          <w:rFonts w:ascii="Times New Roman" w:hAnsi="Times New Roman"/>
          <w:sz w:val="28"/>
          <w:szCs w:val="28"/>
        </w:rPr>
        <w:t>Создание условий для творческой самореализации жителей, вовлечение их в организацию и проведение фестивалей, конкурсов, творческих отчетов.</w:t>
      </w:r>
    </w:p>
    <w:p w:rsidR="00843245" w:rsidRPr="00B760BA" w:rsidRDefault="00843245" w:rsidP="00843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2.Обеспечение доступности к культурному продукту путем информатизации.</w:t>
      </w:r>
    </w:p>
    <w:p w:rsidR="00843245" w:rsidRDefault="00843245" w:rsidP="00843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0BA">
        <w:rPr>
          <w:rFonts w:ascii="Times New Roman" w:hAnsi="Times New Roman"/>
          <w:sz w:val="28"/>
          <w:szCs w:val="28"/>
        </w:rPr>
        <w:t>3.</w:t>
      </w:r>
      <w:r w:rsidRPr="00B760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9B3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7E73" w:rsidRDefault="00E07E73" w:rsidP="00FC3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245" w:rsidRPr="00E07E73" w:rsidRDefault="00E07E73" w:rsidP="003109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E07E73">
        <w:rPr>
          <w:rFonts w:ascii="Times New Roman" w:hAnsi="Times New Roman"/>
          <w:b/>
          <w:sz w:val="28"/>
          <w:szCs w:val="28"/>
        </w:rPr>
        <w:t xml:space="preserve">2.3. </w:t>
      </w:r>
      <w:r w:rsidR="00085EAB" w:rsidRPr="00E07E73">
        <w:rPr>
          <w:rFonts w:ascii="Times New Roman" w:hAnsi="Times New Roman"/>
          <w:b/>
          <w:sz w:val="28"/>
          <w:szCs w:val="28"/>
        </w:rPr>
        <w:t xml:space="preserve"> </w:t>
      </w:r>
      <w:r w:rsidRPr="00E07E73">
        <w:rPr>
          <w:rFonts w:ascii="Times New Roman" w:hAnsi="Times New Roman"/>
          <w:b/>
          <w:sz w:val="28"/>
          <w:szCs w:val="28"/>
        </w:rPr>
        <w:t>К</w:t>
      </w:r>
      <w:r w:rsidR="00085EAB" w:rsidRPr="00E07E73">
        <w:rPr>
          <w:rFonts w:ascii="Times New Roman" w:hAnsi="Times New Roman"/>
          <w:b/>
          <w:sz w:val="28"/>
          <w:szCs w:val="28"/>
        </w:rPr>
        <w:t>онечные результаты</w:t>
      </w:r>
      <w:r w:rsidR="00843245" w:rsidRPr="00E07E73">
        <w:rPr>
          <w:rFonts w:ascii="Times New Roman" w:hAnsi="Times New Roman"/>
          <w:b/>
          <w:sz w:val="28"/>
          <w:szCs w:val="28"/>
        </w:rPr>
        <w:t xml:space="preserve"> </w:t>
      </w:r>
      <w:r w:rsidRPr="00E07E73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843245" w:rsidRPr="00E07E73">
        <w:rPr>
          <w:rFonts w:ascii="Times New Roman" w:hAnsi="Times New Roman"/>
          <w:b/>
          <w:sz w:val="28"/>
          <w:szCs w:val="28"/>
        </w:rPr>
        <w:t>подпрограммы.</w:t>
      </w:r>
    </w:p>
    <w:p w:rsidR="00E07E73" w:rsidRPr="00E07E73" w:rsidRDefault="00E07E73" w:rsidP="003109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43245" w:rsidRPr="00B760BA" w:rsidRDefault="00843245" w:rsidP="0084324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BA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подпрограммы по итогам 2025 года будут:</w:t>
      </w:r>
    </w:p>
    <w:p w:rsidR="00843245" w:rsidRPr="00B760BA" w:rsidRDefault="00843245" w:rsidP="00843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-повышение прозрачности и открытости деятельности учреждений   культуры</w:t>
      </w:r>
      <w:r>
        <w:rPr>
          <w:rFonts w:ascii="Times New Roman" w:hAnsi="Times New Roman"/>
          <w:sz w:val="28"/>
          <w:szCs w:val="28"/>
        </w:rPr>
        <w:t xml:space="preserve"> посредствоинформирования  в средствах массовой информации, социальных сетях, сайте учреждения;</w:t>
      </w:r>
    </w:p>
    <w:p w:rsidR="00843245" w:rsidRPr="00197FA7" w:rsidRDefault="00843245" w:rsidP="00843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-</w:t>
      </w:r>
      <w:r w:rsidRPr="00197FA7">
        <w:rPr>
          <w:rFonts w:ascii="Times New Roman" w:hAnsi="Times New Roman"/>
          <w:sz w:val="28"/>
          <w:szCs w:val="28"/>
        </w:rPr>
        <w:t>внедрение современных информационных и инновационных технологий в сфере культуры посредством улучшения материально-технич</w:t>
      </w:r>
      <w:r>
        <w:rPr>
          <w:rFonts w:ascii="Times New Roman" w:hAnsi="Times New Roman"/>
          <w:sz w:val="28"/>
          <w:szCs w:val="28"/>
        </w:rPr>
        <w:t xml:space="preserve">еской базы учреждения, применения </w:t>
      </w:r>
      <w:r w:rsidRPr="00197FA7">
        <w:rPr>
          <w:rFonts w:ascii="Times New Roman" w:hAnsi="Times New Roman"/>
          <w:sz w:val="28"/>
          <w:szCs w:val="28"/>
        </w:rPr>
        <w:t>инновационных форм социально- культурной деятельности;</w:t>
      </w:r>
    </w:p>
    <w:p w:rsidR="00843245" w:rsidRPr="00507081" w:rsidRDefault="00843245" w:rsidP="008432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F1701F">
        <w:rPr>
          <w:rFonts w:ascii="Times New Roman" w:hAnsi="Times New Roman" w:cs="Times New Roman"/>
          <w:sz w:val="28"/>
          <w:szCs w:val="28"/>
        </w:rPr>
        <w:tab/>
        <w:t>-увеличение объемов бюджетного и внебюджетного финансирования  в сфере культуры за счет участия в государственных программах по развитию культуры, конкурсах проектов на выделение грантов, привлечения спонсорских средств;</w:t>
      </w:r>
    </w:p>
    <w:p w:rsidR="00843245" w:rsidRPr="00B760BA" w:rsidRDefault="00843245" w:rsidP="008432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01F">
        <w:rPr>
          <w:rFonts w:ascii="Times New Roman" w:hAnsi="Times New Roman" w:cs="Times New Roman"/>
          <w:sz w:val="28"/>
          <w:szCs w:val="28"/>
        </w:rPr>
        <w:tab/>
        <w:t>-повышение уровня удовлетворенности граждан Верхнемамонского муниципального района качеством предоставляемых услуг</w:t>
      </w:r>
      <w:r w:rsidRPr="00B760BA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843245" w:rsidRPr="00B651F7" w:rsidRDefault="00843245" w:rsidP="0084324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0BA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доли мероприятий для молодежи в общем количестве </w:t>
      </w:r>
      <w:r w:rsidRPr="00B651F7">
        <w:rPr>
          <w:rFonts w:ascii="Times New Roman" w:hAnsi="Times New Roman" w:cs="Times New Roman"/>
          <w:color w:val="000000"/>
          <w:sz w:val="28"/>
          <w:szCs w:val="28"/>
        </w:rPr>
        <w:t>проводимых мероприятий;</w:t>
      </w:r>
    </w:p>
    <w:p w:rsidR="00843245" w:rsidRPr="00B651F7" w:rsidRDefault="00843245" w:rsidP="0084324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1F7">
        <w:rPr>
          <w:rFonts w:ascii="Times New Roman" w:hAnsi="Times New Roman" w:cs="Times New Roman"/>
          <w:color w:val="000000"/>
          <w:sz w:val="28"/>
          <w:szCs w:val="28"/>
        </w:rPr>
        <w:tab/>
        <w:t>- увеличение количества посетителей культурно - досуговых мероприятий;</w:t>
      </w:r>
    </w:p>
    <w:p w:rsidR="00843245" w:rsidRPr="00B651F7" w:rsidRDefault="00843245" w:rsidP="0084324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1F7">
        <w:rPr>
          <w:rFonts w:ascii="Times New Roman" w:hAnsi="Times New Roman" w:cs="Times New Roman"/>
          <w:sz w:val="28"/>
          <w:szCs w:val="28"/>
        </w:rPr>
        <w:tab/>
        <w:t>- увеличение</w:t>
      </w:r>
      <w:r w:rsidRPr="00B651F7">
        <w:rPr>
          <w:rFonts w:ascii="Times New Roman" w:hAnsi="Times New Roman" w:cs="Times New Roman"/>
          <w:color w:val="000000"/>
          <w:sz w:val="28"/>
          <w:szCs w:val="28"/>
        </w:rPr>
        <w:t xml:space="preserve"> охвата населения информационно-библиотечным обслуживанием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245" w:rsidRDefault="00843245" w:rsidP="008432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1F7">
        <w:rPr>
          <w:rFonts w:ascii="Times New Roman" w:hAnsi="Times New Roman" w:cs="Times New Roman"/>
          <w:sz w:val="28"/>
          <w:szCs w:val="28"/>
        </w:rPr>
        <w:tab/>
        <w:t>- обновление библиотечного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E73" w:rsidRDefault="00E07E73" w:rsidP="008432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245" w:rsidRPr="00E07E73" w:rsidRDefault="00E07E73" w:rsidP="00E07E7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07E73">
        <w:rPr>
          <w:rFonts w:ascii="Times New Roman" w:hAnsi="Times New Roman" w:cs="Times New Roman"/>
          <w:b/>
          <w:sz w:val="28"/>
          <w:szCs w:val="28"/>
        </w:rPr>
        <w:t>2</w:t>
      </w:r>
      <w:r w:rsidR="00843245" w:rsidRPr="00E07E73">
        <w:rPr>
          <w:rFonts w:ascii="Times New Roman" w:hAnsi="Times New Roman" w:cs="Times New Roman"/>
          <w:b/>
          <w:sz w:val="28"/>
          <w:szCs w:val="28"/>
        </w:rPr>
        <w:t>.4. Сроки и этапы реализации муниципальной  программы.</w:t>
      </w:r>
    </w:p>
    <w:p w:rsidR="00E07E73" w:rsidRPr="0031095E" w:rsidRDefault="00E07E73" w:rsidP="00E07E7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43245" w:rsidRPr="00B760BA" w:rsidRDefault="00843245" w:rsidP="0084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Общий срок реализации программы рассчитан на период с 2020 по 2025 год.</w:t>
      </w:r>
    </w:p>
    <w:p w:rsidR="00843245" w:rsidRPr="00B760BA" w:rsidRDefault="00843245" w:rsidP="00843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43245" w:rsidRDefault="00E07E73" w:rsidP="008432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III.</w:t>
      </w:r>
      <w:r w:rsidR="00843245" w:rsidRPr="00B760BA">
        <w:rPr>
          <w:rFonts w:ascii="Times New Roman" w:hAnsi="Times New Roman"/>
          <w:b/>
          <w:sz w:val="28"/>
          <w:szCs w:val="28"/>
        </w:rPr>
        <w:t xml:space="preserve"> Характеристика основных мероприятий подпрограммы.</w:t>
      </w:r>
    </w:p>
    <w:p w:rsidR="00E07E73" w:rsidRPr="00B760BA" w:rsidRDefault="00E07E73" w:rsidP="008432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43245" w:rsidRDefault="00843245" w:rsidP="008432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К основным мероприятиям относятся:</w:t>
      </w:r>
    </w:p>
    <w:p w:rsidR="006661C5" w:rsidRPr="00294086" w:rsidRDefault="00CA1A0A" w:rsidP="006661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661C5">
        <w:rPr>
          <w:rFonts w:ascii="Times New Roman" w:hAnsi="Times New Roman"/>
          <w:b/>
          <w:sz w:val="28"/>
          <w:szCs w:val="28"/>
        </w:rPr>
        <w:t>Мероприятие 1</w:t>
      </w:r>
      <w:r w:rsidR="00843245" w:rsidRPr="006661C5">
        <w:rPr>
          <w:rFonts w:ascii="Times New Roman" w:hAnsi="Times New Roman"/>
          <w:b/>
          <w:sz w:val="28"/>
          <w:szCs w:val="28"/>
        </w:rPr>
        <w:t>.</w:t>
      </w:r>
      <w:r w:rsidR="00843245" w:rsidRPr="00B760BA">
        <w:rPr>
          <w:rFonts w:ascii="Times New Roman" w:hAnsi="Times New Roman"/>
          <w:b/>
          <w:sz w:val="28"/>
          <w:szCs w:val="28"/>
        </w:rPr>
        <w:t xml:space="preserve">  </w:t>
      </w:r>
      <w:r w:rsidR="006661C5" w:rsidRPr="00B760BA">
        <w:rPr>
          <w:rFonts w:ascii="Times New Roman" w:hAnsi="Times New Roman"/>
          <w:sz w:val="28"/>
          <w:szCs w:val="28"/>
        </w:rPr>
        <w:t>Модернизация материально-технической базы.</w:t>
      </w:r>
    </w:p>
    <w:p w:rsidR="006661C5" w:rsidRDefault="006661C5" w:rsidP="006661C5">
      <w:pPr>
        <w:pStyle w:val="11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60BA">
        <w:rPr>
          <w:rFonts w:ascii="Times New Roman" w:hAnsi="Times New Roman"/>
          <w:sz w:val="28"/>
          <w:szCs w:val="28"/>
        </w:rPr>
        <w:t xml:space="preserve">Цель данного мероприятия – повышение эффективности и качества культурно-досуговой деятельности   путем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0BA">
        <w:rPr>
          <w:rFonts w:ascii="Times New Roman" w:hAnsi="Times New Roman"/>
          <w:sz w:val="28"/>
          <w:szCs w:val="28"/>
        </w:rPr>
        <w:t xml:space="preserve"> технического переоснащения, замены морально устаревшего оборудования, музык</w:t>
      </w:r>
      <w:r>
        <w:rPr>
          <w:rFonts w:ascii="Times New Roman" w:hAnsi="Times New Roman"/>
          <w:sz w:val="28"/>
          <w:szCs w:val="28"/>
        </w:rPr>
        <w:t xml:space="preserve">альных инструментов, одежды </w:t>
      </w:r>
      <w:r w:rsidRPr="00B760BA">
        <w:rPr>
          <w:rFonts w:ascii="Times New Roman" w:hAnsi="Times New Roman"/>
          <w:sz w:val="28"/>
          <w:szCs w:val="28"/>
        </w:rPr>
        <w:t>сцены, компьютеров, подключение к сети Интернет.</w:t>
      </w:r>
    </w:p>
    <w:p w:rsidR="006661C5" w:rsidRDefault="006661C5" w:rsidP="006661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Реализация мероприятия  позволит  улучшить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0BA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ащенность</w:t>
      </w:r>
      <w:r w:rsidRPr="00B760BA">
        <w:rPr>
          <w:rFonts w:ascii="Times New Roman" w:hAnsi="Times New Roman"/>
          <w:sz w:val="28"/>
          <w:szCs w:val="28"/>
        </w:rPr>
        <w:t xml:space="preserve">  учреждения</w:t>
      </w:r>
      <w:r>
        <w:rPr>
          <w:rFonts w:ascii="Times New Roman" w:hAnsi="Times New Roman"/>
          <w:sz w:val="28"/>
          <w:szCs w:val="28"/>
        </w:rPr>
        <w:t xml:space="preserve">, что будет способствовать повышению </w:t>
      </w:r>
      <w:r w:rsidRPr="00B760BA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а</w:t>
      </w:r>
      <w:r w:rsidRPr="00B760BA">
        <w:rPr>
          <w:rFonts w:ascii="Times New Roman" w:hAnsi="Times New Roman"/>
          <w:sz w:val="28"/>
          <w:szCs w:val="28"/>
        </w:rPr>
        <w:t xml:space="preserve"> и комфорт</w:t>
      </w:r>
      <w:r>
        <w:rPr>
          <w:rFonts w:ascii="Times New Roman" w:hAnsi="Times New Roman"/>
          <w:sz w:val="28"/>
          <w:szCs w:val="28"/>
        </w:rPr>
        <w:t>а</w:t>
      </w:r>
      <w:r w:rsidRPr="00B760BA">
        <w:rPr>
          <w:rFonts w:ascii="Times New Roman" w:hAnsi="Times New Roman"/>
          <w:sz w:val="28"/>
          <w:szCs w:val="28"/>
        </w:rPr>
        <w:t xml:space="preserve"> предоставляемых услуг,</w:t>
      </w:r>
      <w:r>
        <w:rPr>
          <w:rFonts w:ascii="Times New Roman" w:hAnsi="Times New Roman"/>
          <w:sz w:val="28"/>
          <w:szCs w:val="28"/>
        </w:rPr>
        <w:t xml:space="preserve"> пополнению книжных</w:t>
      </w:r>
      <w:r w:rsidRPr="00B760BA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ов</w:t>
      </w:r>
      <w:r w:rsidRPr="00B760BA">
        <w:rPr>
          <w:rFonts w:ascii="Times New Roman" w:hAnsi="Times New Roman"/>
          <w:sz w:val="28"/>
          <w:szCs w:val="28"/>
        </w:rPr>
        <w:t xml:space="preserve"> центральной и детской библиотек</w:t>
      </w:r>
      <w:r>
        <w:rPr>
          <w:rFonts w:ascii="Times New Roman" w:hAnsi="Times New Roman"/>
          <w:sz w:val="28"/>
          <w:szCs w:val="28"/>
        </w:rPr>
        <w:t>.</w:t>
      </w:r>
    </w:p>
    <w:p w:rsidR="006661C5" w:rsidRPr="006661C5" w:rsidRDefault="00CA1A0A" w:rsidP="006661C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61C5">
        <w:rPr>
          <w:rFonts w:ascii="Times New Roman" w:hAnsi="Times New Roman"/>
          <w:sz w:val="28"/>
          <w:szCs w:val="28"/>
        </w:rPr>
        <w:t>Мероприятие 2.</w:t>
      </w:r>
      <w:r w:rsidRPr="00B760BA">
        <w:rPr>
          <w:rFonts w:ascii="Times New Roman" w:hAnsi="Times New Roman"/>
          <w:sz w:val="28"/>
          <w:szCs w:val="28"/>
        </w:rPr>
        <w:t xml:space="preserve"> </w:t>
      </w:r>
      <w:r w:rsidR="006661C5" w:rsidRPr="00B760BA">
        <w:rPr>
          <w:rFonts w:ascii="Times New Roman" w:hAnsi="Times New Roman" w:cs="Times New Roman"/>
          <w:b w:val="0"/>
          <w:sz w:val="28"/>
          <w:szCs w:val="28"/>
        </w:rPr>
        <w:t>Сохранение и развитие традиционной народной культуры и любительского самодеятельного творчества сельских территорий.</w:t>
      </w:r>
    </w:p>
    <w:p w:rsidR="006661C5" w:rsidRDefault="006661C5" w:rsidP="006661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Ежегодно методическим отделом  учреждения проводятся районные</w:t>
      </w:r>
      <w:r>
        <w:rPr>
          <w:rFonts w:ascii="Times New Roman" w:hAnsi="Times New Roman"/>
          <w:sz w:val="28"/>
          <w:szCs w:val="28"/>
        </w:rPr>
        <w:t xml:space="preserve"> фестивали,</w:t>
      </w:r>
      <w:r w:rsidRPr="00B760BA">
        <w:rPr>
          <w:rFonts w:ascii="Times New Roman" w:hAnsi="Times New Roman"/>
          <w:sz w:val="28"/>
          <w:szCs w:val="28"/>
        </w:rPr>
        <w:t xml:space="preserve"> конкурсы, смотры, выставки, </w:t>
      </w:r>
      <w:r>
        <w:rPr>
          <w:rFonts w:ascii="Times New Roman" w:hAnsi="Times New Roman"/>
          <w:sz w:val="28"/>
          <w:szCs w:val="28"/>
        </w:rPr>
        <w:t xml:space="preserve">организуется участие в областных, межрегиональных фестивалях, проводятся </w:t>
      </w:r>
      <w:r w:rsidRPr="00B760BA">
        <w:rPr>
          <w:rFonts w:ascii="Times New Roman" w:hAnsi="Times New Roman"/>
          <w:sz w:val="28"/>
          <w:szCs w:val="28"/>
        </w:rPr>
        <w:t>мероприятия  для специалистов клубных учреждений района  с целью совершенствования профессиональных навыков.</w:t>
      </w:r>
    </w:p>
    <w:p w:rsidR="006661C5" w:rsidRDefault="006661C5" w:rsidP="006661C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Разработка программ и мероприятий  с учетом потребностей разных социальн</w:t>
      </w:r>
      <w:r>
        <w:rPr>
          <w:rFonts w:ascii="Times New Roman" w:hAnsi="Times New Roman"/>
          <w:sz w:val="28"/>
          <w:szCs w:val="28"/>
        </w:rPr>
        <w:t>ых и возрастных групп населения с целью развития любительского самодеятельного творчества сельского населения и популяризации народной культуры</w:t>
      </w:r>
      <w:r w:rsidRPr="00B760BA">
        <w:rPr>
          <w:rFonts w:ascii="Times New Roman" w:hAnsi="Times New Roman"/>
          <w:sz w:val="28"/>
          <w:szCs w:val="28"/>
        </w:rPr>
        <w:t xml:space="preserve">. </w:t>
      </w:r>
    </w:p>
    <w:p w:rsidR="006661C5" w:rsidRDefault="006661C5" w:rsidP="006661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245" w:rsidRPr="00B760BA" w:rsidRDefault="005C652E" w:rsidP="008432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43245" w:rsidRPr="00E07E73">
        <w:rPr>
          <w:rFonts w:ascii="Times New Roman" w:hAnsi="Times New Roman"/>
          <w:b/>
          <w:sz w:val="28"/>
          <w:szCs w:val="28"/>
        </w:rPr>
        <w:t>Мероприятие 3.</w:t>
      </w:r>
      <w:r w:rsidR="00843245" w:rsidRPr="00B760BA">
        <w:rPr>
          <w:rFonts w:ascii="Times New Roman" w:hAnsi="Times New Roman"/>
          <w:sz w:val="28"/>
          <w:szCs w:val="28"/>
        </w:rPr>
        <w:t>Развитие библиотечного дела</w:t>
      </w:r>
    </w:p>
    <w:p w:rsidR="00843245" w:rsidRDefault="005C652E" w:rsidP="00BD00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3245">
        <w:rPr>
          <w:rFonts w:ascii="Times New Roman" w:hAnsi="Times New Roman"/>
          <w:sz w:val="28"/>
          <w:szCs w:val="28"/>
        </w:rPr>
        <w:t>Развитие библиотечного дела направлено наформирование фондов</w:t>
      </w:r>
      <w:r w:rsidR="00843245" w:rsidRPr="00B760BA">
        <w:rPr>
          <w:rFonts w:ascii="Times New Roman" w:hAnsi="Times New Roman"/>
          <w:sz w:val="28"/>
          <w:szCs w:val="28"/>
        </w:rPr>
        <w:t xml:space="preserve"> на электронных носителях, освое</w:t>
      </w:r>
      <w:r w:rsidR="00843245">
        <w:rPr>
          <w:rFonts w:ascii="Times New Roman" w:hAnsi="Times New Roman"/>
          <w:sz w:val="28"/>
          <w:szCs w:val="28"/>
        </w:rPr>
        <w:t>ние</w:t>
      </w:r>
      <w:r w:rsidR="00843245" w:rsidRPr="00B760BA">
        <w:rPr>
          <w:rFonts w:ascii="Times New Roman" w:hAnsi="Times New Roman"/>
          <w:sz w:val="28"/>
          <w:szCs w:val="28"/>
        </w:rPr>
        <w:t xml:space="preserve"> информационных и социально-культурных технологий </w:t>
      </w:r>
      <w:r w:rsidR="00843245">
        <w:rPr>
          <w:rFonts w:ascii="Times New Roman" w:hAnsi="Times New Roman"/>
          <w:sz w:val="28"/>
          <w:szCs w:val="28"/>
        </w:rPr>
        <w:t>и внедрение их в деятельность библиотек, а также совершенствование</w:t>
      </w:r>
      <w:r w:rsidR="00843245" w:rsidRPr="00B760BA">
        <w:rPr>
          <w:rFonts w:ascii="Times New Roman" w:hAnsi="Times New Roman"/>
          <w:sz w:val="28"/>
          <w:szCs w:val="28"/>
        </w:rPr>
        <w:t xml:space="preserve"> квалификации библиотечных работников.</w:t>
      </w:r>
    </w:p>
    <w:p w:rsidR="006661C5" w:rsidRPr="006661C5" w:rsidRDefault="00843245" w:rsidP="006661C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auto"/>
          <w:sz w:val="28"/>
          <w:szCs w:val="28"/>
        </w:rPr>
      </w:pPr>
      <w:r w:rsidRPr="00E07E73">
        <w:rPr>
          <w:b/>
          <w:color w:val="auto"/>
          <w:sz w:val="28"/>
          <w:szCs w:val="28"/>
        </w:rPr>
        <w:t>Мероприятие 4.</w:t>
      </w:r>
      <w:r w:rsidRPr="00B760BA">
        <w:rPr>
          <w:color w:val="auto"/>
          <w:sz w:val="28"/>
          <w:szCs w:val="28"/>
        </w:rPr>
        <w:t xml:space="preserve"> Финансовое обеспечение деятельности муниципального казенного учреждения культуры.</w:t>
      </w:r>
    </w:p>
    <w:p w:rsidR="00843245" w:rsidRDefault="00843245" w:rsidP="00843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877">
        <w:rPr>
          <w:rFonts w:ascii="Times New Roman" w:hAnsi="Times New Roman"/>
          <w:sz w:val="28"/>
          <w:szCs w:val="28"/>
        </w:rPr>
        <w:t>Финансовое обеспечение деятельности учреждения осуществляется  за счет бюджетного финансирования и привлечения различных внебюджетных источников</w:t>
      </w:r>
    </w:p>
    <w:p w:rsidR="00E07E73" w:rsidRDefault="00E07E73" w:rsidP="005C65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7E73">
        <w:rPr>
          <w:rFonts w:ascii="Times New Roman" w:hAnsi="Times New Roman"/>
          <w:b/>
          <w:sz w:val="28"/>
          <w:szCs w:val="28"/>
        </w:rPr>
        <w:t>Мероприятие 5.</w:t>
      </w:r>
      <w:r>
        <w:rPr>
          <w:rFonts w:ascii="Times New Roman" w:hAnsi="Times New Roman"/>
          <w:sz w:val="28"/>
          <w:szCs w:val="28"/>
        </w:rPr>
        <w:t xml:space="preserve"> Укрепление и развитие материально-технической базы учреждений культуры.</w:t>
      </w:r>
    </w:p>
    <w:p w:rsidR="006661C5" w:rsidRDefault="006661C5" w:rsidP="005C65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укрепления материально-технической базы в районном Доме культуры производится реконструкция, текущий и капитальный ремонт помещений, капитальный ремонт кровли, установка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отивопожарной и антитеррористической безопасности.</w:t>
      </w:r>
    </w:p>
    <w:p w:rsidR="006661C5" w:rsidRDefault="006661C5" w:rsidP="005C65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рассчитано на повышение комфортности проводимых мероприятий.</w:t>
      </w:r>
    </w:p>
    <w:p w:rsidR="00843245" w:rsidRPr="006661C5" w:rsidRDefault="005C652E" w:rsidP="006661C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3245" w:rsidRPr="00B760BA" w:rsidRDefault="00E07E73" w:rsidP="00843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IV.  </w:t>
      </w:r>
      <w:r w:rsidR="00843245" w:rsidRPr="00B760BA">
        <w:rPr>
          <w:rFonts w:ascii="Times New Roman" w:hAnsi="Times New Roman"/>
          <w:b/>
          <w:sz w:val="28"/>
          <w:szCs w:val="28"/>
          <w:lang w:eastAsia="ru-RU"/>
        </w:rPr>
        <w:t>Основные меры муниципального и правового регулирования подпрограммы.</w:t>
      </w:r>
    </w:p>
    <w:p w:rsidR="00F30304" w:rsidRPr="00F30304" w:rsidRDefault="00F30304" w:rsidP="00F303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0304">
        <w:rPr>
          <w:rFonts w:ascii="Times New Roman" w:hAnsi="Times New Roman"/>
          <w:bCs/>
          <w:sz w:val="28"/>
          <w:szCs w:val="28"/>
        </w:rPr>
        <w:t>Применение мер муниципального и правового регулирования в рамках подпрограммы не предусмотрено.</w:t>
      </w:r>
    </w:p>
    <w:p w:rsidR="00843245" w:rsidRPr="00B760BA" w:rsidRDefault="00843245" w:rsidP="008432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245" w:rsidRPr="00F30304" w:rsidRDefault="00E07E73" w:rsidP="0084324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V. </w:t>
      </w:r>
      <w:r w:rsidR="00843245" w:rsidRPr="00B760BA">
        <w:rPr>
          <w:rFonts w:ascii="Times New Roman" w:hAnsi="Times New Roman"/>
          <w:b/>
          <w:sz w:val="28"/>
          <w:szCs w:val="28"/>
        </w:rPr>
        <w:t xml:space="preserve">Информация об участии    общественных,   научных и иных организаций, а также    внебюджетных фондов и физических лиц в </w:t>
      </w:r>
      <w:r w:rsidR="00843245" w:rsidRPr="00F30304">
        <w:rPr>
          <w:rFonts w:ascii="Times New Roman" w:hAnsi="Times New Roman"/>
          <w:b/>
          <w:sz w:val="28"/>
          <w:szCs w:val="28"/>
        </w:rPr>
        <w:t>реализацииподпрограммы муниципальной программы.</w:t>
      </w:r>
    </w:p>
    <w:p w:rsidR="00F30304" w:rsidRPr="00F30304" w:rsidRDefault="00F30304" w:rsidP="00F303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0304">
        <w:rPr>
          <w:rFonts w:ascii="Times New Roman" w:hAnsi="Times New Roman"/>
          <w:bCs/>
          <w:sz w:val="28"/>
          <w:szCs w:val="28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F30304" w:rsidRPr="00F30304" w:rsidRDefault="00F30304" w:rsidP="00F3030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43245" w:rsidRPr="00B760BA" w:rsidRDefault="00E07E73" w:rsidP="00843245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VI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r w:rsidR="00843245" w:rsidRPr="00B760BA">
        <w:rPr>
          <w:rFonts w:ascii="Times New Roman" w:hAnsi="Times New Roman"/>
          <w:b/>
          <w:sz w:val="28"/>
          <w:szCs w:val="28"/>
        </w:rPr>
        <w:t>Финансовое  обеспечение реализации подпрограммы.</w:t>
      </w:r>
    </w:p>
    <w:p w:rsidR="00843245" w:rsidRPr="00B760BA" w:rsidRDefault="00843245" w:rsidP="0084324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Расходы районного  бюджета на реализацию подпрограммы приведены в приложении 2.</w:t>
      </w:r>
    </w:p>
    <w:p w:rsidR="00843245" w:rsidRPr="00B760BA" w:rsidRDefault="00843245" w:rsidP="0084324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Финансовое обесп</w:t>
      </w:r>
      <w:r w:rsidR="006B2A1E">
        <w:rPr>
          <w:rFonts w:ascii="Times New Roman" w:hAnsi="Times New Roman"/>
          <w:sz w:val="28"/>
          <w:szCs w:val="28"/>
        </w:rPr>
        <w:t xml:space="preserve">ечение и прогнозная </w:t>
      </w:r>
      <w:r w:rsidRPr="00B760BA">
        <w:rPr>
          <w:rFonts w:ascii="Times New Roman" w:hAnsi="Times New Roman"/>
          <w:sz w:val="28"/>
          <w:szCs w:val="28"/>
        </w:rPr>
        <w:t xml:space="preserve"> оценка расходов бюджетов различных уровней на реализацию  подпрограммы приведено в приложении 3.</w:t>
      </w:r>
    </w:p>
    <w:p w:rsidR="00843245" w:rsidRPr="00B760BA" w:rsidRDefault="00843245" w:rsidP="00843245">
      <w:pPr>
        <w:pStyle w:val="11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Финансирование мероприятий подпрограммы на текущий финансовый год осуществляется согласно План</w:t>
      </w:r>
      <w:r>
        <w:rPr>
          <w:rFonts w:ascii="Times New Roman" w:hAnsi="Times New Roman"/>
          <w:sz w:val="28"/>
          <w:szCs w:val="28"/>
        </w:rPr>
        <w:t>у</w:t>
      </w:r>
      <w:r w:rsidRPr="00B760BA">
        <w:rPr>
          <w:rFonts w:ascii="Times New Roman" w:hAnsi="Times New Roman"/>
          <w:sz w:val="28"/>
          <w:szCs w:val="28"/>
        </w:rPr>
        <w:t xml:space="preserve"> реализации муниципальной программы приведено в приложении 4.</w:t>
      </w:r>
    </w:p>
    <w:p w:rsidR="00843245" w:rsidRPr="00B760BA" w:rsidRDefault="00843245" w:rsidP="0084324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3245" w:rsidRPr="00B760BA" w:rsidRDefault="00E07E73" w:rsidP="00843245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VII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43245" w:rsidRPr="00B760BA">
        <w:rPr>
          <w:rFonts w:ascii="Times New Roman" w:hAnsi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F30304" w:rsidRPr="00F30304" w:rsidRDefault="00F30304" w:rsidP="00F303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0304">
        <w:rPr>
          <w:rFonts w:ascii="Times New Roman" w:hAnsi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F30304" w:rsidRPr="00F30304" w:rsidRDefault="00F30304" w:rsidP="00F303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0304">
        <w:rPr>
          <w:rFonts w:ascii="Times New Roman" w:hAnsi="Times New Roman"/>
          <w:sz w:val="28"/>
          <w:szCs w:val="28"/>
        </w:rPr>
        <w:t>Внутренние риски являются следствием:</w:t>
      </w:r>
    </w:p>
    <w:p w:rsidR="00F30304" w:rsidRPr="00F30304" w:rsidRDefault="00F30304" w:rsidP="00F303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0304">
        <w:rPr>
          <w:rFonts w:ascii="Times New Roman" w:hAnsi="Times New Roman"/>
          <w:sz w:val="28"/>
          <w:szCs w:val="28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F30304" w:rsidRPr="00F30304" w:rsidRDefault="00F30304" w:rsidP="00F303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0304">
        <w:rPr>
          <w:rFonts w:ascii="Times New Roman" w:hAnsi="Times New Roman"/>
          <w:sz w:val="28"/>
          <w:szCs w:val="28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F30304" w:rsidRPr="00F30304" w:rsidRDefault="00F30304" w:rsidP="00F303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0304">
        <w:rPr>
          <w:rFonts w:ascii="Times New Roman" w:hAnsi="Times New Roman"/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F30304" w:rsidRPr="00F30304" w:rsidRDefault="00F30304" w:rsidP="00F303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0304">
        <w:rPr>
          <w:rFonts w:ascii="Times New Roman" w:hAnsi="Times New Roman"/>
          <w:sz w:val="28"/>
          <w:szCs w:val="28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F30304" w:rsidRPr="00F30304" w:rsidRDefault="00F30304" w:rsidP="00F303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0304">
        <w:rPr>
          <w:rFonts w:ascii="Times New Roman" w:hAnsi="Times New Roman"/>
          <w:sz w:val="28"/>
          <w:szCs w:val="28"/>
        </w:rPr>
        <w:t>Внешние риски являются следствием:</w:t>
      </w:r>
    </w:p>
    <w:p w:rsidR="00F30304" w:rsidRPr="00F30304" w:rsidRDefault="00F30304" w:rsidP="00F303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0304">
        <w:rPr>
          <w:rFonts w:ascii="Times New Roman" w:hAnsi="Times New Roman"/>
          <w:sz w:val="28"/>
          <w:szCs w:val="28"/>
        </w:rPr>
        <w:t>- недостаточного уровня финансирования;</w:t>
      </w:r>
    </w:p>
    <w:p w:rsidR="00F30304" w:rsidRPr="00F30304" w:rsidRDefault="00F30304" w:rsidP="00F303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0304">
        <w:rPr>
          <w:rFonts w:ascii="Times New Roman" w:hAnsi="Times New Roman"/>
          <w:sz w:val="28"/>
          <w:szCs w:val="28"/>
        </w:rPr>
        <w:t>- изменения федерального законодательства.</w:t>
      </w:r>
    </w:p>
    <w:p w:rsidR="00F30304" w:rsidRPr="00F30304" w:rsidRDefault="00F30304" w:rsidP="00F303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0304">
        <w:rPr>
          <w:rFonts w:ascii="Times New Roman" w:hAnsi="Times New Roman"/>
          <w:sz w:val="28"/>
          <w:szCs w:val="28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43245" w:rsidRPr="00B760BA" w:rsidRDefault="00843245" w:rsidP="00F303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43245" w:rsidRPr="00B760BA" w:rsidRDefault="00E07E73" w:rsidP="0084324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VIII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  <w:r w:rsidR="00843245" w:rsidRPr="00B760BA"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подпрограммы.</w:t>
      </w:r>
    </w:p>
    <w:p w:rsidR="00843245" w:rsidRPr="00B760BA" w:rsidRDefault="00843245" w:rsidP="00843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t>Обязательным условием оценки планируемой эффективности   подпрограммы является успешное (полное) выполнение запланированных на период ее реализации целевых индикаторов и показателей муниципальной  программы, а также мероприятий в установленные сроки.</w:t>
      </w:r>
    </w:p>
    <w:p w:rsidR="00843245" w:rsidRPr="00B760BA" w:rsidRDefault="00843245" w:rsidP="0084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0BA">
        <w:rPr>
          <w:rFonts w:ascii="Times New Roman" w:hAnsi="Times New Roman"/>
          <w:sz w:val="28"/>
          <w:szCs w:val="28"/>
        </w:rPr>
        <w:lastRenderedPageBreak/>
        <w:t xml:space="preserve">В результате реализации подпрограммы в 2020-2025 годах будут достигнуты следующие </w:t>
      </w:r>
      <w:r w:rsidRPr="006B2A1E">
        <w:rPr>
          <w:rFonts w:ascii="Times New Roman" w:hAnsi="Times New Roman"/>
          <w:sz w:val="28"/>
          <w:szCs w:val="28"/>
        </w:rPr>
        <w:t>показатели</w:t>
      </w:r>
      <w:r w:rsidRPr="00B760BA">
        <w:rPr>
          <w:rFonts w:ascii="Times New Roman" w:hAnsi="Times New Roman"/>
          <w:sz w:val="28"/>
          <w:szCs w:val="28"/>
        </w:rPr>
        <w:t>, характеризующие эффективность реализации подпрограммы:</w:t>
      </w:r>
    </w:p>
    <w:p w:rsidR="00843245" w:rsidRDefault="00843245" w:rsidP="00843245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E550C">
        <w:rPr>
          <w:rFonts w:ascii="Times New Roman" w:hAnsi="Times New Roman"/>
          <w:sz w:val="28"/>
          <w:szCs w:val="28"/>
        </w:rPr>
        <w:t>-увеличение численности участников культурно-досуговых мероприятий;</w:t>
      </w:r>
    </w:p>
    <w:p w:rsidR="00843245" w:rsidRDefault="00843245" w:rsidP="00843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5E9C">
        <w:rPr>
          <w:rFonts w:ascii="Times New Roman" w:hAnsi="Times New Roman"/>
          <w:sz w:val="28"/>
          <w:szCs w:val="28"/>
        </w:rPr>
        <w:t>- увеличение доли детей, привлекаемых к участию в творческих мероприятиях.</w:t>
      </w:r>
    </w:p>
    <w:p w:rsidR="00843245" w:rsidRDefault="00843245" w:rsidP="00843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 доли публичных библиотек, подключенных к сети Интернет в муниципальном образовании</w:t>
      </w:r>
      <w:r w:rsidRPr="004E550C">
        <w:rPr>
          <w:rFonts w:ascii="Times New Roman" w:hAnsi="Times New Roman"/>
          <w:sz w:val="28"/>
          <w:szCs w:val="28"/>
        </w:rPr>
        <w:t>;</w:t>
      </w:r>
    </w:p>
    <w:p w:rsidR="005C652E" w:rsidRPr="00170035" w:rsidRDefault="00843245" w:rsidP="001700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удовлетворённости граждан качеством предоставления услуг в сфере культуры.</w:t>
      </w:r>
    </w:p>
    <w:p w:rsidR="005C652E" w:rsidRDefault="005C652E" w:rsidP="001700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2A1E" w:rsidRDefault="006B2A1E" w:rsidP="004F3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2A1E" w:rsidRDefault="006B2A1E" w:rsidP="004F3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2A1E" w:rsidRDefault="006B2A1E" w:rsidP="004F3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2A1E" w:rsidRDefault="006B2A1E" w:rsidP="004F3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3861" w:rsidRPr="001B6852" w:rsidRDefault="00C3458B" w:rsidP="004F3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Подпрограмма 2</w:t>
      </w:r>
      <w:r w:rsidRPr="001B68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B6852" w:rsidRPr="001B6852">
        <w:rPr>
          <w:rFonts w:ascii="Times New Roman" w:hAnsi="Times New Roman"/>
          <w:b/>
          <w:sz w:val="28"/>
          <w:szCs w:val="28"/>
        </w:rPr>
        <w:t xml:space="preserve"> «Сохранение и развитие дополнительного образования в сфере культуры Верхнемамонского муниципального района»</w:t>
      </w:r>
    </w:p>
    <w:p w:rsidR="004F3861" w:rsidRPr="00C3458B" w:rsidRDefault="004F3861" w:rsidP="004F3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6852" w:rsidRPr="001B6852" w:rsidRDefault="004F3861" w:rsidP="001B6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550C">
        <w:rPr>
          <w:rFonts w:ascii="Times New Roman" w:hAnsi="Times New Roman"/>
          <w:sz w:val="28"/>
          <w:szCs w:val="28"/>
          <w:lang w:eastAsia="ru-RU"/>
        </w:rPr>
        <w:t xml:space="preserve"> Паспорт </w:t>
      </w:r>
      <w:r w:rsidRPr="004E550C">
        <w:rPr>
          <w:rFonts w:ascii="Times New Roman" w:eastAsia="Times New Roman" w:hAnsi="Times New Roman"/>
          <w:sz w:val="28"/>
          <w:szCs w:val="28"/>
        </w:rPr>
        <w:t xml:space="preserve">Подпрограммы  2  </w:t>
      </w:r>
      <w:r w:rsidR="001B6852">
        <w:rPr>
          <w:rFonts w:ascii="Times New Roman" w:eastAsia="Times New Roman" w:hAnsi="Times New Roman"/>
          <w:sz w:val="28"/>
          <w:szCs w:val="28"/>
        </w:rPr>
        <w:t xml:space="preserve"> </w:t>
      </w:r>
      <w:r w:rsidR="001B6852" w:rsidRPr="001B6852">
        <w:rPr>
          <w:rFonts w:ascii="Times New Roman" w:hAnsi="Times New Roman"/>
          <w:b/>
          <w:sz w:val="28"/>
          <w:szCs w:val="28"/>
        </w:rPr>
        <w:t>«</w:t>
      </w:r>
      <w:r w:rsidR="001B6852" w:rsidRPr="001B6852">
        <w:rPr>
          <w:rFonts w:ascii="Times New Roman" w:hAnsi="Times New Roman"/>
          <w:sz w:val="28"/>
          <w:szCs w:val="28"/>
        </w:rPr>
        <w:t>Сохранение и развитие дополнительного образования в сфере культуры Верхнемамонского муниципального района»</w:t>
      </w:r>
    </w:p>
    <w:p w:rsidR="001B6852" w:rsidRPr="001B6852" w:rsidRDefault="001B6852" w:rsidP="001B6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5812"/>
      </w:tblGrid>
      <w:tr w:rsidR="004F3861" w:rsidRPr="004E550C" w:rsidTr="00256FA6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1" w:rsidRPr="004E550C" w:rsidRDefault="004F3861" w:rsidP="004054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861" w:rsidRPr="004E550C" w:rsidRDefault="004F3861" w:rsidP="004054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МКУДО 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>«Верхнемамонская ДШИ</w:t>
            </w:r>
            <w:r w:rsidR="00374CCE">
              <w:rPr>
                <w:rFonts w:ascii="Times New Roman" w:hAnsi="Times New Roman"/>
                <w:sz w:val="28"/>
                <w:szCs w:val="28"/>
              </w:rPr>
              <w:t xml:space="preserve"> Верхнемамонского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F3861" w:rsidRPr="004E550C" w:rsidTr="00256FA6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1" w:rsidRPr="004E550C" w:rsidRDefault="004F3861" w:rsidP="004054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861" w:rsidRPr="006079CC" w:rsidRDefault="004F3861" w:rsidP="004054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79CC">
              <w:rPr>
                <w:rFonts w:ascii="Times New Roman" w:hAnsi="Times New Roman" w:cs="Times New Roman"/>
                <w:b w:val="0"/>
                <w:sz w:val="28"/>
                <w:szCs w:val="28"/>
              </w:rPr>
              <w:t>1. Содействие сохранению дополнительного образования в сфере культуры.</w:t>
            </w:r>
          </w:p>
          <w:p w:rsidR="004F3861" w:rsidRPr="004E550C" w:rsidRDefault="004F3861" w:rsidP="004054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9CC">
              <w:rPr>
                <w:rFonts w:ascii="Times New Roman" w:hAnsi="Times New Roman" w:cs="Times New Roman"/>
                <w:sz w:val="28"/>
                <w:szCs w:val="28"/>
              </w:rPr>
              <w:t xml:space="preserve"> 2.Финансовое обеспечение деятельности муниципального казенного учреждения  дополнительного образования в сфере культуры.</w:t>
            </w:r>
          </w:p>
        </w:tc>
      </w:tr>
      <w:tr w:rsidR="004F3861" w:rsidRPr="004E550C" w:rsidTr="00256FA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1" w:rsidRPr="004E550C" w:rsidRDefault="004F3861" w:rsidP="004054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861" w:rsidRDefault="004F3861" w:rsidP="0040541D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-    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      </w:r>
          </w:p>
          <w:p w:rsidR="004F3861" w:rsidRPr="004E550C" w:rsidRDefault="004F3861" w:rsidP="0040541D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потребности населения Верхнемамонского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 в качественных образовательных услугах;</w:t>
            </w:r>
          </w:p>
          <w:p w:rsidR="004F3861" w:rsidRPr="0080572E" w:rsidRDefault="004F3861" w:rsidP="0040541D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>повышение прест</w:t>
            </w:r>
            <w:r w:rsidR="001B6852">
              <w:rPr>
                <w:rFonts w:ascii="Times New Roman" w:hAnsi="Times New Roman"/>
                <w:sz w:val="28"/>
                <w:szCs w:val="28"/>
              </w:rPr>
              <w:t xml:space="preserve">ижности, привлекательности профессии,  сохранение и развитие кадрового потенциала 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>в сфе</w:t>
            </w:r>
            <w:r w:rsidR="001B6852">
              <w:rPr>
                <w:rFonts w:ascii="Times New Roman" w:hAnsi="Times New Roman"/>
                <w:sz w:val="28"/>
                <w:szCs w:val="28"/>
              </w:rPr>
              <w:t xml:space="preserve">ре дополнительного образования 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отрасли культуры Верхнемамонского муниципального района.</w:t>
            </w:r>
          </w:p>
        </w:tc>
      </w:tr>
      <w:tr w:rsidR="004F3861" w:rsidRPr="004E550C" w:rsidTr="00256FA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1" w:rsidRPr="004E550C" w:rsidRDefault="004F3861" w:rsidP="004054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3861" w:rsidRDefault="004F3861" w:rsidP="0040541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-совершенствовать материально-техническое оснащение воспитательно-образовательного процесса;</w:t>
            </w:r>
          </w:p>
          <w:p w:rsidR="004F3861" w:rsidRDefault="004F3861" w:rsidP="0040541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-обеспечивать сохранение достигнутого уровня  охвата детей, обучающихся по дополнительным образовательным программам к общему количеству обучающихся в районе;</w:t>
            </w:r>
          </w:p>
          <w:p w:rsidR="004F3861" w:rsidRDefault="004F3861" w:rsidP="0040541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взаимодействие ДШИ с </w:t>
            </w:r>
            <w:r w:rsidR="00AD3AA1">
              <w:rPr>
                <w:rFonts w:ascii="Times New Roman" w:hAnsi="Times New Roman" w:cs="Times New Roman"/>
                <w:sz w:val="28"/>
                <w:szCs w:val="28"/>
              </w:rPr>
              <w:t>другими образовательными учреждениями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861" w:rsidRPr="00991522" w:rsidRDefault="00991522" w:rsidP="00991522">
            <w:pPr>
              <w:pStyle w:val="a6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 кадрового  потенциала 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учреждения  дополнительного образован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до 100%-го  уровня   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ами  соответствующих квалификаций, необходимых для реализации образовательной программы ДШИ.</w:t>
            </w:r>
          </w:p>
        </w:tc>
      </w:tr>
      <w:tr w:rsidR="004F3861" w:rsidRPr="004E550C" w:rsidTr="00256FA6">
        <w:trPr>
          <w:trHeight w:val="34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1" w:rsidRPr="004E550C" w:rsidRDefault="005C652E" w:rsidP="004054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Целевые показатели </w:t>
            </w:r>
            <w:r w:rsidR="004F3861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4F3861" w:rsidRPr="004E550C">
              <w:rPr>
                <w:rFonts w:ascii="Times New Roman" w:eastAsia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4F3861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1" w:rsidRDefault="004F3861" w:rsidP="0040541D">
            <w:pPr>
              <w:pStyle w:val="ConsPlusNonformat"/>
              <w:widowControl/>
              <w:shd w:val="clear" w:color="auto" w:fill="FFFFFF" w:themeFill="background1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обучающихся в ДШИ по дополнительным образовательным программам от общего количества детей соответствующего возраста в районе; </w:t>
            </w:r>
          </w:p>
          <w:p w:rsidR="004F3861" w:rsidRPr="004E550C" w:rsidRDefault="004F3861" w:rsidP="0040541D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- доля учащихся, привлеченных к участию в творческих мероприятиях;</w:t>
            </w:r>
          </w:p>
          <w:p w:rsidR="004F3861" w:rsidRPr="004E550C" w:rsidRDefault="004F3861" w:rsidP="0040541D">
            <w:pPr>
              <w:pStyle w:val="ConsPlusNonformat"/>
              <w:widowControl/>
              <w:shd w:val="clear" w:color="auto" w:fill="FFFFFF"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граждан Верхнемамонского муниципального района качеством предоставляемых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услуг в ДШИ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F3861" w:rsidRPr="004E550C" w:rsidTr="00256FA6">
        <w:trPr>
          <w:trHeight w:val="3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61" w:rsidRPr="004E550C" w:rsidRDefault="005C652E" w:rsidP="004054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</w:t>
            </w:r>
            <w:r w:rsidR="004F3861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861" w:rsidRPr="004E550C" w:rsidRDefault="004F3861" w:rsidP="004054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– 2025 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4F3861" w:rsidRPr="004E550C" w:rsidTr="00256FA6">
        <w:trPr>
          <w:trHeight w:val="23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861" w:rsidRPr="004E550C" w:rsidRDefault="004F3861" w:rsidP="004054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861" w:rsidRPr="004E550C" w:rsidRDefault="004F3861" w:rsidP="004054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 Объем финансирования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льной программы </w:t>
            </w:r>
            <w:r w:rsidRPr="0087244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 xml:space="preserve"> 81509,8 </w:t>
            </w:r>
            <w:r w:rsidRPr="003F76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2446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3F76C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F3861" w:rsidRPr="004E550C" w:rsidRDefault="004F3861" w:rsidP="004054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F3861" w:rsidRPr="004E550C" w:rsidRDefault="004F3861" w:rsidP="004054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-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3F76C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381C5E">
              <w:rPr>
                <w:rFonts w:ascii="Times New Roman" w:hAnsi="Times New Roman" w:cs="Times New Roman"/>
                <w:sz w:val="28"/>
                <w:szCs w:val="28"/>
              </w:rPr>
              <w:t xml:space="preserve"> -81509,8</w:t>
            </w:r>
            <w:r w:rsidRPr="0087244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4F3861" w:rsidRPr="004E550C" w:rsidRDefault="004F3861" w:rsidP="004054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государственной программы:</w:t>
            </w:r>
          </w:p>
          <w:p w:rsidR="004F3861" w:rsidRPr="004E550C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737A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3861" w:rsidRPr="004E550C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12701,9</w:t>
            </w:r>
            <w:r w:rsidR="004F3861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1" w:rsidRPr="004E55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F3861" w:rsidRPr="004E550C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F3861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 12 701,9</w:t>
            </w:r>
            <w:r w:rsidR="004F3861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F3861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  <w:r w:rsidR="00737A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3861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15700,5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F3861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F3861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15700,5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F3861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  <w:r w:rsidR="00737A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3861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 12907,4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F3861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F3861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12709,4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F3861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F3861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– 13100,0</w:t>
            </w:r>
            <w:r w:rsidR="00737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F3861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F3861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131</w:t>
            </w:r>
            <w:r w:rsidR="00737A3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F3861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4F3861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13500,0 </w:t>
            </w:r>
            <w:r w:rsidR="00737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F3861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F3861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13500,0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F3861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4F3861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13600,0</w:t>
            </w:r>
            <w:r w:rsidR="00737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4F3861" w:rsidRDefault="004F3861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4F3861" w:rsidRPr="004E550C" w:rsidRDefault="00381C5E" w:rsidP="0040541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13600,0</w:t>
            </w:r>
            <w:r w:rsidR="00737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4F3861" w:rsidRPr="004E550C" w:rsidTr="00256FA6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861" w:rsidRPr="004744DA" w:rsidRDefault="004F3861" w:rsidP="004054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7B9" w:rsidRDefault="00BE47B9" w:rsidP="0040541D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увеличение доли</w:t>
            </w:r>
            <w:r w:rsidRPr="00BE47B9">
              <w:rPr>
                <w:rFonts w:ascii="Times New Roman" w:eastAsia="Times New Roman" w:hAnsi="Times New Roman"/>
                <w:sz w:val="28"/>
                <w:szCs w:val="28"/>
              </w:rPr>
              <w:t xml:space="preserve"> детей, успешно сдавших промежуточную аттестацию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F3861" w:rsidRDefault="004F3861" w:rsidP="0040541D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увеличение среднегодового </w:t>
            </w: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 xml:space="preserve">контингента </w:t>
            </w:r>
            <w:proofErr w:type="gramStart"/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 xml:space="preserve"> по программам дополнительн</w:t>
            </w:r>
            <w:r w:rsidR="00BE47B9">
              <w:rPr>
                <w:rFonts w:ascii="Times New Roman" w:eastAsia="Times New Roman" w:hAnsi="Times New Roman"/>
                <w:sz w:val="28"/>
                <w:szCs w:val="28"/>
              </w:rPr>
              <w:t>ого  образования сферы культуры</w:t>
            </w:r>
            <w:r w:rsidRPr="004744D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E47B9" w:rsidRDefault="00BE47B9" w:rsidP="0040541D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>- увеличение доли</w:t>
            </w:r>
            <w:r w:rsidRPr="00BE47B9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учащихся, осваивающих предпрофессиональные программы по видам искусств от общего количества учащихся</w:t>
            </w:r>
          </w:p>
          <w:p w:rsidR="004F3861" w:rsidRPr="00365F83" w:rsidRDefault="004F3861" w:rsidP="0040541D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44DA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 xml:space="preserve">-сохранение уровня </w:t>
            </w:r>
            <w:r w:rsidRPr="004744DA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средней заработной платы работников образовательных учреждений  сферы культуры Верхнемамонского муниципального района  не ниже 100 % средней заработной платы, установленной в Воронежской области в 2020 – 2025</w:t>
            </w:r>
          </w:p>
        </w:tc>
      </w:tr>
    </w:tbl>
    <w:p w:rsidR="004F3861" w:rsidRPr="004E550C" w:rsidRDefault="004F3861" w:rsidP="004F38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861" w:rsidRPr="0076250D" w:rsidRDefault="004F3861" w:rsidP="0076250D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50D">
        <w:rPr>
          <w:rFonts w:ascii="Times New Roman" w:hAnsi="Times New Roman"/>
          <w:b/>
          <w:sz w:val="28"/>
          <w:szCs w:val="28"/>
        </w:rPr>
        <w:t>Характеристик</w:t>
      </w:r>
      <w:r w:rsidR="00AA34BC" w:rsidRPr="0076250D">
        <w:rPr>
          <w:rFonts w:ascii="Times New Roman" w:hAnsi="Times New Roman"/>
          <w:b/>
          <w:sz w:val="28"/>
          <w:szCs w:val="28"/>
        </w:rPr>
        <w:t>а сферы реализации подпрограммы</w:t>
      </w:r>
    </w:p>
    <w:p w:rsidR="0076250D" w:rsidRPr="0076250D" w:rsidRDefault="0076250D" w:rsidP="0076250D">
      <w:pPr>
        <w:pStyle w:val="aa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4F3861" w:rsidRPr="00F436C9" w:rsidRDefault="004F3861" w:rsidP="00AA34BC">
      <w:pPr>
        <w:pStyle w:val="a6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436C9">
        <w:rPr>
          <w:rFonts w:ascii="Times New Roman" w:hAnsi="Times New Roman"/>
          <w:sz w:val="28"/>
          <w:szCs w:val="28"/>
        </w:rPr>
        <w:t>Общий контингент обучающих МКУДО «Верхнемамонская ДШИ»    на начало 2019-2020 учебного года составляет 390 учащихся</w:t>
      </w:r>
      <w:r w:rsidR="00F436C9" w:rsidRPr="00F436C9">
        <w:rPr>
          <w:rFonts w:ascii="Times New Roman" w:hAnsi="Times New Roman"/>
          <w:sz w:val="28"/>
          <w:szCs w:val="28"/>
        </w:rPr>
        <w:t xml:space="preserve">. </w:t>
      </w:r>
      <w:r w:rsidRPr="00F436C9">
        <w:rPr>
          <w:rFonts w:ascii="Times New Roman" w:hAnsi="Times New Roman"/>
          <w:sz w:val="28"/>
          <w:szCs w:val="28"/>
        </w:rPr>
        <w:t xml:space="preserve">Ведется комплексная работа по поиску, обучению и поддержке одаренных детей Верхнемамонского муниципального района. </w:t>
      </w:r>
    </w:p>
    <w:p w:rsidR="004F3861" w:rsidRPr="00AA34BC" w:rsidRDefault="004F3861" w:rsidP="00F436C9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34BC">
        <w:rPr>
          <w:rFonts w:ascii="Times New Roman" w:hAnsi="Times New Roman"/>
          <w:sz w:val="28"/>
          <w:szCs w:val="28"/>
        </w:rPr>
        <w:t xml:space="preserve"> Реализация мероприятий подпрограммы направлена </w:t>
      </w:r>
      <w:proofErr w:type="gramStart"/>
      <w:r w:rsidRPr="00AA34BC">
        <w:rPr>
          <w:rFonts w:ascii="Times New Roman" w:hAnsi="Times New Roman"/>
          <w:sz w:val="28"/>
          <w:szCs w:val="28"/>
        </w:rPr>
        <w:t>на</w:t>
      </w:r>
      <w:proofErr w:type="gramEnd"/>
      <w:r w:rsidRPr="00AA34BC">
        <w:rPr>
          <w:rFonts w:ascii="Times New Roman" w:hAnsi="Times New Roman"/>
          <w:sz w:val="28"/>
          <w:szCs w:val="28"/>
        </w:rPr>
        <w:t>:</w:t>
      </w:r>
    </w:p>
    <w:p w:rsidR="004F3861" w:rsidRPr="00AA34BC" w:rsidRDefault="004F3861" w:rsidP="00F436C9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34BC">
        <w:rPr>
          <w:rFonts w:ascii="Times New Roman" w:hAnsi="Times New Roman" w:cs="Times New Roman"/>
          <w:sz w:val="28"/>
          <w:szCs w:val="28"/>
        </w:rPr>
        <w:t xml:space="preserve"> -    создание условий для 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4F3861" w:rsidRPr="00AA34BC" w:rsidRDefault="004F3861" w:rsidP="004F3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4BC">
        <w:rPr>
          <w:rFonts w:ascii="Times New Roman" w:hAnsi="Times New Roman"/>
          <w:sz w:val="28"/>
          <w:szCs w:val="28"/>
        </w:rPr>
        <w:t>- сохранение и развитие кадрового потенциала. Повышение престижности и привлекательности профессии преподавателя в сфере дополнительного образования отрасли культуры Верхнемамонского муниципального района.</w:t>
      </w:r>
    </w:p>
    <w:p w:rsidR="004F3861" w:rsidRPr="00AA34BC" w:rsidRDefault="004F3861" w:rsidP="004F38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861" w:rsidRPr="0076250D" w:rsidRDefault="004F3861" w:rsidP="0076250D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50D">
        <w:rPr>
          <w:rFonts w:ascii="Times New Roman" w:hAnsi="Times New Roman"/>
          <w:b/>
          <w:sz w:val="28"/>
          <w:szCs w:val="28"/>
        </w:rPr>
        <w:t>Приоритеты 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4F3861" w:rsidRDefault="004F3861" w:rsidP="004F38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0035" w:rsidRPr="004E550C" w:rsidRDefault="00170035" w:rsidP="004F38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3861" w:rsidRPr="005C652E" w:rsidRDefault="0076250D" w:rsidP="00170035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C652E">
        <w:rPr>
          <w:rFonts w:ascii="Times New Roman" w:hAnsi="Times New Roman" w:cs="Times New Roman"/>
          <w:b/>
          <w:sz w:val="28"/>
          <w:szCs w:val="28"/>
        </w:rPr>
        <w:t>2</w:t>
      </w:r>
      <w:r w:rsidR="004F3861" w:rsidRPr="005C652E">
        <w:rPr>
          <w:rFonts w:ascii="Times New Roman" w:hAnsi="Times New Roman" w:cs="Times New Roman"/>
          <w:b/>
          <w:sz w:val="28"/>
          <w:szCs w:val="28"/>
        </w:rPr>
        <w:t>.1. Приоритеты муниципальной политики в сфере реализации подпрограммы.</w:t>
      </w:r>
    </w:p>
    <w:p w:rsidR="004F3861" w:rsidRPr="004E550C" w:rsidRDefault="004F3861" w:rsidP="004F3861">
      <w:pPr>
        <w:pStyle w:val="ConsPlusNormal"/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 xml:space="preserve">  В число приоритетов  образовательной подпрограммы ставится:  </w:t>
      </w:r>
    </w:p>
    <w:p w:rsidR="004F3861" w:rsidRDefault="004F3861" w:rsidP="004F3861">
      <w:pPr>
        <w:pStyle w:val="ConsPlusNormal"/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>- повышение к</w:t>
      </w:r>
      <w:r>
        <w:rPr>
          <w:rFonts w:ascii="Times New Roman" w:hAnsi="Times New Roman" w:cs="Times New Roman"/>
          <w:sz w:val="28"/>
          <w:szCs w:val="28"/>
        </w:rPr>
        <w:t>ачества образовательных услуг по</w:t>
      </w:r>
      <w:r w:rsidRPr="004E550C">
        <w:rPr>
          <w:rFonts w:ascii="Times New Roman" w:hAnsi="Times New Roman" w:cs="Times New Roman"/>
          <w:sz w:val="28"/>
          <w:szCs w:val="28"/>
        </w:rPr>
        <w:t xml:space="preserve"> дополнительному образованию детей путем реализации дополнительных общеобразовательных предпрофессиональных программ по видам искусств и общеразвивающих программ, воспитание подрастающего поколения в духе культурных традиций страны, создание условий для развития творческих способностей детей и подростков, самореализации и духовного обогащения творчески активной части населения района.</w:t>
      </w:r>
    </w:p>
    <w:p w:rsidR="0076250D" w:rsidRDefault="0076250D" w:rsidP="004F3861">
      <w:pPr>
        <w:pStyle w:val="ConsPlusNormal"/>
        <w:shd w:val="clear" w:color="auto" w:fill="FFFFFF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F3861" w:rsidRPr="005C652E" w:rsidRDefault="004F3861" w:rsidP="0076250D">
      <w:pPr>
        <w:pStyle w:val="ConsPlusNormal"/>
        <w:numPr>
          <w:ilvl w:val="1"/>
          <w:numId w:val="14"/>
        </w:numPr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C652E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решения задач</w:t>
      </w:r>
      <w:r w:rsidR="0076250D" w:rsidRPr="005C652E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Pr="005C652E">
        <w:rPr>
          <w:rFonts w:ascii="Times New Roman" w:hAnsi="Times New Roman" w:cs="Times New Roman"/>
          <w:b/>
          <w:sz w:val="28"/>
          <w:szCs w:val="28"/>
        </w:rPr>
        <w:t>.</w:t>
      </w:r>
    </w:p>
    <w:p w:rsidR="0076250D" w:rsidRPr="005C652E" w:rsidRDefault="0076250D" w:rsidP="0076250D">
      <w:pPr>
        <w:pStyle w:val="ConsPlusNormal"/>
        <w:ind w:left="1080" w:firstLine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F3861" w:rsidRPr="004E550C" w:rsidRDefault="004F3861" w:rsidP="004F3861">
      <w:pPr>
        <w:pStyle w:val="ConsPlusNormal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>При реализации подпрограммы выделены следующие  цели:</w:t>
      </w:r>
    </w:p>
    <w:p w:rsidR="004F3861" w:rsidRDefault="004F3861" w:rsidP="004F3861">
      <w:pPr>
        <w:pStyle w:val="ConsPlusNonformat"/>
        <w:widowControl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 xml:space="preserve">-    создание условий для </w:t>
      </w:r>
      <w:r>
        <w:rPr>
          <w:rFonts w:ascii="Times New Roman" w:hAnsi="Times New Roman" w:cs="Times New Roman"/>
          <w:sz w:val="28"/>
          <w:szCs w:val="28"/>
        </w:rPr>
        <w:t>формирования в ДШИ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категорий детей, в том числе с ограниченными возможностями здоровья;</w:t>
      </w:r>
    </w:p>
    <w:p w:rsidR="001B6852" w:rsidRPr="004E550C" w:rsidRDefault="001B6852" w:rsidP="001B6852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</w:t>
      </w:r>
      <w:r w:rsidRPr="004E550C">
        <w:rPr>
          <w:rFonts w:ascii="Times New Roman" w:hAnsi="Times New Roman"/>
          <w:sz w:val="28"/>
          <w:szCs w:val="28"/>
        </w:rPr>
        <w:t xml:space="preserve"> потребности населения Верхнемамонского муници</w:t>
      </w:r>
      <w:r>
        <w:rPr>
          <w:rFonts w:ascii="Times New Roman" w:hAnsi="Times New Roman"/>
          <w:sz w:val="28"/>
          <w:szCs w:val="28"/>
        </w:rPr>
        <w:t>пального района в качественных образовательных услугах;</w:t>
      </w:r>
    </w:p>
    <w:p w:rsidR="001B6852" w:rsidRPr="004E550C" w:rsidRDefault="001B6852" w:rsidP="004F3861">
      <w:pPr>
        <w:pStyle w:val="ConsPlusNonformat"/>
        <w:widowControl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3861" w:rsidRPr="004E550C" w:rsidRDefault="004F3861" w:rsidP="004F3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- сохранение и развитие кадрового потенциала. Повышение престижности и привлекательности профессий в сфере образования отрасли культуры Верхнемамонского муниципального района.</w:t>
      </w:r>
    </w:p>
    <w:p w:rsidR="004F3861" w:rsidRDefault="004F3861" w:rsidP="004F38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861" w:rsidRDefault="004F3861" w:rsidP="004F38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50C">
        <w:rPr>
          <w:rFonts w:ascii="Times New Roman" w:eastAsia="Times New Roman" w:hAnsi="Times New Roman"/>
          <w:sz w:val="28"/>
          <w:szCs w:val="28"/>
          <w:lang w:eastAsia="ru-RU"/>
        </w:rPr>
        <w:t xml:space="preserve">  Определены следующие первоочередные задачи:</w:t>
      </w:r>
    </w:p>
    <w:p w:rsidR="004F3861" w:rsidRDefault="004F3861" w:rsidP="004F38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материально-техническое оснащение воспитательно-образовательного процесса;</w:t>
      </w:r>
    </w:p>
    <w:p w:rsidR="004F3861" w:rsidRDefault="004F3861" w:rsidP="004F38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-обеспечивать сохранение достигнутого уровня  охвата детей, обучающихся по дополнительным общеобразовательным программам к общему количеству обучающихся в районе;</w:t>
      </w:r>
      <w:r w:rsidR="00AD3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61" w:rsidRPr="00991522" w:rsidRDefault="00AD3AA1" w:rsidP="00991522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взаимодействие ДШИ с другими образовательными учреждениями муниципального района;</w:t>
      </w:r>
    </w:p>
    <w:p w:rsidR="00991522" w:rsidRDefault="00991522" w:rsidP="00991522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 кадрового  потенциала </w:t>
      </w:r>
      <w:r w:rsidRPr="004E550C">
        <w:rPr>
          <w:rFonts w:ascii="Times New Roman" w:hAnsi="Times New Roman"/>
          <w:sz w:val="28"/>
          <w:szCs w:val="28"/>
        </w:rPr>
        <w:t xml:space="preserve"> учреждения  дополнительного образован</w:t>
      </w:r>
      <w:r>
        <w:rPr>
          <w:rFonts w:ascii="Times New Roman" w:hAnsi="Times New Roman"/>
          <w:sz w:val="28"/>
          <w:szCs w:val="28"/>
        </w:rPr>
        <w:t xml:space="preserve">ия до 100%-го  уровня   </w:t>
      </w:r>
      <w:r w:rsidRPr="004E550C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  соответствующих квалификаций, необходимых для реализации образовательной программы ДШИ.</w:t>
      </w:r>
    </w:p>
    <w:p w:rsidR="00991522" w:rsidRPr="004E550C" w:rsidRDefault="00991522" w:rsidP="004F3861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F3861" w:rsidRPr="004E550C" w:rsidRDefault="004F3861" w:rsidP="004F3861">
      <w:pPr>
        <w:pStyle w:val="a6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 xml:space="preserve"> Оценка в  достижении поставленной цели и решения задач планируется использовать показатели, характеризующие общее развитие дополнительного образования сферы культуры, и показатели, позволяющие оценить непосредственно реализацию мероприятий, осуществляемых в ра</w:t>
      </w:r>
      <w:r>
        <w:rPr>
          <w:rFonts w:ascii="Times New Roman" w:hAnsi="Times New Roman"/>
          <w:sz w:val="28"/>
          <w:szCs w:val="28"/>
        </w:rPr>
        <w:t>мках подпрограммы (приложение 1).</w:t>
      </w:r>
    </w:p>
    <w:p w:rsidR="004F3861" w:rsidRPr="004E550C" w:rsidRDefault="004F3861" w:rsidP="004F3861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F3861" w:rsidRPr="005C652E" w:rsidRDefault="0076250D" w:rsidP="004F3861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C652E">
        <w:rPr>
          <w:rFonts w:ascii="Times New Roman" w:hAnsi="Times New Roman" w:cs="Times New Roman"/>
          <w:b/>
          <w:sz w:val="28"/>
          <w:szCs w:val="28"/>
        </w:rPr>
        <w:t xml:space="preserve">2.3.  Конечные результаты реализации </w:t>
      </w:r>
      <w:r w:rsidR="004F3861" w:rsidRPr="005C652E">
        <w:rPr>
          <w:rFonts w:ascii="Times New Roman" w:hAnsi="Times New Roman" w:cs="Times New Roman"/>
          <w:b/>
          <w:sz w:val="28"/>
          <w:szCs w:val="28"/>
        </w:rPr>
        <w:t>подпрограммы.</w:t>
      </w:r>
    </w:p>
    <w:p w:rsidR="004F3861" w:rsidRPr="004E550C" w:rsidRDefault="004F3861" w:rsidP="004F386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подпр</w:t>
      </w:r>
      <w:r>
        <w:rPr>
          <w:rFonts w:ascii="Times New Roman" w:hAnsi="Times New Roman" w:cs="Times New Roman"/>
          <w:sz w:val="28"/>
          <w:szCs w:val="28"/>
        </w:rPr>
        <w:t xml:space="preserve">ограммы по </w:t>
      </w:r>
      <w:r>
        <w:rPr>
          <w:rFonts w:ascii="Times New Roman" w:hAnsi="Times New Roman" w:cs="Times New Roman"/>
          <w:sz w:val="28"/>
          <w:szCs w:val="28"/>
        </w:rPr>
        <w:lastRenderedPageBreak/>
        <w:t>итогам 2025</w:t>
      </w:r>
      <w:r w:rsidRPr="004E550C">
        <w:rPr>
          <w:rFonts w:ascii="Times New Roman" w:hAnsi="Times New Roman" w:cs="Times New Roman"/>
          <w:sz w:val="28"/>
          <w:szCs w:val="28"/>
        </w:rPr>
        <w:t xml:space="preserve"> года будут:</w:t>
      </w:r>
    </w:p>
    <w:p w:rsidR="00991522" w:rsidRPr="004E550C" w:rsidRDefault="00991522" w:rsidP="0076250D">
      <w:pPr>
        <w:pStyle w:val="ConsPlusNonformat"/>
        <w:widowControl/>
        <w:shd w:val="clear" w:color="auto" w:fill="FFFFFF" w:themeFill="background1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доля детей обучающихся в ДШИ по дополнительным образовательным программам от общего количества детей соответствующего возраста в районе не менее 18%; </w:t>
      </w:r>
    </w:p>
    <w:p w:rsidR="00991522" w:rsidRPr="004E550C" w:rsidRDefault="0076250D" w:rsidP="00991522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1522" w:rsidRPr="004E550C">
        <w:rPr>
          <w:rFonts w:ascii="Times New Roman" w:hAnsi="Times New Roman" w:cs="Times New Roman"/>
          <w:sz w:val="28"/>
          <w:szCs w:val="28"/>
        </w:rPr>
        <w:t>- доля учащихся, привлеченных к участию в творческих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 – 95%</w:t>
      </w:r>
      <w:r w:rsidR="00991522" w:rsidRPr="004E550C">
        <w:rPr>
          <w:rFonts w:ascii="Times New Roman" w:hAnsi="Times New Roman" w:cs="Times New Roman"/>
          <w:sz w:val="28"/>
          <w:szCs w:val="28"/>
        </w:rPr>
        <w:t>;</w:t>
      </w:r>
    </w:p>
    <w:p w:rsidR="0076250D" w:rsidRDefault="0076250D" w:rsidP="00991522">
      <w:pPr>
        <w:pStyle w:val="ConsPlusNormal"/>
        <w:shd w:val="clear" w:color="auto" w:fill="FFFFFF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1522">
        <w:rPr>
          <w:rFonts w:ascii="Times New Roman" w:hAnsi="Times New Roman" w:cs="Times New Roman"/>
          <w:sz w:val="28"/>
          <w:szCs w:val="28"/>
        </w:rPr>
        <w:t>- уровень</w:t>
      </w:r>
      <w:r w:rsidR="00991522" w:rsidRPr="004E550C">
        <w:rPr>
          <w:rFonts w:ascii="Times New Roman" w:hAnsi="Times New Roman" w:cs="Times New Roman"/>
          <w:sz w:val="28"/>
          <w:szCs w:val="28"/>
        </w:rPr>
        <w:t xml:space="preserve"> удовлетворенности граждан Верхнемамонского муниципального района качеством предоставляемых образо</w:t>
      </w:r>
      <w:r w:rsidR="00991522">
        <w:rPr>
          <w:rFonts w:ascii="Times New Roman" w:hAnsi="Times New Roman" w:cs="Times New Roman"/>
          <w:sz w:val="28"/>
          <w:szCs w:val="28"/>
        </w:rPr>
        <w:t>вательных услуг в ДШИ</w:t>
      </w:r>
      <w:r w:rsidR="00735ACD">
        <w:rPr>
          <w:rFonts w:ascii="Times New Roman" w:hAnsi="Times New Roman" w:cs="Times New Roman"/>
          <w:sz w:val="28"/>
          <w:szCs w:val="28"/>
        </w:rPr>
        <w:t xml:space="preserve"> – </w:t>
      </w:r>
      <w:r w:rsidR="00735ACD" w:rsidRPr="00735ACD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35ACD" w:rsidRPr="006632CA" w:rsidRDefault="00735ACD" w:rsidP="0076250D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F3861" w:rsidRPr="0076250D" w:rsidRDefault="0076250D" w:rsidP="0076250D">
      <w:pPr>
        <w:pStyle w:val="ConsPlusNormal"/>
        <w:shd w:val="clear" w:color="auto" w:fill="FFFFFF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6250D">
        <w:rPr>
          <w:rFonts w:ascii="Times New Roman" w:hAnsi="Times New Roman" w:cs="Times New Roman"/>
          <w:b/>
          <w:sz w:val="28"/>
          <w:szCs w:val="28"/>
        </w:rPr>
        <w:t>2</w:t>
      </w:r>
      <w:r w:rsidR="004F3861" w:rsidRPr="0076250D">
        <w:rPr>
          <w:rFonts w:ascii="Times New Roman" w:hAnsi="Times New Roman" w:cs="Times New Roman"/>
          <w:b/>
          <w:sz w:val="28"/>
          <w:szCs w:val="28"/>
        </w:rPr>
        <w:t>.4. Сроки и этапы реализации подпрограммы.</w:t>
      </w:r>
    </w:p>
    <w:p w:rsidR="004F3861" w:rsidRPr="004E550C" w:rsidRDefault="0076250D" w:rsidP="004F3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3861" w:rsidRPr="004E550C">
        <w:rPr>
          <w:rFonts w:ascii="Times New Roman" w:hAnsi="Times New Roman" w:cs="Times New Roman"/>
          <w:sz w:val="28"/>
          <w:szCs w:val="28"/>
        </w:rPr>
        <w:t xml:space="preserve">рок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F3861">
        <w:rPr>
          <w:rFonts w:ascii="Times New Roman" w:hAnsi="Times New Roman" w:cs="Times New Roman"/>
          <w:sz w:val="28"/>
          <w:szCs w:val="28"/>
        </w:rPr>
        <w:t xml:space="preserve"> с 2020 по 2025</w:t>
      </w:r>
      <w:r w:rsidR="004F3861" w:rsidRPr="004E55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3861" w:rsidRPr="004E55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подпрограммы предусматривается в один этап.</w:t>
      </w:r>
    </w:p>
    <w:p w:rsidR="004F3861" w:rsidRPr="004E550C" w:rsidRDefault="004F3861" w:rsidP="004F386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861" w:rsidRDefault="004F3861" w:rsidP="0076250D">
      <w:pPr>
        <w:pStyle w:val="ConsPlusNormal"/>
        <w:numPr>
          <w:ilvl w:val="0"/>
          <w:numId w:val="14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0C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</w:t>
      </w:r>
      <w:r w:rsidR="0076250D">
        <w:rPr>
          <w:rFonts w:ascii="Times New Roman" w:hAnsi="Times New Roman" w:cs="Times New Roman"/>
          <w:b/>
          <w:sz w:val="28"/>
          <w:szCs w:val="28"/>
        </w:rPr>
        <w:t>.</w:t>
      </w:r>
    </w:p>
    <w:p w:rsidR="0076250D" w:rsidRPr="004E550C" w:rsidRDefault="0076250D" w:rsidP="0076250D">
      <w:pPr>
        <w:pStyle w:val="ConsPlusNormal"/>
        <w:shd w:val="clear" w:color="auto" w:fill="FFFFFF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4F3861" w:rsidRDefault="004F3861" w:rsidP="004F386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планируется реализация </w:t>
      </w:r>
      <w:r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5C652E" w:rsidRDefault="005C652E" w:rsidP="004F386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685" w:rsidRDefault="0076250D" w:rsidP="005C65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4F3861" w:rsidRPr="00A946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Содействие сохранению дополнительного образования в сфере культуры.</w:t>
      </w:r>
    </w:p>
    <w:p w:rsidR="0076250D" w:rsidRDefault="0076250D" w:rsidP="005C65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31697B">
        <w:rPr>
          <w:rFonts w:ascii="Times New Roman" w:hAnsi="Times New Roman" w:cs="Times New Roman"/>
          <w:b w:val="0"/>
          <w:sz w:val="28"/>
          <w:szCs w:val="28"/>
        </w:rPr>
        <w:t>Финансовое обеспечение деятельности муниципального казенного учреждения  дополнительного образования в сфере культуры.</w:t>
      </w:r>
    </w:p>
    <w:p w:rsidR="0076250D" w:rsidRDefault="005C652E" w:rsidP="0076250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01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76250D" w:rsidRPr="00201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ероприятие 1</w:t>
      </w:r>
      <w:r w:rsidR="0076250D" w:rsidRPr="005C6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250D" w:rsidRPr="007625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6250D" w:rsidRPr="00A946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Содействие сохранению дополнительного образования в сфере культуры.</w:t>
      </w:r>
    </w:p>
    <w:p w:rsidR="0076250D" w:rsidRDefault="006A5216" w:rsidP="0076250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="0076250D">
        <w:rPr>
          <w:rFonts w:ascii="Times New Roman" w:hAnsi="Times New Roman"/>
          <w:sz w:val="28"/>
          <w:szCs w:val="28"/>
        </w:rPr>
        <w:t>отребность</w:t>
      </w:r>
      <w:r w:rsidR="0076250D" w:rsidRPr="007A72A8">
        <w:rPr>
          <w:rFonts w:ascii="Times New Roman" w:hAnsi="Times New Roman"/>
          <w:sz w:val="28"/>
          <w:szCs w:val="28"/>
        </w:rPr>
        <w:t xml:space="preserve"> повышения престижности дополнительного образования, формирования условий социального комфорта, повышения доступности допо</w:t>
      </w:r>
      <w:r w:rsidR="0076250D">
        <w:rPr>
          <w:rFonts w:ascii="Times New Roman" w:hAnsi="Times New Roman"/>
          <w:sz w:val="28"/>
          <w:szCs w:val="28"/>
        </w:rPr>
        <w:t>лнительного образования.</w:t>
      </w:r>
    </w:p>
    <w:p w:rsidR="0076250D" w:rsidRPr="007A72A8" w:rsidRDefault="0076250D" w:rsidP="005C652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мероприятием предполагается - </w:t>
      </w:r>
      <w:r w:rsidR="00694F72" w:rsidRPr="004E550C">
        <w:rPr>
          <w:rFonts w:ascii="Times New Roman" w:hAnsi="Times New Roman" w:cs="Times New Roman"/>
          <w:sz w:val="28"/>
          <w:szCs w:val="28"/>
        </w:rPr>
        <w:t>повышение к</w:t>
      </w:r>
      <w:r w:rsidR="00694F72">
        <w:rPr>
          <w:rFonts w:ascii="Times New Roman" w:hAnsi="Times New Roman" w:cs="Times New Roman"/>
          <w:sz w:val="28"/>
          <w:szCs w:val="28"/>
        </w:rPr>
        <w:t>ачества образовательных услуг по</w:t>
      </w:r>
      <w:r w:rsidR="00694F72" w:rsidRPr="004E550C">
        <w:rPr>
          <w:rFonts w:ascii="Times New Roman" w:hAnsi="Times New Roman" w:cs="Times New Roman"/>
          <w:sz w:val="28"/>
          <w:szCs w:val="28"/>
        </w:rPr>
        <w:t xml:space="preserve"> до</w:t>
      </w:r>
      <w:r w:rsidR="00694F72">
        <w:rPr>
          <w:rFonts w:ascii="Times New Roman" w:hAnsi="Times New Roman" w:cs="Times New Roman"/>
          <w:sz w:val="28"/>
          <w:szCs w:val="28"/>
        </w:rPr>
        <w:t>полнительному образованию детей.</w:t>
      </w:r>
    </w:p>
    <w:p w:rsidR="00694F72" w:rsidRPr="004E550C" w:rsidRDefault="00654C72" w:rsidP="00694F72">
      <w:pPr>
        <w:pStyle w:val="a6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94F72">
        <w:rPr>
          <w:rFonts w:ascii="Times New Roman" w:hAnsi="Times New Roman"/>
          <w:sz w:val="28"/>
          <w:szCs w:val="28"/>
        </w:rPr>
        <w:t xml:space="preserve">  </w:t>
      </w:r>
      <w:r w:rsidR="005C652E">
        <w:rPr>
          <w:rFonts w:ascii="Times New Roman" w:hAnsi="Times New Roman"/>
          <w:sz w:val="28"/>
          <w:szCs w:val="28"/>
        </w:rPr>
        <w:tab/>
      </w:r>
      <w:r w:rsidRPr="00694F72">
        <w:rPr>
          <w:rFonts w:ascii="Times New Roman" w:hAnsi="Times New Roman"/>
          <w:sz w:val="28"/>
          <w:szCs w:val="28"/>
        </w:rPr>
        <w:t xml:space="preserve">Реализации основного </w:t>
      </w:r>
      <w:r w:rsidR="004F3861" w:rsidRPr="00694F72">
        <w:rPr>
          <w:rFonts w:ascii="Times New Roman" w:hAnsi="Times New Roman"/>
          <w:sz w:val="28"/>
          <w:szCs w:val="28"/>
        </w:rPr>
        <w:t xml:space="preserve"> мероприятия </w:t>
      </w:r>
      <w:r w:rsidRPr="00694F72">
        <w:rPr>
          <w:rFonts w:ascii="Times New Roman" w:hAnsi="Times New Roman"/>
          <w:sz w:val="28"/>
          <w:szCs w:val="28"/>
        </w:rPr>
        <w:t xml:space="preserve"> оценивается по показателю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4F72">
        <w:rPr>
          <w:rFonts w:ascii="Times New Roman" w:hAnsi="Times New Roman"/>
          <w:sz w:val="28"/>
          <w:szCs w:val="28"/>
        </w:rPr>
        <w:t>-р</w:t>
      </w:r>
      <w:proofErr w:type="gramEnd"/>
      <w:r w:rsidR="00694F72">
        <w:rPr>
          <w:rFonts w:ascii="Times New Roman" w:hAnsi="Times New Roman"/>
          <w:sz w:val="28"/>
          <w:szCs w:val="28"/>
        </w:rPr>
        <w:t>еализация</w:t>
      </w:r>
      <w:r w:rsidR="00694F72" w:rsidRPr="004E550C">
        <w:rPr>
          <w:rFonts w:ascii="Times New Roman" w:hAnsi="Times New Roman"/>
          <w:sz w:val="28"/>
          <w:szCs w:val="28"/>
        </w:rPr>
        <w:t xml:space="preserve"> потребности населения Верхнемамонского муници</w:t>
      </w:r>
      <w:r w:rsidR="00694F72">
        <w:rPr>
          <w:rFonts w:ascii="Times New Roman" w:hAnsi="Times New Roman"/>
          <w:sz w:val="28"/>
          <w:szCs w:val="28"/>
        </w:rPr>
        <w:t>пального района в качественных образовательных услугах.</w:t>
      </w:r>
    </w:p>
    <w:p w:rsidR="004F3861" w:rsidRDefault="004F3861" w:rsidP="004F38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3861" w:rsidRDefault="005C652E" w:rsidP="006A521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201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654C72" w:rsidRPr="00201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ероприятие 2</w:t>
      </w:r>
      <w:r w:rsidR="004F3861" w:rsidRPr="00201FAE">
        <w:rPr>
          <w:rFonts w:ascii="Times New Roman" w:hAnsi="Times New Roman" w:cs="Times New Roman"/>
          <w:b w:val="0"/>
          <w:sz w:val="28"/>
          <w:szCs w:val="28"/>
        </w:rPr>
        <w:t>.</w:t>
      </w:r>
      <w:r w:rsidR="006A5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3861" w:rsidRPr="0031697B">
        <w:rPr>
          <w:rFonts w:ascii="Times New Roman" w:hAnsi="Times New Roman" w:cs="Times New Roman"/>
          <w:b w:val="0"/>
          <w:sz w:val="28"/>
          <w:szCs w:val="28"/>
        </w:rPr>
        <w:t>Финансовое обеспечение деятельности муниципального казенного учреждения  дополнительного образования в сфере культуры.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5C652E" w:rsidRPr="0031697B" w:rsidRDefault="005C652E" w:rsidP="006A521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4C72" w:rsidRDefault="00654C72" w:rsidP="0069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5216" w:rsidRPr="00D94877">
        <w:rPr>
          <w:rFonts w:ascii="Times New Roman" w:hAnsi="Times New Roman"/>
          <w:sz w:val="28"/>
          <w:szCs w:val="28"/>
        </w:rPr>
        <w:t>Финансовое обе</w:t>
      </w:r>
      <w:r w:rsidR="006A5216">
        <w:rPr>
          <w:rFonts w:ascii="Times New Roman" w:hAnsi="Times New Roman"/>
          <w:sz w:val="28"/>
          <w:szCs w:val="28"/>
        </w:rPr>
        <w:t>спечение деятельности ДШИ</w:t>
      </w:r>
      <w:r w:rsidR="006A5216" w:rsidRPr="00D94877">
        <w:rPr>
          <w:rFonts w:ascii="Times New Roman" w:hAnsi="Times New Roman"/>
          <w:sz w:val="28"/>
          <w:szCs w:val="28"/>
        </w:rPr>
        <w:t xml:space="preserve"> осуществляется  за счет бюджетного финансирования и привлечения различных внебюджетных источников</w:t>
      </w:r>
      <w:r w:rsidR="006A5216">
        <w:rPr>
          <w:rFonts w:ascii="Times New Roman" w:hAnsi="Times New Roman"/>
          <w:sz w:val="28"/>
          <w:szCs w:val="28"/>
        </w:rPr>
        <w:t>.</w:t>
      </w:r>
    </w:p>
    <w:p w:rsidR="00694F72" w:rsidRPr="004E550C" w:rsidRDefault="00694F72" w:rsidP="00694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861" w:rsidRPr="004E550C" w:rsidRDefault="004F3861" w:rsidP="00694F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861" w:rsidRPr="005C652E" w:rsidRDefault="004F3861" w:rsidP="005C652E">
      <w:pPr>
        <w:pStyle w:val="a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652E">
        <w:rPr>
          <w:rFonts w:ascii="Times New Roman" w:hAnsi="Times New Roman"/>
          <w:b/>
          <w:sz w:val="28"/>
          <w:szCs w:val="28"/>
          <w:lang w:eastAsia="ru-RU"/>
        </w:rPr>
        <w:t>Основные меры правового регулирования подпрограммы.</w:t>
      </w:r>
    </w:p>
    <w:p w:rsidR="005C652E" w:rsidRPr="00837F9C" w:rsidRDefault="005C652E" w:rsidP="005C652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C652E">
        <w:rPr>
          <w:rFonts w:ascii="Times New Roman" w:hAnsi="Times New Roman"/>
          <w:sz w:val="28"/>
          <w:szCs w:val="28"/>
        </w:rPr>
        <w:t xml:space="preserve"> </w:t>
      </w:r>
      <w:r w:rsidRPr="005C652E">
        <w:rPr>
          <w:rFonts w:ascii="Times New Roman" w:hAnsi="Times New Roman"/>
          <w:bCs/>
          <w:sz w:val="28"/>
          <w:szCs w:val="28"/>
        </w:rPr>
        <w:t>Применение мер муниципального и правового регулирования в рамках подпрограммы не предусмотрено</w:t>
      </w:r>
      <w:r w:rsidRPr="00837F9C">
        <w:rPr>
          <w:rFonts w:ascii="Arial" w:hAnsi="Arial" w:cs="Arial"/>
          <w:bCs/>
          <w:sz w:val="24"/>
          <w:szCs w:val="24"/>
        </w:rPr>
        <w:t>.</w:t>
      </w:r>
    </w:p>
    <w:p w:rsidR="004F3861" w:rsidRPr="004E550C" w:rsidRDefault="004F3861" w:rsidP="005C65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3861" w:rsidRPr="005C652E" w:rsidRDefault="004F3861" w:rsidP="005C652E">
      <w:pPr>
        <w:pStyle w:val="aa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52E">
        <w:rPr>
          <w:rFonts w:ascii="Times New Roman" w:hAnsi="Times New Roman"/>
          <w:b/>
          <w:sz w:val="28"/>
          <w:szCs w:val="28"/>
        </w:rPr>
        <w:t>Информация об участии    общественных,   научных и иных организаций, а также    внебюджетных фондов и физических лиц в реализации подпрограммы муниципальной программы.</w:t>
      </w:r>
    </w:p>
    <w:p w:rsidR="005C652E" w:rsidRPr="005C652E" w:rsidRDefault="005C652E" w:rsidP="005C65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C652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C652E">
        <w:rPr>
          <w:rFonts w:ascii="Times New Roman" w:hAnsi="Times New Roman"/>
          <w:bCs/>
          <w:sz w:val="28"/>
          <w:szCs w:val="28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5C652E" w:rsidRPr="005C652E" w:rsidRDefault="005C652E" w:rsidP="005C652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4F3861" w:rsidRPr="004E550C" w:rsidRDefault="004F3861" w:rsidP="00201FAE">
      <w:pPr>
        <w:pStyle w:val="11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550C">
        <w:rPr>
          <w:rFonts w:ascii="Times New Roman" w:hAnsi="Times New Roman"/>
          <w:b/>
          <w:sz w:val="28"/>
          <w:szCs w:val="28"/>
        </w:rPr>
        <w:t>Финансовое  обеспечение реализации подпрограммы.</w:t>
      </w:r>
    </w:p>
    <w:p w:rsidR="004F3861" w:rsidRPr="004E550C" w:rsidRDefault="004F3861" w:rsidP="00201F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Расходы районного  бюджета на реализацию подпрограммы приведены в приложении</w:t>
      </w:r>
      <w:r w:rsidR="00201FAE">
        <w:rPr>
          <w:rFonts w:ascii="Times New Roman" w:hAnsi="Times New Roman"/>
          <w:sz w:val="28"/>
          <w:szCs w:val="28"/>
        </w:rPr>
        <w:t xml:space="preserve"> </w:t>
      </w:r>
      <w:r w:rsidRPr="004E550C">
        <w:rPr>
          <w:rFonts w:ascii="Times New Roman" w:hAnsi="Times New Roman"/>
          <w:sz w:val="28"/>
          <w:szCs w:val="28"/>
        </w:rPr>
        <w:t xml:space="preserve">2.Финансовое обеспечение и прогнозная (справочная) оценка расходов бюджетов различных уровней на реализацию  подпрограммы приведено в приложении 3.Финансирование мероприятий подпрограммы на текущий финансовый год осуществляется </w:t>
      </w:r>
      <w:proofErr w:type="gramStart"/>
      <w:r w:rsidRPr="004E550C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4E550C">
        <w:rPr>
          <w:rFonts w:ascii="Times New Roman" w:hAnsi="Times New Roman"/>
          <w:sz w:val="28"/>
          <w:szCs w:val="28"/>
        </w:rPr>
        <w:t xml:space="preserve"> реализации муниципальной программы приведено в приложении 4.</w:t>
      </w:r>
    </w:p>
    <w:p w:rsidR="004F3861" w:rsidRPr="004E550C" w:rsidRDefault="004F3861" w:rsidP="004F386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3861" w:rsidRPr="004E550C" w:rsidRDefault="004F3861" w:rsidP="005C652E">
      <w:pPr>
        <w:pStyle w:val="11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5C652E" w:rsidRPr="005C652E" w:rsidRDefault="005C652E" w:rsidP="005C6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65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52E">
        <w:rPr>
          <w:rFonts w:ascii="Times New Roman" w:hAnsi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5C652E" w:rsidRPr="005C652E" w:rsidRDefault="005C652E" w:rsidP="005C6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652E">
        <w:rPr>
          <w:rFonts w:ascii="Times New Roman" w:hAnsi="Times New Roman"/>
          <w:sz w:val="28"/>
          <w:szCs w:val="28"/>
        </w:rPr>
        <w:t>Внутренние риски являются следствием:</w:t>
      </w:r>
    </w:p>
    <w:p w:rsidR="005C652E" w:rsidRPr="005C652E" w:rsidRDefault="005C652E" w:rsidP="005C6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652E">
        <w:rPr>
          <w:rFonts w:ascii="Times New Roman" w:hAnsi="Times New Roman"/>
          <w:sz w:val="28"/>
          <w:szCs w:val="28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5C652E" w:rsidRPr="005C652E" w:rsidRDefault="005C652E" w:rsidP="005C6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652E">
        <w:rPr>
          <w:rFonts w:ascii="Times New Roman" w:hAnsi="Times New Roman"/>
          <w:sz w:val="28"/>
          <w:szCs w:val="28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5C652E" w:rsidRPr="005C652E" w:rsidRDefault="005C652E" w:rsidP="005C6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652E">
        <w:rPr>
          <w:rFonts w:ascii="Times New Roman" w:hAnsi="Times New Roman"/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5C652E" w:rsidRPr="005C652E" w:rsidRDefault="005C652E" w:rsidP="005C6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652E">
        <w:rPr>
          <w:rFonts w:ascii="Times New Roman" w:hAnsi="Times New Roman"/>
          <w:sz w:val="28"/>
          <w:szCs w:val="28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5C652E" w:rsidRPr="005C652E" w:rsidRDefault="005C652E" w:rsidP="005C6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652E">
        <w:rPr>
          <w:rFonts w:ascii="Times New Roman" w:hAnsi="Times New Roman"/>
          <w:sz w:val="28"/>
          <w:szCs w:val="28"/>
        </w:rPr>
        <w:t>Внешние риски являются следствием:</w:t>
      </w:r>
    </w:p>
    <w:p w:rsidR="005C652E" w:rsidRPr="005C652E" w:rsidRDefault="005C652E" w:rsidP="005C6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652E">
        <w:rPr>
          <w:rFonts w:ascii="Times New Roman" w:hAnsi="Times New Roman"/>
          <w:sz w:val="28"/>
          <w:szCs w:val="28"/>
        </w:rPr>
        <w:t>- недостаточного уровня финансирования;</w:t>
      </w:r>
    </w:p>
    <w:p w:rsidR="005C652E" w:rsidRPr="005C652E" w:rsidRDefault="005C652E" w:rsidP="005C6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652E">
        <w:rPr>
          <w:rFonts w:ascii="Times New Roman" w:hAnsi="Times New Roman"/>
          <w:sz w:val="28"/>
          <w:szCs w:val="28"/>
        </w:rPr>
        <w:t>- изменения федерального законодательства.</w:t>
      </w:r>
    </w:p>
    <w:p w:rsidR="005C652E" w:rsidRPr="005C652E" w:rsidRDefault="005C652E" w:rsidP="005C65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652E">
        <w:rPr>
          <w:rFonts w:ascii="Times New Roman" w:hAnsi="Times New Roman"/>
          <w:sz w:val="28"/>
          <w:szCs w:val="28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4F3861" w:rsidRPr="004E550C" w:rsidRDefault="004F3861" w:rsidP="005C652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3861" w:rsidRDefault="004F3861" w:rsidP="005C652E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52E"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</w:t>
      </w:r>
      <w:r w:rsidR="005C652E">
        <w:rPr>
          <w:rFonts w:ascii="Times New Roman" w:hAnsi="Times New Roman"/>
          <w:b/>
          <w:sz w:val="28"/>
          <w:szCs w:val="28"/>
        </w:rPr>
        <w:t>.</w:t>
      </w:r>
    </w:p>
    <w:p w:rsidR="004F3861" w:rsidRPr="004E550C" w:rsidRDefault="004F3861" w:rsidP="004F3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В результате реализации</w:t>
      </w:r>
      <w:r>
        <w:rPr>
          <w:rFonts w:ascii="Times New Roman" w:hAnsi="Times New Roman"/>
          <w:sz w:val="28"/>
          <w:szCs w:val="28"/>
        </w:rPr>
        <w:t xml:space="preserve"> мероприятий подпрограммы в 2020 - 2025</w:t>
      </w:r>
      <w:r w:rsidRPr="004E550C">
        <w:rPr>
          <w:rFonts w:ascii="Times New Roman" w:hAnsi="Times New Roman"/>
          <w:sz w:val="28"/>
          <w:szCs w:val="28"/>
        </w:rPr>
        <w:t xml:space="preserve"> годах будут достигнуты следующие показатели, характеризующие эффективность реализации подпрограммы:</w:t>
      </w:r>
    </w:p>
    <w:p w:rsidR="004F3861" w:rsidRPr="004E550C" w:rsidRDefault="004F3861" w:rsidP="004F3861">
      <w:pPr>
        <w:pStyle w:val="a6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сохранение</w:t>
      </w:r>
      <w:r w:rsidRPr="004E550C">
        <w:rPr>
          <w:rFonts w:ascii="Times New Roman" w:hAnsi="Times New Roman"/>
          <w:sz w:val="28"/>
          <w:szCs w:val="28"/>
        </w:rPr>
        <w:t>средней заработной платы работников образовательных учреждений культуры Верхнемамо</w:t>
      </w:r>
      <w:r>
        <w:rPr>
          <w:rFonts w:ascii="Times New Roman" w:hAnsi="Times New Roman"/>
          <w:sz w:val="28"/>
          <w:szCs w:val="28"/>
        </w:rPr>
        <w:t>нского муниципального района  не ниже</w:t>
      </w:r>
      <w:r w:rsidRPr="004E550C">
        <w:rPr>
          <w:rFonts w:ascii="Times New Roman" w:hAnsi="Times New Roman"/>
          <w:sz w:val="28"/>
          <w:szCs w:val="28"/>
        </w:rPr>
        <w:t xml:space="preserve"> 100 % средней заработной платы, установленной в </w:t>
      </w:r>
      <w:r>
        <w:rPr>
          <w:rFonts w:ascii="Times New Roman" w:hAnsi="Times New Roman"/>
          <w:sz w:val="28"/>
          <w:szCs w:val="28"/>
        </w:rPr>
        <w:t>Воронежской области 2020 – 2025гг.</w:t>
      </w:r>
    </w:p>
    <w:p w:rsidR="004F3861" w:rsidRDefault="004F3861" w:rsidP="004F3861">
      <w:pPr>
        <w:pStyle w:val="ConsPlusNonformat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ab/>
        <w:t xml:space="preserve">- повышение качества и расширение спектра предоставляемых  образовательных услуг;  </w:t>
      </w:r>
    </w:p>
    <w:p w:rsidR="004F3861" w:rsidRPr="004E550C" w:rsidRDefault="004F3861" w:rsidP="004F3861">
      <w:pPr>
        <w:pStyle w:val="ConsPlusNonformat"/>
        <w:widowControl/>
        <w:shd w:val="clear" w:color="auto" w:fill="FFFFFF"/>
        <w:tabs>
          <w:tab w:val="left" w:pos="2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</w:t>
      </w:r>
      <w:r w:rsidRPr="004E550C">
        <w:rPr>
          <w:rFonts w:ascii="Times New Roman" w:hAnsi="Times New Roman" w:cs="Times New Roman"/>
          <w:sz w:val="28"/>
          <w:szCs w:val="28"/>
        </w:rPr>
        <w:t xml:space="preserve"> повышение уровня удовлетворенности граждан Верхнемамонского муниципального района качеством предоставляемых образовательных услуг в сфере культуры;</w:t>
      </w:r>
    </w:p>
    <w:p w:rsidR="004F3861" w:rsidRDefault="004F3861" w:rsidP="004F3861">
      <w:pPr>
        <w:pStyle w:val="ConsPlusNonformat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ab/>
        <w:t>- создание условий для всестороннего развития способностей наиболее одаренных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861" w:rsidRPr="004E550C" w:rsidRDefault="004F3861" w:rsidP="004F3861">
      <w:pPr>
        <w:pStyle w:val="ConsPlusNonformat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50C">
        <w:rPr>
          <w:rFonts w:ascii="Times New Roman" w:hAnsi="Times New Roman" w:cs="Times New Roman"/>
          <w:sz w:val="28"/>
          <w:szCs w:val="28"/>
        </w:rPr>
        <w:tab/>
        <w:t>- создание условий для творче</w:t>
      </w:r>
      <w:r>
        <w:rPr>
          <w:rFonts w:ascii="Times New Roman" w:hAnsi="Times New Roman" w:cs="Times New Roman"/>
          <w:sz w:val="28"/>
          <w:szCs w:val="28"/>
        </w:rPr>
        <w:t>ской самореализации обучающихся,в том числе с ограниченными возможностями здоровья;</w:t>
      </w:r>
    </w:p>
    <w:p w:rsidR="004F3861" w:rsidRPr="004E550C" w:rsidRDefault="004F3861" w:rsidP="004F38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 xml:space="preserve">- сохранение и развитие кадрового потенциала. Повышение престижности и привлекательности профессий в сфере </w:t>
      </w:r>
      <w:r>
        <w:rPr>
          <w:rFonts w:ascii="Times New Roman" w:hAnsi="Times New Roman"/>
          <w:sz w:val="28"/>
          <w:szCs w:val="28"/>
        </w:rPr>
        <w:t xml:space="preserve">дополнительного </w:t>
      </w:r>
      <w:r w:rsidRPr="004E550C">
        <w:rPr>
          <w:rFonts w:ascii="Times New Roman" w:hAnsi="Times New Roman"/>
          <w:sz w:val="28"/>
          <w:szCs w:val="28"/>
        </w:rPr>
        <w:t>образования отрасли культуры.</w:t>
      </w:r>
    </w:p>
    <w:p w:rsidR="005B6AAC" w:rsidRDefault="005B6AAC" w:rsidP="005B6AAC"/>
    <w:p w:rsidR="00201FAE" w:rsidRDefault="00201FAE" w:rsidP="000D12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6AAC" w:rsidRPr="005C652E" w:rsidRDefault="00534B08" w:rsidP="000D12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52E">
        <w:rPr>
          <w:rFonts w:ascii="Times New Roman" w:hAnsi="Times New Roman"/>
          <w:b/>
          <w:sz w:val="28"/>
          <w:szCs w:val="28"/>
          <w:lang w:eastAsia="ru-RU"/>
        </w:rPr>
        <w:t>Подпрограмма 3</w:t>
      </w:r>
      <w:r w:rsidR="005B6AAC" w:rsidRPr="005C652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C652E" w:rsidRPr="005C652E">
        <w:rPr>
          <w:rFonts w:ascii="Times New Roman" w:hAnsi="Times New Roman"/>
          <w:b/>
          <w:sz w:val="28"/>
          <w:szCs w:val="28"/>
        </w:rPr>
        <w:t>«Развитие сельского туризма в  сфере культуры Верхнемамонского муниципального района»</w:t>
      </w:r>
    </w:p>
    <w:p w:rsidR="000D1273" w:rsidRPr="005C652E" w:rsidRDefault="000D1273" w:rsidP="000D12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652E" w:rsidRPr="000D1273" w:rsidRDefault="005B6AAC" w:rsidP="005C65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  <w:lang w:eastAsia="ru-RU"/>
        </w:rPr>
        <w:t xml:space="preserve"> Паспорт </w:t>
      </w:r>
      <w:r w:rsidR="00534B08">
        <w:rPr>
          <w:rFonts w:ascii="Times New Roman" w:hAnsi="Times New Roman"/>
          <w:sz w:val="28"/>
          <w:szCs w:val="28"/>
        </w:rPr>
        <w:t xml:space="preserve">подпрограммы 3 </w:t>
      </w:r>
      <w:r w:rsidRPr="004E550C">
        <w:rPr>
          <w:rFonts w:ascii="Times New Roman" w:hAnsi="Times New Roman"/>
          <w:sz w:val="28"/>
          <w:szCs w:val="28"/>
        </w:rPr>
        <w:t xml:space="preserve"> </w:t>
      </w:r>
      <w:r w:rsidR="005C652E">
        <w:rPr>
          <w:rFonts w:ascii="Times New Roman" w:hAnsi="Times New Roman"/>
          <w:sz w:val="28"/>
          <w:szCs w:val="28"/>
        </w:rPr>
        <w:t xml:space="preserve"> </w:t>
      </w:r>
      <w:r w:rsidR="005C652E" w:rsidRPr="00AE2FDB">
        <w:rPr>
          <w:rFonts w:ascii="Times New Roman" w:hAnsi="Times New Roman"/>
          <w:sz w:val="28"/>
          <w:szCs w:val="28"/>
        </w:rPr>
        <w:t>«Развитие сельского туризма в  сфере культуры Верхнемамонского муниципального района»</w:t>
      </w:r>
    </w:p>
    <w:p w:rsidR="005B6AAC" w:rsidRPr="004E550C" w:rsidRDefault="005B6AAC" w:rsidP="005C6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6946"/>
      </w:tblGrid>
      <w:tr w:rsidR="005B6AAC" w:rsidRPr="004E550C" w:rsidTr="00256FA6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AAC" w:rsidRPr="004E550C" w:rsidRDefault="005C652E" w:rsidP="00FE4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«Районный Дом культуры»</w:t>
            </w:r>
          </w:p>
        </w:tc>
      </w:tr>
      <w:tr w:rsidR="005B6AAC" w:rsidRPr="004E550C" w:rsidTr="00256FA6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1F4E17" w:rsidP="001F4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мероприятия</w:t>
            </w:r>
            <w:r w:rsidR="005B6AAC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AAC" w:rsidRPr="00F94CC6" w:rsidRDefault="00967FDF" w:rsidP="00FE44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Финансовое обеспечение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туризма </w:t>
            </w: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в  сфере культуры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5B6AAC" w:rsidRPr="004E550C" w:rsidTr="00256FA6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AAC" w:rsidRPr="00826357" w:rsidRDefault="00924798" w:rsidP="00826357">
            <w:pPr>
              <w:pStyle w:val="11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</w:t>
            </w:r>
            <w:r w:rsidRPr="00F9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туризма</w:t>
            </w:r>
            <w:r w:rsidRPr="00F9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конкурентоспособного продукта, обеспечивающего позитивный имидж и узнаваемость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Верхнемамонского </w:t>
            </w:r>
            <w:r w:rsidRPr="00F9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Воронежс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 области на туристском рынке;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      - у</w:t>
            </w:r>
            <w:r w:rsidRPr="00F9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въездного и внутреннего туристского потока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Верхнемамонский </w:t>
            </w:r>
            <w:r w:rsidRPr="00F94C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район Воронежской области.</w:t>
            </w:r>
          </w:p>
        </w:tc>
      </w:tr>
      <w:tr w:rsidR="005B6AAC" w:rsidRPr="004E550C" w:rsidTr="00256FA6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AAC" w:rsidRPr="00F54056" w:rsidRDefault="00924798" w:rsidP="00F540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0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F54056" w:rsidRPr="00C07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туристского обслуживания, сохранение и рациональное использование природного и культурного наследия;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п</w:t>
            </w:r>
            <w:r w:rsidR="005B6AAC" w:rsidRPr="004C1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овышение информированности населения и заинтересованных субъектов туриндустрии о туристском потенциале </w:t>
            </w:r>
            <w:r w:rsidR="005B6A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Верхнемамонского </w:t>
            </w:r>
            <w:r w:rsidR="005B6AAC" w:rsidRPr="004C1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5B6A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района Воронежской области;</w:t>
            </w:r>
            <w:r w:rsidR="005B6AAC" w:rsidRPr="004C1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F540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r w:rsidR="00F54056" w:rsidRPr="00C07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туристского обслуживания, сохранение и рациональное использование природного и культурного наследия</w:t>
            </w:r>
            <w:r w:rsidR="00F540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B6AAC" w:rsidRPr="004E550C" w:rsidTr="00256FA6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1F4E17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Целевые показатели </w:t>
            </w:r>
            <w:r w:rsidR="005B6AAC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5B6AAC" w:rsidRPr="004E550C">
              <w:rPr>
                <w:rFonts w:ascii="Times New Roman" w:eastAsia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5B6AAC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AAC" w:rsidRPr="004C10DF" w:rsidRDefault="005B6AAC" w:rsidP="00E964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964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Динамика объема въездного потока  на территории района</w:t>
            </w:r>
          </w:p>
        </w:tc>
      </w:tr>
      <w:tr w:rsidR="005B6AAC" w:rsidRPr="004E550C" w:rsidTr="00256FA6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1F4E17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</w:t>
            </w:r>
            <w:r w:rsidR="005B6AAC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AAC" w:rsidRPr="00720CFF" w:rsidRDefault="00720CFF" w:rsidP="00170035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2020 - 2025 </w:t>
            </w:r>
            <w:r w:rsidR="0017003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B6AAC" w:rsidRPr="004E550C" w:rsidTr="00256FA6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5B6AAC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  <w:r w:rsidR="001F4E17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51A" w:rsidRPr="00381C5E" w:rsidRDefault="005B6AAC" w:rsidP="00381C5E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финансирования ежегодно корректируется в соответствии с суммой средств районного бюджета, выделяемой на соответствующие цели в каждый год реализации программы.</w:t>
            </w:r>
          </w:p>
          <w:p w:rsidR="0076651A" w:rsidRPr="00304DC0" w:rsidRDefault="0076651A" w:rsidP="0076651A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AAC" w:rsidRPr="004E550C" w:rsidTr="00256FA6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4E550C" w:rsidRDefault="001F4E17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</w:t>
            </w:r>
            <w:r w:rsidR="005B6AAC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результаты реализации подпрограммы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C" w:rsidRPr="00EB4E0D" w:rsidRDefault="001F4E17" w:rsidP="001F4E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Увеличение</w:t>
            </w:r>
            <w:r w:rsidR="005B6AAC" w:rsidRPr="00EB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туристического потока в </w:t>
            </w:r>
            <w:r w:rsidR="005B6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Верхнемамонский  муниципальный район</w:t>
            </w:r>
            <w:r w:rsidR="005B6AAC" w:rsidRPr="00EB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повышение </w:t>
            </w:r>
            <w:r w:rsidR="005B6AAC" w:rsidRPr="00EB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рентабельность туристиче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объектов, обеспечение</w:t>
            </w:r>
            <w:r w:rsidR="005B6AAC" w:rsidRPr="00EB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увеличение объема налоговых поступлений в бюджеты всех уровней.</w:t>
            </w:r>
          </w:p>
        </w:tc>
      </w:tr>
    </w:tbl>
    <w:p w:rsidR="00354FFF" w:rsidRPr="00972312" w:rsidRDefault="00354FFF" w:rsidP="0097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6AAC" w:rsidRDefault="005B6AAC" w:rsidP="001F4E17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F4E17">
        <w:rPr>
          <w:rFonts w:ascii="Times New Roman" w:hAnsi="Times New Roman"/>
          <w:b/>
          <w:sz w:val="28"/>
          <w:szCs w:val="28"/>
        </w:rPr>
        <w:t>Характеристика сферы реализации муниципальной подпрограммы.</w:t>
      </w:r>
    </w:p>
    <w:p w:rsidR="001F4E17" w:rsidRPr="001F4E17" w:rsidRDefault="001F4E17" w:rsidP="001F4E17">
      <w:pPr>
        <w:pStyle w:val="aa"/>
        <w:autoSpaceDE w:val="0"/>
        <w:autoSpaceDN w:val="0"/>
        <w:adjustRightInd w:val="0"/>
        <w:spacing w:after="0" w:line="240" w:lineRule="auto"/>
        <w:ind w:left="1429"/>
        <w:outlineLvl w:val="1"/>
        <w:rPr>
          <w:rFonts w:ascii="Times New Roman" w:hAnsi="Times New Roman"/>
          <w:b/>
          <w:sz w:val="28"/>
          <w:szCs w:val="28"/>
        </w:rPr>
      </w:pPr>
    </w:p>
    <w:p w:rsidR="005B6AAC" w:rsidRDefault="00534B08" w:rsidP="00972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Подпрограмма 3</w:t>
      </w:r>
      <w:r w:rsidR="005B6AAC" w:rsidRPr="004C10DF">
        <w:rPr>
          <w:rFonts w:ascii="Times New Roman" w:hAnsi="Times New Roman"/>
          <w:sz w:val="28"/>
          <w:szCs w:val="28"/>
        </w:rPr>
        <w:t xml:space="preserve"> «Развитие сельского туризма в  сфере культуры Верхнемамонского муниципального района» направлена на </w:t>
      </w:r>
      <w:r w:rsidR="005B6A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</w:t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благоприятных э</w:t>
      </w:r>
      <w:r w:rsidR="005B6A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кономических условий в Верхнемамонском </w:t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Воронежской области для развития эффективного и конкурентоспособного </w:t>
      </w:r>
      <w:r w:rsidR="005B6A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сельского туризма</w:t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Современная туристская индустрия является одной из крупнейших высокодоходных и наиболее динамично развивающихся отраслей мирового хозяйства.</w:t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="005B6A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сельской </w:t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туристической зоны окажет стимулирующее воздействие на развитие таких смежных отраслей как транспорт,  тор</w:t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говля, сельское хозяйство,  гостиничное хозяйство, здра</w:t>
      </w:r>
      <w:r w:rsidR="005B6A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воохранение, а также на решение проблемы занятости в </w:t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районе.Необходимость развития отрасли туризма объясняется тем социально-экономическим эффектом, который возможно получать в результате развития въездного туризма:</w:t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B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 </w:t>
      </w:r>
      <w:r w:rsidR="005B6AAC"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въездной туризм создает рабочие места в секторе туризма и в смежных с ним отраслях;</w:t>
      </w:r>
    </w:p>
    <w:p w:rsidR="005B6AAC" w:rsidRDefault="005B6AAC" w:rsidP="009723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стимулирует развитие внутренних </w:t>
      </w:r>
      <w:proofErr w:type="spellStart"/>
      <w:r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гостинично</w:t>
      </w:r>
      <w:proofErr w:type="spellEnd"/>
      <w:r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-туристского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ортного и ресторанного бизнеса;</w:t>
      </w:r>
    </w:p>
    <w:p w:rsidR="005B6AAC" w:rsidRDefault="005B6AAC" w:rsidP="009723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стимулирует инвестиции в местную туриндустрию, способствуя увеличению налогооблагаемой базы и доходов в бюджеты;</w:t>
      </w:r>
    </w:p>
    <w:p w:rsidR="005B6AAC" w:rsidRDefault="005B6AAC" w:rsidP="009723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стимулирует модернизацию местных инфраструктур транспорта, связи и других базовых систем;</w:t>
      </w:r>
    </w:p>
    <w:p w:rsidR="005B6AAC" w:rsidRDefault="005B6AAC" w:rsidP="009723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способствует сохранению и восстановлению историко-культурного и природного наследия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Верхнемамонского</w:t>
      </w:r>
      <w:r w:rsidRPr="004C1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6AAC" w:rsidRPr="00F94CC6" w:rsidRDefault="005B6AAC" w:rsidP="009723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AAC" w:rsidRPr="001F4E17" w:rsidRDefault="005B6AAC" w:rsidP="001F4E17">
      <w:pPr>
        <w:pStyle w:val="aa"/>
        <w:numPr>
          <w:ilvl w:val="0"/>
          <w:numId w:val="15"/>
        </w:numPr>
        <w:spacing w:after="0" w:line="240" w:lineRule="auto"/>
        <w:ind w:left="0" w:right="284" w:firstLine="0"/>
        <w:jc w:val="center"/>
        <w:rPr>
          <w:rFonts w:ascii="Times New Roman" w:hAnsi="Times New Roman"/>
          <w:b/>
          <w:sz w:val="28"/>
          <w:szCs w:val="28"/>
        </w:rPr>
      </w:pPr>
      <w:r w:rsidRPr="001F4E17">
        <w:rPr>
          <w:rFonts w:ascii="Times New Roman" w:hAnsi="Times New Roman"/>
          <w:b/>
          <w:sz w:val="28"/>
          <w:szCs w:val="28"/>
        </w:rPr>
        <w:t>Приоритеты  муниципальной политики в сфере</w:t>
      </w:r>
      <w:r w:rsidR="00CD0B16" w:rsidRPr="001F4E17">
        <w:rPr>
          <w:rFonts w:ascii="Times New Roman" w:hAnsi="Times New Roman"/>
          <w:b/>
          <w:sz w:val="28"/>
          <w:szCs w:val="28"/>
        </w:rPr>
        <w:t xml:space="preserve"> р</w:t>
      </w:r>
      <w:r w:rsidRPr="001F4E17">
        <w:rPr>
          <w:rFonts w:ascii="Times New Roman" w:hAnsi="Times New Roman"/>
          <w:b/>
          <w:sz w:val="28"/>
          <w:szCs w:val="28"/>
        </w:rPr>
        <w:t xml:space="preserve">еализации   подпрограммы, цели, задачи ипоказатели (индикаторы) достижения целей и решения задач, описание основных ожидаемых </w:t>
      </w:r>
      <w:r w:rsidR="001F4E17">
        <w:rPr>
          <w:rFonts w:ascii="Times New Roman" w:hAnsi="Times New Roman"/>
          <w:b/>
          <w:sz w:val="28"/>
          <w:szCs w:val="28"/>
        </w:rPr>
        <w:t>к</w:t>
      </w:r>
      <w:r w:rsidRPr="001F4E17">
        <w:rPr>
          <w:rFonts w:ascii="Times New Roman" w:hAnsi="Times New Roman"/>
          <w:b/>
          <w:sz w:val="28"/>
          <w:szCs w:val="28"/>
        </w:rPr>
        <w:t>онечных результатов   подпрограммы, сроков и контрольных этапов реализации</w:t>
      </w:r>
    </w:p>
    <w:p w:rsidR="005B6AAC" w:rsidRPr="004E550C" w:rsidRDefault="005B6AAC" w:rsidP="001F4E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E2121" w:rsidRDefault="00BE2121" w:rsidP="00BE2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AAC" w:rsidRPr="00BE2121" w:rsidRDefault="00BE2121" w:rsidP="00BE2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121">
        <w:rPr>
          <w:rFonts w:ascii="Times New Roman" w:hAnsi="Times New Roman"/>
          <w:b/>
          <w:bCs/>
          <w:sz w:val="28"/>
          <w:szCs w:val="28"/>
        </w:rPr>
        <w:t>2</w:t>
      </w:r>
      <w:r w:rsidR="005B6AAC" w:rsidRPr="00BE2121">
        <w:rPr>
          <w:rFonts w:ascii="Times New Roman" w:hAnsi="Times New Roman"/>
          <w:b/>
          <w:bCs/>
          <w:sz w:val="28"/>
          <w:szCs w:val="28"/>
        </w:rPr>
        <w:t>.1. Приоритеты муниципальной  политики в сфере реализации</w:t>
      </w:r>
    </w:p>
    <w:p w:rsidR="005B6AAC" w:rsidRPr="00BE2121" w:rsidRDefault="005B6AAC" w:rsidP="00BE2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2121">
        <w:rPr>
          <w:rFonts w:ascii="Times New Roman" w:hAnsi="Times New Roman"/>
          <w:b/>
          <w:bCs/>
          <w:sz w:val="28"/>
          <w:szCs w:val="28"/>
        </w:rPr>
        <w:t>подпрограммы.</w:t>
      </w:r>
    </w:p>
    <w:p w:rsidR="005B6AAC" w:rsidRDefault="005B6AAC" w:rsidP="00BE212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Верхнемамонский </w:t>
      </w:r>
      <w:r w:rsidRPr="009F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 Воронежской области обладает </w:t>
      </w:r>
      <w:r w:rsidRPr="009F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приоритетами для развития въездного и внутреннего туризма. В результате реализации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9F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программных мероприятий  прогнозируется увеличение числа туристов, посетивших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район.   Подп</w:t>
      </w:r>
      <w:r w:rsidRPr="009F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 позволит:</w:t>
      </w:r>
      <w:r w:rsidRPr="009F49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proofErr w:type="gramStart"/>
      <w:r w:rsidR="00BE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F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F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конкурентоспособный туристский продукт;</w:t>
      </w:r>
      <w:r w:rsidRPr="009F49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49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-</w:t>
      </w:r>
      <w:r w:rsidRPr="009F4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повысить уровень занятости населения, учитывая воздействие туризма на все стороны жизни общества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F49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 базовые  информационные и организационно-экономические</w:t>
      </w:r>
      <w:r w:rsidRPr="0060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для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</w:t>
      </w:r>
      <w:r w:rsidRPr="0060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туризма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Верхнемамонского </w:t>
      </w:r>
      <w:r w:rsidRPr="00605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Воронежской области</w:t>
      </w:r>
      <w:r w:rsidRPr="0028458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28458D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B6AAC" w:rsidRDefault="00BE2121" w:rsidP="0097231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E2121">
        <w:rPr>
          <w:rFonts w:ascii="Times New Roman" w:hAnsi="Times New Roman" w:cs="Times New Roman"/>
          <w:b/>
          <w:sz w:val="28"/>
          <w:szCs w:val="28"/>
        </w:rPr>
        <w:t>2</w:t>
      </w:r>
      <w:r w:rsidR="00CD0B16" w:rsidRPr="00BE2121">
        <w:rPr>
          <w:rFonts w:ascii="Times New Roman" w:hAnsi="Times New Roman" w:cs="Times New Roman"/>
          <w:b/>
          <w:sz w:val="28"/>
          <w:szCs w:val="28"/>
        </w:rPr>
        <w:t>.2</w:t>
      </w:r>
      <w:r w:rsidR="005B6AAC" w:rsidRPr="00BE21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2121">
        <w:rPr>
          <w:rFonts w:ascii="Times New Roman" w:hAnsi="Times New Roman" w:cs="Times New Roman"/>
          <w:b/>
          <w:sz w:val="28"/>
          <w:szCs w:val="28"/>
        </w:rPr>
        <w:t>Цели, з</w:t>
      </w:r>
      <w:r w:rsidR="005B6AAC" w:rsidRPr="00BE2121">
        <w:rPr>
          <w:rFonts w:ascii="Times New Roman" w:hAnsi="Times New Roman" w:cs="Times New Roman"/>
          <w:b/>
          <w:sz w:val="28"/>
          <w:szCs w:val="28"/>
        </w:rPr>
        <w:t>адач</w:t>
      </w:r>
      <w:r w:rsidRPr="00BE2121">
        <w:rPr>
          <w:rFonts w:ascii="Times New Roman" w:hAnsi="Times New Roman" w:cs="Times New Roman"/>
          <w:b/>
          <w:sz w:val="28"/>
          <w:szCs w:val="28"/>
        </w:rPr>
        <w:t xml:space="preserve">и и показатели (индикаторы) достижения целей и решения задач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подпрограммы.</w:t>
      </w:r>
    </w:p>
    <w:p w:rsidR="00F54056" w:rsidRDefault="005510E7" w:rsidP="005510E7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д</w:t>
      </w:r>
      <w:r>
        <w:rPr>
          <w:rFonts w:ascii="Times New Roman" w:hAnsi="Times New Roman"/>
          <w:color w:val="000000"/>
          <w:sz w:val="28"/>
          <w:szCs w:val="28"/>
        </w:rPr>
        <w:t>инамика объема въездного потока  на территории района</w:t>
      </w:r>
    </w:p>
    <w:p w:rsidR="0064783D" w:rsidRPr="00F94CC6" w:rsidRDefault="0064783D" w:rsidP="00972312">
      <w:pPr>
        <w:pStyle w:val="1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056" w:rsidRPr="00F54056" w:rsidRDefault="00F54056" w:rsidP="00F54056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05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5B6AAC" w:rsidRPr="00F540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онечные результаты реализации подпрограммы:  </w:t>
      </w:r>
    </w:p>
    <w:p w:rsidR="005B6AAC" w:rsidRPr="00F54056" w:rsidRDefault="00F54056" w:rsidP="00F5405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позволит осуществить - </w:t>
      </w:r>
      <w:r>
        <w:rPr>
          <w:rFonts w:ascii="Times New Roman" w:hAnsi="Times New Roman"/>
          <w:color w:val="000000"/>
          <w:sz w:val="28"/>
          <w:szCs w:val="28"/>
        </w:rPr>
        <w:t>увеличение</w:t>
      </w:r>
      <w:r w:rsidRPr="00EB4E0D">
        <w:rPr>
          <w:rFonts w:ascii="Times New Roman" w:hAnsi="Times New Roman"/>
          <w:color w:val="000000"/>
          <w:sz w:val="28"/>
          <w:szCs w:val="28"/>
        </w:rPr>
        <w:t xml:space="preserve"> туристического потока в </w:t>
      </w:r>
      <w:r>
        <w:rPr>
          <w:rFonts w:ascii="Times New Roman" w:hAnsi="Times New Roman"/>
          <w:color w:val="000000"/>
          <w:sz w:val="28"/>
          <w:szCs w:val="28"/>
        </w:rPr>
        <w:t>Верхнемамонский  муниципальный район</w:t>
      </w:r>
      <w:r w:rsidRPr="00EB4E0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 повышение </w:t>
      </w:r>
      <w:r w:rsidRPr="00EB4E0D">
        <w:rPr>
          <w:rFonts w:ascii="Times New Roman" w:hAnsi="Times New Roman"/>
          <w:color w:val="000000"/>
          <w:sz w:val="28"/>
          <w:szCs w:val="28"/>
        </w:rPr>
        <w:t xml:space="preserve"> рентабельность туристиче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ских объектов, качественно повысить </w:t>
      </w:r>
      <w:r w:rsidRPr="00F54056">
        <w:rPr>
          <w:rFonts w:ascii="Times New Roman" w:hAnsi="Times New Roman"/>
          <w:color w:val="000000"/>
          <w:sz w:val="28"/>
          <w:szCs w:val="28"/>
        </w:rPr>
        <w:t xml:space="preserve"> увеличение объема налоговых поступлений в бюджеты всех уровней.</w:t>
      </w:r>
      <w:r w:rsidR="005B6AAC" w:rsidRPr="00F540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5B6AAC" w:rsidRPr="00C076CA" w:rsidRDefault="005B6AAC" w:rsidP="00F5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4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B6AAC" w:rsidRDefault="005B6AAC" w:rsidP="00972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AAC" w:rsidRPr="007A5A78" w:rsidRDefault="00F54056" w:rsidP="00F540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56">
        <w:rPr>
          <w:rFonts w:ascii="Times New Roman" w:hAnsi="Times New Roman"/>
          <w:b/>
          <w:sz w:val="28"/>
          <w:szCs w:val="28"/>
        </w:rPr>
        <w:t xml:space="preserve">2.4 </w:t>
      </w:r>
      <w:r w:rsidR="005B6AAC" w:rsidRPr="00F54056">
        <w:rPr>
          <w:rFonts w:ascii="Times New Roman" w:hAnsi="Times New Roman"/>
          <w:b/>
          <w:sz w:val="28"/>
          <w:szCs w:val="28"/>
        </w:rPr>
        <w:t xml:space="preserve"> Сроки </w:t>
      </w:r>
      <w:r w:rsidRPr="00F54056">
        <w:rPr>
          <w:rFonts w:ascii="Times New Roman" w:hAnsi="Times New Roman"/>
          <w:b/>
          <w:sz w:val="28"/>
          <w:szCs w:val="28"/>
        </w:rPr>
        <w:t xml:space="preserve">и этапы реализации </w:t>
      </w:r>
      <w:r w:rsidR="005B6AAC" w:rsidRPr="00F54056">
        <w:rPr>
          <w:rFonts w:ascii="Times New Roman" w:hAnsi="Times New Roman"/>
          <w:b/>
          <w:sz w:val="28"/>
          <w:szCs w:val="28"/>
        </w:rPr>
        <w:t xml:space="preserve">  </w:t>
      </w:r>
      <w:r w:rsidRPr="00F54056">
        <w:rPr>
          <w:rFonts w:ascii="Times New Roman" w:hAnsi="Times New Roman"/>
          <w:b/>
          <w:sz w:val="28"/>
          <w:szCs w:val="28"/>
        </w:rPr>
        <w:t>под</w:t>
      </w:r>
      <w:r w:rsidR="005B6AAC" w:rsidRPr="00F54056">
        <w:rPr>
          <w:rFonts w:ascii="Times New Roman" w:hAnsi="Times New Roman"/>
          <w:b/>
          <w:sz w:val="28"/>
          <w:szCs w:val="28"/>
        </w:rPr>
        <w:t>программы</w:t>
      </w:r>
      <w:r w:rsidR="005B6AAC" w:rsidRPr="007A5A78">
        <w:rPr>
          <w:rFonts w:ascii="Times New Roman" w:hAnsi="Times New Roman"/>
          <w:sz w:val="28"/>
          <w:szCs w:val="28"/>
        </w:rPr>
        <w:t>.</w:t>
      </w:r>
    </w:p>
    <w:p w:rsidR="005B6AAC" w:rsidRPr="007A5A78" w:rsidRDefault="005B6AAC" w:rsidP="00CD0B16">
      <w:pPr>
        <w:pStyle w:val="ConsPlusNormal"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5B6AAC" w:rsidRPr="004E550C" w:rsidRDefault="00F54056" w:rsidP="00F540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 с 2020 по 2025 годы.  Реализация подпрограммы предусматривается в один этап</w:t>
      </w:r>
    </w:p>
    <w:p w:rsidR="005B6AAC" w:rsidRPr="004E550C" w:rsidRDefault="005B6AAC" w:rsidP="00F540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B6AAC" w:rsidRPr="00967FDF" w:rsidRDefault="005B6AAC" w:rsidP="00967FDF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67FDF">
        <w:rPr>
          <w:rFonts w:ascii="Times New Roman" w:hAnsi="Times New Roman"/>
          <w:b/>
          <w:sz w:val="28"/>
          <w:szCs w:val="28"/>
        </w:rPr>
        <w:t>Характеристика основных мероприятий подпрограммы.</w:t>
      </w:r>
    </w:p>
    <w:p w:rsidR="005B6AAC" w:rsidRPr="009E41DC" w:rsidRDefault="00967FDF" w:rsidP="00967FDF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подпрограммы планируется реализация следующих основных мероприятий:</w:t>
      </w:r>
    </w:p>
    <w:p w:rsidR="005B6AAC" w:rsidRDefault="00967FDF" w:rsidP="00972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7FDF">
        <w:rPr>
          <w:rFonts w:ascii="Times New Roman" w:hAnsi="Times New Roman"/>
          <w:sz w:val="28"/>
          <w:szCs w:val="28"/>
        </w:rPr>
        <w:t>Финансовое обеспечение   туризма в  сфере культуры.</w:t>
      </w:r>
    </w:p>
    <w:p w:rsidR="00967FDF" w:rsidRDefault="00967FDF" w:rsidP="00972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7FDF">
        <w:rPr>
          <w:rFonts w:ascii="Times New Roman" w:hAnsi="Times New Roman"/>
          <w:b/>
          <w:sz w:val="28"/>
          <w:szCs w:val="28"/>
        </w:rPr>
        <w:t>Мероприятие 1.</w:t>
      </w:r>
      <w:r w:rsidRPr="00967FDF">
        <w:rPr>
          <w:rFonts w:ascii="Times New Roman" w:hAnsi="Times New Roman"/>
          <w:sz w:val="28"/>
          <w:szCs w:val="28"/>
        </w:rPr>
        <w:t xml:space="preserve"> Финансовое обеспечение   туризма в  сфере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67FDF" w:rsidRPr="00967FDF" w:rsidRDefault="00967FDF" w:rsidP="00972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основного мероприятия отражены  в приложениях </w:t>
      </w:r>
      <w:r w:rsidRPr="0061029B">
        <w:rPr>
          <w:rFonts w:ascii="Times New Roman" w:hAnsi="Times New Roman"/>
          <w:sz w:val="28"/>
          <w:szCs w:val="28"/>
        </w:rPr>
        <w:t>№</w:t>
      </w:r>
      <w:r w:rsidR="0061029B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будут корректироваться в процессе их реализации в установленном порядке, исходя из возможностей федерального, областного и местного бюджетов и фактических затрат.</w:t>
      </w:r>
    </w:p>
    <w:p w:rsidR="00967FDF" w:rsidRDefault="00967FDF" w:rsidP="00972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7FDF" w:rsidRPr="00967FDF" w:rsidRDefault="00967FDF" w:rsidP="009723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AAC" w:rsidRPr="00E8231E" w:rsidRDefault="005B6AAC" w:rsidP="00E8231E">
      <w:pPr>
        <w:pStyle w:val="aa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31E">
        <w:rPr>
          <w:rFonts w:ascii="Times New Roman" w:hAnsi="Times New Roman"/>
          <w:b/>
          <w:sz w:val="28"/>
          <w:szCs w:val="28"/>
          <w:lang w:eastAsia="ru-RU"/>
        </w:rPr>
        <w:t>Основные меры муниципального и правового регулирования подпрограммы.</w:t>
      </w:r>
    </w:p>
    <w:p w:rsidR="00E1102E" w:rsidRPr="00E1102E" w:rsidRDefault="00E1102E" w:rsidP="00E1102E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1102E">
        <w:rPr>
          <w:rFonts w:ascii="Times New Roman" w:hAnsi="Times New Roman"/>
          <w:bCs/>
          <w:sz w:val="28"/>
          <w:szCs w:val="28"/>
        </w:rPr>
        <w:t>Применение мер муниципального и правового регулирования в рамках подпрограммы не предусмотрено.</w:t>
      </w:r>
    </w:p>
    <w:p w:rsidR="005B6AAC" w:rsidRPr="00E1102E" w:rsidRDefault="005B6AAC" w:rsidP="00E11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AC" w:rsidRPr="004E550C" w:rsidRDefault="005B6AAC" w:rsidP="009723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6AAC" w:rsidRPr="00E8231E" w:rsidRDefault="005B6AAC" w:rsidP="00E8231E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8231E">
        <w:rPr>
          <w:rFonts w:ascii="Times New Roman" w:hAnsi="Times New Roman"/>
          <w:b/>
          <w:sz w:val="28"/>
          <w:szCs w:val="28"/>
        </w:rPr>
        <w:t xml:space="preserve">Информация об участии    общественных,   научных и иных организаций, а также    внебюджетных фондов и физических лиц в </w:t>
      </w:r>
      <w:r w:rsidR="00CD0B16" w:rsidRPr="00E8231E">
        <w:rPr>
          <w:rFonts w:ascii="Times New Roman" w:hAnsi="Times New Roman"/>
          <w:b/>
          <w:sz w:val="28"/>
          <w:szCs w:val="28"/>
        </w:rPr>
        <w:t xml:space="preserve"> р</w:t>
      </w:r>
      <w:r w:rsidRPr="00E8231E">
        <w:rPr>
          <w:rFonts w:ascii="Times New Roman" w:hAnsi="Times New Roman"/>
          <w:b/>
          <w:sz w:val="28"/>
          <w:szCs w:val="28"/>
        </w:rPr>
        <w:t>еализацииподпрограммы муниципальной программы.</w:t>
      </w:r>
    </w:p>
    <w:p w:rsidR="00E1102E" w:rsidRPr="00E1102E" w:rsidRDefault="00E1102E" w:rsidP="00E1102E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</w:t>
      </w:r>
      <w:r w:rsidRPr="00E1102E">
        <w:rPr>
          <w:rFonts w:ascii="Times New Roman" w:hAnsi="Times New Roman"/>
          <w:bCs/>
          <w:sz w:val="28"/>
          <w:szCs w:val="28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E1102E" w:rsidRPr="00E1102E" w:rsidRDefault="00E1102E" w:rsidP="00E11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 xml:space="preserve"> </w:t>
      </w:r>
    </w:p>
    <w:p w:rsidR="005B6AAC" w:rsidRPr="004E550C" w:rsidRDefault="005B6AAC" w:rsidP="00E1102E">
      <w:pPr>
        <w:pStyle w:val="11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Финансовое  обеспечение реализации подпрограммы.</w:t>
      </w:r>
    </w:p>
    <w:p w:rsidR="005B6AAC" w:rsidRPr="004E550C" w:rsidRDefault="005B6AAC" w:rsidP="00972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Расходы районного  бюджета на реализацию подпрограммы приведены в приложении 2.</w:t>
      </w:r>
    </w:p>
    <w:p w:rsidR="005B6AAC" w:rsidRPr="004E550C" w:rsidRDefault="005B6AAC" w:rsidP="00972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Финансовое обеспечение и прогнозная (справочная) оценка расходов бюджетов различных уровней на реализацию  подпрограммы приведено в приложении 3.</w:t>
      </w:r>
    </w:p>
    <w:p w:rsidR="005B6AAC" w:rsidRPr="004E550C" w:rsidRDefault="005B6AAC" w:rsidP="0097231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на текущий финансовый год осуществляется </w:t>
      </w:r>
      <w:proofErr w:type="gramStart"/>
      <w:r w:rsidRPr="004E550C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4E550C">
        <w:rPr>
          <w:rFonts w:ascii="Times New Roman" w:hAnsi="Times New Roman"/>
          <w:sz w:val="28"/>
          <w:szCs w:val="28"/>
        </w:rPr>
        <w:t xml:space="preserve"> реализации муниципальной подпрограммы приведено в приложении 4.</w:t>
      </w:r>
    </w:p>
    <w:p w:rsidR="005B6AAC" w:rsidRPr="004E550C" w:rsidRDefault="005B6AAC" w:rsidP="0097231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6AAC" w:rsidRPr="004E550C" w:rsidRDefault="005B6AAC" w:rsidP="00E1102E">
      <w:pPr>
        <w:pStyle w:val="11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E1102E" w:rsidRDefault="00E1102E" w:rsidP="009723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E1102E" w:rsidRPr="00E1102E" w:rsidRDefault="00E1102E" w:rsidP="00E11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E1102E" w:rsidRPr="00E1102E" w:rsidRDefault="00E1102E" w:rsidP="00E11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Внутренние риски являются следствием:</w:t>
      </w:r>
    </w:p>
    <w:p w:rsidR="00E1102E" w:rsidRPr="00E1102E" w:rsidRDefault="00E1102E" w:rsidP="00E11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E1102E" w:rsidRPr="00E1102E" w:rsidRDefault="00E1102E" w:rsidP="00E11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E1102E" w:rsidRPr="00E1102E" w:rsidRDefault="00E1102E" w:rsidP="00E11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E1102E" w:rsidRPr="00E1102E" w:rsidRDefault="00E1102E" w:rsidP="00E11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E1102E" w:rsidRPr="00E1102E" w:rsidRDefault="00E1102E" w:rsidP="00E11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Внешние риски являются следствием:</w:t>
      </w:r>
    </w:p>
    <w:p w:rsidR="00E1102E" w:rsidRPr="00E1102E" w:rsidRDefault="00E1102E" w:rsidP="00E11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недостаточного уровня финансирования;</w:t>
      </w:r>
    </w:p>
    <w:p w:rsidR="00E1102E" w:rsidRPr="00E1102E" w:rsidRDefault="00E1102E" w:rsidP="00E11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изменения федерального законодательства.</w:t>
      </w:r>
    </w:p>
    <w:p w:rsidR="00E1102E" w:rsidRPr="00E1102E" w:rsidRDefault="00E1102E" w:rsidP="00E110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E1102E" w:rsidRPr="004E550C" w:rsidRDefault="00E1102E" w:rsidP="0097231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5B6AAC" w:rsidRDefault="005B6AAC" w:rsidP="00E1102E">
      <w:pPr>
        <w:pStyle w:val="11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подпрограммы.</w:t>
      </w:r>
    </w:p>
    <w:p w:rsidR="00E1102E" w:rsidRPr="004E550C" w:rsidRDefault="00E1102E" w:rsidP="006D710B">
      <w:pPr>
        <w:pStyle w:val="11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:rsidR="005B6AAC" w:rsidRPr="00E1102E" w:rsidRDefault="005B6AAC" w:rsidP="00E110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FC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D1273">
        <w:rPr>
          <w:rFonts w:ascii="Times New Roman" w:hAnsi="Times New Roman" w:cs="Times New Roman"/>
          <w:sz w:val="28"/>
          <w:szCs w:val="28"/>
        </w:rPr>
        <w:t xml:space="preserve">реализации   подпрограммы </w:t>
      </w:r>
      <w:r w:rsidRPr="00C30FC8">
        <w:rPr>
          <w:rFonts w:ascii="Times New Roman" w:hAnsi="Times New Roman" w:cs="Times New Roman"/>
          <w:sz w:val="28"/>
          <w:szCs w:val="28"/>
        </w:rPr>
        <w:t xml:space="preserve"> будут достигнуты следующие конечные результаты </w:t>
      </w:r>
      <w:proofErr w:type="gramStart"/>
      <w:r w:rsidRPr="00C30F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0FC8">
        <w:rPr>
          <w:rFonts w:ascii="Times New Roman" w:hAnsi="Times New Roman" w:cs="Times New Roman"/>
          <w:sz w:val="28"/>
          <w:szCs w:val="28"/>
        </w:rPr>
        <w:t>:</w:t>
      </w:r>
    </w:p>
    <w:p w:rsidR="005B6AAC" w:rsidRPr="00C30FC8" w:rsidRDefault="005B6AAC" w:rsidP="00CD0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30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вклада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Pr="00C30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туризма в решение проблемы занятости, открытие новых вакансий в организациях, занимающихся непосредственным обслуживанием туристов, и в смежных отраслях;</w:t>
      </w:r>
    </w:p>
    <w:p w:rsidR="005B6AAC" w:rsidRPr="00C30FC8" w:rsidRDefault="00E1102E" w:rsidP="00E11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B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5B6AAC" w:rsidRPr="00C30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="005B6AAC" w:rsidRPr="00C30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="005B6AAC" w:rsidRPr="00C30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 и альтернативных форм занятости;</w:t>
      </w:r>
    </w:p>
    <w:p w:rsidR="005B6AAC" w:rsidRPr="00C30FC8" w:rsidRDefault="00E1102E" w:rsidP="0041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5B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5B6AAC" w:rsidRPr="00C30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вовлечение молодежи в развитие туризма в сельских поселениях </w:t>
      </w:r>
      <w:r w:rsidR="005B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Верхнемамонского  муниципального района</w:t>
      </w:r>
      <w:r w:rsidR="005B6AAC" w:rsidRPr="00C30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6AAC" w:rsidRPr="00C30FC8" w:rsidRDefault="00E1102E" w:rsidP="00CD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B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5B6AAC" w:rsidRPr="00C30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возрастание интереса местного населения к турис</w:t>
      </w:r>
      <w:r w:rsidR="005B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тским ресурсам Верхнемамонского  муниципального района</w:t>
      </w:r>
      <w:r w:rsidR="005B6AAC" w:rsidRPr="00C30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развитие внутреннего туризма.</w:t>
      </w:r>
    </w:p>
    <w:p w:rsidR="005B6AAC" w:rsidRPr="00C30FC8" w:rsidRDefault="005B6AAC" w:rsidP="004159FC">
      <w:pPr>
        <w:spacing w:after="0" w:line="240" w:lineRule="auto"/>
        <w:ind w:firstLine="1440"/>
        <w:jc w:val="both"/>
        <w:rPr>
          <w:sz w:val="28"/>
          <w:szCs w:val="28"/>
        </w:rPr>
      </w:pPr>
    </w:p>
    <w:p w:rsidR="005B6AAC" w:rsidRPr="00C30FC8" w:rsidRDefault="005B6AAC" w:rsidP="00972312">
      <w:pPr>
        <w:spacing w:after="0" w:line="240" w:lineRule="auto"/>
        <w:jc w:val="both"/>
        <w:rPr>
          <w:sz w:val="28"/>
          <w:szCs w:val="28"/>
        </w:rPr>
      </w:pPr>
    </w:p>
    <w:p w:rsidR="00940EEC" w:rsidRDefault="00940EEC" w:rsidP="000D12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0EEC" w:rsidRDefault="00940EEC" w:rsidP="000D12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0EEC" w:rsidRDefault="00940EEC" w:rsidP="000D12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1273" w:rsidRPr="000D1273" w:rsidRDefault="000D1273" w:rsidP="000D12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1273">
        <w:rPr>
          <w:rFonts w:ascii="Times New Roman" w:hAnsi="Times New Roman"/>
          <w:b/>
          <w:sz w:val="28"/>
          <w:szCs w:val="28"/>
          <w:lang w:eastAsia="ru-RU"/>
        </w:rPr>
        <w:t>Подп</w:t>
      </w:r>
      <w:r w:rsidR="00036E65">
        <w:rPr>
          <w:rFonts w:ascii="Times New Roman" w:hAnsi="Times New Roman"/>
          <w:b/>
          <w:sz w:val="28"/>
          <w:szCs w:val="28"/>
          <w:lang w:eastAsia="ru-RU"/>
        </w:rPr>
        <w:t>рограмма 4</w:t>
      </w:r>
      <w:r w:rsidRPr="000D127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D1273">
        <w:rPr>
          <w:rFonts w:ascii="Times New Roman" w:hAnsi="Times New Roman"/>
          <w:b/>
          <w:sz w:val="28"/>
          <w:szCs w:val="28"/>
        </w:rPr>
        <w:t>«Развитие музейного дела в  сфере культуры Верхнемамонского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  <w:r w:rsidRPr="000D1273">
        <w:rPr>
          <w:rFonts w:ascii="Times New Roman" w:hAnsi="Times New Roman"/>
          <w:b/>
          <w:sz w:val="28"/>
          <w:szCs w:val="28"/>
        </w:rPr>
        <w:t>»</w:t>
      </w:r>
    </w:p>
    <w:p w:rsidR="000D1273" w:rsidRPr="000D1273" w:rsidRDefault="000D1273" w:rsidP="000D12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7D62" w:rsidRPr="00DC7D62" w:rsidRDefault="000D1273" w:rsidP="00DC7D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  <w:r w:rsidR="00036E65">
        <w:rPr>
          <w:rFonts w:ascii="Times New Roman" w:hAnsi="Times New Roman"/>
          <w:sz w:val="28"/>
          <w:szCs w:val="28"/>
        </w:rPr>
        <w:t>подпрограммы 4</w:t>
      </w:r>
      <w:r w:rsidRPr="004E550C">
        <w:rPr>
          <w:rFonts w:ascii="Times New Roman" w:hAnsi="Times New Roman"/>
          <w:sz w:val="28"/>
          <w:szCs w:val="28"/>
        </w:rPr>
        <w:t xml:space="preserve"> </w:t>
      </w:r>
      <w:r w:rsidR="00DC7D62">
        <w:rPr>
          <w:rFonts w:ascii="Times New Roman" w:hAnsi="Times New Roman"/>
          <w:sz w:val="28"/>
          <w:szCs w:val="28"/>
        </w:rPr>
        <w:t xml:space="preserve"> </w:t>
      </w:r>
      <w:r w:rsidR="00DC7D62" w:rsidRPr="000D1273">
        <w:rPr>
          <w:rFonts w:ascii="Times New Roman" w:hAnsi="Times New Roman"/>
          <w:b/>
          <w:sz w:val="28"/>
          <w:szCs w:val="28"/>
        </w:rPr>
        <w:t>«</w:t>
      </w:r>
      <w:r w:rsidR="00DC7D62" w:rsidRPr="00DC7D62">
        <w:rPr>
          <w:rFonts w:ascii="Times New Roman" w:hAnsi="Times New Roman"/>
          <w:sz w:val="28"/>
          <w:szCs w:val="28"/>
        </w:rPr>
        <w:t>Развитие музейного дела в  сфере культуры Верхнемамонского муниципального района Воронежской области»</w:t>
      </w:r>
    </w:p>
    <w:p w:rsidR="000D1273" w:rsidRPr="00DC7D62" w:rsidRDefault="000D1273" w:rsidP="00036E6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0D1273" w:rsidRPr="004E550C" w:rsidRDefault="000D1273" w:rsidP="000D1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6521"/>
      </w:tblGrid>
      <w:tr w:rsidR="000D1273" w:rsidRPr="004E550C" w:rsidTr="002E73F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3" w:rsidRPr="004E550C" w:rsidRDefault="000D1273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273" w:rsidRPr="00A94685" w:rsidRDefault="00A94685" w:rsidP="00FE4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94685">
              <w:rPr>
                <w:rFonts w:ascii="Times New Roman" w:hAnsi="Times New Roman"/>
                <w:sz w:val="28"/>
                <w:szCs w:val="28"/>
              </w:rPr>
              <w:t>МКУ «Районный Дом культуры Верхнемамонского муниципального района Воронежской области»</w:t>
            </w:r>
          </w:p>
        </w:tc>
      </w:tr>
      <w:tr w:rsidR="000D1273" w:rsidRPr="004E550C" w:rsidTr="002E73F3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3" w:rsidRPr="004E550C" w:rsidRDefault="000D1273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EEC" w:rsidRDefault="00DC7D62" w:rsidP="00940E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40EEC"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Финансовое обеспечение   </w:t>
            </w:r>
            <w:r w:rsidR="00940EE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музейного дела  в  сфере</w:t>
            </w:r>
          </w:p>
          <w:p w:rsidR="000D1273" w:rsidRPr="00F94CC6" w:rsidRDefault="00940EEC" w:rsidP="00940E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культуры</w:t>
            </w:r>
          </w:p>
        </w:tc>
      </w:tr>
      <w:tr w:rsidR="000D1273" w:rsidRPr="004E550C" w:rsidTr="002E73F3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3" w:rsidRPr="004E550C" w:rsidRDefault="000D1273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273" w:rsidRPr="006D2FB8" w:rsidRDefault="000D1273" w:rsidP="00FE4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7419D6">
              <w:rPr>
                <w:rFonts w:ascii="Times New Roman" w:hAnsi="Times New Roman"/>
                <w:sz w:val="28"/>
                <w:szCs w:val="28"/>
              </w:rPr>
              <w:t xml:space="preserve">азвитие экспозиционно-выставочной, </w:t>
            </w:r>
            <w:r w:rsidRPr="000276DB">
              <w:rPr>
                <w:rFonts w:ascii="Times New Roman" w:hAnsi="Times New Roman"/>
                <w:sz w:val="28"/>
                <w:szCs w:val="28"/>
              </w:rPr>
              <w:t>поисковой, исследовательской</w:t>
            </w:r>
            <w:r w:rsidRPr="007419D6">
              <w:rPr>
                <w:rFonts w:ascii="Times New Roman" w:hAnsi="Times New Roman"/>
                <w:sz w:val="28"/>
                <w:szCs w:val="28"/>
              </w:rPr>
              <w:t xml:space="preserve">и научно-просветительской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районного и</w:t>
            </w:r>
            <w:r w:rsidRPr="007419D6">
              <w:rPr>
                <w:rFonts w:ascii="Times New Roman" w:hAnsi="Times New Roman"/>
                <w:sz w:val="28"/>
                <w:szCs w:val="28"/>
              </w:rPr>
              <w:t xml:space="preserve">сторико-краеведческого </w:t>
            </w:r>
            <w:r>
              <w:rPr>
                <w:rFonts w:ascii="Times New Roman" w:hAnsi="Times New Roman"/>
                <w:sz w:val="28"/>
                <w:szCs w:val="28"/>
              </w:rPr>
              <w:t>музея Верхнемамонского муниципального района</w:t>
            </w:r>
            <w:r w:rsidRPr="007419D6">
              <w:rPr>
                <w:rFonts w:ascii="Times New Roman" w:hAnsi="Times New Roman"/>
                <w:sz w:val="28"/>
                <w:szCs w:val="28"/>
              </w:rPr>
              <w:t xml:space="preserve">, обеспечение сохранности и безопасности музейных фондов. </w:t>
            </w:r>
          </w:p>
        </w:tc>
      </w:tr>
      <w:tr w:rsidR="000D1273" w:rsidRPr="004E550C" w:rsidTr="002E73F3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3" w:rsidRPr="004E550C" w:rsidRDefault="000D1273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1273" w:rsidRPr="007419D6" w:rsidRDefault="000D1273" w:rsidP="00FE4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7419D6">
              <w:rPr>
                <w:rFonts w:ascii="Times New Roman" w:hAnsi="Times New Roman"/>
                <w:sz w:val="28"/>
                <w:szCs w:val="28"/>
              </w:rPr>
              <w:t xml:space="preserve">беспечение доступа населения к музейным предметам и музейным ценностям; </w:t>
            </w:r>
          </w:p>
          <w:p w:rsidR="000D1273" w:rsidRPr="007419D6" w:rsidRDefault="000D1273" w:rsidP="00FE4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9D6">
              <w:rPr>
                <w:rFonts w:ascii="Times New Roman" w:hAnsi="Times New Roman"/>
                <w:sz w:val="28"/>
                <w:szCs w:val="28"/>
              </w:rPr>
              <w:t xml:space="preserve">-создание условий для повышения качества и доступности предоставляемых музеем услуг и </w:t>
            </w:r>
          </w:p>
          <w:p w:rsidR="000D1273" w:rsidRPr="004C10DF" w:rsidRDefault="000D1273" w:rsidP="00FE44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9D6">
              <w:rPr>
                <w:rFonts w:ascii="Times New Roman" w:hAnsi="Times New Roman"/>
                <w:sz w:val="28"/>
                <w:szCs w:val="28"/>
              </w:rPr>
              <w:t xml:space="preserve">популяризации музейного дела. </w:t>
            </w:r>
          </w:p>
        </w:tc>
      </w:tr>
      <w:tr w:rsidR="000D1273" w:rsidRPr="004E550C" w:rsidTr="002E73F3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3" w:rsidRPr="004E550C" w:rsidRDefault="00DC7D62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Целевые показатели </w:t>
            </w:r>
            <w:r w:rsidR="000D1273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0D1273" w:rsidRPr="004E550C">
              <w:rPr>
                <w:rFonts w:ascii="Times New Roman" w:eastAsia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0D1273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73" w:rsidRPr="004C10DF" w:rsidRDefault="0061029B" w:rsidP="00FE44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рост численности посещений историко-краеведческого музея</w:t>
            </w:r>
          </w:p>
        </w:tc>
      </w:tr>
      <w:tr w:rsidR="000D1273" w:rsidRPr="004E550C" w:rsidTr="002E73F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3" w:rsidRPr="004E550C" w:rsidRDefault="00DC7D62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</w:t>
            </w:r>
            <w:r w:rsidR="000D1273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73" w:rsidRPr="00720CFF" w:rsidRDefault="00720CFF" w:rsidP="00902B06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2020 -  2025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gramStart"/>
            <w:r w:rsidR="00902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0D1273" w:rsidRPr="004E550C" w:rsidTr="002E73F3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3" w:rsidRPr="004E550C" w:rsidRDefault="000D1273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  <w:r w:rsidR="00DC7D62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73" w:rsidRDefault="000D1273" w:rsidP="00FE44AE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финансирования ежегодно корректируется в соответствии с суммой средств районного бюджета, выделяемой на соответствующие цели в каждый год реализации программы.</w:t>
            </w:r>
          </w:p>
          <w:p w:rsidR="00071304" w:rsidRPr="004E550C" w:rsidRDefault="00071304" w:rsidP="000713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Pr="0087244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5205,5 </w:t>
            </w:r>
            <w:r w:rsidRPr="003F76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2446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71304" w:rsidRPr="004E550C" w:rsidRDefault="00071304" w:rsidP="000713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071304" w:rsidRPr="004E550C" w:rsidRDefault="00071304" w:rsidP="000713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-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3F76CB">
              <w:rPr>
                <w:rFonts w:ascii="Times New Roman" w:hAnsi="Times New Roman" w:cs="Times New Roman"/>
                <w:sz w:val="28"/>
                <w:szCs w:val="28"/>
              </w:rPr>
              <w:t>бюджет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5205,2 </w:t>
            </w:r>
            <w:r w:rsidRPr="0087244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71304" w:rsidRPr="004E550C" w:rsidRDefault="00071304" w:rsidP="000713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государственной программы:</w:t>
            </w:r>
          </w:p>
          <w:p w:rsidR="00071304" w:rsidRPr="004E550C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1304" w:rsidRPr="004E550C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  767,1 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071304" w:rsidRPr="004E550C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  767,1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2021год: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783,5 тыс. рублей,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783,5 тыс. рублей.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2022год: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814,9  тыс. рублей,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814,9 тыс. рублей.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900,0  тыс. рублей,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900,0  тыс. рублей.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950,0  тыс. рублей,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950,0 тыс. рублей.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990,0  тыс. рублей,</w:t>
            </w:r>
          </w:p>
          <w:p w:rsidR="00071304" w:rsidRDefault="00071304" w:rsidP="000713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071304" w:rsidRPr="00304DC0" w:rsidRDefault="00071304" w:rsidP="00071304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990,0 тыс. рублей.</w:t>
            </w:r>
          </w:p>
        </w:tc>
      </w:tr>
      <w:tr w:rsidR="000D1273" w:rsidRPr="004E550C" w:rsidTr="002E73F3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73" w:rsidRPr="004E550C" w:rsidRDefault="00DC7D62" w:rsidP="00FE44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  <w:r w:rsidR="000D1273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7" w:rsidRDefault="00A43267" w:rsidP="00A4326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</w:t>
            </w:r>
            <w:r w:rsidRPr="00527D42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музея,</w:t>
            </w:r>
          </w:p>
          <w:p w:rsidR="00A43267" w:rsidRDefault="00A43267" w:rsidP="00A43267">
            <w:pPr>
              <w:spacing w:after="0" w:line="240" w:lineRule="auto"/>
              <w:ind w:lef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27D42">
              <w:rPr>
                <w:rFonts w:ascii="Times New Roman" w:hAnsi="Times New Roman"/>
                <w:sz w:val="28"/>
                <w:szCs w:val="28"/>
              </w:rPr>
              <w:t xml:space="preserve">рост количества услуг, предоставляемых музеем, </w:t>
            </w:r>
            <w:proofErr w:type="gramStart"/>
            <w:r w:rsidRPr="00527D4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27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A43267" w:rsidRPr="00527D42" w:rsidRDefault="00A43267" w:rsidP="00A43267">
            <w:pPr>
              <w:spacing w:after="0" w:line="240" w:lineRule="auto"/>
              <w:ind w:lef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527D42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Pr="00527D42">
              <w:rPr>
                <w:rFonts w:ascii="Times New Roman" w:hAnsi="Times New Roman"/>
                <w:sz w:val="28"/>
                <w:szCs w:val="28"/>
              </w:rPr>
              <w:t xml:space="preserve"> с потребностями населения;</w:t>
            </w:r>
          </w:p>
          <w:p w:rsidR="00A43267" w:rsidRDefault="00A43267" w:rsidP="00A43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D42">
              <w:rPr>
                <w:rFonts w:ascii="Times New Roman" w:hAnsi="Times New Roman"/>
                <w:sz w:val="28"/>
                <w:szCs w:val="28"/>
              </w:rPr>
              <w:t xml:space="preserve">- развитие деятельности музея по выявлению,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п</w:t>
            </w:r>
            <w:r w:rsidRPr="00527D42">
              <w:rPr>
                <w:rFonts w:ascii="Times New Roman" w:hAnsi="Times New Roman"/>
                <w:sz w:val="28"/>
                <w:szCs w:val="28"/>
              </w:rPr>
              <w:t>ополнению, попу</w:t>
            </w:r>
            <w:r>
              <w:rPr>
                <w:rFonts w:ascii="Times New Roman" w:hAnsi="Times New Roman"/>
                <w:sz w:val="28"/>
                <w:szCs w:val="28"/>
              </w:rPr>
              <w:t>ляризации музейных экспонатов,</w:t>
            </w:r>
          </w:p>
          <w:p w:rsidR="00A43267" w:rsidRPr="00527D42" w:rsidRDefault="00A43267" w:rsidP="00A43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27D42">
              <w:rPr>
                <w:rFonts w:ascii="Times New Roman" w:hAnsi="Times New Roman"/>
                <w:sz w:val="28"/>
                <w:szCs w:val="28"/>
              </w:rPr>
              <w:t>о 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сохранности музейных коллекции  </w:t>
            </w:r>
            <w:r w:rsidRPr="00527D42">
              <w:rPr>
                <w:rFonts w:ascii="Times New Roman" w:hAnsi="Times New Roman"/>
                <w:sz w:val="28"/>
                <w:szCs w:val="28"/>
              </w:rPr>
              <w:t>и предметов;</w:t>
            </w:r>
          </w:p>
          <w:p w:rsidR="00A43267" w:rsidRDefault="00A43267" w:rsidP="00A4326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D42">
              <w:rPr>
                <w:rFonts w:ascii="Times New Roman" w:hAnsi="Times New Roman"/>
                <w:sz w:val="28"/>
                <w:szCs w:val="28"/>
              </w:rPr>
              <w:t>- совершенствова</w:t>
            </w:r>
            <w:r>
              <w:rPr>
                <w:rFonts w:ascii="Times New Roman" w:hAnsi="Times New Roman"/>
                <w:sz w:val="28"/>
                <w:szCs w:val="28"/>
              </w:rPr>
              <w:t>ние использования предметов и</w:t>
            </w:r>
          </w:p>
          <w:p w:rsidR="00A43267" w:rsidRPr="00BF60DC" w:rsidRDefault="00A43267" w:rsidP="00A43267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ко</w:t>
            </w:r>
            <w:r w:rsidRPr="00527D42">
              <w:rPr>
                <w:rFonts w:ascii="Times New Roman" w:hAnsi="Times New Roman"/>
                <w:sz w:val="28"/>
                <w:szCs w:val="28"/>
              </w:rPr>
              <w:t>ллекций музейного фонда в научных, культурных и образовательных целях;</w:t>
            </w:r>
          </w:p>
          <w:p w:rsidR="000D1273" w:rsidRPr="00D039C3" w:rsidRDefault="00A43267" w:rsidP="00A4326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F60DC">
              <w:rPr>
                <w:rFonts w:ascii="Times New Roman" w:hAnsi="Times New Roman"/>
                <w:sz w:val="28"/>
                <w:szCs w:val="28"/>
              </w:rPr>
              <w:t>- популяризация историко-ку</w:t>
            </w:r>
            <w:r>
              <w:rPr>
                <w:rFonts w:ascii="Times New Roman" w:hAnsi="Times New Roman"/>
                <w:sz w:val="28"/>
                <w:szCs w:val="28"/>
              </w:rPr>
              <w:t>льтурного наследия родного края.</w:t>
            </w:r>
          </w:p>
        </w:tc>
      </w:tr>
    </w:tbl>
    <w:p w:rsidR="000D1273" w:rsidRPr="004E550C" w:rsidRDefault="000D1273" w:rsidP="000D1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182" w:rsidRPr="00B15D6A" w:rsidRDefault="008F7182" w:rsidP="000D1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D1273" w:rsidRPr="00527D42" w:rsidRDefault="000D1273" w:rsidP="00527D42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27D42">
        <w:rPr>
          <w:rFonts w:ascii="Times New Roman" w:hAnsi="Times New Roman"/>
          <w:b/>
          <w:sz w:val="28"/>
          <w:szCs w:val="28"/>
        </w:rPr>
        <w:t>Характеристика сферы</w:t>
      </w:r>
      <w:r w:rsidR="00527D42" w:rsidRPr="00527D42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527D42">
        <w:rPr>
          <w:rFonts w:ascii="Times New Roman" w:hAnsi="Times New Roman"/>
          <w:b/>
          <w:sz w:val="28"/>
          <w:szCs w:val="28"/>
        </w:rPr>
        <w:t xml:space="preserve"> подпрограммы.</w:t>
      </w:r>
    </w:p>
    <w:p w:rsidR="000D1273" w:rsidRDefault="00527D42" w:rsidP="00527D42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D1273" w:rsidRPr="007366C3" w:rsidRDefault="00527D42" w:rsidP="00527D42">
      <w:pPr>
        <w:spacing w:after="0" w:line="240" w:lineRule="auto"/>
        <w:ind w:left="-284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</w:t>
      </w:r>
      <w:r w:rsidRPr="005B7DA4">
        <w:rPr>
          <w:rFonts w:ascii="Times New Roman" w:hAnsi="Times New Roman"/>
          <w:sz w:val="28"/>
          <w:szCs w:val="28"/>
        </w:rPr>
        <w:t xml:space="preserve"> историко-краеведчески</w:t>
      </w:r>
      <w:r>
        <w:rPr>
          <w:rFonts w:ascii="Times New Roman" w:hAnsi="Times New Roman"/>
          <w:sz w:val="28"/>
          <w:szCs w:val="28"/>
        </w:rPr>
        <w:t>й музей был открыт в  2019</w:t>
      </w:r>
      <w:r w:rsidRPr="005B7DA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на  базе  муниципального казенного учреждения «Районный Дом культуры». За данный период  музей  посетили </w:t>
      </w:r>
      <w:r w:rsidRPr="00B56C5B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250 </w:t>
      </w:r>
      <w:r w:rsidRPr="00B56C5B">
        <w:rPr>
          <w:rFonts w:ascii="Times New Roman" w:hAnsi="Times New Roman"/>
          <w:sz w:val="28"/>
          <w:szCs w:val="28"/>
        </w:rPr>
        <w:t>человек.</w:t>
      </w:r>
    </w:p>
    <w:p w:rsidR="000D1273" w:rsidRPr="007366C3" w:rsidRDefault="00527D42" w:rsidP="00527D4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1273" w:rsidRPr="007366C3">
        <w:rPr>
          <w:rFonts w:ascii="Times New Roman" w:hAnsi="Times New Roman"/>
          <w:sz w:val="28"/>
          <w:szCs w:val="28"/>
        </w:rPr>
        <w:t xml:space="preserve"> </w:t>
      </w:r>
      <w:r w:rsidRPr="005B7DA4">
        <w:rPr>
          <w:rFonts w:ascii="Times New Roman" w:hAnsi="Times New Roman"/>
          <w:sz w:val="28"/>
          <w:szCs w:val="28"/>
        </w:rPr>
        <w:t xml:space="preserve">Музей осуществляет  комплектование,  хранение,  учет  и  популяризацию  музейных предметов  и  музейных  коллекций:  проводит  научные  исследования  в  сфере </w:t>
      </w:r>
      <w:r>
        <w:rPr>
          <w:rFonts w:ascii="Times New Roman" w:hAnsi="Times New Roman"/>
          <w:sz w:val="28"/>
          <w:szCs w:val="28"/>
        </w:rPr>
        <w:t>истории  и  культуры  Верхнемамонского</w:t>
      </w:r>
      <w:r w:rsidRPr="005B7DA4">
        <w:rPr>
          <w:rFonts w:ascii="Times New Roman" w:hAnsi="Times New Roman"/>
          <w:sz w:val="28"/>
          <w:szCs w:val="28"/>
        </w:rPr>
        <w:t xml:space="preserve">  края,  осуществляет  экспозиционно-выставочную  деятельность,  обеспечивает  экскурсионное,  </w:t>
      </w:r>
      <w:r w:rsidRPr="005B7DA4">
        <w:rPr>
          <w:rFonts w:ascii="Times New Roman" w:hAnsi="Times New Roman"/>
          <w:sz w:val="28"/>
          <w:szCs w:val="28"/>
        </w:rPr>
        <w:lastRenderedPageBreak/>
        <w:t>лекционное обслуживание  посетителей  и  иную  пр</w:t>
      </w:r>
      <w:r>
        <w:rPr>
          <w:rFonts w:ascii="Times New Roman" w:hAnsi="Times New Roman"/>
          <w:sz w:val="28"/>
          <w:szCs w:val="28"/>
        </w:rPr>
        <w:t xml:space="preserve">осветительную,  информационную </w:t>
      </w:r>
      <w:r w:rsidRPr="005B7DA4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0D1273" w:rsidRPr="007366C3" w:rsidRDefault="000D1273" w:rsidP="00972312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7366C3">
        <w:rPr>
          <w:rFonts w:ascii="Times New Roman" w:hAnsi="Times New Roman"/>
          <w:sz w:val="28"/>
          <w:szCs w:val="28"/>
        </w:rPr>
        <w:t xml:space="preserve">Музейный  фонд  имеет  разветвлённую  структуру,  где  представлены  все </w:t>
      </w:r>
    </w:p>
    <w:p w:rsidR="000D1273" w:rsidRPr="00BF60DC" w:rsidRDefault="000D1273" w:rsidP="0097231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366C3">
        <w:rPr>
          <w:rFonts w:ascii="Times New Roman" w:hAnsi="Times New Roman"/>
          <w:sz w:val="28"/>
          <w:szCs w:val="28"/>
        </w:rPr>
        <w:t xml:space="preserve">направления  культурного  наследия:  изобразительное,  краеведческое, археологическое,  </w:t>
      </w:r>
      <w:proofErr w:type="gramStart"/>
      <w:r w:rsidRPr="007366C3">
        <w:rPr>
          <w:rFonts w:ascii="Times New Roman" w:hAnsi="Times New Roman"/>
          <w:sz w:val="28"/>
          <w:szCs w:val="28"/>
        </w:rPr>
        <w:t>естественно-научное</w:t>
      </w:r>
      <w:proofErr w:type="gramEnd"/>
      <w:r w:rsidRPr="007366C3">
        <w:rPr>
          <w:rFonts w:ascii="Times New Roman" w:hAnsi="Times New Roman"/>
          <w:sz w:val="28"/>
          <w:szCs w:val="28"/>
        </w:rPr>
        <w:t>,  этнография,  прикладное искусство и др.</w:t>
      </w:r>
    </w:p>
    <w:p w:rsidR="000D1273" w:rsidRDefault="000D1273" w:rsidP="00972312">
      <w:pPr>
        <w:spacing w:after="0" w:line="240" w:lineRule="auto"/>
        <w:ind w:left="-284" w:firstLine="1275"/>
        <w:jc w:val="both"/>
        <w:rPr>
          <w:rFonts w:ascii="Times New Roman" w:hAnsi="Times New Roman"/>
          <w:sz w:val="28"/>
          <w:szCs w:val="28"/>
        </w:rPr>
      </w:pPr>
      <w:r w:rsidRPr="000276DB">
        <w:rPr>
          <w:rFonts w:ascii="Times New Roman" w:hAnsi="Times New Roman"/>
          <w:sz w:val="28"/>
          <w:szCs w:val="28"/>
        </w:rPr>
        <w:t xml:space="preserve">Музейная  сеть  Верхнемамонского муниципального  района  представлена  районным   историко-краеведческим музеем,    расположенным  в  селе Верхний Мамон. </w:t>
      </w:r>
    </w:p>
    <w:p w:rsidR="000D1273" w:rsidRPr="005B7DA4" w:rsidRDefault="000D1273" w:rsidP="00972312">
      <w:pPr>
        <w:spacing w:after="0" w:line="240" w:lineRule="auto"/>
        <w:ind w:left="-284" w:firstLine="1275"/>
        <w:jc w:val="both"/>
        <w:rPr>
          <w:rFonts w:ascii="Times New Roman" w:hAnsi="Times New Roman"/>
          <w:sz w:val="28"/>
          <w:szCs w:val="28"/>
        </w:rPr>
      </w:pPr>
      <w:r w:rsidRPr="005B7DA4">
        <w:rPr>
          <w:rFonts w:ascii="Times New Roman" w:hAnsi="Times New Roman"/>
          <w:sz w:val="28"/>
          <w:szCs w:val="28"/>
        </w:rPr>
        <w:t xml:space="preserve">В целях совершенствования музейно-образовательной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   установлено </w:t>
      </w:r>
      <w:r w:rsidRPr="005B7DA4">
        <w:rPr>
          <w:rFonts w:ascii="Times New Roman" w:hAnsi="Times New Roman"/>
          <w:sz w:val="28"/>
          <w:szCs w:val="28"/>
        </w:rPr>
        <w:t xml:space="preserve">  бесплатное  посещение музеев района для </w:t>
      </w:r>
      <w:r>
        <w:rPr>
          <w:rFonts w:ascii="Times New Roman" w:hAnsi="Times New Roman"/>
          <w:sz w:val="28"/>
          <w:szCs w:val="28"/>
        </w:rPr>
        <w:t>всех категорий граждан.</w:t>
      </w:r>
    </w:p>
    <w:p w:rsidR="000D1273" w:rsidRPr="005B7DA4" w:rsidRDefault="000D1273" w:rsidP="00972312">
      <w:pPr>
        <w:spacing w:after="0" w:line="240" w:lineRule="auto"/>
        <w:ind w:left="-284" w:firstLine="1275"/>
        <w:jc w:val="both"/>
        <w:rPr>
          <w:rFonts w:ascii="Times New Roman" w:hAnsi="Times New Roman"/>
          <w:sz w:val="28"/>
          <w:szCs w:val="28"/>
        </w:rPr>
      </w:pPr>
      <w:r w:rsidRPr="005B7DA4">
        <w:rPr>
          <w:rFonts w:ascii="Times New Roman" w:hAnsi="Times New Roman"/>
          <w:sz w:val="28"/>
          <w:szCs w:val="28"/>
        </w:rPr>
        <w:t>В  экспозиции  музея  находятся</w:t>
      </w:r>
      <w:r>
        <w:rPr>
          <w:rFonts w:ascii="Times New Roman" w:hAnsi="Times New Roman"/>
          <w:sz w:val="28"/>
          <w:szCs w:val="28"/>
        </w:rPr>
        <w:t xml:space="preserve">: выставочный зал, </w:t>
      </w:r>
      <w:r w:rsidRPr="005B7DA4">
        <w:rPr>
          <w:rFonts w:ascii="Times New Roman" w:hAnsi="Times New Roman"/>
          <w:sz w:val="28"/>
          <w:szCs w:val="28"/>
        </w:rPr>
        <w:t xml:space="preserve">  предметы  крестьянского  быта,  орудия </w:t>
      </w:r>
      <w:r>
        <w:rPr>
          <w:rFonts w:ascii="Times New Roman" w:hAnsi="Times New Roman"/>
          <w:sz w:val="28"/>
          <w:szCs w:val="28"/>
        </w:rPr>
        <w:t xml:space="preserve">труда,  материалы </w:t>
      </w:r>
      <w:r w:rsidRPr="005B7DA4">
        <w:rPr>
          <w:rFonts w:ascii="Times New Roman" w:hAnsi="Times New Roman"/>
          <w:sz w:val="28"/>
          <w:szCs w:val="28"/>
        </w:rPr>
        <w:t xml:space="preserve"> о  событиях  периодов гражданской  вой</w:t>
      </w:r>
      <w:r>
        <w:rPr>
          <w:rFonts w:ascii="Times New Roman" w:hAnsi="Times New Roman"/>
          <w:sz w:val="28"/>
          <w:szCs w:val="28"/>
        </w:rPr>
        <w:t xml:space="preserve">ны,  </w:t>
      </w:r>
      <w:r w:rsidRPr="005B7DA4">
        <w:rPr>
          <w:rFonts w:ascii="Times New Roman" w:hAnsi="Times New Roman"/>
          <w:sz w:val="28"/>
          <w:szCs w:val="28"/>
        </w:rPr>
        <w:t xml:space="preserve"> Великой  Отечественной войны, о </w:t>
      </w:r>
      <w:r>
        <w:rPr>
          <w:rFonts w:ascii="Times New Roman" w:hAnsi="Times New Roman"/>
          <w:sz w:val="28"/>
          <w:szCs w:val="28"/>
        </w:rPr>
        <w:t xml:space="preserve">послевоенном развитии Верхнемамонского </w:t>
      </w:r>
      <w:r w:rsidRPr="005B7DA4">
        <w:rPr>
          <w:rFonts w:ascii="Times New Roman" w:hAnsi="Times New Roman"/>
          <w:sz w:val="28"/>
          <w:szCs w:val="28"/>
        </w:rPr>
        <w:t xml:space="preserve"> района вплоть до наших дней. </w:t>
      </w:r>
    </w:p>
    <w:p w:rsidR="000D1273" w:rsidRPr="005B7DA4" w:rsidRDefault="000D1273" w:rsidP="00972312">
      <w:pPr>
        <w:spacing w:after="0" w:line="240" w:lineRule="auto"/>
        <w:ind w:left="-284" w:firstLine="1275"/>
        <w:jc w:val="both"/>
        <w:rPr>
          <w:rFonts w:ascii="Times New Roman" w:hAnsi="Times New Roman"/>
          <w:sz w:val="28"/>
          <w:szCs w:val="28"/>
        </w:rPr>
      </w:pPr>
      <w:r w:rsidRPr="005B7DA4">
        <w:rPr>
          <w:rFonts w:ascii="Times New Roman" w:hAnsi="Times New Roman"/>
          <w:sz w:val="28"/>
          <w:szCs w:val="28"/>
        </w:rPr>
        <w:t xml:space="preserve">Представлены  материалы  о  выдающихся  земляках:  Героях  </w:t>
      </w:r>
      <w:proofErr w:type="gramStart"/>
      <w:r w:rsidRPr="005B7DA4">
        <w:rPr>
          <w:rFonts w:ascii="Times New Roman" w:hAnsi="Times New Roman"/>
          <w:sz w:val="28"/>
          <w:szCs w:val="28"/>
        </w:rPr>
        <w:t>Советского</w:t>
      </w:r>
      <w:proofErr w:type="gramEnd"/>
    </w:p>
    <w:p w:rsidR="000D1273" w:rsidRDefault="000D1273" w:rsidP="0097231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B7DA4">
        <w:rPr>
          <w:rFonts w:ascii="Times New Roman" w:hAnsi="Times New Roman"/>
          <w:sz w:val="28"/>
          <w:szCs w:val="28"/>
        </w:rPr>
        <w:t xml:space="preserve">Союза,  участниках  парада  Победы  1945  г., </w:t>
      </w:r>
      <w:r>
        <w:rPr>
          <w:rFonts w:ascii="Times New Roman" w:hAnsi="Times New Roman"/>
          <w:sz w:val="28"/>
          <w:szCs w:val="28"/>
        </w:rPr>
        <w:t xml:space="preserve">Героях социалистического труда, </w:t>
      </w:r>
      <w:r w:rsidRPr="000276DB">
        <w:rPr>
          <w:rFonts w:ascii="Times New Roman" w:hAnsi="Times New Roman"/>
          <w:sz w:val="28"/>
          <w:szCs w:val="28"/>
        </w:rPr>
        <w:t xml:space="preserve">участниках  локальных  военных  конфликтов  конца ХХ  –  начала  ХХI  </w:t>
      </w:r>
      <w:proofErr w:type="gramStart"/>
      <w:r w:rsidRPr="000276DB">
        <w:rPr>
          <w:rFonts w:ascii="Times New Roman" w:hAnsi="Times New Roman"/>
          <w:sz w:val="28"/>
          <w:szCs w:val="28"/>
        </w:rPr>
        <w:t>в</w:t>
      </w:r>
      <w:proofErr w:type="gramEnd"/>
      <w:r w:rsidRPr="000276DB">
        <w:rPr>
          <w:rFonts w:ascii="Times New Roman" w:hAnsi="Times New Roman"/>
          <w:sz w:val="28"/>
          <w:szCs w:val="28"/>
        </w:rPr>
        <w:t>.</w:t>
      </w:r>
    </w:p>
    <w:p w:rsidR="000D1273" w:rsidRDefault="000D1273" w:rsidP="009723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273" w:rsidRPr="004A6777" w:rsidRDefault="000D1273" w:rsidP="004A6777">
      <w:pPr>
        <w:pStyle w:val="aa"/>
        <w:numPr>
          <w:ilvl w:val="0"/>
          <w:numId w:val="16"/>
        </w:num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4A6777">
        <w:rPr>
          <w:rFonts w:ascii="Times New Roman" w:hAnsi="Times New Roman"/>
          <w:b/>
          <w:sz w:val="28"/>
          <w:szCs w:val="28"/>
        </w:rPr>
        <w:t>Приоритеты  муниципальной политики в сфере</w:t>
      </w:r>
    </w:p>
    <w:p w:rsidR="000D1273" w:rsidRDefault="000D1273" w:rsidP="004A67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реализации   подпрограммы, цели, задачи ипоказатели (индикаторы) достижения целей и решения задач, описание основных ожидаемых конечных результатов   подпрограммы, сроков и контрольных этапов реализации</w:t>
      </w:r>
      <w:r w:rsidR="004A6777">
        <w:rPr>
          <w:rFonts w:ascii="Times New Roman" w:hAnsi="Times New Roman"/>
          <w:b/>
          <w:sz w:val="28"/>
          <w:szCs w:val="28"/>
        </w:rPr>
        <w:t xml:space="preserve"> подпрограммы.</w:t>
      </w:r>
    </w:p>
    <w:p w:rsidR="004A6777" w:rsidRDefault="004A6777" w:rsidP="004A67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A6777" w:rsidRPr="004A6777" w:rsidRDefault="004A6777" w:rsidP="004A6777">
      <w:pPr>
        <w:pStyle w:val="a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6777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программы</w:t>
      </w:r>
      <w:r w:rsidR="002E73F3">
        <w:rPr>
          <w:rFonts w:ascii="Times New Roman" w:hAnsi="Times New Roman"/>
          <w:b/>
          <w:sz w:val="28"/>
          <w:szCs w:val="28"/>
        </w:rPr>
        <w:t>.</w:t>
      </w:r>
    </w:p>
    <w:p w:rsidR="000D1273" w:rsidRPr="00BF60DC" w:rsidRDefault="000D1273" w:rsidP="00972312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BF60DC">
        <w:rPr>
          <w:rFonts w:ascii="Times New Roman" w:hAnsi="Times New Roman"/>
          <w:sz w:val="28"/>
          <w:szCs w:val="28"/>
        </w:rPr>
        <w:t>В  соответствии со стратегическими целями социаль</w:t>
      </w:r>
      <w:r>
        <w:rPr>
          <w:rFonts w:ascii="Times New Roman" w:hAnsi="Times New Roman"/>
          <w:sz w:val="28"/>
          <w:szCs w:val="28"/>
        </w:rPr>
        <w:t>но – экономического развития Верхнемамонского мун</w:t>
      </w:r>
      <w:r w:rsidR="00896834">
        <w:rPr>
          <w:rFonts w:ascii="Times New Roman" w:hAnsi="Times New Roman"/>
          <w:sz w:val="28"/>
          <w:szCs w:val="28"/>
        </w:rPr>
        <w:t>иципального  района на период 2020 -  202</w:t>
      </w:r>
      <w:r>
        <w:rPr>
          <w:rFonts w:ascii="Times New Roman" w:hAnsi="Times New Roman"/>
          <w:sz w:val="28"/>
          <w:szCs w:val="28"/>
        </w:rPr>
        <w:t>5</w:t>
      </w:r>
      <w:r w:rsidR="00896834">
        <w:rPr>
          <w:rFonts w:ascii="Times New Roman" w:hAnsi="Times New Roman"/>
          <w:sz w:val="28"/>
          <w:szCs w:val="28"/>
        </w:rPr>
        <w:t xml:space="preserve"> год</w:t>
      </w:r>
      <w:r w:rsidR="00720CFF">
        <w:rPr>
          <w:rFonts w:ascii="Times New Roman" w:hAnsi="Times New Roman"/>
          <w:sz w:val="28"/>
          <w:szCs w:val="28"/>
        </w:rPr>
        <w:t>ы</w:t>
      </w:r>
      <w:r w:rsidRPr="00BF60DC">
        <w:rPr>
          <w:rFonts w:ascii="Times New Roman" w:hAnsi="Times New Roman"/>
          <w:sz w:val="28"/>
          <w:szCs w:val="28"/>
        </w:rPr>
        <w:t xml:space="preserve"> предстоит:</w:t>
      </w:r>
    </w:p>
    <w:p w:rsidR="000D1273" w:rsidRPr="00BF60DC" w:rsidRDefault="009E5E0F" w:rsidP="00972312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1273" w:rsidRPr="00BF60DC">
        <w:rPr>
          <w:rFonts w:ascii="Times New Roman" w:hAnsi="Times New Roman"/>
          <w:sz w:val="28"/>
          <w:szCs w:val="28"/>
        </w:rPr>
        <w:t>- укреп</w:t>
      </w:r>
      <w:r w:rsidR="000D1273">
        <w:rPr>
          <w:rFonts w:ascii="Times New Roman" w:hAnsi="Times New Roman"/>
          <w:sz w:val="28"/>
          <w:szCs w:val="28"/>
        </w:rPr>
        <w:t>ить</w:t>
      </w:r>
      <w:r w:rsidR="000D1273" w:rsidRPr="00BF60DC">
        <w:rPr>
          <w:rFonts w:ascii="Times New Roman" w:hAnsi="Times New Roman"/>
          <w:sz w:val="28"/>
          <w:szCs w:val="28"/>
        </w:rPr>
        <w:t xml:space="preserve"> материально-техническ</w:t>
      </w:r>
      <w:r w:rsidR="000D1273">
        <w:rPr>
          <w:rFonts w:ascii="Times New Roman" w:hAnsi="Times New Roman"/>
          <w:sz w:val="28"/>
          <w:szCs w:val="28"/>
        </w:rPr>
        <w:t>ую</w:t>
      </w:r>
      <w:r w:rsidR="000D1273" w:rsidRPr="00BF60DC">
        <w:rPr>
          <w:rFonts w:ascii="Times New Roman" w:hAnsi="Times New Roman"/>
          <w:sz w:val="28"/>
          <w:szCs w:val="28"/>
        </w:rPr>
        <w:t xml:space="preserve"> баз</w:t>
      </w:r>
      <w:r w:rsidR="000D1273">
        <w:rPr>
          <w:rFonts w:ascii="Times New Roman" w:hAnsi="Times New Roman"/>
          <w:sz w:val="28"/>
          <w:szCs w:val="28"/>
        </w:rPr>
        <w:t>у</w:t>
      </w:r>
      <w:r w:rsidR="000D1273" w:rsidRPr="00BF60DC">
        <w:rPr>
          <w:rFonts w:ascii="Times New Roman" w:hAnsi="Times New Roman"/>
          <w:sz w:val="28"/>
          <w:szCs w:val="28"/>
        </w:rPr>
        <w:t xml:space="preserve">  музе</w:t>
      </w:r>
      <w:r w:rsidR="000D1273">
        <w:rPr>
          <w:rFonts w:ascii="Times New Roman" w:hAnsi="Times New Roman"/>
          <w:sz w:val="28"/>
          <w:szCs w:val="28"/>
        </w:rPr>
        <w:t>я</w:t>
      </w:r>
      <w:r w:rsidR="000D1273" w:rsidRPr="00BF60DC">
        <w:rPr>
          <w:rFonts w:ascii="Times New Roman" w:hAnsi="Times New Roman"/>
          <w:sz w:val="28"/>
          <w:szCs w:val="28"/>
        </w:rPr>
        <w:t>;</w:t>
      </w:r>
    </w:p>
    <w:p w:rsidR="000D1273" w:rsidRPr="00BF60DC" w:rsidRDefault="000D1273" w:rsidP="00972312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BF60DC">
        <w:rPr>
          <w:rFonts w:ascii="Times New Roman" w:hAnsi="Times New Roman"/>
          <w:sz w:val="28"/>
          <w:szCs w:val="28"/>
        </w:rPr>
        <w:t xml:space="preserve"> </w:t>
      </w:r>
      <w:r w:rsidR="009E5E0F">
        <w:rPr>
          <w:rFonts w:ascii="Times New Roman" w:hAnsi="Times New Roman"/>
          <w:sz w:val="28"/>
          <w:szCs w:val="28"/>
        </w:rPr>
        <w:t xml:space="preserve">       </w:t>
      </w:r>
      <w:r w:rsidRPr="00BF60DC">
        <w:rPr>
          <w:rFonts w:ascii="Times New Roman" w:hAnsi="Times New Roman"/>
          <w:sz w:val="28"/>
          <w:szCs w:val="28"/>
        </w:rPr>
        <w:t>-созда</w:t>
      </w:r>
      <w:r>
        <w:rPr>
          <w:rFonts w:ascii="Times New Roman" w:hAnsi="Times New Roman"/>
          <w:sz w:val="28"/>
          <w:szCs w:val="28"/>
        </w:rPr>
        <w:t>ть</w:t>
      </w:r>
      <w:r w:rsidRPr="00BF60DC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BF60DC">
        <w:rPr>
          <w:rFonts w:ascii="Times New Roman" w:hAnsi="Times New Roman"/>
          <w:sz w:val="28"/>
          <w:szCs w:val="28"/>
        </w:rPr>
        <w:t xml:space="preserve"> для обеспечения сохранности музейных коллекций и музейных предметов;</w:t>
      </w:r>
    </w:p>
    <w:p w:rsidR="000D1273" w:rsidRPr="00BF60DC" w:rsidRDefault="009E5E0F" w:rsidP="0097231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D1273" w:rsidRPr="00BF60DC">
        <w:rPr>
          <w:rFonts w:ascii="Times New Roman" w:hAnsi="Times New Roman"/>
          <w:sz w:val="28"/>
          <w:szCs w:val="28"/>
        </w:rPr>
        <w:t>- внедр</w:t>
      </w:r>
      <w:r w:rsidR="000D1273">
        <w:rPr>
          <w:rFonts w:ascii="Times New Roman" w:hAnsi="Times New Roman"/>
          <w:sz w:val="28"/>
          <w:szCs w:val="28"/>
        </w:rPr>
        <w:t>ить</w:t>
      </w:r>
      <w:r w:rsidR="000D1273" w:rsidRPr="00BF60DC">
        <w:rPr>
          <w:rFonts w:ascii="Times New Roman" w:hAnsi="Times New Roman"/>
          <w:sz w:val="28"/>
          <w:szCs w:val="28"/>
        </w:rPr>
        <w:t xml:space="preserve"> новы</w:t>
      </w:r>
      <w:r w:rsidR="000D1273">
        <w:rPr>
          <w:rFonts w:ascii="Times New Roman" w:hAnsi="Times New Roman"/>
          <w:sz w:val="28"/>
          <w:szCs w:val="28"/>
        </w:rPr>
        <w:t>е</w:t>
      </w:r>
      <w:r w:rsidR="000D1273" w:rsidRPr="00BF60DC">
        <w:rPr>
          <w:rFonts w:ascii="Times New Roman" w:hAnsi="Times New Roman"/>
          <w:sz w:val="28"/>
          <w:szCs w:val="28"/>
        </w:rPr>
        <w:t xml:space="preserve"> информационны</w:t>
      </w:r>
      <w:r w:rsidR="000D1273">
        <w:rPr>
          <w:rFonts w:ascii="Times New Roman" w:hAnsi="Times New Roman"/>
          <w:sz w:val="28"/>
          <w:szCs w:val="28"/>
        </w:rPr>
        <w:t>е</w:t>
      </w:r>
      <w:r w:rsidR="000D1273" w:rsidRPr="00BF60DC">
        <w:rPr>
          <w:rFonts w:ascii="Times New Roman" w:hAnsi="Times New Roman"/>
          <w:sz w:val="28"/>
          <w:szCs w:val="28"/>
        </w:rPr>
        <w:t xml:space="preserve"> технологи</w:t>
      </w:r>
      <w:r w:rsidR="000D1273">
        <w:rPr>
          <w:rFonts w:ascii="Times New Roman" w:hAnsi="Times New Roman"/>
          <w:sz w:val="28"/>
          <w:szCs w:val="28"/>
        </w:rPr>
        <w:t>и</w:t>
      </w:r>
      <w:r w:rsidR="000D1273" w:rsidRPr="00BF60DC">
        <w:rPr>
          <w:rFonts w:ascii="Times New Roman" w:hAnsi="Times New Roman"/>
          <w:sz w:val="28"/>
          <w:szCs w:val="28"/>
        </w:rPr>
        <w:t xml:space="preserve">  в музейную деятельность</w:t>
      </w:r>
      <w:r w:rsidR="000D1273">
        <w:rPr>
          <w:rFonts w:ascii="Times New Roman" w:hAnsi="Times New Roman"/>
          <w:sz w:val="28"/>
          <w:szCs w:val="28"/>
        </w:rPr>
        <w:t>;</w:t>
      </w:r>
    </w:p>
    <w:p w:rsidR="000D1273" w:rsidRDefault="009E5E0F" w:rsidP="0097231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1273" w:rsidRPr="00BF60DC">
        <w:rPr>
          <w:rFonts w:ascii="Times New Roman" w:hAnsi="Times New Roman"/>
          <w:sz w:val="28"/>
          <w:szCs w:val="28"/>
        </w:rPr>
        <w:t>- обеспечить рост количества услуг, предоставляемых музе</w:t>
      </w:r>
      <w:r w:rsidR="000D1273">
        <w:rPr>
          <w:rFonts w:ascii="Times New Roman" w:hAnsi="Times New Roman"/>
          <w:sz w:val="28"/>
          <w:szCs w:val="28"/>
        </w:rPr>
        <w:t>ем</w:t>
      </w:r>
      <w:r w:rsidR="000D1273" w:rsidRPr="00BF60DC">
        <w:rPr>
          <w:rFonts w:ascii="Times New Roman" w:hAnsi="Times New Roman"/>
          <w:sz w:val="28"/>
          <w:szCs w:val="28"/>
        </w:rPr>
        <w:t xml:space="preserve"> в соответствии с интересами и потребностями населения.</w:t>
      </w:r>
    </w:p>
    <w:p w:rsidR="002E73F3" w:rsidRDefault="002E73F3" w:rsidP="0097231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A6777" w:rsidRPr="002E73F3" w:rsidRDefault="002E73F3" w:rsidP="002E73F3">
      <w:pPr>
        <w:pStyle w:val="aa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3F3">
        <w:rPr>
          <w:rFonts w:ascii="Times New Roman" w:hAnsi="Times New Roman"/>
          <w:b/>
          <w:sz w:val="28"/>
          <w:szCs w:val="28"/>
        </w:rPr>
        <w:t>Цели, задачи и показатели (индикаторы) достижения целей и решения задач подпрограммы.</w:t>
      </w:r>
    </w:p>
    <w:p w:rsidR="002E73F3" w:rsidRDefault="002E73F3" w:rsidP="0061029B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3F3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елью подпрограммы является </w:t>
      </w:r>
      <w:r w:rsidR="0061029B">
        <w:rPr>
          <w:rFonts w:ascii="Times New Roman" w:hAnsi="Times New Roman"/>
          <w:sz w:val="28"/>
          <w:szCs w:val="28"/>
          <w:lang w:eastAsia="ar-SA"/>
        </w:rPr>
        <w:t>рост численности посещений историко-краеведческого музея</w:t>
      </w:r>
    </w:p>
    <w:p w:rsidR="002E73F3" w:rsidRDefault="002E73F3" w:rsidP="002E7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F3" w:rsidRPr="002E73F3" w:rsidRDefault="002E73F3" w:rsidP="002E73F3">
      <w:pPr>
        <w:pStyle w:val="aa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3F3">
        <w:rPr>
          <w:rFonts w:ascii="Times New Roman" w:hAnsi="Times New Roman"/>
          <w:b/>
          <w:sz w:val="28"/>
          <w:szCs w:val="28"/>
        </w:rPr>
        <w:t>Конечные результаты реализации подпрограммы.</w:t>
      </w:r>
    </w:p>
    <w:p w:rsidR="00A43267" w:rsidRPr="00527D42" w:rsidRDefault="002E73F3" w:rsidP="00A4326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Реализация подпрограммы позволит осуществить </w:t>
      </w:r>
      <w:r w:rsidR="00A43267">
        <w:rPr>
          <w:rFonts w:ascii="Times New Roman" w:hAnsi="Times New Roman"/>
          <w:sz w:val="28"/>
          <w:szCs w:val="28"/>
        </w:rPr>
        <w:t xml:space="preserve"> - укрепить материально-технической базу</w:t>
      </w:r>
      <w:r w:rsidR="00A43267" w:rsidRPr="00527D42">
        <w:rPr>
          <w:rFonts w:ascii="Times New Roman" w:hAnsi="Times New Roman"/>
          <w:sz w:val="28"/>
          <w:szCs w:val="28"/>
        </w:rPr>
        <w:t xml:space="preserve"> музея, </w:t>
      </w:r>
      <w:r w:rsidR="00A43267">
        <w:rPr>
          <w:rFonts w:ascii="Times New Roman" w:hAnsi="Times New Roman"/>
          <w:sz w:val="28"/>
          <w:szCs w:val="28"/>
        </w:rPr>
        <w:t xml:space="preserve">увеличить </w:t>
      </w:r>
      <w:r w:rsidR="00A43267" w:rsidRPr="00527D42">
        <w:rPr>
          <w:rFonts w:ascii="Times New Roman" w:hAnsi="Times New Roman"/>
          <w:sz w:val="28"/>
          <w:szCs w:val="28"/>
        </w:rPr>
        <w:t>рост количества услуг, предоставляемых музеем, в соответствии с потребностями населения;</w:t>
      </w:r>
    </w:p>
    <w:p w:rsidR="00A43267" w:rsidRPr="00BF60DC" w:rsidRDefault="00A43267" w:rsidP="006D71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27D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развить  деятельность</w:t>
      </w:r>
      <w:r w:rsidRPr="00527D42">
        <w:rPr>
          <w:rFonts w:ascii="Times New Roman" w:hAnsi="Times New Roman"/>
          <w:sz w:val="28"/>
          <w:szCs w:val="28"/>
        </w:rPr>
        <w:t xml:space="preserve"> музея по выявлению, пополнению, популяризации музейных экспонатов, по обеспечению сохранности</w:t>
      </w:r>
      <w:r>
        <w:rPr>
          <w:rFonts w:ascii="Times New Roman" w:hAnsi="Times New Roman"/>
          <w:sz w:val="28"/>
          <w:szCs w:val="28"/>
        </w:rPr>
        <w:t xml:space="preserve"> музейных коллекций и предметов, </w:t>
      </w:r>
      <w:r>
        <w:rPr>
          <w:rFonts w:ascii="Times New Roman" w:hAnsi="Times New Roman"/>
          <w:sz w:val="28"/>
          <w:szCs w:val="28"/>
        </w:rPr>
        <w:lastRenderedPageBreak/>
        <w:t xml:space="preserve">качественно повысить </w:t>
      </w:r>
      <w:r w:rsidRPr="00527D42">
        <w:rPr>
          <w:rFonts w:ascii="Times New Roman" w:hAnsi="Times New Roman"/>
          <w:sz w:val="28"/>
          <w:szCs w:val="28"/>
        </w:rPr>
        <w:t xml:space="preserve"> </w:t>
      </w:r>
      <w:r w:rsidR="006D710B">
        <w:rPr>
          <w:rFonts w:ascii="Times New Roman" w:hAnsi="Times New Roman"/>
          <w:sz w:val="28"/>
          <w:szCs w:val="28"/>
        </w:rPr>
        <w:t>усовершенствования   использования</w:t>
      </w:r>
      <w:r w:rsidRPr="00527D42">
        <w:rPr>
          <w:rFonts w:ascii="Times New Roman" w:hAnsi="Times New Roman"/>
          <w:sz w:val="28"/>
          <w:szCs w:val="28"/>
        </w:rPr>
        <w:t xml:space="preserve"> предметов и коллекций музейного фонда в научных, культурных и образовательных целях;</w:t>
      </w:r>
      <w:r w:rsidRPr="00BF60DC">
        <w:rPr>
          <w:rFonts w:ascii="Times New Roman" w:hAnsi="Times New Roman"/>
          <w:sz w:val="28"/>
          <w:szCs w:val="28"/>
        </w:rPr>
        <w:t xml:space="preserve"> </w:t>
      </w:r>
    </w:p>
    <w:p w:rsidR="00A43267" w:rsidRPr="00BF60DC" w:rsidRDefault="00A43267" w:rsidP="00A4326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популяризировать </w:t>
      </w:r>
      <w:r w:rsidRPr="00BF60DC">
        <w:rPr>
          <w:rFonts w:ascii="Times New Roman" w:hAnsi="Times New Roman"/>
          <w:sz w:val="28"/>
          <w:szCs w:val="28"/>
        </w:rPr>
        <w:t xml:space="preserve"> историко-ку</w:t>
      </w:r>
      <w:r w:rsidR="006D710B">
        <w:rPr>
          <w:rFonts w:ascii="Times New Roman" w:hAnsi="Times New Roman"/>
          <w:sz w:val="28"/>
          <w:szCs w:val="28"/>
        </w:rPr>
        <w:t>льтурного наследия родного края.</w:t>
      </w:r>
    </w:p>
    <w:p w:rsidR="002E73F3" w:rsidRDefault="002E73F3" w:rsidP="00A43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3F3" w:rsidRDefault="006D710B" w:rsidP="006D710B">
      <w:pPr>
        <w:pStyle w:val="aa"/>
        <w:numPr>
          <w:ilvl w:val="1"/>
          <w:numId w:val="16"/>
        </w:num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10B">
        <w:rPr>
          <w:rFonts w:ascii="Times New Roman" w:hAnsi="Times New Roman"/>
          <w:b/>
          <w:sz w:val="28"/>
          <w:szCs w:val="28"/>
        </w:rPr>
        <w:t>Сроки этапы реализации подпрограммы.</w:t>
      </w:r>
    </w:p>
    <w:p w:rsidR="006D710B" w:rsidRPr="006D710B" w:rsidRDefault="006D710B" w:rsidP="006D710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D710B">
        <w:rPr>
          <w:rFonts w:ascii="Times New Roman" w:hAnsi="Times New Roman"/>
          <w:sz w:val="28"/>
          <w:szCs w:val="28"/>
        </w:rPr>
        <w:t>Срок реализации подпрограммы с 2020 по 2025 годы. Реализация подпрограммы предусматривается в один этап.</w:t>
      </w:r>
    </w:p>
    <w:p w:rsidR="006D710B" w:rsidRPr="006D710B" w:rsidRDefault="006D710B" w:rsidP="006D710B">
      <w:pPr>
        <w:pStyle w:val="aa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6D710B" w:rsidRPr="006D710B" w:rsidRDefault="006D710B" w:rsidP="006D710B">
      <w:pPr>
        <w:pStyle w:val="aa"/>
        <w:suppressAutoHyphens/>
        <w:snapToGrid w:val="0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:rsidR="002E73F3" w:rsidRPr="002E73F3" w:rsidRDefault="002E73F3" w:rsidP="002E73F3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1273" w:rsidRDefault="000D1273" w:rsidP="006D710B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D710B">
        <w:rPr>
          <w:rFonts w:ascii="Times New Roman" w:hAnsi="Times New Roman"/>
          <w:b/>
          <w:sz w:val="28"/>
          <w:szCs w:val="28"/>
        </w:rPr>
        <w:t>Характеристика основных мероприятий подпрограммы.</w:t>
      </w:r>
    </w:p>
    <w:p w:rsidR="006D710B" w:rsidRPr="006D710B" w:rsidRDefault="006D710B" w:rsidP="006D710B">
      <w:pPr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D710B" w:rsidRPr="009E41DC" w:rsidRDefault="006D710B" w:rsidP="006D710B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подпрограммы планируется реализация следующих основных мероприятий:</w:t>
      </w:r>
    </w:p>
    <w:p w:rsidR="006D710B" w:rsidRDefault="006D710B" w:rsidP="006D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7FDF">
        <w:rPr>
          <w:rFonts w:ascii="Times New Roman" w:hAnsi="Times New Roman"/>
          <w:sz w:val="28"/>
          <w:szCs w:val="28"/>
        </w:rPr>
        <w:t>Финансовое обеспечение   туризма в  сфере культуры.</w:t>
      </w:r>
    </w:p>
    <w:p w:rsidR="006D710B" w:rsidRDefault="006D710B" w:rsidP="006D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1FAE">
        <w:rPr>
          <w:rFonts w:ascii="Times New Roman" w:hAnsi="Times New Roman"/>
          <w:sz w:val="28"/>
          <w:szCs w:val="28"/>
        </w:rPr>
        <w:t>Мероприятие 1.</w:t>
      </w:r>
      <w:r w:rsidRPr="00967FDF">
        <w:rPr>
          <w:rFonts w:ascii="Times New Roman" w:hAnsi="Times New Roman"/>
          <w:sz w:val="28"/>
          <w:szCs w:val="28"/>
        </w:rPr>
        <w:t xml:space="preserve"> Финансовое обеспечение   туризма в  сфере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6D710B" w:rsidRPr="00967FDF" w:rsidRDefault="006D710B" w:rsidP="006D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основного мероприятия отражены  в приложениях </w:t>
      </w:r>
      <w:r w:rsidR="00722724" w:rsidRPr="00722724">
        <w:rPr>
          <w:rFonts w:ascii="Times New Roman" w:hAnsi="Times New Roman"/>
          <w:sz w:val="28"/>
          <w:szCs w:val="28"/>
        </w:rPr>
        <w:t>№</w:t>
      </w:r>
      <w:r w:rsidR="0072272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будут корректироваться в процессе их реализации в установленном порядке, исходя из возможностей федерального, областного и местного бюджетов и фактических затрат.</w:t>
      </w:r>
    </w:p>
    <w:p w:rsidR="006D710B" w:rsidRDefault="00722724" w:rsidP="006D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710B" w:rsidRPr="00967FDF" w:rsidRDefault="006D710B" w:rsidP="006D7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710B" w:rsidRPr="00E8231E" w:rsidRDefault="006D710B" w:rsidP="006D710B">
      <w:pPr>
        <w:pStyle w:val="aa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231E">
        <w:rPr>
          <w:rFonts w:ascii="Times New Roman" w:hAnsi="Times New Roman"/>
          <w:b/>
          <w:sz w:val="28"/>
          <w:szCs w:val="28"/>
          <w:lang w:eastAsia="ru-RU"/>
        </w:rPr>
        <w:t>Основные меры муниципального и правового регулирования подпрограммы.</w:t>
      </w:r>
    </w:p>
    <w:p w:rsidR="006D710B" w:rsidRPr="00E1102E" w:rsidRDefault="006D710B" w:rsidP="006D710B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1102E">
        <w:rPr>
          <w:rFonts w:ascii="Times New Roman" w:hAnsi="Times New Roman"/>
          <w:bCs/>
          <w:sz w:val="28"/>
          <w:szCs w:val="28"/>
        </w:rPr>
        <w:t>Применение мер муниципального и правового регулирования в рамках подпрограммы не предусмотрено.</w:t>
      </w:r>
    </w:p>
    <w:p w:rsidR="006D710B" w:rsidRPr="00E1102E" w:rsidRDefault="006D710B" w:rsidP="006D7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0B" w:rsidRPr="004E550C" w:rsidRDefault="006D710B" w:rsidP="006D71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710B" w:rsidRPr="00E8231E" w:rsidRDefault="006D710B" w:rsidP="006D710B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31E">
        <w:rPr>
          <w:rFonts w:ascii="Times New Roman" w:hAnsi="Times New Roman"/>
          <w:b/>
          <w:sz w:val="28"/>
          <w:szCs w:val="28"/>
        </w:rPr>
        <w:t>Информация об участии    общественных,   научных и иных организаций, а также    внебюджетных фондов и физических лиц в 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31E">
        <w:rPr>
          <w:rFonts w:ascii="Times New Roman" w:hAnsi="Times New Roman"/>
          <w:b/>
          <w:sz w:val="28"/>
          <w:szCs w:val="28"/>
        </w:rPr>
        <w:t>подпрограммы муниципальной программы.</w:t>
      </w:r>
    </w:p>
    <w:p w:rsidR="006D710B" w:rsidRPr="00E1102E" w:rsidRDefault="006D710B" w:rsidP="006D710B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1102E">
        <w:rPr>
          <w:rFonts w:ascii="Times New Roman" w:hAnsi="Times New Roman"/>
          <w:bCs/>
          <w:sz w:val="28"/>
          <w:szCs w:val="28"/>
        </w:rPr>
        <w:t>В реализации подпрограммы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6D710B" w:rsidRPr="00E1102E" w:rsidRDefault="006D710B" w:rsidP="006D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 xml:space="preserve"> </w:t>
      </w:r>
    </w:p>
    <w:p w:rsidR="006D710B" w:rsidRPr="004E550C" w:rsidRDefault="006D710B" w:rsidP="006D710B">
      <w:pPr>
        <w:pStyle w:val="11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Финансовое  обеспечение реализации подпрограммы.</w:t>
      </w:r>
    </w:p>
    <w:p w:rsidR="006D710B" w:rsidRPr="004E550C" w:rsidRDefault="006D710B" w:rsidP="006D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Расходы районного  бюджета на реализацию подпрограммы приведены в приложении 2.</w:t>
      </w:r>
    </w:p>
    <w:p w:rsidR="006D710B" w:rsidRPr="004E550C" w:rsidRDefault="006D710B" w:rsidP="006D71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>Финансовое обеспечение и прогнозная (справочная) оценка расходов бюджетов различных уровней на реализацию  подпрограммы приведено в приложении 3.</w:t>
      </w:r>
    </w:p>
    <w:p w:rsidR="006D710B" w:rsidRPr="004E550C" w:rsidRDefault="006D710B" w:rsidP="006D710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E550C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на текущий финансовый год осуществляется </w:t>
      </w:r>
      <w:proofErr w:type="gramStart"/>
      <w:r w:rsidRPr="004E550C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4E550C">
        <w:rPr>
          <w:rFonts w:ascii="Times New Roman" w:hAnsi="Times New Roman"/>
          <w:sz w:val="28"/>
          <w:szCs w:val="28"/>
        </w:rPr>
        <w:t xml:space="preserve"> реализации муниципальной подпрограммы приведено в приложении 4.</w:t>
      </w:r>
    </w:p>
    <w:p w:rsidR="006D710B" w:rsidRPr="004E550C" w:rsidRDefault="006D710B" w:rsidP="006D710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710B" w:rsidRPr="004E550C" w:rsidRDefault="006D710B" w:rsidP="006D710B">
      <w:pPr>
        <w:pStyle w:val="11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6D710B" w:rsidRDefault="006D710B" w:rsidP="006D71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6D710B" w:rsidRPr="00E1102E" w:rsidRDefault="006D710B" w:rsidP="006D71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lastRenderedPageBreak/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6D710B" w:rsidRPr="00E1102E" w:rsidRDefault="006D710B" w:rsidP="006D71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Внутренние риски являются следствием:</w:t>
      </w:r>
    </w:p>
    <w:p w:rsidR="006D710B" w:rsidRPr="00E1102E" w:rsidRDefault="006D710B" w:rsidP="006D71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6D710B" w:rsidRPr="00E1102E" w:rsidRDefault="006D710B" w:rsidP="006D71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6D710B" w:rsidRPr="00E1102E" w:rsidRDefault="006D710B" w:rsidP="006D71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6D710B" w:rsidRPr="00E1102E" w:rsidRDefault="006D710B" w:rsidP="006D71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6D710B" w:rsidRPr="00E1102E" w:rsidRDefault="006D710B" w:rsidP="006D71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Внешние риски являются следствием:</w:t>
      </w:r>
    </w:p>
    <w:p w:rsidR="006D710B" w:rsidRPr="00E1102E" w:rsidRDefault="006D710B" w:rsidP="006D71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недостаточного уровня финансирования;</w:t>
      </w:r>
    </w:p>
    <w:p w:rsidR="006D710B" w:rsidRPr="00E1102E" w:rsidRDefault="006D710B" w:rsidP="006D71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изменения федерального законодательства.</w:t>
      </w:r>
    </w:p>
    <w:p w:rsidR="006D710B" w:rsidRPr="00E1102E" w:rsidRDefault="006D710B" w:rsidP="006D71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846774" w:rsidRPr="006D710B" w:rsidRDefault="00846774" w:rsidP="006D7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1273" w:rsidRPr="004E550C" w:rsidRDefault="000D1273" w:rsidP="006D710B">
      <w:pPr>
        <w:pStyle w:val="11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50C"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подпрограммы.</w:t>
      </w:r>
    </w:p>
    <w:p w:rsidR="000D1273" w:rsidRPr="00215762" w:rsidRDefault="000D1273" w:rsidP="006D710B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215762">
        <w:rPr>
          <w:rFonts w:ascii="Times New Roman" w:hAnsi="Times New Roman"/>
          <w:sz w:val="28"/>
          <w:szCs w:val="28"/>
        </w:rPr>
        <w:t>В результате реализации меропр</w:t>
      </w:r>
      <w:r w:rsidR="00896834">
        <w:rPr>
          <w:rFonts w:ascii="Times New Roman" w:hAnsi="Times New Roman"/>
          <w:sz w:val="28"/>
          <w:szCs w:val="28"/>
        </w:rPr>
        <w:t xml:space="preserve">иятий подпрограммы </w:t>
      </w:r>
      <w:r w:rsidRPr="00215762">
        <w:rPr>
          <w:rFonts w:ascii="Times New Roman" w:hAnsi="Times New Roman"/>
          <w:sz w:val="28"/>
          <w:szCs w:val="28"/>
        </w:rPr>
        <w:t xml:space="preserve"> будут достигнуты следующие показатели, характеризующие эффективность реализации подпрограммы:</w:t>
      </w:r>
    </w:p>
    <w:p w:rsidR="000D1273" w:rsidRPr="00215762" w:rsidRDefault="000D1273" w:rsidP="0097231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15762">
        <w:rPr>
          <w:rFonts w:ascii="Times New Roman" w:hAnsi="Times New Roman"/>
          <w:sz w:val="28"/>
          <w:szCs w:val="28"/>
        </w:rPr>
        <w:t xml:space="preserve">   - повышения качества и расширение спектра предоставляемых  </w:t>
      </w:r>
      <w:r>
        <w:rPr>
          <w:rFonts w:ascii="Times New Roman" w:hAnsi="Times New Roman"/>
          <w:sz w:val="28"/>
          <w:szCs w:val="28"/>
        </w:rPr>
        <w:t>районным историко-</w:t>
      </w:r>
      <w:r w:rsidRPr="00215762">
        <w:rPr>
          <w:rFonts w:ascii="Times New Roman" w:hAnsi="Times New Roman"/>
          <w:sz w:val="28"/>
          <w:szCs w:val="28"/>
        </w:rPr>
        <w:t>краеведческим музеем услуг;</w:t>
      </w:r>
    </w:p>
    <w:p w:rsidR="000D1273" w:rsidRPr="00527D42" w:rsidRDefault="000D1273" w:rsidP="00972312">
      <w:pPr>
        <w:spacing w:after="0" w:line="240" w:lineRule="auto"/>
        <w:ind w:left="-426"/>
        <w:jc w:val="both"/>
        <w:rPr>
          <w:sz w:val="28"/>
          <w:szCs w:val="28"/>
        </w:rPr>
      </w:pPr>
      <w:r w:rsidRPr="00215762">
        <w:rPr>
          <w:rFonts w:ascii="Times New Roman" w:hAnsi="Times New Roman"/>
          <w:sz w:val="28"/>
          <w:szCs w:val="28"/>
        </w:rPr>
        <w:t xml:space="preserve">   - формирование благоприятной среды для самореализации творческой личности и развития духовных потребностей общества.</w:t>
      </w:r>
    </w:p>
    <w:p w:rsidR="00E039E1" w:rsidRDefault="00E039E1" w:rsidP="00972312">
      <w:pPr>
        <w:spacing w:after="0" w:line="240" w:lineRule="auto"/>
      </w:pPr>
    </w:p>
    <w:p w:rsidR="002D794F" w:rsidRDefault="002D794F" w:rsidP="00972312">
      <w:pPr>
        <w:spacing w:after="0" w:line="240" w:lineRule="auto"/>
      </w:pPr>
    </w:p>
    <w:p w:rsidR="002D794F" w:rsidRDefault="002D794F" w:rsidP="00972312">
      <w:pPr>
        <w:spacing w:after="0" w:line="240" w:lineRule="auto"/>
      </w:pPr>
    </w:p>
    <w:p w:rsidR="00722724" w:rsidRDefault="002D794F" w:rsidP="002D79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Подпрограмма 5</w:t>
      </w:r>
      <w:r w:rsidRPr="000E318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2D794F" w:rsidRPr="000E318A" w:rsidRDefault="00722724" w:rsidP="002D79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722724">
        <w:rPr>
          <w:rFonts w:ascii="Times New Roman" w:hAnsi="Times New Roman"/>
          <w:b/>
          <w:sz w:val="28"/>
          <w:szCs w:val="28"/>
        </w:rPr>
        <w:t>Обеспечение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программы»</w:t>
      </w:r>
    </w:p>
    <w:p w:rsidR="002D794F" w:rsidRPr="004E550C" w:rsidRDefault="002D794F" w:rsidP="002D79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794F" w:rsidRDefault="002D794F" w:rsidP="00EE123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EE123B">
        <w:rPr>
          <w:rFonts w:ascii="Times New Roman" w:hAnsi="Times New Roman"/>
          <w:b/>
          <w:sz w:val="28"/>
          <w:szCs w:val="28"/>
          <w:lang w:eastAsia="ru-RU"/>
        </w:rPr>
        <w:t xml:space="preserve"> Паспорт </w:t>
      </w:r>
      <w:r w:rsidR="00EE123B" w:rsidRPr="00EE123B">
        <w:rPr>
          <w:rFonts w:ascii="Times New Roman" w:hAnsi="Times New Roman"/>
          <w:b/>
          <w:sz w:val="28"/>
          <w:szCs w:val="28"/>
        </w:rPr>
        <w:t>подпрограммы</w:t>
      </w:r>
      <w:r w:rsidR="00722724">
        <w:rPr>
          <w:rFonts w:ascii="Times New Roman" w:hAnsi="Times New Roman"/>
          <w:b/>
          <w:sz w:val="28"/>
          <w:szCs w:val="28"/>
        </w:rPr>
        <w:t xml:space="preserve"> 5.</w:t>
      </w:r>
      <w:r w:rsidR="00EE123B" w:rsidRPr="00EE123B">
        <w:rPr>
          <w:rFonts w:ascii="Times New Roman" w:hAnsi="Times New Roman"/>
          <w:b/>
          <w:sz w:val="28"/>
          <w:szCs w:val="28"/>
        </w:rPr>
        <w:t xml:space="preserve"> </w:t>
      </w:r>
      <w:r w:rsidR="00722724" w:rsidRPr="00722724">
        <w:rPr>
          <w:rFonts w:ascii="Times New Roman" w:hAnsi="Times New Roman"/>
          <w:b/>
          <w:sz w:val="28"/>
          <w:szCs w:val="28"/>
        </w:rPr>
        <w:t>«Обеспечение реализации муниципальной программы»</w:t>
      </w:r>
    </w:p>
    <w:p w:rsidR="00722724" w:rsidRPr="00722724" w:rsidRDefault="00722724" w:rsidP="00EE123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6662"/>
      </w:tblGrid>
      <w:tr w:rsidR="002D794F" w:rsidRPr="004E550C" w:rsidTr="008C45B2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F" w:rsidRPr="004E550C" w:rsidRDefault="002D794F" w:rsidP="008C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94F" w:rsidRPr="004E550C" w:rsidRDefault="002D794F" w:rsidP="008C45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>Отдел по культуре администрации Верхнемамонского муниципального района.</w:t>
            </w:r>
          </w:p>
        </w:tc>
      </w:tr>
      <w:tr w:rsidR="002D794F" w:rsidRPr="004E550C" w:rsidTr="008C45B2">
        <w:trPr>
          <w:trHeight w:val="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F" w:rsidRPr="004E550C" w:rsidRDefault="002D794F" w:rsidP="007227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94F" w:rsidRDefault="002D794F" w:rsidP="008C45B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1. Финансовое обеспечение     учреждений культуры.</w:t>
            </w:r>
          </w:p>
          <w:p w:rsidR="002D794F" w:rsidRPr="004E550C" w:rsidRDefault="002D794F" w:rsidP="00EE12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EE12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   </w:t>
            </w:r>
            <w:r w:rsidR="00EE123B" w:rsidRPr="00EE12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Прочие мероприятия в сфере культуры</w:t>
            </w:r>
            <w:r w:rsidRPr="00EE12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2D794F" w:rsidRPr="004E550C" w:rsidTr="008C45B2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F" w:rsidRPr="004E550C" w:rsidRDefault="002D794F" w:rsidP="008C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94F" w:rsidRPr="004C1875" w:rsidRDefault="002D794F" w:rsidP="008C45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эффективной реализации муниципальной программы.</w:t>
            </w:r>
          </w:p>
        </w:tc>
      </w:tr>
      <w:tr w:rsidR="002D794F" w:rsidRPr="004E550C" w:rsidTr="008C45B2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F" w:rsidRPr="004E550C" w:rsidRDefault="002D794F" w:rsidP="008C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94F" w:rsidRPr="004C1875" w:rsidRDefault="002D794F" w:rsidP="008C45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z w:val="28"/>
                <w:szCs w:val="28"/>
              </w:rPr>
              <w:t xml:space="preserve"> 1.Обеспечение эффективного управления </w:t>
            </w:r>
            <w:r w:rsidRPr="004C187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программой и развитие отраслевой инфраструктуры;</w:t>
            </w:r>
          </w:p>
          <w:p w:rsidR="002D794F" w:rsidRPr="004C1875" w:rsidRDefault="002D794F" w:rsidP="008C45B2">
            <w:pPr>
              <w:autoSpaceDE w:val="0"/>
              <w:autoSpaceDN w:val="0"/>
              <w:adjustRightInd w:val="0"/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z w:val="28"/>
                <w:szCs w:val="28"/>
              </w:rPr>
              <w:t>2. Обеспечение условий для реализации муниципальной программы;</w:t>
            </w:r>
          </w:p>
          <w:p w:rsidR="002D794F" w:rsidRPr="004C1875" w:rsidRDefault="002D794F" w:rsidP="008C45B2">
            <w:pPr>
              <w:autoSpaceDE w:val="0"/>
              <w:autoSpaceDN w:val="0"/>
              <w:adjustRightInd w:val="0"/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pacing w:val="-3"/>
                <w:w w:val="102"/>
                <w:sz w:val="28"/>
                <w:szCs w:val="28"/>
              </w:rPr>
              <w:t>3.</w:t>
            </w:r>
            <w:r w:rsidRPr="004C1875">
              <w:rPr>
                <w:rFonts w:ascii="Times New Roman" w:hAnsi="Times New Roman"/>
              </w:rPr>
              <w:t> </w:t>
            </w:r>
            <w:r w:rsidRPr="004C1875">
              <w:rPr>
                <w:rFonts w:ascii="Times New Roman" w:hAnsi="Times New Roman"/>
                <w:sz w:val="28"/>
                <w:szCs w:val="28"/>
              </w:rPr>
              <w:t>Совершенствование правового, организационного, экономического механизмов функционирования в сфере культуры;</w:t>
            </w:r>
          </w:p>
          <w:p w:rsidR="002D794F" w:rsidRPr="004C1875" w:rsidRDefault="002D794F" w:rsidP="008C45B2">
            <w:pPr>
              <w:autoSpaceDE w:val="0"/>
              <w:autoSpaceDN w:val="0"/>
              <w:adjustRightInd w:val="0"/>
              <w:spacing w:after="0" w:line="240" w:lineRule="auto"/>
              <w:ind w:firstLine="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z w:val="28"/>
                <w:szCs w:val="28"/>
              </w:rPr>
              <w:t xml:space="preserve">4. Формирование и продвижение позитивного имиджа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культуры Верхнемамонского </w:t>
            </w:r>
            <w:r w:rsidRPr="004C18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2D794F" w:rsidRPr="004C1875" w:rsidRDefault="002D794F" w:rsidP="008C45B2">
            <w:pPr>
              <w:spacing w:after="0" w:line="240" w:lineRule="auto"/>
              <w:ind w:left="-25" w:firstLine="25"/>
              <w:rPr>
                <w:rFonts w:ascii="Times New Roman" w:hAnsi="Times New Roman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z w:val="28"/>
                <w:szCs w:val="28"/>
              </w:rPr>
              <w:t>5. Мониторинг реализации муниципальной программы с целью своевременного принятия управленческих решений.</w:t>
            </w:r>
          </w:p>
        </w:tc>
      </w:tr>
      <w:tr w:rsidR="002D794F" w:rsidRPr="004E550C" w:rsidTr="008C45B2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F" w:rsidRPr="004E550C" w:rsidRDefault="00477CE2" w:rsidP="008C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</w:t>
            </w:r>
            <w:r w:rsidR="002D794F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елевые показатели и индикаторы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94F" w:rsidRPr="004E550C" w:rsidRDefault="00734C29" w:rsidP="008C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консолидированного бюджета района в расчете на одного жителя</w:t>
            </w:r>
          </w:p>
        </w:tc>
      </w:tr>
      <w:tr w:rsidR="002D794F" w:rsidRPr="004E550C" w:rsidTr="008C45B2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F" w:rsidRPr="004E550C" w:rsidRDefault="00722724" w:rsidP="008C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</w:t>
            </w:r>
            <w:r w:rsidR="002D794F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4F" w:rsidRPr="004E550C" w:rsidRDefault="002D794F" w:rsidP="008C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2025</w:t>
            </w:r>
            <w:r w:rsidRPr="004E550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D794F" w:rsidRPr="004E550C" w:rsidTr="008C45B2">
        <w:trPr>
          <w:trHeight w:val="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F" w:rsidRPr="004E550C" w:rsidRDefault="002D794F" w:rsidP="008C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550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 Объем финансирования  п</w:t>
            </w:r>
            <w:r w:rsidR="0076651A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составляет   -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>12273,8</w:t>
            </w:r>
            <w:r w:rsidR="0082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2D794F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2D794F" w:rsidRPr="004E550C" w:rsidRDefault="00111658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 12273,8 </w:t>
            </w:r>
            <w:r w:rsidR="0082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94F" w:rsidRPr="004E550C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государственной программы:</w:t>
            </w:r>
          </w:p>
          <w:p w:rsidR="002D794F" w:rsidRPr="004E550C" w:rsidRDefault="008260DB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D794F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1962,4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D794F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1962,4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2D794F" w:rsidRPr="004E550C" w:rsidRDefault="008260DB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D794F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2004,8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   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2004,8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D794F" w:rsidRPr="004E550C" w:rsidRDefault="008260DB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D794F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2066,6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12066,6 </w:t>
            </w:r>
            <w:r w:rsidR="0082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D794F" w:rsidRPr="004E550C" w:rsidRDefault="008260DB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D794F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 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2070,0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2070,0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D794F" w:rsidRPr="004E550C" w:rsidRDefault="008260DB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D794F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  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2090,0 </w:t>
            </w:r>
            <w:r w:rsidR="0082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  <w:p w:rsidR="002D794F" w:rsidRPr="004E550C" w:rsidRDefault="00111658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  2090,0 </w:t>
            </w:r>
            <w:r w:rsidR="00826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94F" w:rsidRPr="004E550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D794F" w:rsidRPr="004E550C" w:rsidRDefault="008260DB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D794F"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Всего –   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  <w:r w:rsidR="008260D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2D794F" w:rsidRPr="004E550C" w:rsidRDefault="002D794F" w:rsidP="008C45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2D794F" w:rsidRPr="004E550C" w:rsidRDefault="002D794F" w:rsidP="008260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  </w:t>
            </w:r>
            <w:r w:rsidR="00111658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  <w:r w:rsidR="008260D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4E550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D794F" w:rsidRPr="004E550C" w:rsidTr="008C45B2">
        <w:trPr>
          <w:trHeight w:val="7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F" w:rsidRPr="004E550C" w:rsidRDefault="00722724" w:rsidP="008C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  <w:r w:rsidR="002D794F" w:rsidRPr="004E550C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результаты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4F" w:rsidRPr="004C1875" w:rsidRDefault="002D794F" w:rsidP="008C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z w:val="28"/>
                <w:szCs w:val="28"/>
              </w:rPr>
              <w:t>1. Реализация в полном объеме мероприятий муниципальной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«Развитие культуры Верхнемамонского</w:t>
            </w:r>
            <w:r w:rsidRPr="004C18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района», достижение ее целей и задач.</w:t>
            </w:r>
          </w:p>
          <w:p w:rsidR="002D794F" w:rsidRPr="004C1875" w:rsidRDefault="002D794F" w:rsidP="008C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z w:val="28"/>
                <w:szCs w:val="28"/>
              </w:rPr>
              <w:t>2. Создание эффективной системы планирования и управления реализацией муниципальной программой.</w:t>
            </w:r>
          </w:p>
          <w:p w:rsidR="002D794F" w:rsidRPr="004C1875" w:rsidRDefault="002D794F" w:rsidP="008C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z w:val="28"/>
                <w:szCs w:val="28"/>
              </w:rPr>
              <w:t>3. Повышение эффективности деятельности органов исполнительной власти в сфере культуры.</w:t>
            </w:r>
          </w:p>
          <w:p w:rsidR="002D794F" w:rsidRPr="004C1875" w:rsidRDefault="002D794F" w:rsidP="008C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z w:val="28"/>
                <w:szCs w:val="28"/>
              </w:rPr>
              <w:t>4. Создание условий для привлечения в отрасль культуры высококвалифицированных кадров, в том числе молодых специалистов.</w:t>
            </w:r>
          </w:p>
          <w:p w:rsidR="002D794F" w:rsidRPr="004C1875" w:rsidRDefault="002D794F" w:rsidP="008C4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875">
              <w:rPr>
                <w:rFonts w:ascii="Times New Roman" w:hAnsi="Times New Roman"/>
                <w:sz w:val="28"/>
                <w:szCs w:val="28"/>
              </w:rPr>
              <w:t>5. 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культуры.</w:t>
            </w:r>
          </w:p>
          <w:p w:rsidR="002D794F" w:rsidRPr="004C1875" w:rsidRDefault="002D794F" w:rsidP="008C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7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</w:t>
            </w:r>
            <w:proofErr w:type="gramStart"/>
            <w:r w:rsidRPr="004C187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C187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подведомственных учреждений.</w:t>
            </w:r>
          </w:p>
        </w:tc>
      </w:tr>
    </w:tbl>
    <w:p w:rsidR="002D794F" w:rsidRPr="004E550C" w:rsidRDefault="002D794F" w:rsidP="002D7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94F" w:rsidRPr="004E550C" w:rsidRDefault="002D794F" w:rsidP="002D7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794F" w:rsidRDefault="002D794F" w:rsidP="00B15523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B15523">
        <w:rPr>
          <w:rFonts w:ascii="Times New Roman" w:hAnsi="Times New Roman"/>
          <w:b/>
          <w:sz w:val="28"/>
          <w:szCs w:val="28"/>
        </w:rPr>
        <w:t xml:space="preserve">Характеристика сферы реализации муниципальной подпрограммы </w:t>
      </w:r>
    </w:p>
    <w:p w:rsidR="00B15523" w:rsidRPr="00B15523" w:rsidRDefault="00B15523" w:rsidP="00B15523">
      <w:pPr>
        <w:pStyle w:val="aa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b/>
          <w:sz w:val="28"/>
          <w:szCs w:val="28"/>
        </w:rPr>
      </w:pPr>
    </w:p>
    <w:p w:rsidR="00E65C86" w:rsidRPr="004C1875" w:rsidRDefault="002D794F" w:rsidP="00E65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875">
        <w:rPr>
          <w:rFonts w:ascii="Times New Roman" w:hAnsi="Times New Roman"/>
          <w:sz w:val="28"/>
          <w:szCs w:val="28"/>
        </w:rPr>
        <w:t xml:space="preserve">Подпрограмма «Обеспечение реализации муниципальной программы»  разработана с целью создания благоприятных условий для реализации муниципальной программы «Развитие культуры </w:t>
      </w:r>
      <w:r>
        <w:rPr>
          <w:rFonts w:ascii="Times New Roman" w:hAnsi="Times New Roman"/>
          <w:sz w:val="28"/>
          <w:szCs w:val="28"/>
        </w:rPr>
        <w:t>Верхнемамонского муниципального района. 2020-2025</w:t>
      </w:r>
      <w:r w:rsidR="00E65C86">
        <w:rPr>
          <w:rFonts w:ascii="Times New Roman" w:hAnsi="Times New Roman"/>
          <w:sz w:val="28"/>
          <w:szCs w:val="28"/>
        </w:rPr>
        <w:t xml:space="preserve"> годы», проведения </w:t>
      </w:r>
      <w:r w:rsidR="00E65C86" w:rsidRPr="004C1875">
        <w:rPr>
          <w:rFonts w:ascii="Times New Roman" w:hAnsi="Times New Roman"/>
          <w:sz w:val="28"/>
          <w:szCs w:val="28"/>
        </w:rPr>
        <w:t xml:space="preserve">на территории </w:t>
      </w:r>
      <w:r w:rsidR="00E65C86">
        <w:rPr>
          <w:rFonts w:ascii="Times New Roman" w:hAnsi="Times New Roman"/>
          <w:sz w:val="28"/>
          <w:szCs w:val="28"/>
        </w:rPr>
        <w:t xml:space="preserve">Верхнемамонского </w:t>
      </w:r>
      <w:r w:rsidR="00E65C86" w:rsidRPr="004C1875">
        <w:rPr>
          <w:rFonts w:ascii="Times New Roman" w:hAnsi="Times New Roman"/>
          <w:sz w:val="28"/>
          <w:szCs w:val="28"/>
        </w:rPr>
        <w:t>муниципального района  единой политики в сфере культуры с целью обеспечения единого культурного пространства и создания равных условий по обеспечению услугами учреждений культуры жителей всех поселений, входящих в состав муниципального района.</w:t>
      </w:r>
      <w:proofErr w:type="gramEnd"/>
    </w:p>
    <w:p w:rsidR="002D794F" w:rsidRPr="004C1875" w:rsidRDefault="002D794F" w:rsidP="002D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Подпрограмма оказывает влияние  на все остальные подпрограммы и направлена на формирование,  развитие обеспечивающих механизмов реализации муниципальной программы.</w:t>
      </w:r>
    </w:p>
    <w:p w:rsidR="00477CE2" w:rsidRDefault="00477CE2" w:rsidP="002D79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794F" w:rsidRPr="002179FD" w:rsidRDefault="002D794F" w:rsidP="002D79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79FD">
        <w:rPr>
          <w:rFonts w:ascii="Times New Roman" w:hAnsi="Times New Roman"/>
          <w:b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75B62" w:rsidRDefault="00375B62" w:rsidP="002D79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Приоритеты в сфере реализации подпрограммы.</w:t>
      </w:r>
    </w:p>
    <w:p w:rsidR="002D794F" w:rsidRPr="004C1875" w:rsidRDefault="002D794F" w:rsidP="002D79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 xml:space="preserve">Приоритетом муниципальной политики в сфере реализации подпрограммы является качественное выполнение мероприятий муниципальной программы «Развитие </w:t>
      </w:r>
      <w:r>
        <w:rPr>
          <w:rFonts w:ascii="Times New Roman" w:hAnsi="Times New Roman"/>
          <w:sz w:val="28"/>
          <w:szCs w:val="28"/>
        </w:rPr>
        <w:t>культуры Верхнемамонского муниципального района. 2020-2025</w:t>
      </w:r>
      <w:r w:rsidRPr="004C1875">
        <w:rPr>
          <w:rFonts w:ascii="Times New Roman" w:hAnsi="Times New Roman"/>
          <w:sz w:val="28"/>
          <w:szCs w:val="28"/>
        </w:rPr>
        <w:t xml:space="preserve"> годы». </w:t>
      </w:r>
    </w:p>
    <w:p w:rsidR="00375B62" w:rsidRDefault="00375B62" w:rsidP="002D79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2.1.Цели, задачи, показатели достижения целей.</w:t>
      </w:r>
    </w:p>
    <w:p w:rsidR="002D794F" w:rsidRPr="004C1875" w:rsidRDefault="002D794F" w:rsidP="002D79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Основной целью подпрограммы является создание необходимых условий для эффективной реализации муниципальной программы.</w:t>
      </w:r>
    </w:p>
    <w:p w:rsidR="002D794F" w:rsidRPr="004C1875" w:rsidRDefault="002D794F" w:rsidP="002D79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lastRenderedPageBreak/>
        <w:t>Достижение поставленной цели будет обеспечено посредством решения следующих задач:</w:t>
      </w:r>
    </w:p>
    <w:p w:rsidR="002D794F" w:rsidRPr="004C1875" w:rsidRDefault="002D794F" w:rsidP="002D794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1.Обеспечение эффективного управления муниципальной программой и развитие отраслевой инфраструктуры;</w:t>
      </w:r>
    </w:p>
    <w:p w:rsidR="002D794F" w:rsidRPr="004C1875" w:rsidRDefault="002D794F" w:rsidP="002D794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2. Обеспечение условий для реализации муниципальной программы;</w:t>
      </w:r>
    </w:p>
    <w:p w:rsidR="002D794F" w:rsidRPr="004C1875" w:rsidRDefault="002D794F" w:rsidP="002D794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pacing w:val="-3"/>
          <w:w w:val="102"/>
          <w:sz w:val="28"/>
          <w:szCs w:val="28"/>
        </w:rPr>
        <w:t>3.</w:t>
      </w:r>
      <w:r w:rsidRPr="004C1875">
        <w:rPr>
          <w:rFonts w:ascii="Times New Roman" w:hAnsi="Times New Roman"/>
          <w:sz w:val="28"/>
          <w:szCs w:val="28"/>
        </w:rPr>
        <w:t> Совершенствование правового, организационного, финансового механизмов функционирования в сфере культуры;</w:t>
      </w:r>
    </w:p>
    <w:p w:rsidR="002D794F" w:rsidRPr="004C1875" w:rsidRDefault="002D794F" w:rsidP="002D794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4. Формирование и продвижение позитив</w:t>
      </w:r>
      <w:r w:rsidR="008C45B2">
        <w:rPr>
          <w:rFonts w:ascii="Times New Roman" w:hAnsi="Times New Roman"/>
          <w:sz w:val="28"/>
          <w:szCs w:val="28"/>
        </w:rPr>
        <w:t xml:space="preserve">ного имиджа культуры Верхнемамонского </w:t>
      </w:r>
      <w:r w:rsidRPr="004C187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D794F" w:rsidRPr="004C1875" w:rsidRDefault="002D794F" w:rsidP="002D7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5. Мониторинг реализации муниципальной программы с целью своевременного принятия управленческих решений.</w:t>
      </w:r>
    </w:p>
    <w:p w:rsidR="002D794F" w:rsidRDefault="002D794F" w:rsidP="0073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bCs/>
          <w:sz w:val="28"/>
          <w:szCs w:val="28"/>
        </w:rPr>
        <w:t xml:space="preserve">Достижение поставленных задач характеризуется </w:t>
      </w:r>
      <w:proofErr w:type="gramStart"/>
      <w:r w:rsidRPr="004C1875">
        <w:rPr>
          <w:rFonts w:ascii="Times New Roman" w:hAnsi="Times New Roman"/>
          <w:bCs/>
          <w:sz w:val="28"/>
          <w:szCs w:val="28"/>
        </w:rPr>
        <w:t>с</w:t>
      </w:r>
      <w:r w:rsidR="00734C29">
        <w:rPr>
          <w:rFonts w:ascii="Times New Roman" w:hAnsi="Times New Roman"/>
          <w:bCs/>
          <w:sz w:val="28"/>
          <w:szCs w:val="28"/>
        </w:rPr>
        <w:t>ледующими</w:t>
      </w:r>
      <w:proofErr w:type="gramEnd"/>
      <w:r w:rsidR="00734C29">
        <w:rPr>
          <w:rFonts w:ascii="Times New Roman" w:hAnsi="Times New Roman"/>
          <w:bCs/>
          <w:sz w:val="28"/>
          <w:szCs w:val="28"/>
        </w:rPr>
        <w:t xml:space="preserve"> целевыми показателем - </w:t>
      </w:r>
      <w:r w:rsidR="00734C29">
        <w:rPr>
          <w:rFonts w:ascii="Times New Roman" w:hAnsi="Times New Roman"/>
          <w:sz w:val="28"/>
          <w:szCs w:val="28"/>
        </w:rPr>
        <w:t>расходы консолидированного бюджета района в расчете на одного жителя.  З</w:t>
      </w:r>
      <w:r w:rsidRPr="004C1875">
        <w:rPr>
          <w:rFonts w:ascii="Times New Roman" w:hAnsi="Times New Roman"/>
          <w:sz w:val="28"/>
          <w:szCs w:val="28"/>
        </w:rPr>
        <w:t>начения целевых показателей приведены в таблице № 1.</w:t>
      </w:r>
    </w:p>
    <w:p w:rsidR="00375B62" w:rsidRDefault="00375B62" w:rsidP="002D794F">
      <w:pPr>
        <w:pStyle w:val="21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Конечные результаты реализации.</w:t>
      </w:r>
    </w:p>
    <w:p w:rsidR="002D794F" w:rsidRPr="004C1875" w:rsidRDefault="002D794F" w:rsidP="002D794F">
      <w:pPr>
        <w:pStyle w:val="21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Основными ожидаемыми результатами реализации подпрограммы являются:</w:t>
      </w:r>
    </w:p>
    <w:p w:rsidR="002D794F" w:rsidRPr="004C1875" w:rsidRDefault="002D794F" w:rsidP="002D79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1. Реализация в полном объеме мероприятий муниципальной программ</w:t>
      </w:r>
      <w:r>
        <w:rPr>
          <w:rFonts w:ascii="Times New Roman" w:hAnsi="Times New Roman"/>
          <w:sz w:val="28"/>
          <w:szCs w:val="28"/>
        </w:rPr>
        <w:t>ы «Развитие культуры Верхнемамонского</w:t>
      </w:r>
      <w:r w:rsidRPr="004C1875">
        <w:rPr>
          <w:rFonts w:ascii="Times New Roman" w:hAnsi="Times New Roman"/>
          <w:sz w:val="28"/>
          <w:szCs w:val="28"/>
        </w:rPr>
        <w:t xml:space="preserve"> муниципального района», достижение ее целей и задач.</w:t>
      </w:r>
    </w:p>
    <w:p w:rsidR="002D794F" w:rsidRPr="004C1875" w:rsidRDefault="002D794F" w:rsidP="002D79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2. Создание эффективной системы планирования и управления реализацией муниципальной программой.</w:t>
      </w:r>
    </w:p>
    <w:p w:rsidR="002D794F" w:rsidRPr="004C1875" w:rsidRDefault="002D794F" w:rsidP="002D79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3. Повышение эффективности деятельности органов исполнительной власти в сфере культуры.</w:t>
      </w:r>
    </w:p>
    <w:p w:rsidR="002D794F" w:rsidRPr="004C1875" w:rsidRDefault="002D794F" w:rsidP="002D79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4. Создание условий для привлечения в отрасль культуры высококвалифицированных кадров, в том числе молодых специалистов.</w:t>
      </w:r>
    </w:p>
    <w:p w:rsidR="002D794F" w:rsidRPr="004C1875" w:rsidRDefault="00375B62" w:rsidP="002D7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="002D794F" w:rsidRPr="004C1875">
        <w:rPr>
          <w:rFonts w:ascii="Times New Roman" w:hAnsi="Times New Roman"/>
          <w:bCs/>
          <w:sz w:val="28"/>
          <w:szCs w:val="28"/>
        </w:rPr>
        <w:t>Сроки реализации подпр</w:t>
      </w:r>
      <w:r>
        <w:rPr>
          <w:rFonts w:ascii="Times New Roman" w:hAnsi="Times New Roman"/>
          <w:bCs/>
          <w:sz w:val="28"/>
          <w:szCs w:val="28"/>
        </w:rPr>
        <w:t xml:space="preserve">ограммы с </w:t>
      </w:r>
      <w:r w:rsidR="002D794F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2D794F" w:rsidRPr="004C1875">
        <w:rPr>
          <w:rFonts w:ascii="Times New Roman" w:hAnsi="Times New Roman"/>
          <w:bCs/>
          <w:sz w:val="28"/>
          <w:szCs w:val="28"/>
        </w:rPr>
        <w:t xml:space="preserve"> 20</w:t>
      </w:r>
      <w:r w:rsidR="002D794F">
        <w:rPr>
          <w:rFonts w:ascii="Times New Roman" w:hAnsi="Times New Roman"/>
          <w:bCs/>
          <w:sz w:val="28"/>
          <w:szCs w:val="28"/>
        </w:rPr>
        <w:t>25</w:t>
      </w:r>
      <w:r w:rsidR="002D794F" w:rsidRPr="004C1875">
        <w:rPr>
          <w:rFonts w:ascii="Times New Roman" w:hAnsi="Times New Roman"/>
          <w:bCs/>
          <w:sz w:val="28"/>
          <w:szCs w:val="28"/>
        </w:rPr>
        <w:t xml:space="preserve"> годы.</w:t>
      </w:r>
      <w:r>
        <w:rPr>
          <w:rFonts w:ascii="Times New Roman" w:hAnsi="Times New Roman"/>
          <w:bCs/>
          <w:sz w:val="28"/>
          <w:szCs w:val="28"/>
        </w:rPr>
        <w:t xml:space="preserve"> Реализация подпрограммы предусматривается в один этап.</w:t>
      </w:r>
    </w:p>
    <w:p w:rsidR="002D794F" w:rsidRPr="004C1875" w:rsidRDefault="002D794F" w:rsidP="002D7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D794F" w:rsidRPr="00BA403C" w:rsidRDefault="002D794F" w:rsidP="002D7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3C">
        <w:rPr>
          <w:rFonts w:ascii="Times New Roman" w:hAnsi="Times New Roman" w:cs="Times New Roman"/>
          <w:b/>
          <w:sz w:val="28"/>
          <w:szCs w:val="28"/>
        </w:rPr>
        <w:t xml:space="preserve">3. Характеристика основных мероприятий </w:t>
      </w:r>
    </w:p>
    <w:p w:rsidR="002D794F" w:rsidRPr="00BA403C" w:rsidRDefault="002D794F" w:rsidP="002D79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3C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2D794F" w:rsidRPr="004C1875" w:rsidRDefault="002D794F" w:rsidP="002D7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794F" w:rsidRPr="004C1875" w:rsidRDefault="002D794F" w:rsidP="002D7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C1875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 определен исходя из необходимости достижения ожидаемых результатов ее реализации, а также исходя из полномочий и функций отдела культуры.</w:t>
      </w:r>
    </w:p>
    <w:p w:rsidR="002D794F" w:rsidRPr="004C1875" w:rsidRDefault="002D794F" w:rsidP="002D7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Основные мероприятия подпрограммы будут реализовываться в соответствии с полномочиями отдела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C1875">
        <w:rPr>
          <w:rFonts w:ascii="Times New Roman" w:hAnsi="Times New Roman"/>
          <w:sz w:val="28"/>
          <w:szCs w:val="28"/>
        </w:rPr>
        <w:t xml:space="preserve"> ку</w:t>
      </w:r>
      <w:r>
        <w:rPr>
          <w:rFonts w:ascii="Times New Roman" w:hAnsi="Times New Roman"/>
          <w:sz w:val="28"/>
          <w:szCs w:val="28"/>
        </w:rPr>
        <w:t xml:space="preserve">льтуре администрации </w:t>
      </w:r>
      <w:r w:rsidR="00255433">
        <w:rPr>
          <w:rFonts w:ascii="Times New Roman" w:hAnsi="Times New Roman"/>
          <w:sz w:val="28"/>
          <w:szCs w:val="28"/>
        </w:rPr>
        <w:t>Верхнемамонского</w:t>
      </w:r>
      <w:r w:rsidRPr="004C187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D794F" w:rsidRPr="004C1875" w:rsidRDefault="002D794F" w:rsidP="002D794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C1875">
        <w:rPr>
          <w:rFonts w:ascii="Times New Roman" w:hAnsi="Times New Roman"/>
          <w:sz w:val="28"/>
          <w:szCs w:val="28"/>
        </w:rPr>
        <w:t>Подпрограммой предусмотрено осуществление следующих основных мероприятий:</w:t>
      </w:r>
    </w:p>
    <w:p w:rsidR="002D794F" w:rsidRPr="004C1875" w:rsidRDefault="002D794F" w:rsidP="002D794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875">
        <w:rPr>
          <w:rFonts w:ascii="Times New Roman" w:hAnsi="Times New Roman" w:cs="Times New Roman"/>
          <w:color w:val="000000"/>
          <w:sz w:val="28"/>
          <w:szCs w:val="28"/>
        </w:rPr>
        <w:t xml:space="preserve">1. Финансовое обеспечение деятельности исполнительных органов власти </w:t>
      </w:r>
      <w:proofErr w:type="gramStart"/>
      <w:r w:rsidRPr="004C1875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4C1875">
        <w:rPr>
          <w:rFonts w:ascii="Times New Roman" w:hAnsi="Times New Roman" w:cs="Times New Roman"/>
          <w:color w:val="000000"/>
          <w:sz w:val="28"/>
          <w:szCs w:val="28"/>
        </w:rPr>
        <w:t xml:space="preserve">лавных распорядителей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 бюджета Верхнемамонского</w:t>
      </w:r>
      <w:r w:rsidRPr="004C18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области культуры.</w:t>
      </w:r>
    </w:p>
    <w:p w:rsidR="002D794F" w:rsidRPr="004C1875" w:rsidRDefault="002D794F" w:rsidP="002D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875">
        <w:rPr>
          <w:rFonts w:ascii="Times New Roman" w:hAnsi="Times New Roman"/>
          <w:color w:val="000000"/>
          <w:sz w:val="28"/>
          <w:szCs w:val="28"/>
        </w:rPr>
        <w:t>2. Финансовое обеспечение выполнения других расходных обязательств.</w:t>
      </w:r>
    </w:p>
    <w:p w:rsidR="002D794F" w:rsidRPr="004C1875" w:rsidRDefault="002D794F" w:rsidP="002D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 xml:space="preserve">Достижение цели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2D794F" w:rsidRDefault="002D794F" w:rsidP="002D794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875">
        <w:rPr>
          <w:rFonts w:ascii="Times New Roman" w:hAnsi="Times New Roman" w:cs="Times New Roman"/>
          <w:sz w:val="28"/>
          <w:szCs w:val="28"/>
        </w:rPr>
        <w:t xml:space="preserve">Основное мероприятие 1. </w:t>
      </w:r>
      <w:r w:rsidRPr="004C1875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деятельности исполнительных органов власти, главных распорядит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Верхнемамонского</w:t>
      </w:r>
      <w:r w:rsidRPr="004C18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области культуры.</w:t>
      </w:r>
    </w:p>
    <w:p w:rsidR="002D794F" w:rsidRPr="004C1875" w:rsidRDefault="002D794F" w:rsidP="002D794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94F" w:rsidRDefault="002D794F" w:rsidP="002D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Срок реализ</w:t>
      </w:r>
      <w:r>
        <w:rPr>
          <w:rFonts w:ascii="Times New Roman" w:hAnsi="Times New Roman"/>
          <w:sz w:val="28"/>
          <w:szCs w:val="28"/>
        </w:rPr>
        <w:t>ации основного мероприятия: 2020</w:t>
      </w:r>
      <w:r w:rsidRPr="004C187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4C1875">
        <w:rPr>
          <w:rFonts w:ascii="Times New Roman" w:hAnsi="Times New Roman"/>
          <w:sz w:val="28"/>
          <w:szCs w:val="28"/>
        </w:rPr>
        <w:t>годы.</w:t>
      </w:r>
    </w:p>
    <w:p w:rsidR="002D794F" w:rsidRPr="004C1875" w:rsidRDefault="002D794F" w:rsidP="002D7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 xml:space="preserve">Исполнитель основного мероприятия – отдел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C1875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льтуре  администрации Верхнемамонского</w:t>
      </w:r>
      <w:r w:rsidRPr="004C187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2D794F" w:rsidRPr="004C1875" w:rsidRDefault="002D794F" w:rsidP="002D79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1875">
        <w:rPr>
          <w:rFonts w:ascii="Times New Roman" w:hAnsi="Times New Roman"/>
          <w:sz w:val="28"/>
          <w:szCs w:val="28"/>
        </w:rPr>
        <w:t>Основное мероприятие предусматривает</w:t>
      </w:r>
      <w:r w:rsidRPr="004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расходы на содержание аппарата (</w:t>
      </w:r>
      <w:r w:rsidRPr="004C1875">
        <w:rPr>
          <w:rFonts w:ascii="Times New Roman" w:hAnsi="Times New Roman"/>
          <w:color w:val="000000"/>
          <w:sz w:val="28"/>
          <w:szCs w:val="28"/>
        </w:rPr>
        <w:t>фонд оплаты труда,  страховые взносы, другие выплаты),</w:t>
      </w:r>
      <w:r w:rsidRPr="004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оплату прочих работ и услуг. </w:t>
      </w:r>
    </w:p>
    <w:p w:rsidR="002D794F" w:rsidRPr="004C1875" w:rsidRDefault="002D794F" w:rsidP="002D79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мероприятия проводится </w:t>
      </w:r>
      <w:r w:rsidRPr="004C1875">
        <w:rPr>
          <w:rFonts w:ascii="Times New Roman" w:hAnsi="Times New Roman"/>
          <w:sz w:val="28"/>
          <w:szCs w:val="28"/>
        </w:rPr>
        <w:t>анализ показателей деятельности подведомственных учреждений, степень эффективности использования бюджетных средств, а так же оценка качества фактически предоставляемых услуг.</w:t>
      </w:r>
    </w:p>
    <w:p w:rsidR="002D794F" w:rsidRPr="004C1875" w:rsidRDefault="002D794F" w:rsidP="002D794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875">
        <w:rPr>
          <w:rFonts w:ascii="Times New Roman" w:hAnsi="Times New Roman"/>
          <w:color w:val="000000"/>
          <w:sz w:val="28"/>
          <w:szCs w:val="28"/>
        </w:rPr>
        <w:t>Ожидаемым результатом мероприятия является обеспечение эффективного управления деятельностью подведомственных учреждений.</w:t>
      </w:r>
    </w:p>
    <w:p w:rsidR="002D794F" w:rsidRPr="004C1875" w:rsidRDefault="002D794F" w:rsidP="002D7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 xml:space="preserve">Основное мероприятие 2. </w:t>
      </w:r>
      <w:r w:rsidRPr="004C1875">
        <w:rPr>
          <w:rFonts w:ascii="Times New Roman" w:hAnsi="Times New Roman"/>
          <w:color w:val="000000"/>
          <w:sz w:val="28"/>
          <w:szCs w:val="28"/>
        </w:rPr>
        <w:t>Финансовое обеспечение выполнения других расходных обязательств.</w:t>
      </w:r>
    </w:p>
    <w:p w:rsidR="002D794F" w:rsidRDefault="002D794F" w:rsidP="002D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Срок реализ</w:t>
      </w:r>
      <w:r>
        <w:rPr>
          <w:rFonts w:ascii="Times New Roman" w:hAnsi="Times New Roman"/>
          <w:sz w:val="28"/>
          <w:szCs w:val="28"/>
        </w:rPr>
        <w:t>ации основного мероприятия: 2020</w:t>
      </w:r>
      <w:r w:rsidRPr="004C187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4C1875">
        <w:rPr>
          <w:rFonts w:ascii="Times New Roman" w:hAnsi="Times New Roman"/>
          <w:sz w:val="28"/>
          <w:szCs w:val="28"/>
        </w:rPr>
        <w:t xml:space="preserve"> годы.</w:t>
      </w:r>
    </w:p>
    <w:p w:rsidR="002D794F" w:rsidRDefault="002D794F" w:rsidP="002D794F">
      <w:pPr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Ожидаемый результат: эффективная реализация</w:t>
      </w:r>
      <w:r w:rsidR="0008071A">
        <w:rPr>
          <w:rFonts w:ascii="Times New Roman" w:hAnsi="Times New Roman"/>
          <w:sz w:val="28"/>
          <w:szCs w:val="28"/>
        </w:rPr>
        <w:t xml:space="preserve"> обеспечения деятельности сферы культуры.</w:t>
      </w:r>
    </w:p>
    <w:p w:rsidR="00685E36" w:rsidRDefault="00685E36" w:rsidP="002D79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794F" w:rsidRPr="00930688" w:rsidRDefault="002D794F" w:rsidP="002D79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550C">
        <w:rPr>
          <w:rFonts w:ascii="Times New Roman" w:hAnsi="Times New Roman"/>
          <w:sz w:val="28"/>
          <w:szCs w:val="28"/>
        </w:rPr>
        <w:t>4</w:t>
      </w:r>
      <w:r w:rsidRPr="004E550C">
        <w:rPr>
          <w:rFonts w:ascii="Times New Roman" w:hAnsi="Times New Roman"/>
          <w:b/>
          <w:sz w:val="28"/>
          <w:szCs w:val="28"/>
          <w:lang w:eastAsia="ru-RU"/>
        </w:rPr>
        <w:t xml:space="preserve">. Основные </w:t>
      </w:r>
      <w:r w:rsidRPr="00930688">
        <w:rPr>
          <w:rFonts w:ascii="Times New Roman" w:hAnsi="Times New Roman"/>
          <w:b/>
          <w:sz w:val="28"/>
          <w:szCs w:val="28"/>
          <w:lang w:eastAsia="ru-RU"/>
        </w:rPr>
        <w:t xml:space="preserve">меры </w:t>
      </w:r>
      <w:r w:rsidRPr="007A72A8">
        <w:rPr>
          <w:rFonts w:ascii="Times New Roman" w:hAnsi="Times New Roman"/>
          <w:b/>
          <w:sz w:val="28"/>
          <w:szCs w:val="28"/>
          <w:lang w:eastAsia="ru-RU"/>
        </w:rPr>
        <w:t xml:space="preserve">правового </w:t>
      </w:r>
      <w:r w:rsidRPr="00930688">
        <w:rPr>
          <w:rFonts w:ascii="Times New Roman" w:hAnsi="Times New Roman"/>
          <w:b/>
          <w:sz w:val="28"/>
          <w:szCs w:val="28"/>
          <w:lang w:eastAsia="ru-RU"/>
        </w:rPr>
        <w:t>регулирования подпрограммы.</w:t>
      </w:r>
    </w:p>
    <w:p w:rsidR="002D794F" w:rsidRPr="00685E36" w:rsidRDefault="00685E36" w:rsidP="00685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85E36">
        <w:rPr>
          <w:rFonts w:ascii="Times New Roman" w:hAnsi="Times New Roman"/>
          <w:sz w:val="28"/>
          <w:szCs w:val="28"/>
          <w:lang w:eastAsia="ru-RU"/>
        </w:rPr>
        <w:t>Применение мер муниципального и правового регулирования в рамках подпрограммы не предусмотрено.</w:t>
      </w:r>
    </w:p>
    <w:p w:rsidR="002D794F" w:rsidRPr="004E550C" w:rsidRDefault="002D794F" w:rsidP="002D79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794F" w:rsidRPr="004C1875" w:rsidRDefault="002D794F" w:rsidP="002D794F">
      <w:pPr>
        <w:spacing w:after="0" w:line="240" w:lineRule="auto"/>
        <w:ind w:left="7" w:firstLine="701"/>
        <w:jc w:val="both"/>
        <w:rPr>
          <w:rFonts w:ascii="Times New Roman" w:hAnsi="Times New Roman"/>
          <w:sz w:val="28"/>
          <w:szCs w:val="28"/>
        </w:rPr>
      </w:pPr>
    </w:p>
    <w:p w:rsidR="002D794F" w:rsidRDefault="002D794F" w:rsidP="002D794F">
      <w:pPr>
        <w:pStyle w:val="a3"/>
        <w:spacing w:before="0" w:beforeAutospacing="0" w:after="0" w:afterAutospacing="0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Pr="00686781">
        <w:rPr>
          <w:b/>
          <w:color w:val="auto"/>
          <w:sz w:val="28"/>
          <w:szCs w:val="28"/>
        </w:rPr>
        <w:t>. Информация об участии акционерных обществ с государственным участием общественных, научных и иных организаций, а также государственных внебюджетных фондов и физических лиц в реализации подпрограммы.</w:t>
      </w:r>
    </w:p>
    <w:p w:rsidR="002D794F" w:rsidRDefault="003608EE" w:rsidP="002D794F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реализации подпрограммы у</w:t>
      </w:r>
      <w:r w:rsidR="002D794F" w:rsidRPr="004C1875">
        <w:rPr>
          <w:color w:val="auto"/>
          <w:sz w:val="28"/>
          <w:szCs w:val="28"/>
        </w:rPr>
        <w:t>частие общественных, научных и иных орга</w:t>
      </w:r>
      <w:r>
        <w:rPr>
          <w:color w:val="auto"/>
          <w:sz w:val="28"/>
          <w:szCs w:val="28"/>
        </w:rPr>
        <w:t xml:space="preserve">низаций, а также </w:t>
      </w:r>
      <w:r w:rsidR="002D794F" w:rsidRPr="004C1875">
        <w:rPr>
          <w:color w:val="auto"/>
          <w:sz w:val="28"/>
          <w:szCs w:val="28"/>
        </w:rPr>
        <w:t xml:space="preserve"> внебюджетных фондов</w:t>
      </w:r>
      <w:r>
        <w:rPr>
          <w:color w:val="auto"/>
          <w:sz w:val="28"/>
          <w:szCs w:val="28"/>
        </w:rPr>
        <w:t>, юридических</w:t>
      </w:r>
      <w:r w:rsidR="002D794F" w:rsidRPr="004C1875">
        <w:rPr>
          <w:color w:val="auto"/>
          <w:sz w:val="28"/>
          <w:szCs w:val="28"/>
        </w:rPr>
        <w:t xml:space="preserve"> и физических лиц не предусмотрено.</w:t>
      </w:r>
    </w:p>
    <w:p w:rsidR="002D794F" w:rsidRPr="004C1875" w:rsidRDefault="002D794F" w:rsidP="002D794F">
      <w:pPr>
        <w:pStyle w:val="a3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</w:p>
    <w:p w:rsidR="002D794F" w:rsidRDefault="002D794F" w:rsidP="002D79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6</w:t>
      </w:r>
      <w:r w:rsidRPr="00686781">
        <w:rPr>
          <w:rFonts w:ascii="Times New Roman" w:hAnsi="Times New Roman"/>
          <w:b/>
          <w:spacing w:val="-6"/>
          <w:sz w:val="28"/>
          <w:szCs w:val="28"/>
        </w:rPr>
        <w:t>. Финансовое обеспечение реализации подпрограммы.</w:t>
      </w:r>
    </w:p>
    <w:p w:rsidR="004C5065" w:rsidRPr="004C1875" w:rsidRDefault="004C5065" w:rsidP="004C50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Объемы</w:t>
      </w:r>
      <w:r w:rsidR="002D794F" w:rsidRPr="004C1875">
        <w:rPr>
          <w:rFonts w:ascii="Times New Roman" w:hAnsi="Times New Roman"/>
          <w:spacing w:val="-6"/>
          <w:sz w:val="28"/>
          <w:szCs w:val="28"/>
        </w:rPr>
        <w:t xml:space="preserve"> расходов на обеспечение реализации мероприятий подпрограммы </w:t>
      </w:r>
    </w:p>
    <w:p w:rsidR="002D794F" w:rsidRPr="00686781" w:rsidRDefault="002D794F" w:rsidP="004C506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C1875">
        <w:rPr>
          <w:rFonts w:ascii="Times New Roman" w:hAnsi="Times New Roman"/>
          <w:spacing w:val="-6"/>
          <w:sz w:val="28"/>
          <w:szCs w:val="28"/>
        </w:rPr>
        <w:t>предст</w:t>
      </w:r>
      <w:r w:rsidR="004C5065">
        <w:rPr>
          <w:rFonts w:ascii="Times New Roman" w:hAnsi="Times New Roman"/>
          <w:spacing w:val="-6"/>
          <w:sz w:val="28"/>
          <w:szCs w:val="28"/>
        </w:rPr>
        <w:t>авлены</w:t>
      </w:r>
      <w:r w:rsidRPr="004C1875">
        <w:rPr>
          <w:rFonts w:ascii="Times New Roman" w:hAnsi="Times New Roman"/>
          <w:spacing w:val="-6"/>
          <w:sz w:val="28"/>
          <w:szCs w:val="28"/>
        </w:rPr>
        <w:t xml:space="preserve"> в приложениях № 2, 3.</w:t>
      </w:r>
      <w:r w:rsidR="004C5065">
        <w:rPr>
          <w:rFonts w:ascii="Times New Roman" w:hAnsi="Times New Roman"/>
          <w:spacing w:val="-6"/>
          <w:sz w:val="28"/>
          <w:szCs w:val="28"/>
        </w:rPr>
        <w:t xml:space="preserve"> Муниципальной программы.</w:t>
      </w:r>
    </w:p>
    <w:p w:rsidR="002D794F" w:rsidRPr="004C1875" w:rsidRDefault="002D794F" w:rsidP="002D7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94F" w:rsidRPr="00686781" w:rsidRDefault="002D794F" w:rsidP="002D79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7</w:t>
      </w:r>
      <w:r w:rsidRPr="00686781">
        <w:rPr>
          <w:rFonts w:ascii="Times New Roman" w:hAnsi="Times New Roman"/>
          <w:b/>
          <w:spacing w:val="-6"/>
          <w:sz w:val="28"/>
          <w:szCs w:val="28"/>
        </w:rPr>
        <w:t>. Анализ рисков реализации подпрограммы и описание мер управления рисками.</w:t>
      </w:r>
    </w:p>
    <w:p w:rsidR="004C5065" w:rsidRPr="00E1102E" w:rsidRDefault="004C5065" w:rsidP="004C5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 подпрограммы и исполнителей основных мероприятий подпрограммы, и внешние, наступление которых не зависит от действий ответственного исполнителя подпрограммы и исполнителей основных мероприятий подпрограммы.</w:t>
      </w:r>
    </w:p>
    <w:p w:rsidR="004C5065" w:rsidRPr="00E1102E" w:rsidRDefault="004C5065" w:rsidP="004C5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Внутренние риски являются следствием:</w:t>
      </w:r>
    </w:p>
    <w:p w:rsidR="004C5065" w:rsidRPr="00E1102E" w:rsidRDefault="004C5065" w:rsidP="004C5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низкой исполнительской дисциплины сотрудников ответственного исполнителя подпрограммы и исполнителей мероприятий подпрограммы;</w:t>
      </w:r>
    </w:p>
    <w:p w:rsidR="004C5065" w:rsidRPr="00E1102E" w:rsidRDefault="004C5065" w:rsidP="004C5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несвоевременных разработки, согласования и принятия документов, обеспечивающих выполнение мероприятий подпрограммы;</w:t>
      </w:r>
    </w:p>
    <w:p w:rsidR="004C5065" w:rsidRPr="00E1102E" w:rsidRDefault="004C5065" w:rsidP="004C5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lastRenderedPageBreak/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4C5065" w:rsidRPr="00E1102E" w:rsidRDefault="004C5065" w:rsidP="004C5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Мерами управления внутренними рисками являются детальное планирование хода реализации подпрограммы, мониторинг выполнения мероприятий подпрограммы, своевременная актуализация ежегодных планов реализации подпрограммы.</w:t>
      </w:r>
    </w:p>
    <w:p w:rsidR="004C5065" w:rsidRPr="00E1102E" w:rsidRDefault="004C5065" w:rsidP="004C5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Внешние риски являются следствием:</w:t>
      </w:r>
    </w:p>
    <w:p w:rsidR="004C5065" w:rsidRPr="00E1102E" w:rsidRDefault="004C5065" w:rsidP="004C5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недостаточного уровня финансирования;</w:t>
      </w:r>
    </w:p>
    <w:p w:rsidR="004C5065" w:rsidRPr="00E1102E" w:rsidRDefault="004C5065" w:rsidP="004C5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- изменения федерального законодательства.</w:t>
      </w:r>
    </w:p>
    <w:p w:rsidR="004C5065" w:rsidRPr="00E1102E" w:rsidRDefault="004C5065" w:rsidP="004C5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02E">
        <w:rPr>
          <w:rFonts w:ascii="Times New Roman" w:hAnsi="Times New Roman"/>
          <w:sz w:val="28"/>
          <w:szCs w:val="28"/>
        </w:rPr>
        <w:t>Мерами управления внешними рисками являются оперативное реагирование и внесение в подпрограмму изменений, снижающих воздействие негативных факторов на выполнение целевых показателей подпрограммы.</w:t>
      </w:r>
    </w:p>
    <w:p w:rsidR="002D794F" w:rsidRPr="004C1875" w:rsidRDefault="002D794F" w:rsidP="002D7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794F" w:rsidRDefault="002D794F" w:rsidP="002D7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86781">
        <w:rPr>
          <w:rFonts w:ascii="Times New Roman" w:hAnsi="Times New Roman"/>
          <w:b/>
          <w:sz w:val="28"/>
          <w:szCs w:val="28"/>
        </w:rPr>
        <w:t>. Оценка эффективности реализации подпрограммы.</w:t>
      </w:r>
    </w:p>
    <w:p w:rsidR="002D794F" w:rsidRPr="004C1875" w:rsidRDefault="002D794F" w:rsidP="002D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>Эффективность   реализации  подпрограммы  определяется на   основе  сопоставления степени достижения целевых показателей подпрограммы (результативности) и полноты использования запланированных средств.</w:t>
      </w:r>
    </w:p>
    <w:p w:rsidR="002D794F" w:rsidRPr="004C1875" w:rsidRDefault="002D794F" w:rsidP="002D7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/>
          <w:sz w:val="28"/>
          <w:szCs w:val="28"/>
        </w:rPr>
        <w:t xml:space="preserve"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культурного развития </w:t>
      </w:r>
      <w:r>
        <w:rPr>
          <w:rFonts w:ascii="Times New Roman" w:hAnsi="Times New Roman"/>
          <w:sz w:val="28"/>
          <w:szCs w:val="28"/>
        </w:rPr>
        <w:t>Верхнемамонского</w:t>
      </w:r>
      <w:r w:rsidRPr="004C187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D794F" w:rsidRDefault="002D794F" w:rsidP="002D794F"/>
    <w:p w:rsidR="002D794F" w:rsidRDefault="002D794F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p w:rsidR="00922CC3" w:rsidRDefault="00922CC3" w:rsidP="00972312">
      <w:pPr>
        <w:spacing w:after="0" w:line="240" w:lineRule="auto"/>
      </w:pPr>
    </w:p>
    <w:tbl>
      <w:tblPr>
        <w:tblW w:w="107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850"/>
        <w:gridCol w:w="876"/>
        <w:gridCol w:w="876"/>
        <w:gridCol w:w="756"/>
        <w:gridCol w:w="876"/>
        <w:gridCol w:w="876"/>
        <w:gridCol w:w="876"/>
        <w:gridCol w:w="876"/>
        <w:gridCol w:w="876"/>
      </w:tblGrid>
      <w:tr w:rsidR="00922CC3" w:rsidRPr="00922CC3" w:rsidTr="00922CC3">
        <w:trPr>
          <w:trHeight w:val="9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1</w:t>
            </w: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922CC3" w:rsidRPr="00922CC3" w:rsidTr="00922CC3">
        <w:trPr>
          <w:trHeight w:val="900"/>
        </w:trPr>
        <w:tc>
          <w:tcPr>
            <w:tcW w:w="107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показателях (индикаторах) муниципальной программы Верхнемамонского муниципального района  Воронежской области «Развитие культуры Верхнемамонского муниципального района Воронежской области »   2020-2025 годы   и их значениях</w:t>
            </w:r>
          </w:p>
        </w:tc>
      </w:tr>
      <w:tr w:rsidR="00922CC3" w:rsidRPr="00922CC3" w:rsidTr="00922CC3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922CC3" w:rsidRPr="00922CC3" w:rsidTr="00922CC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22CC3" w:rsidRPr="00922CC3" w:rsidTr="00922CC3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922CC3" w:rsidRPr="00922CC3" w:rsidTr="00922CC3">
        <w:trPr>
          <w:trHeight w:val="465"/>
        </w:trPr>
        <w:tc>
          <w:tcPr>
            <w:tcW w:w="10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 "Развитие  культурно-досуговой деятельности и  народного творчества"</w:t>
            </w:r>
          </w:p>
        </w:tc>
      </w:tr>
      <w:tr w:rsidR="00922CC3" w:rsidRPr="00922CC3" w:rsidTr="00922CC3">
        <w:trPr>
          <w:trHeight w:val="315"/>
        </w:trPr>
        <w:tc>
          <w:tcPr>
            <w:tcW w:w="10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"Развитие  культуры Верхнемамонского муниципального района"</w:t>
            </w:r>
          </w:p>
        </w:tc>
      </w:tr>
      <w:tr w:rsidR="00922CC3" w:rsidRPr="00922CC3" w:rsidTr="00922CC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1.1  для подпрограммы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численности участников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22CC3" w:rsidRPr="00922CC3" w:rsidTr="00922CC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1.2  для подпрограммы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публичных библиотек, подключенных к сети Интернет в общем количестве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2CC3" w:rsidRPr="00922CC3" w:rsidTr="00922CC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1.3  для подпрограммы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удовлетворенности граждан качеством предоставления  муниципальных услуг в сфере 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922CC3" w:rsidRPr="00922CC3" w:rsidTr="00922C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1.4  для подпрограммы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доли детей привлекаемых к участию в творческих мероприятиях, общем числе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922CC3" w:rsidRPr="00922CC3" w:rsidTr="00922CC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1.5  для подпрограммы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охваченного мероприятиями в сфере культуры от общей численности населения района;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922CC3" w:rsidRPr="00922CC3" w:rsidTr="00922CC3">
        <w:trPr>
          <w:trHeight w:val="825"/>
        </w:trPr>
        <w:tc>
          <w:tcPr>
            <w:tcW w:w="10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2. «Сохранение и развитие дополнительного образования в  сфере культуры Верхнемамонского муниципального района».</w:t>
            </w:r>
          </w:p>
        </w:tc>
      </w:tr>
      <w:tr w:rsidR="00922CC3" w:rsidRPr="00922CC3" w:rsidTr="00922CC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2.1  для подпрограммы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обучающихся дополнительным образовательным программам от общего количества детей соответствующего возраста в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22CC3" w:rsidRPr="00922CC3" w:rsidTr="00922CC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2.2  для подпрограммы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учащихся привлеченных к участию в творческих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922CC3" w:rsidRPr="00922CC3" w:rsidTr="00922CC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2.3  для подпрограммы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предоставляемых образовательных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922CC3" w:rsidRPr="00922CC3" w:rsidTr="00922CC3">
        <w:trPr>
          <w:trHeight w:val="555"/>
        </w:trPr>
        <w:tc>
          <w:tcPr>
            <w:tcW w:w="10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Подпрограмма3.«Развитие сельского туризма в  сфере культуры Верхнемамонского муниципального района».</w:t>
            </w:r>
          </w:p>
        </w:tc>
      </w:tr>
      <w:tr w:rsidR="00922CC3" w:rsidRPr="00922CC3" w:rsidTr="00922CC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3.1  для подпрограммы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объема выездного туристического потока на территории района, % к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922CC3" w:rsidRPr="00922CC3" w:rsidTr="00922CC3">
        <w:trPr>
          <w:trHeight w:val="525"/>
        </w:trPr>
        <w:tc>
          <w:tcPr>
            <w:tcW w:w="10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4.«Развитие музейного дела в  сфере культуры Верхнемамонского муниципального района</w:t>
            </w:r>
          </w:p>
        </w:tc>
      </w:tr>
      <w:tr w:rsidR="00922CC3" w:rsidRPr="00922CC3" w:rsidTr="00922C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4.1  для подпрограммы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численности </w:t>
            </w: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посещений музея, % к уровню 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22CC3" w:rsidRPr="00922CC3" w:rsidTr="00922CC3">
        <w:trPr>
          <w:trHeight w:val="435"/>
        </w:trPr>
        <w:tc>
          <w:tcPr>
            <w:tcW w:w="10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5. Обеспечение реализации муниципальной программы</w:t>
            </w:r>
          </w:p>
        </w:tc>
      </w:tr>
      <w:tr w:rsidR="00922CC3" w:rsidRPr="00922CC3" w:rsidTr="00922CC3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5.1  для подпрограммы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CC3" w:rsidRPr="00922CC3" w:rsidTr="00922CC3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консолидированного бюджета района в расчете на одного жителя, </w:t>
            </w:r>
            <w:proofErr w:type="spellStart"/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CC3" w:rsidRPr="00922CC3" w:rsidRDefault="00922CC3" w:rsidP="00922C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4120,0</w:t>
            </w:r>
          </w:p>
        </w:tc>
      </w:tr>
    </w:tbl>
    <w:p w:rsidR="00922CC3" w:rsidRDefault="00922CC3" w:rsidP="00972312">
      <w:pPr>
        <w:spacing w:after="0" w:line="240" w:lineRule="auto"/>
      </w:pPr>
    </w:p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P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992"/>
        <w:gridCol w:w="850"/>
        <w:gridCol w:w="851"/>
        <w:gridCol w:w="836"/>
        <w:gridCol w:w="850"/>
        <w:gridCol w:w="1008"/>
        <w:gridCol w:w="850"/>
        <w:gridCol w:w="992"/>
      </w:tblGrid>
      <w:tr w:rsidR="00922CC3" w:rsidRPr="00922CC3" w:rsidTr="00922CC3">
        <w:trPr>
          <w:trHeight w:val="8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22CC3" w:rsidRPr="00922CC3" w:rsidRDefault="00922CC3" w:rsidP="00922CC3">
            <w:r w:rsidRPr="00922CC3">
              <w:t>Приложение 2</w:t>
            </w:r>
            <w:r w:rsidRPr="00922CC3"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2CC3" w:rsidRPr="00922CC3" w:rsidRDefault="00922CC3" w:rsidP="00922CC3"/>
        </w:tc>
      </w:tr>
      <w:tr w:rsidR="00922CC3" w:rsidRPr="00922CC3" w:rsidTr="00922CC3">
        <w:trPr>
          <w:trHeight w:val="1365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2CC3" w:rsidRPr="00922CC3" w:rsidRDefault="00922CC3" w:rsidP="00922CC3">
            <w:r w:rsidRPr="00922CC3">
              <w:t>Расходы местного бюджета на реализацию муниципальной программы Верхнемамонского района  Воронежской области  «Развитие культуры Верхнемамонского муниципального района Воронежской области »   2020-2025 годы.</w:t>
            </w:r>
            <w:r w:rsidRPr="00922CC3">
              <w:br/>
              <w:t xml:space="preserve">                             </w:t>
            </w:r>
          </w:p>
        </w:tc>
      </w:tr>
      <w:tr w:rsidR="00922CC3" w:rsidRPr="00922CC3" w:rsidTr="00922CC3">
        <w:trPr>
          <w:trHeight w:val="90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22CC3" w:rsidRPr="00922CC3" w:rsidRDefault="00922CC3" w:rsidP="00922CC3">
            <w:r w:rsidRPr="00922CC3"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hideMark/>
          </w:tcPr>
          <w:p w:rsidR="00922CC3" w:rsidRPr="00922CC3" w:rsidRDefault="00922CC3" w:rsidP="00922CC3">
            <w:r w:rsidRPr="00922CC3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922CC3" w:rsidRPr="00922CC3" w:rsidRDefault="00922CC3" w:rsidP="00922CC3">
            <w:r w:rsidRPr="00922CC3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  <w:hideMark/>
          </w:tcPr>
          <w:p w:rsidR="00922CC3" w:rsidRPr="00922CC3" w:rsidRDefault="00922CC3" w:rsidP="00922CC3">
            <w:r w:rsidRPr="00922CC3">
              <w:t>Расходы местного бюджета по годам реализации муниципальной программы, тыс. руб.</w:t>
            </w:r>
          </w:p>
        </w:tc>
      </w:tr>
      <w:tr w:rsidR="00922CC3" w:rsidRPr="00922CC3" w:rsidTr="00922CC3">
        <w:trPr>
          <w:trHeight w:val="126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vMerge/>
            <w:hideMark/>
          </w:tcPr>
          <w:p w:rsidR="00922CC3" w:rsidRPr="00922CC3" w:rsidRDefault="00922CC3" w:rsidP="00922CC3"/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2020</w:t>
            </w:r>
            <w:r w:rsidRPr="00922CC3">
              <w:br/>
              <w:t>(первый год реализации)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2021</w:t>
            </w:r>
            <w:r w:rsidRPr="00922CC3">
              <w:br/>
              <w:t>(второй год реализации)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2022</w:t>
            </w:r>
            <w:r w:rsidRPr="00922CC3">
              <w:br/>
              <w:t xml:space="preserve">(третий год реализации) 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2023</w:t>
            </w:r>
            <w:r w:rsidRPr="00922CC3">
              <w:br/>
              <w:t xml:space="preserve">(четвертый год реализации) 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2024</w:t>
            </w:r>
            <w:r w:rsidRPr="00922CC3">
              <w:br/>
              <w:t xml:space="preserve">(пятый год реализации) 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2025</w:t>
            </w:r>
            <w:r w:rsidRPr="00922CC3">
              <w:br/>
              <w:t xml:space="preserve">(шестой год реализации) 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noWrap/>
            <w:hideMark/>
          </w:tcPr>
          <w:p w:rsidR="00922CC3" w:rsidRPr="00922CC3" w:rsidRDefault="00922CC3" w:rsidP="00922CC3">
            <w:r w:rsidRPr="00922CC3">
              <w:t>1</w:t>
            </w:r>
          </w:p>
        </w:tc>
        <w:tc>
          <w:tcPr>
            <w:tcW w:w="2410" w:type="dxa"/>
            <w:noWrap/>
            <w:hideMark/>
          </w:tcPr>
          <w:p w:rsidR="00922CC3" w:rsidRPr="00922CC3" w:rsidRDefault="00922CC3" w:rsidP="00922CC3">
            <w:r w:rsidRPr="00922CC3">
              <w:t>2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3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4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5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6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7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8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9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10</w:t>
            </w:r>
          </w:p>
        </w:tc>
      </w:tr>
      <w:tr w:rsidR="00922CC3" w:rsidRPr="00922CC3" w:rsidTr="00922CC3">
        <w:trPr>
          <w:trHeight w:val="450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МУНИЦИПАЛЬНАЯ ПРОГРАММА</w:t>
            </w:r>
          </w:p>
        </w:tc>
        <w:tc>
          <w:tcPr>
            <w:tcW w:w="2410" w:type="dxa"/>
            <w:vMerge w:val="restart"/>
            <w:hideMark/>
          </w:tcPr>
          <w:p w:rsidR="00922CC3" w:rsidRPr="00922CC3" w:rsidRDefault="00922CC3" w:rsidP="00922CC3">
            <w:r w:rsidRPr="00922CC3">
              <w:t>"Развитие  культуры Верхнемамонского муниципального района"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182 755,20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29 507,50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31 198,90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29 108,80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30 080,00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31 050,00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31 810,00</w:t>
            </w:r>
          </w:p>
        </w:tc>
      </w:tr>
      <w:tr w:rsidR="00922CC3" w:rsidRPr="00922CC3" w:rsidTr="00922CC3">
        <w:trPr>
          <w:trHeight w:val="27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</w:tr>
      <w:tr w:rsidR="00922CC3" w:rsidRPr="00922CC3" w:rsidTr="00922CC3">
        <w:trPr>
          <w:trHeight w:val="63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 xml:space="preserve">Отдел по культуре администрации Верхнемамонского  района 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12 273,80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1 962,40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2 004,80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2 066,60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2 070,00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2 080,00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2 090,00</w:t>
            </w:r>
          </w:p>
        </w:tc>
      </w:tr>
      <w:tr w:rsidR="00922CC3" w:rsidRPr="00922CC3" w:rsidTr="00922CC3">
        <w:trPr>
          <w:trHeight w:val="42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МКУ "Районный дом культуры"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88 971,60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14 843,20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13 493,60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14 134,80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14 910,00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15 470,00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16 120,00</w:t>
            </w:r>
          </w:p>
        </w:tc>
      </w:tr>
      <w:tr w:rsidR="00922CC3" w:rsidRPr="00922CC3" w:rsidTr="00922CC3">
        <w:trPr>
          <w:trHeight w:val="48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МКУДО "</w:t>
            </w:r>
            <w:proofErr w:type="spellStart"/>
            <w:r w:rsidRPr="00922CC3">
              <w:t>Верхнемамонс</w:t>
            </w:r>
            <w:r w:rsidRPr="00922CC3">
              <w:lastRenderedPageBreak/>
              <w:t>кое</w:t>
            </w:r>
            <w:proofErr w:type="spellEnd"/>
            <w:r w:rsidRPr="00922CC3">
              <w:t xml:space="preserve"> ДШИ"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lastRenderedPageBreak/>
              <w:t>81 509,80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12 701,9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15 700,5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12 907,4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13 100,0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13 500,0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13 600,0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lastRenderedPageBreak/>
              <w:t>ПОДПРОГРАММА 1</w:t>
            </w:r>
          </w:p>
        </w:tc>
        <w:tc>
          <w:tcPr>
            <w:tcW w:w="2410" w:type="dxa"/>
            <w:vMerge w:val="restart"/>
            <w:hideMark/>
          </w:tcPr>
          <w:p w:rsidR="00922CC3" w:rsidRPr="00922CC3" w:rsidRDefault="00922CC3" w:rsidP="00922CC3">
            <w:r w:rsidRPr="00922CC3">
              <w:t>"Развитие  культурно-досуговой деятельности и  народного творчества "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83 766,10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14 076,1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12 710,1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13 319,9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14 010,0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14 520,0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15 130,0</w:t>
            </w:r>
          </w:p>
        </w:tc>
      </w:tr>
      <w:tr w:rsidR="00922CC3" w:rsidRPr="00922CC3" w:rsidTr="00922CC3">
        <w:trPr>
          <w:trHeight w:val="81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Основное мероприятие 1.2</w:t>
            </w:r>
          </w:p>
        </w:tc>
        <w:tc>
          <w:tcPr>
            <w:tcW w:w="2410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Модернизация  материально-технической учреждений культуры 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0,30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0,3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46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приобретение оборудования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0,30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0,3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Основное мероприятие: 1.1</w:t>
            </w:r>
          </w:p>
        </w:tc>
        <w:tc>
          <w:tcPr>
            <w:tcW w:w="2410" w:type="dxa"/>
            <w:vMerge w:val="restart"/>
            <w:hideMark/>
          </w:tcPr>
          <w:p w:rsidR="00922CC3" w:rsidRPr="00922CC3" w:rsidRDefault="00922CC3" w:rsidP="00922CC3">
            <w:r w:rsidRPr="00922CC3">
              <w:t>Сохранение и развитие традиционной народной культуры и любительского самодеятельного творчества сельских территорий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районные мероприятия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64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proofErr w:type="spellStart"/>
            <w:r w:rsidRPr="00922CC3">
              <w:t>районные</w:t>
            </w:r>
            <w:proofErr w:type="gramStart"/>
            <w:r w:rsidRPr="00922CC3">
              <w:t>,о</w:t>
            </w:r>
            <w:proofErr w:type="gramEnd"/>
            <w:r w:rsidRPr="00922CC3">
              <w:t>бластные</w:t>
            </w:r>
            <w:proofErr w:type="spellEnd"/>
            <w:r w:rsidRPr="00922CC3">
              <w:t xml:space="preserve">  фестивали и конкурсы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региональные мероприятия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100,00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100,0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пошив сценических костюмов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Основное мероприятие: 1.3</w:t>
            </w:r>
          </w:p>
        </w:tc>
        <w:tc>
          <w:tcPr>
            <w:tcW w:w="2410" w:type="dxa"/>
            <w:vMerge w:val="restart"/>
            <w:hideMark/>
          </w:tcPr>
          <w:p w:rsidR="00922CC3" w:rsidRPr="00922CC3" w:rsidRDefault="00922CC3" w:rsidP="00922CC3">
            <w:r w:rsidRPr="00922CC3">
              <w:t>Развитие библиотечного дела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27 796,30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3 997,6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4 220,6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4 518,1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4 810,0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5 020,0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5 230,0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42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комплектование книжного фонда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72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подключение общедо</w:t>
            </w:r>
            <w:r w:rsidRPr="00922CC3">
              <w:lastRenderedPageBreak/>
              <w:t>ступных библиотек к сети интернет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lastRenderedPageBreak/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106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обеспечение деятельности муниципальных учреждений (передача полномочий)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27 796,30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3 997,6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4 220,6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4 518,1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4 810,0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5 020,0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5 230,0</w:t>
            </w:r>
          </w:p>
        </w:tc>
      </w:tr>
      <w:tr w:rsidR="00922CC3" w:rsidRPr="00922CC3" w:rsidTr="00922CC3">
        <w:trPr>
          <w:trHeight w:val="390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Основное мероприятие: 1.4</w:t>
            </w:r>
          </w:p>
        </w:tc>
        <w:tc>
          <w:tcPr>
            <w:tcW w:w="2410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 Финансовое обеспечение деятельности МКУ "РДК"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55 969,50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10 078,2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8 489,5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8 801,8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9 200,0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9 500,0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9 900,0</w:t>
            </w:r>
          </w:p>
        </w:tc>
      </w:tr>
      <w:tr w:rsidR="00922CC3" w:rsidRPr="00922CC3" w:rsidTr="00922CC3">
        <w:trPr>
          <w:trHeight w:val="30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61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 xml:space="preserve"> Заработная плата, начисления, услуги связи, коммунальные услуги, прочие расходы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55 969,50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10 078,2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8 489,5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8 801,8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9 200,0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9 500,0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9 900,0</w:t>
            </w:r>
          </w:p>
        </w:tc>
      </w:tr>
      <w:tr w:rsidR="00922CC3" w:rsidRPr="00922CC3" w:rsidTr="00922CC3">
        <w:trPr>
          <w:trHeight w:val="40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Основное мероприятие: 1.5</w:t>
            </w:r>
          </w:p>
        </w:tc>
        <w:tc>
          <w:tcPr>
            <w:tcW w:w="2410" w:type="dxa"/>
            <w:vMerge w:val="restart"/>
            <w:hideMark/>
          </w:tcPr>
          <w:p w:rsidR="00922CC3" w:rsidRPr="00922CC3" w:rsidRDefault="00922CC3" w:rsidP="00922CC3">
            <w:r w:rsidRPr="00922CC3">
              <w:t>Укрепление  и развитие материально-технической базы учреждений культуры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43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40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капитальный ремонт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2</w:t>
            </w:r>
          </w:p>
        </w:tc>
        <w:tc>
          <w:tcPr>
            <w:tcW w:w="2410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«Сохранение и развитие доп. образования в  сфере культуры 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81 509,80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12 701,9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15 700,5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12 907,4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13 100,0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13 500,0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13 600,0</w:t>
            </w:r>
          </w:p>
        </w:tc>
      </w:tr>
      <w:tr w:rsidR="00922CC3" w:rsidRPr="00922CC3" w:rsidTr="00922CC3">
        <w:trPr>
          <w:trHeight w:val="43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90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Основное мероприятие 2.1 </w:t>
            </w:r>
          </w:p>
        </w:tc>
        <w:tc>
          <w:tcPr>
            <w:tcW w:w="2410" w:type="dxa"/>
            <w:vMerge w:val="restart"/>
            <w:hideMark/>
          </w:tcPr>
          <w:p w:rsidR="00922CC3" w:rsidRPr="00922CC3" w:rsidRDefault="00922CC3" w:rsidP="00922CC3">
            <w:r w:rsidRPr="00922CC3">
              <w:t>Содействие сохранению доп. образования в сфере культуры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</w:tr>
      <w:tr w:rsidR="00922CC3" w:rsidRPr="00922CC3" w:rsidTr="00922CC3">
        <w:trPr>
          <w:trHeight w:val="42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капитальный ремонт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lastRenderedPageBreak/>
              <w:t xml:space="preserve">Основное мероприятие 2.2 </w:t>
            </w:r>
          </w:p>
        </w:tc>
        <w:tc>
          <w:tcPr>
            <w:tcW w:w="2410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 Финансовое обеспечение МКУ ДО "Верхнемамонская ДШИ"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81 509,80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12 701,9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15 700,5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12 907,4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13 100,0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13 500,0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13 600,0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 xml:space="preserve"> 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57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 xml:space="preserve"> Заработная плата, начисления, услуги связи, коммунальные услуги, прочие расходы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81 509,80</w:t>
            </w:r>
          </w:p>
        </w:tc>
        <w:tc>
          <w:tcPr>
            <w:tcW w:w="851" w:type="dxa"/>
            <w:hideMark/>
          </w:tcPr>
          <w:p w:rsidR="00922CC3" w:rsidRPr="00922CC3" w:rsidRDefault="00922CC3" w:rsidP="00922CC3">
            <w:r w:rsidRPr="00922CC3">
              <w:t>12 701,9</w:t>
            </w:r>
          </w:p>
        </w:tc>
        <w:tc>
          <w:tcPr>
            <w:tcW w:w="836" w:type="dxa"/>
            <w:hideMark/>
          </w:tcPr>
          <w:p w:rsidR="00922CC3" w:rsidRPr="00922CC3" w:rsidRDefault="00922CC3" w:rsidP="00922CC3">
            <w:r w:rsidRPr="00922CC3">
              <w:t>15 700,5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12 907,4</w:t>
            </w:r>
          </w:p>
        </w:tc>
        <w:tc>
          <w:tcPr>
            <w:tcW w:w="1008" w:type="dxa"/>
            <w:hideMark/>
          </w:tcPr>
          <w:p w:rsidR="00922CC3" w:rsidRPr="00922CC3" w:rsidRDefault="00922CC3" w:rsidP="00922CC3">
            <w:r w:rsidRPr="00922CC3">
              <w:t>13 100,0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13 500,0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13 600,0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3</w:t>
            </w:r>
          </w:p>
        </w:tc>
        <w:tc>
          <w:tcPr>
            <w:tcW w:w="2410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 xml:space="preserve">«Развитие сельского туризма в  сфере культуры 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Основное мероприятие 3.1 </w:t>
            </w:r>
          </w:p>
        </w:tc>
        <w:tc>
          <w:tcPr>
            <w:tcW w:w="2410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Финансовое обеспечение туризма в сфере культуры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4</w:t>
            </w:r>
          </w:p>
        </w:tc>
        <w:tc>
          <w:tcPr>
            <w:tcW w:w="2410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Развитие музейного дела в сфере культуры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5 205,50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767,10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783,50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814,90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900,00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950,00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990,00</w:t>
            </w:r>
          </w:p>
        </w:tc>
      </w:tr>
      <w:tr w:rsidR="00922CC3" w:rsidRPr="00922CC3" w:rsidTr="00922CC3">
        <w:trPr>
          <w:trHeight w:val="450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90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Основное мероприятие 4.1.</w:t>
            </w:r>
          </w:p>
        </w:tc>
        <w:tc>
          <w:tcPr>
            <w:tcW w:w="2410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Финансовое обеспечение музейного дела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5 205,50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767,10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783,50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814,90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900,00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950,00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990,00</w:t>
            </w:r>
          </w:p>
        </w:tc>
      </w:tr>
      <w:tr w:rsidR="00922CC3" w:rsidRPr="00922CC3" w:rsidTr="00922CC3">
        <w:trPr>
          <w:trHeight w:val="31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5</w:t>
            </w:r>
          </w:p>
        </w:tc>
        <w:tc>
          <w:tcPr>
            <w:tcW w:w="2410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Обеспечение реализации муниципальной программы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12 273,80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1 962,40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2 004,80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2 066,60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2 070,00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2 080,00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2 090,00</w:t>
            </w:r>
          </w:p>
        </w:tc>
      </w:tr>
      <w:tr w:rsidR="00922CC3" w:rsidRPr="00922CC3" w:rsidTr="00922CC3">
        <w:trPr>
          <w:trHeight w:val="46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450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t>Основное мероприятие 5.1.</w:t>
            </w:r>
          </w:p>
        </w:tc>
        <w:tc>
          <w:tcPr>
            <w:tcW w:w="2410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Финансовое обеспечение учреждений культуры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12 273,80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1 962,40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2 004,80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2 066,60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2 070,00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2 080,00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2 090,00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241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 xml:space="preserve"> Заработная </w:t>
            </w:r>
            <w:r w:rsidRPr="00922CC3">
              <w:lastRenderedPageBreak/>
              <w:t>плата, начисления,  прочие расходы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lastRenderedPageBreak/>
              <w:t>12 273,80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1 962,40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2 004,80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2 066,60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2 070,00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2 080,00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2 090,00</w:t>
            </w:r>
          </w:p>
        </w:tc>
      </w:tr>
      <w:tr w:rsidR="00922CC3" w:rsidRPr="00922CC3" w:rsidTr="00922CC3">
        <w:trPr>
          <w:trHeight w:val="375"/>
        </w:trPr>
        <w:tc>
          <w:tcPr>
            <w:tcW w:w="1134" w:type="dxa"/>
            <w:vMerge w:val="restart"/>
            <w:hideMark/>
          </w:tcPr>
          <w:p w:rsidR="00922CC3" w:rsidRPr="00922CC3" w:rsidRDefault="00922CC3" w:rsidP="00922CC3">
            <w:r w:rsidRPr="00922CC3">
              <w:lastRenderedPageBreak/>
              <w:t>Основное мероприятие 5.2.</w:t>
            </w:r>
          </w:p>
        </w:tc>
        <w:tc>
          <w:tcPr>
            <w:tcW w:w="2410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Прочие мероприятия в сфере культуры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45"/>
        </w:trPr>
        <w:tc>
          <w:tcPr>
            <w:tcW w:w="1134" w:type="dxa"/>
            <w:vMerge/>
            <w:hideMark/>
          </w:tcPr>
          <w:p w:rsidR="00922CC3" w:rsidRPr="00922CC3" w:rsidRDefault="00922CC3" w:rsidP="00922CC3"/>
        </w:tc>
        <w:tc>
          <w:tcPr>
            <w:tcW w:w="2410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в том числе по ГРБС:</w:t>
            </w:r>
          </w:p>
        </w:tc>
        <w:tc>
          <w:tcPr>
            <w:tcW w:w="850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851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36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08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850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</w:tbl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1324"/>
        <w:gridCol w:w="1728"/>
        <w:gridCol w:w="1127"/>
        <w:gridCol w:w="811"/>
        <w:gridCol w:w="958"/>
        <w:gridCol w:w="958"/>
        <w:gridCol w:w="958"/>
        <w:gridCol w:w="958"/>
        <w:gridCol w:w="958"/>
        <w:gridCol w:w="958"/>
      </w:tblGrid>
      <w:tr w:rsidR="00922CC3" w:rsidRPr="00922CC3" w:rsidTr="00922CC3">
        <w:trPr>
          <w:trHeight w:val="1590"/>
        </w:trPr>
        <w:tc>
          <w:tcPr>
            <w:tcW w:w="1404" w:type="dxa"/>
            <w:noWrap/>
            <w:hideMark/>
          </w:tcPr>
          <w:p w:rsidR="00922CC3" w:rsidRPr="00922CC3" w:rsidRDefault="00922CC3" w:rsidP="00922CC3"/>
        </w:tc>
        <w:tc>
          <w:tcPr>
            <w:tcW w:w="2625" w:type="dxa"/>
            <w:noWrap/>
            <w:hideMark/>
          </w:tcPr>
          <w:p w:rsidR="00922CC3" w:rsidRPr="00922CC3" w:rsidRDefault="00922CC3" w:rsidP="00922CC3"/>
        </w:tc>
        <w:tc>
          <w:tcPr>
            <w:tcW w:w="1083" w:type="dxa"/>
            <w:noWrap/>
            <w:hideMark/>
          </w:tcPr>
          <w:p w:rsidR="00922CC3" w:rsidRPr="00922CC3" w:rsidRDefault="00922CC3" w:rsidP="00922CC3"/>
        </w:tc>
        <w:tc>
          <w:tcPr>
            <w:tcW w:w="747" w:type="dxa"/>
            <w:noWrap/>
            <w:hideMark/>
          </w:tcPr>
          <w:p w:rsidR="00922CC3" w:rsidRPr="00922CC3" w:rsidRDefault="00922CC3" w:rsidP="00922CC3"/>
        </w:tc>
        <w:tc>
          <w:tcPr>
            <w:tcW w:w="4278" w:type="dxa"/>
            <w:gridSpan w:val="6"/>
            <w:hideMark/>
          </w:tcPr>
          <w:p w:rsidR="00922CC3" w:rsidRPr="00922CC3" w:rsidRDefault="00922CC3" w:rsidP="00922CC3">
            <w:r w:rsidRPr="00922CC3">
              <w:t>Приложение 3</w:t>
            </w:r>
            <w:r w:rsidRPr="00922CC3"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922CC3" w:rsidRPr="00922CC3" w:rsidTr="00922CC3">
        <w:trPr>
          <w:trHeight w:val="1275"/>
        </w:trPr>
        <w:tc>
          <w:tcPr>
            <w:tcW w:w="10137" w:type="dxa"/>
            <w:gridSpan w:val="10"/>
            <w:hideMark/>
          </w:tcPr>
          <w:p w:rsidR="00922CC3" w:rsidRPr="00922CC3" w:rsidRDefault="00922CC3" w:rsidP="00922CC3">
            <w:r w:rsidRPr="00922CC3"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922CC3" w:rsidRPr="00922CC3" w:rsidTr="00922CC3">
        <w:trPr>
          <w:trHeight w:val="540"/>
        </w:trPr>
        <w:tc>
          <w:tcPr>
            <w:tcW w:w="1404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Статус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083" w:type="dxa"/>
            <w:vMerge w:val="restart"/>
            <w:hideMark/>
          </w:tcPr>
          <w:p w:rsidR="00922CC3" w:rsidRPr="00922CC3" w:rsidRDefault="00922CC3" w:rsidP="00922CC3">
            <w:r w:rsidRPr="00922CC3">
              <w:t>Источники ресурсного обеспечения</w:t>
            </w:r>
          </w:p>
        </w:tc>
        <w:tc>
          <w:tcPr>
            <w:tcW w:w="5025" w:type="dxa"/>
            <w:gridSpan w:val="7"/>
            <w:hideMark/>
          </w:tcPr>
          <w:p w:rsidR="00922CC3" w:rsidRPr="00922CC3" w:rsidRDefault="00922CC3" w:rsidP="00922CC3">
            <w:r w:rsidRPr="00922CC3">
              <w:t>Оценка расходов по годам реализации муниципальной программы, тыс. руб.</w:t>
            </w:r>
          </w:p>
        </w:tc>
      </w:tr>
      <w:tr w:rsidR="00922CC3" w:rsidRPr="00922CC3" w:rsidTr="00922CC3">
        <w:trPr>
          <w:trHeight w:val="94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vMerge/>
            <w:hideMark/>
          </w:tcPr>
          <w:p w:rsidR="00922CC3" w:rsidRPr="00922CC3" w:rsidRDefault="00922CC3" w:rsidP="00922CC3"/>
        </w:tc>
        <w:tc>
          <w:tcPr>
            <w:tcW w:w="747" w:type="dxa"/>
            <w:hideMark/>
          </w:tcPr>
          <w:p w:rsidR="00922CC3" w:rsidRPr="00922CC3" w:rsidRDefault="00922CC3" w:rsidP="00922CC3">
            <w:r w:rsidRPr="00922CC3">
              <w:t>Всего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2020</w:t>
            </w:r>
            <w:r w:rsidRPr="00922CC3">
              <w:br/>
              <w:t>(первый год реализации)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2021</w:t>
            </w:r>
            <w:r w:rsidRPr="00922CC3">
              <w:br/>
              <w:t>(второй год реализации)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2022</w:t>
            </w:r>
            <w:r w:rsidRPr="00922CC3">
              <w:br/>
              <w:t xml:space="preserve">(третий год реализации) 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2023</w:t>
            </w:r>
            <w:r w:rsidRPr="00922CC3">
              <w:br/>
              <w:t xml:space="preserve">(четвертый год реализации) 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2024</w:t>
            </w:r>
            <w:r w:rsidRPr="00922CC3">
              <w:br/>
              <w:t xml:space="preserve">(пятый год реализации) 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2025</w:t>
            </w:r>
            <w:r w:rsidRPr="00922CC3">
              <w:br/>
              <w:t xml:space="preserve">(шестой год реализации) 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hideMark/>
          </w:tcPr>
          <w:p w:rsidR="00922CC3" w:rsidRPr="00922CC3" w:rsidRDefault="00922CC3" w:rsidP="00922CC3">
            <w:r w:rsidRPr="00922CC3">
              <w:t>1</w:t>
            </w:r>
          </w:p>
        </w:tc>
        <w:tc>
          <w:tcPr>
            <w:tcW w:w="2625" w:type="dxa"/>
            <w:hideMark/>
          </w:tcPr>
          <w:p w:rsidR="00922CC3" w:rsidRPr="00922CC3" w:rsidRDefault="00922CC3" w:rsidP="00922CC3">
            <w:r w:rsidRPr="00922CC3">
              <w:t>2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3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r w:rsidRPr="00922CC3">
              <w:t>4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6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7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8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9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>МУНИЦИПАЛЬНАЯ ПРОГРАММА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>"Развитие  культуры Верхнемамонского муниципального района"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188975,75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35728,05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31198,90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29108,80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30080,00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31050,00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31810,00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6120,55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6120,55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182755,20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29507,50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31198,90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29108,80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30080,00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31050,00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31810,00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</w:tr>
      <w:tr w:rsidR="00922CC3" w:rsidRPr="00922CC3" w:rsidTr="00922CC3">
        <w:trPr>
          <w:trHeight w:val="405"/>
        </w:trPr>
        <w:tc>
          <w:tcPr>
            <w:tcW w:w="1404" w:type="dxa"/>
            <w:hideMark/>
          </w:tcPr>
          <w:p w:rsidR="00922CC3" w:rsidRPr="00922CC3" w:rsidRDefault="00922CC3" w:rsidP="00922CC3">
            <w:r w:rsidRPr="00922CC3">
              <w:t>в том числе:</w:t>
            </w:r>
          </w:p>
        </w:tc>
        <w:tc>
          <w:tcPr>
            <w:tcW w:w="2625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1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>"Развитие  культурно-досуговой деятельности и  народного творчества "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89986,65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20296,65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12710,10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13319,90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14010,00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14520,00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15130,00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6120,55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6120,55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83766,10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14076,10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12710,10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13319,90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14010,00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14520,00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15130,00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hideMark/>
          </w:tcPr>
          <w:p w:rsidR="00922CC3" w:rsidRPr="00922CC3" w:rsidRDefault="00922CC3" w:rsidP="00922CC3">
            <w:r w:rsidRPr="00922CC3">
              <w:t>в том числе:</w:t>
            </w:r>
          </w:p>
        </w:tc>
        <w:tc>
          <w:tcPr>
            <w:tcW w:w="2625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Основное </w:t>
            </w:r>
            <w:r w:rsidRPr="00922CC3">
              <w:br/>
              <w:t>мероприятие 1.1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Сохранение и развитие традиционной народной </w:t>
            </w:r>
            <w:r w:rsidRPr="00922CC3">
              <w:lastRenderedPageBreak/>
              <w:t>культуры и любительского самодеятельного творчества сельских территорий.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lastRenderedPageBreak/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федерал</w:t>
            </w:r>
            <w:r w:rsidRPr="00922CC3">
              <w:lastRenderedPageBreak/>
              <w:t xml:space="preserve">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lastRenderedPageBreak/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Основное </w:t>
            </w:r>
            <w:r w:rsidRPr="00922CC3">
              <w:br/>
              <w:t>мероприятие 1.2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Модернизация  материально-технической  базы учреждений культуры 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117,95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117,95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17,65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17,65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0,30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0,30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Основное </w:t>
            </w:r>
            <w:r w:rsidRPr="00922CC3">
              <w:br/>
              <w:t>мероприятие 1.3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>Развитие библиотечного дела</w:t>
            </w:r>
            <w:proofErr w:type="gramStart"/>
            <w:r w:rsidRPr="00922CC3">
              <w:t>..</w:t>
            </w:r>
            <w:proofErr w:type="gramEnd"/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27899,20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4100,50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4220,60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4518,10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4810,00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5020,00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5230,00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102,90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102,90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27796,30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3997,60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4220,60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4518,10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4810,00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5020,00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5230,00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90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Основное </w:t>
            </w:r>
            <w:r w:rsidRPr="00922CC3">
              <w:br/>
              <w:t>мероприятие 1.4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 Финансовое обеспечение деятельности МКУ "РДК"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55969,50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10078,20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8489,50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8801,80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9200,00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9500,00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9900,00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55969,50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10078,20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8489,50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8801,80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9200,00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9500,00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9900,00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Основное </w:t>
            </w:r>
            <w:r w:rsidRPr="00922CC3">
              <w:br/>
            </w:r>
            <w:r w:rsidRPr="00922CC3">
              <w:lastRenderedPageBreak/>
              <w:t>мероприятие 1.5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lastRenderedPageBreak/>
              <w:t xml:space="preserve">Укрепление  и </w:t>
            </w:r>
            <w:r w:rsidRPr="00922CC3">
              <w:lastRenderedPageBreak/>
              <w:t>развитие материально-технической базы учреждений культуры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lastRenderedPageBreak/>
              <w:t xml:space="preserve">всего, в </w:t>
            </w:r>
            <w:r w:rsidRPr="00922CC3">
              <w:lastRenderedPageBreak/>
              <w:t>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lastRenderedPageBreak/>
              <w:t>6000,</w:t>
            </w:r>
            <w:r w:rsidRPr="00922CC3">
              <w:rPr>
                <w:b/>
                <w:bCs/>
              </w:rPr>
              <w:lastRenderedPageBreak/>
              <w:t>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lastRenderedPageBreak/>
              <w:t>6000,00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6000,00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6000,00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2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>«Сохранение и развитие дополнительного образования в  сфере культуры Верхнемамонского муниципального района»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81509,80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12701,90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15700,50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12907,40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13100,00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13500,00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13600,00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81509,80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12701,90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15700,50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12907,40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13100,00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13500,00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13600,00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0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физические лица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                                                            Основное мероприятие 2.1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«Сохранение и развитие </w:t>
            </w:r>
            <w:proofErr w:type="spellStart"/>
            <w:proofErr w:type="gramStart"/>
            <w:r w:rsidRPr="00922CC3">
              <w:t>доп</w:t>
            </w:r>
            <w:proofErr w:type="spellEnd"/>
            <w:proofErr w:type="gramEnd"/>
            <w:r w:rsidRPr="00922CC3">
              <w:t xml:space="preserve">/ образования в  сфере культуры Верхнемамонского  района» Содействие сохранению </w:t>
            </w:r>
            <w:proofErr w:type="spellStart"/>
            <w:r w:rsidRPr="00922CC3">
              <w:t>доп</w:t>
            </w:r>
            <w:proofErr w:type="spellEnd"/>
            <w:r w:rsidRPr="00922CC3">
              <w:t>/ образования  в сфере культуры (кап. ремонт)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5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Основное </w:t>
            </w:r>
            <w:r w:rsidRPr="00922CC3">
              <w:br/>
              <w:t>мероприятие 2.2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>Финансовое обеспечение деятельности учреждения доп. Образования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81509,80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12701,90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15700,50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12907,40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13100,00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13500,00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13600,00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1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81509,80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12701,90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15700,50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12907,40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13100,00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13500,00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13600,00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3</w:t>
            </w:r>
          </w:p>
        </w:tc>
        <w:tc>
          <w:tcPr>
            <w:tcW w:w="2625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 xml:space="preserve">«Развитие сельского туризма в  сфере культуры 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0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0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                                                            Основное мероприятие 3.1</w:t>
            </w:r>
          </w:p>
        </w:tc>
        <w:tc>
          <w:tcPr>
            <w:tcW w:w="2625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Финансовое обеспечение туризма в сфере культуры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4</w:t>
            </w:r>
          </w:p>
        </w:tc>
        <w:tc>
          <w:tcPr>
            <w:tcW w:w="2625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«Развитие музейного дела в сфере культуры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5205,50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767,10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783,50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814,90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900,00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950,00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990,00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5205,50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767,10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783,50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814,90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900,00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950,00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990,00</w:t>
            </w:r>
          </w:p>
        </w:tc>
      </w:tr>
      <w:tr w:rsidR="00922CC3" w:rsidRPr="00922CC3" w:rsidTr="00922CC3">
        <w:trPr>
          <w:trHeight w:val="37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                                                            Основное мероприятие 4.1</w:t>
            </w:r>
          </w:p>
        </w:tc>
        <w:tc>
          <w:tcPr>
            <w:tcW w:w="2625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Финансовое обеспечение музейного дела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5205,50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767,10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783,50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814,90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900,00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950,00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990,00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360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5205,50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767,10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783,50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814,90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900,00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950,00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990,00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5</w:t>
            </w:r>
          </w:p>
        </w:tc>
        <w:tc>
          <w:tcPr>
            <w:tcW w:w="2625" w:type="dxa"/>
            <w:vMerge w:val="restart"/>
            <w:hideMark/>
          </w:tcPr>
          <w:p w:rsidR="00922CC3" w:rsidRPr="00922CC3" w:rsidRDefault="00922CC3" w:rsidP="00922CC3">
            <w:r w:rsidRPr="00922CC3">
              <w:t>Обеспечение реализации муниципальной программы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12273,80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1962,40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2004,80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2066,60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2070,00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2080,00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2090,00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</w:t>
            </w:r>
            <w:r w:rsidRPr="00922CC3">
              <w:lastRenderedPageBreak/>
              <w:t xml:space="preserve">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lastRenderedPageBreak/>
              <w:t>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12273,80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1962,40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2004,80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2066,60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2070,00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2080,00</w:t>
            </w:r>
          </w:p>
        </w:tc>
        <w:tc>
          <w:tcPr>
            <w:tcW w:w="713" w:type="dxa"/>
            <w:hideMark/>
          </w:tcPr>
          <w:p w:rsidR="00922CC3" w:rsidRPr="00922CC3" w:rsidRDefault="00922CC3" w:rsidP="00922CC3">
            <w:r w:rsidRPr="00922CC3">
              <w:t>2090,00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юридические лица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физические лица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                                                            Основное мероприятие 3.1</w:t>
            </w:r>
          </w:p>
        </w:tc>
        <w:tc>
          <w:tcPr>
            <w:tcW w:w="2625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Финансовое обеспечение учреждений культуры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12273,80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1962,40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2004,80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2066,60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2070,00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2080,00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2090,00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                                                            Основное мероприятие 3.2</w:t>
            </w:r>
          </w:p>
        </w:tc>
        <w:tc>
          <w:tcPr>
            <w:tcW w:w="2625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Прочие мероприятия в сфере культуры</w:t>
            </w:r>
          </w:p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всего, в том числе: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федеральный бюджет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областной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>местный бюджет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  <w:tr w:rsidR="00922CC3" w:rsidRPr="00922CC3" w:rsidTr="00922CC3">
        <w:trPr>
          <w:trHeight w:val="255"/>
        </w:trPr>
        <w:tc>
          <w:tcPr>
            <w:tcW w:w="1404" w:type="dxa"/>
            <w:vMerge/>
            <w:hideMark/>
          </w:tcPr>
          <w:p w:rsidR="00922CC3" w:rsidRPr="00922CC3" w:rsidRDefault="00922CC3" w:rsidP="00922CC3"/>
        </w:tc>
        <w:tc>
          <w:tcPr>
            <w:tcW w:w="2625" w:type="dxa"/>
            <w:vMerge/>
            <w:hideMark/>
          </w:tcPr>
          <w:p w:rsidR="00922CC3" w:rsidRPr="00922CC3" w:rsidRDefault="00922CC3" w:rsidP="00922CC3"/>
        </w:tc>
        <w:tc>
          <w:tcPr>
            <w:tcW w:w="1083" w:type="dxa"/>
            <w:hideMark/>
          </w:tcPr>
          <w:p w:rsidR="00922CC3" w:rsidRPr="00922CC3" w:rsidRDefault="00922CC3" w:rsidP="00922CC3">
            <w:r w:rsidRPr="00922CC3">
              <w:t xml:space="preserve"> внебюджетные фонды                        </w:t>
            </w:r>
          </w:p>
        </w:tc>
        <w:tc>
          <w:tcPr>
            <w:tcW w:w="747" w:type="dxa"/>
            <w:hideMark/>
          </w:tcPr>
          <w:p w:rsidR="00922CC3" w:rsidRPr="00922CC3" w:rsidRDefault="00922CC3" w:rsidP="00922CC3">
            <w:pPr>
              <w:rPr>
                <w:b/>
                <w:bCs/>
              </w:rPr>
            </w:pPr>
            <w:r w:rsidRPr="00922CC3">
              <w:rPr>
                <w:b/>
                <w:bCs/>
              </w:rPr>
              <w:t>0,00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713" w:type="dxa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</w:tr>
    </w:tbl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p w:rsidR="00922CC3" w:rsidRDefault="00922CC3" w:rsidP="00922CC3"/>
    <w:tbl>
      <w:tblPr>
        <w:tblStyle w:val="ad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912"/>
        <w:gridCol w:w="1418"/>
        <w:gridCol w:w="1876"/>
        <w:gridCol w:w="1468"/>
        <w:gridCol w:w="1367"/>
        <w:gridCol w:w="992"/>
        <w:gridCol w:w="1128"/>
        <w:gridCol w:w="1565"/>
      </w:tblGrid>
      <w:tr w:rsidR="00922CC3" w:rsidRPr="00922CC3" w:rsidTr="00965C94">
        <w:trPr>
          <w:trHeight w:val="1560"/>
        </w:trPr>
        <w:tc>
          <w:tcPr>
            <w:tcW w:w="756" w:type="dxa"/>
            <w:noWrap/>
            <w:hideMark/>
          </w:tcPr>
          <w:p w:rsidR="00922CC3" w:rsidRPr="00922CC3" w:rsidRDefault="00922CC3" w:rsidP="00922CC3"/>
        </w:tc>
        <w:tc>
          <w:tcPr>
            <w:tcW w:w="912" w:type="dxa"/>
            <w:noWrap/>
            <w:hideMark/>
          </w:tcPr>
          <w:p w:rsidR="00922CC3" w:rsidRPr="00922CC3" w:rsidRDefault="00922CC3" w:rsidP="00922CC3"/>
        </w:tc>
        <w:tc>
          <w:tcPr>
            <w:tcW w:w="1418" w:type="dxa"/>
            <w:noWrap/>
            <w:hideMark/>
          </w:tcPr>
          <w:p w:rsidR="00922CC3" w:rsidRPr="00922CC3" w:rsidRDefault="00922CC3" w:rsidP="00922CC3"/>
        </w:tc>
        <w:tc>
          <w:tcPr>
            <w:tcW w:w="1876" w:type="dxa"/>
            <w:noWrap/>
            <w:hideMark/>
          </w:tcPr>
          <w:p w:rsidR="00922CC3" w:rsidRPr="00922CC3" w:rsidRDefault="00922CC3" w:rsidP="00922CC3"/>
        </w:tc>
        <w:tc>
          <w:tcPr>
            <w:tcW w:w="1468" w:type="dxa"/>
            <w:noWrap/>
            <w:hideMark/>
          </w:tcPr>
          <w:p w:rsidR="00922CC3" w:rsidRPr="00922CC3" w:rsidRDefault="00922CC3" w:rsidP="00922CC3"/>
        </w:tc>
        <w:tc>
          <w:tcPr>
            <w:tcW w:w="5052" w:type="dxa"/>
            <w:gridSpan w:val="4"/>
            <w:hideMark/>
          </w:tcPr>
          <w:p w:rsidR="00922CC3" w:rsidRPr="00922CC3" w:rsidRDefault="00922CC3" w:rsidP="00922CC3">
            <w:r w:rsidRPr="00922CC3">
              <w:t>Приложение 4</w:t>
            </w:r>
            <w:r w:rsidRPr="00922CC3">
              <w:br/>
              <w:t>к  муниципальной программе Верхнемамонского муниципального района Воронежской области «Развитие культуры Верхнемамонского муниципального района Воронежской области »   2020-2025 годы.</w:t>
            </w:r>
          </w:p>
        </w:tc>
      </w:tr>
      <w:tr w:rsidR="00922CC3" w:rsidRPr="00922CC3" w:rsidTr="00965C94">
        <w:trPr>
          <w:trHeight w:val="315"/>
        </w:trPr>
        <w:tc>
          <w:tcPr>
            <w:tcW w:w="756" w:type="dxa"/>
            <w:noWrap/>
            <w:hideMark/>
          </w:tcPr>
          <w:p w:rsidR="00922CC3" w:rsidRPr="00922CC3" w:rsidRDefault="00922CC3" w:rsidP="00922CC3"/>
        </w:tc>
        <w:tc>
          <w:tcPr>
            <w:tcW w:w="912" w:type="dxa"/>
            <w:noWrap/>
            <w:hideMark/>
          </w:tcPr>
          <w:p w:rsidR="00922CC3" w:rsidRPr="00922CC3" w:rsidRDefault="00922CC3" w:rsidP="00922CC3"/>
        </w:tc>
        <w:tc>
          <w:tcPr>
            <w:tcW w:w="1418" w:type="dxa"/>
            <w:hideMark/>
          </w:tcPr>
          <w:p w:rsidR="00922CC3" w:rsidRPr="00922CC3" w:rsidRDefault="00922CC3" w:rsidP="00922CC3"/>
        </w:tc>
        <w:tc>
          <w:tcPr>
            <w:tcW w:w="1876" w:type="dxa"/>
            <w:noWrap/>
            <w:hideMark/>
          </w:tcPr>
          <w:p w:rsidR="00922CC3" w:rsidRPr="00922CC3" w:rsidRDefault="00922CC3" w:rsidP="00922CC3"/>
        </w:tc>
        <w:tc>
          <w:tcPr>
            <w:tcW w:w="1468" w:type="dxa"/>
            <w:noWrap/>
            <w:hideMark/>
          </w:tcPr>
          <w:p w:rsidR="00922CC3" w:rsidRPr="00922CC3" w:rsidRDefault="00922CC3" w:rsidP="00922CC3"/>
        </w:tc>
        <w:tc>
          <w:tcPr>
            <w:tcW w:w="1367" w:type="dxa"/>
            <w:noWrap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/>
        </w:tc>
        <w:tc>
          <w:tcPr>
            <w:tcW w:w="1128" w:type="dxa"/>
            <w:noWrap/>
            <w:hideMark/>
          </w:tcPr>
          <w:p w:rsidR="00922CC3" w:rsidRPr="00922CC3" w:rsidRDefault="00922CC3" w:rsidP="00922CC3"/>
        </w:tc>
        <w:tc>
          <w:tcPr>
            <w:tcW w:w="1565" w:type="dxa"/>
            <w:noWrap/>
            <w:hideMark/>
          </w:tcPr>
          <w:p w:rsidR="00922CC3" w:rsidRPr="00922CC3" w:rsidRDefault="00922CC3" w:rsidP="00922CC3"/>
        </w:tc>
      </w:tr>
      <w:tr w:rsidR="00922CC3" w:rsidRPr="00922CC3" w:rsidTr="00965C94">
        <w:trPr>
          <w:trHeight w:val="315"/>
        </w:trPr>
        <w:tc>
          <w:tcPr>
            <w:tcW w:w="756" w:type="dxa"/>
            <w:noWrap/>
            <w:hideMark/>
          </w:tcPr>
          <w:p w:rsidR="00922CC3" w:rsidRPr="00922CC3" w:rsidRDefault="00922CC3" w:rsidP="00922CC3"/>
        </w:tc>
        <w:tc>
          <w:tcPr>
            <w:tcW w:w="912" w:type="dxa"/>
            <w:noWrap/>
            <w:hideMark/>
          </w:tcPr>
          <w:p w:rsidR="00922CC3" w:rsidRPr="00922CC3" w:rsidRDefault="00922CC3" w:rsidP="00922CC3"/>
        </w:tc>
        <w:tc>
          <w:tcPr>
            <w:tcW w:w="1418" w:type="dxa"/>
            <w:hideMark/>
          </w:tcPr>
          <w:p w:rsidR="00922CC3" w:rsidRPr="00922CC3" w:rsidRDefault="00922CC3" w:rsidP="00922CC3"/>
        </w:tc>
        <w:tc>
          <w:tcPr>
            <w:tcW w:w="1876" w:type="dxa"/>
            <w:noWrap/>
            <w:hideMark/>
          </w:tcPr>
          <w:p w:rsidR="00922CC3" w:rsidRPr="00922CC3" w:rsidRDefault="00922CC3" w:rsidP="00922CC3"/>
        </w:tc>
        <w:tc>
          <w:tcPr>
            <w:tcW w:w="1468" w:type="dxa"/>
            <w:noWrap/>
            <w:hideMark/>
          </w:tcPr>
          <w:p w:rsidR="00922CC3" w:rsidRPr="00922CC3" w:rsidRDefault="00922CC3" w:rsidP="00922CC3"/>
        </w:tc>
        <w:tc>
          <w:tcPr>
            <w:tcW w:w="1367" w:type="dxa"/>
            <w:noWrap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/>
        </w:tc>
        <w:tc>
          <w:tcPr>
            <w:tcW w:w="1128" w:type="dxa"/>
            <w:noWrap/>
            <w:hideMark/>
          </w:tcPr>
          <w:p w:rsidR="00922CC3" w:rsidRPr="00922CC3" w:rsidRDefault="00922CC3" w:rsidP="00922CC3"/>
        </w:tc>
        <w:tc>
          <w:tcPr>
            <w:tcW w:w="1565" w:type="dxa"/>
            <w:noWrap/>
            <w:hideMark/>
          </w:tcPr>
          <w:p w:rsidR="00922CC3" w:rsidRPr="00922CC3" w:rsidRDefault="00922CC3" w:rsidP="00922CC3"/>
        </w:tc>
      </w:tr>
      <w:tr w:rsidR="00922CC3" w:rsidRPr="00922CC3" w:rsidTr="00965C94">
        <w:trPr>
          <w:trHeight w:val="1395"/>
        </w:trPr>
        <w:tc>
          <w:tcPr>
            <w:tcW w:w="756" w:type="dxa"/>
            <w:noWrap/>
            <w:hideMark/>
          </w:tcPr>
          <w:p w:rsidR="00922CC3" w:rsidRPr="00922CC3" w:rsidRDefault="00922CC3" w:rsidP="00922CC3"/>
        </w:tc>
        <w:tc>
          <w:tcPr>
            <w:tcW w:w="912" w:type="dxa"/>
            <w:noWrap/>
            <w:hideMark/>
          </w:tcPr>
          <w:p w:rsidR="00922CC3" w:rsidRPr="00922CC3" w:rsidRDefault="00922CC3" w:rsidP="00922CC3"/>
        </w:tc>
        <w:tc>
          <w:tcPr>
            <w:tcW w:w="9814" w:type="dxa"/>
            <w:gridSpan w:val="7"/>
            <w:hideMark/>
          </w:tcPr>
          <w:p w:rsidR="00922CC3" w:rsidRPr="00922CC3" w:rsidRDefault="00922CC3" w:rsidP="00922CC3">
            <w:r w:rsidRPr="00922CC3">
              <w:t>План реализации муниципальной программы Верхнемамонского муниципального района Воронежской области</w:t>
            </w:r>
            <w:r w:rsidRPr="00922CC3">
              <w:br/>
              <w:t xml:space="preserve">«Развитие культуры Верхнемамонского муниципального района Воронежской области » </w:t>
            </w:r>
            <w:r w:rsidRPr="00922CC3">
              <w:br/>
              <w:t>на 2020 год</w:t>
            </w:r>
          </w:p>
        </w:tc>
      </w:tr>
      <w:tr w:rsidR="00922CC3" w:rsidRPr="00922CC3" w:rsidTr="00965C94">
        <w:trPr>
          <w:trHeight w:val="255"/>
        </w:trPr>
        <w:tc>
          <w:tcPr>
            <w:tcW w:w="756" w:type="dxa"/>
            <w:noWrap/>
            <w:hideMark/>
          </w:tcPr>
          <w:p w:rsidR="00922CC3" w:rsidRPr="00922CC3" w:rsidRDefault="00922CC3" w:rsidP="00922CC3"/>
        </w:tc>
        <w:tc>
          <w:tcPr>
            <w:tcW w:w="912" w:type="dxa"/>
            <w:noWrap/>
            <w:hideMark/>
          </w:tcPr>
          <w:p w:rsidR="00922CC3" w:rsidRPr="00922CC3" w:rsidRDefault="00922CC3" w:rsidP="00922CC3"/>
        </w:tc>
        <w:tc>
          <w:tcPr>
            <w:tcW w:w="1418" w:type="dxa"/>
            <w:hideMark/>
          </w:tcPr>
          <w:p w:rsidR="00922CC3" w:rsidRPr="00922CC3" w:rsidRDefault="00922CC3" w:rsidP="00922CC3"/>
        </w:tc>
        <w:tc>
          <w:tcPr>
            <w:tcW w:w="1876" w:type="dxa"/>
            <w:noWrap/>
            <w:hideMark/>
          </w:tcPr>
          <w:p w:rsidR="00922CC3" w:rsidRPr="00922CC3" w:rsidRDefault="00922CC3" w:rsidP="00922CC3"/>
        </w:tc>
        <w:tc>
          <w:tcPr>
            <w:tcW w:w="1468" w:type="dxa"/>
            <w:noWrap/>
            <w:hideMark/>
          </w:tcPr>
          <w:p w:rsidR="00922CC3" w:rsidRPr="00922CC3" w:rsidRDefault="00922CC3" w:rsidP="00922CC3"/>
        </w:tc>
        <w:tc>
          <w:tcPr>
            <w:tcW w:w="1367" w:type="dxa"/>
            <w:noWrap/>
            <w:hideMark/>
          </w:tcPr>
          <w:p w:rsidR="00922CC3" w:rsidRPr="00922CC3" w:rsidRDefault="00922CC3" w:rsidP="00922CC3"/>
        </w:tc>
        <w:tc>
          <w:tcPr>
            <w:tcW w:w="992" w:type="dxa"/>
            <w:noWrap/>
            <w:hideMark/>
          </w:tcPr>
          <w:p w:rsidR="00922CC3" w:rsidRPr="00922CC3" w:rsidRDefault="00922CC3" w:rsidP="00922CC3"/>
        </w:tc>
        <w:tc>
          <w:tcPr>
            <w:tcW w:w="1128" w:type="dxa"/>
            <w:noWrap/>
            <w:hideMark/>
          </w:tcPr>
          <w:p w:rsidR="00922CC3" w:rsidRPr="00922CC3" w:rsidRDefault="00922CC3" w:rsidP="00922CC3"/>
        </w:tc>
        <w:tc>
          <w:tcPr>
            <w:tcW w:w="1565" w:type="dxa"/>
            <w:noWrap/>
            <w:hideMark/>
          </w:tcPr>
          <w:p w:rsidR="00922CC3" w:rsidRPr="00922CC3" w:rsidRDefault="00922CC3" w:rsidP="00922CC3"/>
        </w:tc>
      </w:tr>
      <w:tr w:rsidR="00922CC3" w:rsidRPr="00922CC3" w:rsidTr="00965C94">
        <w:trPr>
          <w:trHeight w:val="510"/>
        </w:trPr>
        <w:tc>
          <w:tcPr>
            <w:tcW w:w="756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 xml:space="preserve">№ </w:t>
            </w:r>
            <w:proofErr w:type="gramStart"/>
            <w:r w:rsidRPr="00922CC3">
              <w:t>п</w:t>
            </w:r>
            <w:proofErr w:type="gramEnd"/>
            <w:r w:rsidRPr="00922CC3">
              <w:t>/п</w:t>
            </w:r>
          </w:p>
        </w:tc>
        <w:tc>
          <w:tcPr>
            <w:tcW w:w="912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Статус</w:t>
            </w:r>
          </w:p>
        </w:tc>
        <w:tc>
          <w:tcPr>
            <w:tcW w:w="1418" w:type="dxa"/>
            <w:vMerge w:val="restart"/>
            <w:hideMark/>
          </w:tcPr>
          <w:p w:rsidR="00922CC3" w:rsidRPr="00922CC3" w:rsidRDefault="00922CC3" w:rsidP="00922CC3">
            <w:r w:rsidRPr="00922CC3">
              <w:t>Наименование  подпрограммы,  основного мероприятия, мероприятия</w:t>
            </w:r>
          </w:p>
        </w:tc>
        <w:tc>
          <w:tcPr>
            <w:tcW w:w="1876" w:type="dxa"/>
            <w:vMerge w:val="restart"/>
            <w:hideMark/>
          </w:tcPr>
          <w:p w:rsidR="00922CC3" w:rsidRPr="00922CC3" w:rsidRDefault="00922CC3" w:rsidP="00922CC3">
            <w:proofErr w:type="gramStart"/>
            <w:r w:rsidRPr="00922CC3"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1468" w:type="dxa"/>
            <w:hideMark/>
          </w:tcPr>
          <w:p w:rsidR="00922CC3" w:rsidRPr="00922CC3" w:rsidRDefault="00922CC3" w:rsidP="00922CC3">
            <w:r w:rsidRPr="00922CC3">
              <w:t>Срок</w:t>
            </w:r>
          </w:p>
        </w:tc>
        <w:tc>
          <w:tcPr>
            <w:tcW w:w="1367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vMerge w:val="restart"/>
            <w:hideMark/>
          </w:tcPr>
          <w:p w:rsidR="00922CC3" w:rsidRPr="00922CC3" w:rsidRDefault="00922CC3" w:rsidP="00922CC3">
            <w:bookmarkStart w:id="0" w:name="_GoBack"/>
            <w:bookmarkEnd w:id="0"/>
          </w:p>
        </w:tc>
        <w:tc>
          <w:tcPr>
            <w:tcW w:w="1128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КБК </w:t>
            </w:r>
            <w:r w:rsidRPr="00922CC3">
              <w:br/>
              <w:t>(местный</w:t>
            </w:r>
            <w:r w:rsidRPr="00922CC3">
              <w:br/>
              <w:t>бюджет)</w:t>
            </w:r>
          </w:p>
        </w:tc>
        <w:tc>
          <w:tcPr>
            <w:tcW w:w="1565" w:type="dxa"/>
            <w:vMerge w:val="restart"/>
            <w:hideMark/>
          </w:tcPr>
          <w:p w:rsidR="00922CC3" w:rsidRPr="00922CC3" w:rsidRDefault="00922CC3" w:rsidP="00922CC3">
            <w:r w:rsidRPr="00922CC3"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922CC3" w:rsidRPr="00922CC3" w:rsidTr="00965C94">
        <w:trPr>
          <w:trHeight w:val="315"/>
        </w:trPr>
        <w:tc>
          <w:tcPr>
            <w:tcW w:w="756" w:type="dxa"/>
            <w:vMerge/>
            <w:hideMark/>
          </w:tcPr>
          <w:p w:rsidR="00922CC3" w:rsidRPr="00922CC3" w:rsidRDefault="00922CC3" w:rsidP="00922CC3"/>
        </w:tc>
        <w:tc>
          <w:tcPr>
            <w:tcW w:w="912" w:type="dxa"/>
            <w:vMerge/>
            <w:hideMark/>
          </w:tcPr>
          <w:p w:rsidR="00922CC3" w:rsidRPr="00922CC3" w:rsidRDefault="00922CC3" w:rsidP="00922CC3"/>
        </w:tc>
        <w:tc>
          <w:tcPr>
            <w:tcW w:w="1418" w:type="dxa"/>
            <w:vMerge/>
            <w:hideMark/>
          </w:tcPr>
          <w:p w:rsidR="00922CC3" w:rsidRPr="00922CC3" w:rsidRDefault="00922CC3" w:rsidP="00922CC3"/>
        </w:tc>
        <w:tc>
          <w:tcPr>
            <w:tcW w:w="1876" w:type="dxa"/>
            <w:vMerge/>
            <w:hideMark/>
          </w:tcPr>
          <w:p w:rsidR="00922CC3" w:rsidRPr="00922CC3" w:rsidRDefault="00922CC3" w:rsidP="00922CC3"/>
        </w:tc>
        <w:tc>
          <w:tcPr>
            <w:tcW w:w="1468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367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992" w:type="dxa"/>
            <w:vMerge/>
            <w:hideMark/>
          </w:tcPr>
          <w:p w:rsidR="00922CC3" w:rsidRPr="00922CC3" w:rsidRDefault="00922CC3" w:rsidP="00922CC3"/>
        </w:tc>
        <w:tc>
          <w:tcPr>
            <w:tcW w:w="1128" w:type="dxa"/>
            <w:vMerge/>
            <w:hideMark/>
          </w:tcPr>
          <w:p w:rsidR="00922CC3" w:rsidRPr="00922CC3" w:rsidRDefault="00922CC3" w:rsidP="00922CC3"/>
        </w:tc>
        <w:tc>
          <w:tcPr>
            <w:tcW w:w="1565" w:type="dxa"/>
            <w:vMerge/>
            <w:hideMark/>
          </w:tcPr>
          <w:p w:rsidR="00922CC3" w:rsidRPr="00922CC3" w:rsidRDefault="00922CC3" w:rsidP="00922CC3"/>
        </w:tc>
      </w:tr>
      <w:tr w:rsidR="00922CC3" w:rsidRPr="00922CC3" w:rsidTr="00965C94">
        <w:trPr>
          <w:trHeight w:val="2445"/>
        </w:trPr>
        <w:tc>
          <w:tcPr>
            <w:tcW w:w="756" w:type="dxa"/>
            <w:vMerge/>
            <w:hideMark/>
          </w:tcPr>
          <w:p w:rsidR="00922CC3" w:rsidRPr="00922CC3" w:rsidRDefault="00922CC3" w:rsidP="00922CC3"/>
        </w:tc>
        <w:tc>
          <w:tcPr>
            <w:tcW w:w="912" w:type="dxa"/>
            <w:vMerge/>
            <w:hideMark/>
          </w:tcPr>
          <w:p w:rsidR="00922CC3" w:rsidRPr="00922CC3" w:rsidRDefault="00922CC3" w:rsidP="00922CC3"/>
        </w:tc>
        <w:tc>
          <w:tcPr>
            <w:tcW w:w="1418" w:type="dxa"/>
            <w:vMerge/>
            <w:hideMark/>
          </w:tcPr>
          <w:p w:rsidR="00922CC3" w:rsidRPr="00922CC3" w:rsidRDefault="00922CC3" w:rsidP="00922CC3"/>
        </w:tc>
        <w:tc>
          <w:tcPr>
            <w:tcW w:w="1876" w:type="dxa"/>
            <w:vMerge/>
            <w:hideMark/>
          </w:tcPr>
          <w:p w:rsidR="00922CC3" w:rsidRPr="00922CC3" w:rsidRDefault="00922CC3" w:rsidP="00922CC3"/>
        </w:tc>
        <w:tc>
          <w:tcPr>
            <w:tcW w:w="1468" w:type="dxa"/>
            <w:hideMark/>
          </w:tcPr>
          <w:p w:rsidR="00922CC3" w:rsidRPr="00922CC3" w:rsidRDefault="00922CC3" w:rsidP="00922CC3">
            <w:r w:rsidRPr="00922CC3">
              <w:t>начала реализации</w:t>
            </w:r>
            <w:r w:rsidRPr="00922CC3">
              <w:br/>
              <w:t xml:space="preserve">мероприятия в очередном финансовом году </w:t>
            </w:r>
          </w:p>
        </w:tc>
        <w:tc>
          <w:tcPr>
            <w:tcW w:w="1367" w:type="dxa"/>
            <w:hideMark/>
          </w:tcPr>
          <w:p w:rsidR="00922CC3" w:rsidRPr="00922CC3" w:rsidRDefault="00922CC3" w:rsidP="00922CC3">
            <w:r w:rsidRPr="00922CC3">
              <w:t>окончания реализации</w:t>
            </w:r>
            <w:r w:rsidRPr="00922CC3">
              <w:br/>
              <w:t>мероприятия</w:t>
            </w:r>
            <w:r w:rsidRPr="00922CC3">
              <w:br/>
              <w:t xml:space="preserve">в очередном финансовом году  </w:t>
            </w:r>
          </w:p>
        </w:tc>
        <w:tc>
          <w:tcPr>
            <w:tcW w:w="992" w:type="dxa"/>
            <w:vMerge/>
            <w:hideMark/>
          </w:tcPr>
          <w:p w:rsidR="00922CC3" w:rsidRPr="00922CC3" w:rsidRDefault="00922CC3" w:rsidP="00922CC3"/>
        </w:tc>
        <w:tc>
          <w:tcPr>
            <w:tcW w:w="1128" w:type="dxa"/>
            <w:vMerge/>
            <w:hideMark/>
          </w:tcPr>
          <w:p w:rsidR="00922CC3" w:rsidRPr="00922CC3" w:rsidRDefault="00922CC3" w:rsidP="00922CC3"/>
        </w:tc>
        <w:tc>
          <w:tcPr>
            <w:tcW w:w="1565" w:type="dxa"/>
            <w:vMerge/>
            <w:hideMark/>
          </w:tcPr>
          <w:p w:rsidR="00922CC3" w:rsidRPr="00922CC3" w:rsidRDefault="00922CC3" w:rsidP="00922CC3"/>
        </w:tc>
      </w:tr>
      <w:tr w:rsidR="00922CC3" w:rsidRPr="00922CC3" w:rsidTr="00965C94">
        <w:trPr>
          <w:trHeight w:val="315"/>
        </w:trPr>
        <w:tc>
          <w:tcPr>
            <w:tcW w:w="756" w:type="dxa"/>
            <w:hideMark/>
          </w:tcPr>
          <w:p w:rsidR="00922CC3" w:rsidRPr="00922CC3" w:rsidRDefault="00922CC3" w:rsidP="00922CC3">
            <w:r w:rsidRPr="00922CC3">
              <w:t>1</w:t>
            </w:r>
          </w:p>
        </w:tc>
        <w:tc>
          <w:tcPr>
            <w:tcW w:w="912" w:type="dxa"/>
            <w:hideMark/>
          </w:tcPr>
          <w:p w:rsidR="00922CC3" w:rsidRPr="00922CC3" w:rsidRDefault="00922CC3" w:rsidP="00922CC3">
            <w:r w:rsidRPr="00922CC3">
              <w:t>2</w:t>
            </w:r>
          </w:p>
        </w:tc>
        <w:tc>
          <w:tcPr>
            <w:tcW w:w="1418" w:type="dxa"/>
            <w:hideMark/>
          </w:tcPr>
          <w:p w:rsidR="00922CC3" w:rsidRPr="00922CC3" w:rsidRDefault="00922CC3" w:rsidP="00922CC3">
            <w:r w:rsidRPr="00922CC3">
              <w:t>3</w:t>
            </w:r>
          </w:p>
        </w:tc>
        <w:tc>
          <w:tcPr>
            <w:tcW w:w="1876" w:type="dxa"/>
            <w:hideMark/>
          </w:tcPr>
          <w:p w:rsidR="00922CC3" w:rsidRPr="00922CC3" w:rsidRDefault="00922CC3" w:rsidP="00922CC3">
            <w:r w:rsidRPr="00922CC3">
              <w:t>4</w:t>
            </w:r>
          </w:p>
        </w:tc>
        <w:tc>
          <w:tcPr>
            <w:tcW w:w="1468" w:type="dxa"/>
            <w:hideMark/>
          </w:tcPr>
          <w:p w:rsidR="00922CC3" w:rsidRPr="00922CC3" w:rsidRDefault="00922CC3" w:rsidP="00922CC3">
            <w:r w:rsidRPr="00922CC3">
              <w:t>5</w:t>
            </w:r>
          </w:p>
        </w:tc>
        <w:tc>
          <w:tcPr>
            <w:tcW w:w="1367" w:type="dxa"/>
            <w:hideMark/>
          </w:tcPr>
          <w:p w:rsidR="00922CC3" w:rsidRPr="00922CC3" w:rsidRDefault="00922CC3" w:rsidP="00922CC3">
            <w:r w:rsidRPr="00922CC3">
              <w:t>6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7</w:t>
            </w:r>
          </w:p>
        </w:tc>
        <w:tc>
          <w:tcPr>
            <w:tcW w:w="1128" w:type="dxa"/>
            <w:hideMark/>
          </w:tcPr>
          <w:p w:rsidR="00922CC3" w:rsidRPr="00922CC3" w:rsidRDefault="00922CC3" w:rsidP="00922CC3">
            <w:r w:rsidRPr="00922CC3">
              <w:t>8</w:t>
            </w:r>
          </w:p>
        </w:tc>
        <w:tc>
          <w:tcPr>
            <w:tcW w:w="1565" w:type="dxa"/>
            <w:hideMark/>
          </w:tcPr>
          <w:p w:rsidR="00922CC3" w:rsidRPr="00922CC3" w:rsidRDefault="00922CC3" w:rsidP="00922CC3">
            <w:r w:rsidRPr="00922CC3">
              <w:t>9</w:t>
            </w:r>
          </w:p>
        </w:tc>
      </w:tr>
      <w:tr w:rsidR="00922CC3" w:rsidRPr="00922CC3" w:rsidTr="00965C94">
        <w:trPr>
          <w:trHeight w:val="1590"/>
        </w:trPr>
        <w:tc>
          <w:tcPr>
            <w:tcW w:w="756" w:type="dxa"/>
            <w:noWrap/>
            <w:hideMark/>
          </w:tcPr>
          <w:p w:rsidR="00922CC3" w:rsidRPr="00922CC3" w:rsidRDefault="00922CC3" w:rsidP="00922CC3">
            <w:r w:rsidRPr="00922CC3">
              <w:t>1</w:t>
            </w:r>
          </w:p>
        </w:tc>
        <w:tc>
          <w:tcPr>
            <w:tcW w:w="912" w:type="dxa"/>
            <w:hideMark/>
          </w:tcPr>
          <w:p w:rsidR="00922CC3" w:rsidRPr="00922CC3" w:rsidRDefault="00922CC3" w:rsidP="00922CC3">
            <w:r w:rsidRPr="00922CC3">
              <w:t>ПОДПРОГРАММА 1</w:t>
            </w:r>
          </w:p>
        </w:tc>
        <w:tc>
          <w:tcPr>
            <w:tcW w:w="1418" w:type="dxa"/>
            <w:hideMark/>
          </w:tcPr>
          <w:p w:rsidR="00922CC3" w:rsidRPr="00922CC3" w:rsidRDefault="00922CC3" w:rsidP="00922CC3">
            <w:r w:rsidRPr="00922CC3">
              <w:t xml:space="preserve">"Развитие культурно-досуговой деятельности и  народного творчества в  </w:t>
            </w:r>
            <w:proofErr w:type="spellStart"/>
            <w:r w:rsidRPr="00922CC3">
              <w:t>Верхнемамонском</w:t>
            </w:r>
            <w:proofErr w:type="spellEnd"/>
            <w:r w:rsidRPr="00922CC3">
              <w:t xml:space="preserve"> муниципальном районе </w:t>
            </w:r>
          </w:p>
        </w:tc>
        <w:tc>
          <w:tcPr>
            <w:tcW w:w="1876" w:type="dxa"/>
            <w:hideMark/>
          </w:tcPr>
          <w:p w:rsidR="00922CC3" w:rsidRPr="00922CC3" w:rsidRDefault="00922CC3" w:rsidP="00922CC3">
            <w:r w:rsidRPr="00922CC3">
              <w:t xml:space="preserve">МКУ "РДК" Директор </w:t>
            </w:r>
            <w:proofErr w:type="spellStart"/>
            <w:r w:rsidRPr="00922CC3">
              <w:t>Шишлянникова</w:t>
            </w:r>
            <w:proofErr w:type="spellEnd"/>
            <w:r w:rsidRPr="00922CC3">
              <w:t xml:space="preserve"> Н.М., директора центров культуры Верхнемамонского муниципального района</w:t>
            </w:r>
          </w:p>
        </w:tc>
        <w:tc>
          <w:tcPr>
            <w:tcW w:w="1468" w:type="dxa"/>
            <w:hideMark/>
          </w:tcPr>
          <w:p w:rsidR="00922CC3" w:rsidRPr="00922CC3" w:rsidRDefault="00922CC3" w:rsidP="00922CC3">
            <w:r w:rsidRPr="00922CC3">
              <w:t>январь 2020</w:t>
            </w:r>
          </w:p>
        </w:tc>
        <w:tc>
          <w:tcPr>
            <w:tcW w:w="1367" w:type="dxa"/>
            <w:hideMark/>
          </w:tcPr>
          <w:p w:rsidR="00922CC3" w:rsidRPr="00922CC3" w:rsidRDefault="00922CC3" w:rsidP="00922CC3">
            <w:r w:rsidRPr="00922CC3">
              <w:t>декабрь 2020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128" w:type="dxa"/>
            <w:hideMark/>
          </w:tcPr>
          <w:p w:rsidR="00922CC3" w:rsidRPr="00922CC3" w:rsidRDefault="00922CC3" w:rsidP="00922CC3">
            <w:r w:rsidRPr="00922CC3">
              <w:t>9220804</w:t>
            </w:r>
          </w:p>
        </w:tc>
        <w:tc>
          <w:tcPr>
            <w:tcW w:w="1565" w:type="dxa"/>
            <w:hideMark/>
          </w:tcPr>
          <w:p w:rsidR="00922CC3" w:rsidRPr="00922CC3" w:rsidRDefault="00922CC3" w:rsidP="00922CC3">
            <w:r w:rsidRPr="00922CC3">
              <w:t>14076,10</w:t>
            </w:r>
          </w:p>
        </w:tc>
      </w:tr>
      <w:tr w:rsidR="00922CC3" w:rsidRPr="00922CC3" w:rsidTr="00965C94">
        <w:trPr>
          <w:trHeight w:val="1695"/>
        </w:trPr>
        <w:tc>
          <w:tcPr>
            <w:tcW w:w="756" w:type="dxa"/>
            <w:noWrap/>
            <w:hideMark/>
          </w:tcPr>
          <w:p w:rsidR="00922CC3" w:rsidRPr="00922CC3" w:rsidRDefault="00922CC3" w:rsidP="00922CC3">
            <w:r w:rsidRPr="00922CC3">
              <w:t>2</w:t>
            </w:r>
          </w:p>
        </w:tc>
        <w:tc>
          <w:tcPr>
            <w:tcW w:w="912" w:type="dxa"/>
            <w:hideMark/>
          </w:tcPr>
          <w:p w:rsidR="00922CC3" w:rsidRPr="00922CC3" w:rsidRDefault="00922CC3" w:rsidP="00922CC3">
            <w:r w:rsidRPr="00922CC3">
              <w:t>ПОДПРОГРАММА 2</w:t>
            </w:r>
          </w:p>
        </w:tc>
        <w:tc>
          <w:tcPr>
            <w:tcW w:w="1418" w:type="dxa"/>
            <w:hideMark/>
          </w:tcPr>
          <w:p w:rsidR="00922CC3" w:rsidRPr="00922CC3" w:rsidRDefault="00922CC3" w:rsidP="00922CC3">
            <w:r w:rsidRPr="00922CC3">
              <w:t>"Сохранение и развитие дополнительного образования в сфере культуры Верхнемамонского муниципального района</w:t>
            </w:r>
          </w:p>
        </w:tc>
        <w:tc>
          <w:tcPr>
            <w:tcW w:w="1876" w:type="dxa"/>
            <w:hideMark/>
          </w:tcPr>
          <w:p w:rsidR="00922CC3" w:rsidRPr="00922CC3" w:rsidRDefault="00922CC3" w:rsidP="00922CC3">
            <w:r w:rsidRPr="00922CC3">
              <w:t>Директор МКУДО "</w:t>
            </w:r>
            <w:proofErr w:type="spellStart"/>
            <w:r w:rsidRPr="00922CC3">
              <w:t>Верхнемамоская</w:t>
            </w:r>
            <w:proofErr w:type="spellEnd"/>
            <w:r w:rsidRPr="00922CC3">
              <w:t xml:space="preserve"> ДШИ" Хохлова Л.Н.</w:t>
            </w:r>
          </w:p>
        </w:tc>
        <w:tc>
          <w:tcPr>
            <w:tcW w:w="1468" w:type="dxa"/>
            <w:hideMark/>
          </w:tcPr>
          <w:p w:rsidR="00922CC3" w:rsidRPr="00922CC3" w:rsidRDefault="00922CC3" w:rsidP="00922CC3">
            <w:r w:rsidRPr="00922CC3">
              <w:t>январь 2020</w:t>
            </w:r>
          </w:p>
        </w:tc>
        <w:tc>
          <w:tcPr>
            <w:tcW w:w="1367" w:type="dxa"/>
            <w:hideMark/>
          </w:tcPr>
          <w:p w:rsidR="00922CC3" w:rsidRPr="00922CC3" w:rsidRDefault="00922CC3" w:rsidP="00922CC3">
            <w:r w:rsidRPr="00922CC3">
              <w:t>декабрь 2020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128" w:type="dxa"/>
            <w:hideMark/>
          </w:tcPr>
          <w:p w:rsidR="00922CC3" w:rsidRPr="00922CC3" w:rsidRDefault="00922CC3" w:rsidP="00922CC3">
            <w:r w:rsidRPr="00922CC3">
              <w:t>9220703</w:t>
            </w:r>
          </w:p>
        </w:tc>
        <w:tc>
          <w:tcPr>
            <w:tcW w:w="1565" w:type="dxa"/>
            <w:hideMark/>
          </w:tcPr>
          <w:p w:rsidR="00922CC3" w:rsidRPr="00922CC3" w:rsidRDefault="00922CC3" w:rsidP="00922CC3">
            <w:r w:rsidRPr="00922CC3">
              <w:t>12701,90</w:t>
            </w:r>
          </w:p>
        </w:tc>
      </w:tr>
      <w:tr w:rsidR="00922CC3" w:rsidRPr="00922CC3" w:rsidTr="00965C94">
        <w:trPr>
          <w:trHeight w:val="1080"/>
        </w:trPr>
        <w:tc>
          <w:tcPr>
            <w:tcW w:w="756" w:type="dxa"/>
            <w:noWrap/>
            <w:hideMark/>
          </w:tcPr>
          <w:p w:rsidR="00922CC3" w:rsidRPr="00922CC3" w:rsidRDefault="00922CC3" w:rsidP="00922CC3">
            <w:r w:rsidRPr="00922CC3">
              <w:t>3</w:t>
            </w:r>
          </w:p>
        </w:tc>
        <w:tc>
          <w:tcPr>
            <w:tcW w:w="912" w:type="dxa"/>
            <w:hideMark/>
          </w:tcPr>
          <w:p w:rsidR="00922CC3" w:rsidRPr="00922CC3" w:rsidRDefault="00922CC3" w:rsidP="00922CC3">
            <w:r w:rsidRPr="00922CC3">
              <w:t>ПОДПРОГРАММА 3</w:t>
            </w:r>
          </w:p>
        </w:tc>
        <w:tc>
          <w:tcPr>
            <w:tcW w:w="1418" w:type="dxa"/>
            <w:hideMark/>
          </w:tcPr>
          <w:p w:rsidR="00922CC3" w:rsidRPr="00922CC3" w:rsidRDefault="00922CC3" w:rsidP="00922CC3">
            <w:r w:rsidRPr="00922CC3">
              <w:t>«Развитие музейного дела в сфере культуры</w:t>
            </w:r>
          </w:p>
        </w:tc>
        <w:tc>
          <w:tcPr>
            <w:tcW w:w="1876" w:type="dxa"/>
            <w:hideMark/>
          </w:tcPr>
          <w:p w:rsidR="00922CC3" w:rsidRPr="00922CC3" w:rsidRDefault="00922CC3" w:rsidP="00922CC3">
            <w:r w:rsidRPr="00922CC3">
              <w:t xml:space="preserve">МКУ "РДК" Директор </w:t>
            </w:r>
            <w:proofErr w:type="spellStart"/>
            <w:r w:rsidRPr="00922CC3">
              <w:t>Шишлянникова</w:t>
            </w:r>
            <w:proofErr w:type="spellEnd"/>
            <w:r w:rsidRPr="00922CC3">
              <w:t xml:space="preserve"> Н.М.</w:t>
            </w:r>
          </w:p>
        </w:tc>
        <w:tc>
          <w:tcPr>
            <w:tcW w:w="1468" w:type="dxa"/>
            <w:hideMark/>
          </w:tcPr>
          <w:p w:rsidR="00922CC3" w:rsidRPr="00922CC3" w:rsidRDefault="00922CC3" w:rsidP="00922CC3">
            <w:r w:rsidRPr="00922CC3">
              <w:t>январь 2020</w:t>
            </w:r>
          </w:p>
        </w:tc>
        <w:tc>
          <w:tcPr>
            <w:tcW w:w="1367" w:type="dxa"/>
            <w:hideMark/>
          </w:tcPr>
          <w:p w:rsidR="00922CC3" w:rsidRPr="00922CC3" w:rsidRDefault="00922CC3" w:rsidP="00922CC3">
            <w:r w:rsidRPr="00922CC3">
              <w:t>декабрь 2020</w:t>
            </w:r>
          </w:p>
        </w:tc>
        <w:tc>
          <w:tcPr>
            <w:tcW w:w="992" w:type="dxa"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128" w:type="dxa"/>
            <w:hideMark/>
          </w:tcPr>
          <w:p w:rsidR="00922CC3" w:rsidRPr="00922CC3" w:rsidRDefault="00922CC3" w:rsidP="00922CC3">
            <w:r w:rsidRPr="00922CC3">
              <w:t>9220804</w:t>
            </w:r>
          </w:p>
        </w:tc>
        <w:tc>
          <w:tcPr>
            <w:tcW w:w="1565" w:type="dxa"/>
            <w:hideMark/>
          </w:tcPr>
          <w:p w:rsidR="00922CC3" w:rsidRPr="00922CC3" w:rsidRDefault="00922CC3" w:rsidP="00922CC3">
            <w:r w:rsidRPr="00922CC3">
              <w:t>767,10</w:t>
            </w:r>
          </w:p>
        </w:tc>
      </w:tr>
      <w:tr w:rsidR="00922CC3" w:rsidRPr="00922CC3" w:rsidTr="00965C94">
        <w:trPr>
          <w:trHeight w:val="825"/>
        </w:trPr>
        <w:tc>
          <w:tcPr>
            <w:tcW w:w="756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lastRenderedPageBreak/>
              <w:t>4</w:t>
            </w:r>
          </w:p>
        </w:tc>
        <w:tc>
          <w:tcPr>
            <w:tcW w:w="912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4</w:t>
            </w:r>
          </w:p>
        </w:tc>
        <w:tc>
          <w:tcPr>
            <w:tcW w:w="1418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 xml:space="preserve">Развитие сельского туризма в  сфере культуры </w:t>
            </w:r>
          </w:p>
        </w:tc>
        <w:tc>
          <w:tcPr>
            <w:tcW w:w="1876" w:type="dxa"/>
            <w:vMerge w:val="restart"/>
            <w:hideMark/>
          </w:tcPr>
          <w:p w:rsidR="00922CC3" w:rsidRPr="00922CC3" w:rsidRDefault="00922CC3" w:rsidP="00922CC3">
            <w:r w:rsidRPr="00922CC3">
              <w:t xml:space="preserve">МКУ "РДК" Директор </w:t>
            </w:r>
            <w:proofErr w:type="spellStart"/>
            <w:r w:rsidRPr="00922CC3">
              <w:t>Шишлянникова</w:t>
            </w:r>
            <w:proofErr w:type="spellEnd"/>
            <w:r w:rsidRPr="00922CC3">
              <w:t xml:space="preserve"> Н.М.</w:t>
            </w:r>
          </w:p>
        </w:tc>
        <w:tc>
          <w:tcPr>
            <w:tcW w:w="1468" w:type="dxa"/>
            <w:vMerge w:val="restart"/>
            <w:hideMark/>
          </w:tcPr>
          <w:p w:rsidR="00922CC3" w:rsidRPr="00922CC3" w:rsidRDefault="00922CC3" w:rsidP="00922CC3">
            <w:r w:rsidRPr="00922CC3">
              <w:t>январь 2020</w:t>
            </w:r>
          </w:p>
        </w:tc>
        <w:tc>
          <w:tcPr>
            <w:tcW w:w="1367" w:type="dxa"/>
            <w:vMerge w:val="restart"/>
            <w:hideMark/>
          </w:tcPr>
          <w:p w:rsidR="00922CC3" w:rsidRPr="00922CC3" w:rsidRDefault="00922CC3" w:rsidP="00922CC3">
            <w:r w:rsidRPr="00922CC3">
              <w:t>декабрь 2020</w:t>
            </w:r>
          </w:p>
        </w:tc>
        <w:tc>
          <w:tcPr>
            <w:tcW w:w="992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128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565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0,0</w:t>
            </w:r>
          </w:p>
        </w:tc>
      </w:tr>
      <w:tr w:rsidR="00922CC3" w:rsidRPr="00922CC3" w:rsidTr="00965C94">
        <w:trPr>
          <w:trHeight w:val="276"/>
        </w:trPr>
        <w:tc>
          <w:tcPr>
            <w:tcW w:w="756" w:type="dxa"/>
            <w:vMerge/>
            <w:hideMark/>
          </w:tcPr>
          <w:p w:rsidR="00922CC3" w:rsidRPr="00922CC3" w:rsidRDefault="00922CC3" w:rsidP="00922CC3"/>
        </w:tc>
        <w:tc>
          <w:tcPr>
            <w:tcW w:w="912" w:type="dxa"/>
            <w:vMerge/>
            <w:hideMark/>
          </w:tcPr>
          <w:p w:rsidR="00922CC3" w:rsidRPr="00922CC3" w:rsidRDefault="00922CC3" w:rsidP="00922CC3"/>
        </w:tc>
        <w:tc>
          <w:tcPr>
            <w:tcW w:w="1418" w:type="dxa"/>
            <w:vMerge/>
            <w:hideMark/>
          </w:tcPr>
          <w:p w:rsidR="00922CC3" w:rsidRPr="00922CC3" w:rsidRDefault="00922CC3" w:rsidP="00922CC3"/>
        </w:tc>
        <w:tc>
          <w:tcPr>
            <w:tcW w:w="1876" w:type="dxa"/>
            <w:vMerge/>
            <w:hideMark/>
          </w:tcPr>
          <w:p w:rsidR="00922CC3" w:rsidRPr="00922CC3" w:rsidRDefault="00922CC3" w:rsidP="00922CC3"/>
        </w:tc>
        <w:tc>
          <w:tcPr>
            <w:tcW w:w="1468" w:type="dxa"/>
            <w:vMerge/>
            <w:hideMark/>
          </w:tcPr>
          <w:p w:rsidR="00922CC3" w:rsidRPr="00922CC3" w:rsidRDefault="00922CC3" w:rsidP="00922CC3"/>
        </w:tc>
        <w:tc>
          <w:tcPr>
            <w:tcW w:w="1367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vMerge/>
            <w:hideMark/>
          </w:tcPr>
          <w:p w:rsidR="00922CC3" w:rsidRPr="00922CC3" w:rsidRDefault="00922CC3" w:rsidP="00922CC3"/>
        </w:tc>
        <w:tc>
          <w:tcPr>
            <w:tcW w:w="1128" w:type="dxa"/>
            <w:vMerge/>
            <w:hideMark/>
          </w:tcPr>
          <w:p w:rsidR="00922CC3" w:rsidRPr="00922CC3" w:rsidRDefault="00922CC3" w:rsidP="00922CC3"/>
        </w:tc>
        <w:tc>
          <w:tcPr>
            <w:tcW w:w="1565" w:type="dxa"/>
            <w:vMerge/>
            <w:hideMark/>
          </w:tcPr>
          <w:p w:rsidR="00922CC3" w:rsidRPr="00922CC3" w:rsidRDefault="00922CC3" w:rsidP="00922CC3"/>
        </w:tc>
      </w:tr>
      <w:tr w:rsidR="00922CC3" w:rsidRPr="00922CC3" w:rsidTr="00965C94">
        <w:trPr>
          <w:trHeight w:val="345"/>
        </w:trPr>
        <w:tc>
          <w:tcPr>
            <w:tcW w:w="756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5</w:t>
            </w:r>
          </w:p>
        </w:tc>
        <w:tc>
          <w:tcPr>
            <w:tcW w:w="912" w:type="dxa"/>
            <w:vMerge w:val="restart"/>
            <w:hideMark/>
          </w:tcPr>
          <w:p w:rsidR="00922CC3" w:rsidRPr="00922CC3" w:rsidRDefault="00922CC3" w:rsidP="00922CC3">
            <w:r w:rsidRPr="00922CC3">
              <w:t>ПОДПРОГРАММА 5</w:t>
            </w:r>
          </w:p>
        </w:tc>
        <w:tc>
          <w:tcPr>
            <w:tcW w:w="1418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Обеспечение реализации муниципальной программы</w:t>
            </w:r>
          </w:p>
        </w:tc>
        <w:tc>
          <w:tcPr>
            <w:tcW w:w="1876" w:type="dxa"/>
            <w:vMerge w:val="restart"/>
            <w:hideMark/>
          </w:tcPr>
          <w:p w:rsidR="00922CC3" w:rsidRPr="00922CC3" w:rsidRDefault="00922CC3" w:rsidP="00922CC3">
            <w:r w:rsidRPr="00922CC3">
              <w:t>Руководитель отдела         Зуев Виктор Александрович</w:t>
            </w:r>
          </w:p>
        </w:tc>
        <w:tc>
          <w:tcPr>
            <w:tcW w:w="1468" w:type="dxa"/>
            <w:vMerge w:val="restart"/>
            <w:hideMark/>
          </w:tcPr>
          <w:p w:rsidR="00922CC3" w:rsidRPr="00922CC3" w:rsidRDefault="00922CC3" w:rsidP="00922CC3">
            <w:r w:rsidRPr="00922CC3">
              <w:t>январь 2020</w:t>
            </w:r>
          </w:p>
        </w:tc>
        <w:tc>
          <w:tcPr>
            <w:tcW w:w="1367" w:type="dxa"/>
            <w:vMerge w:val="restart"/>
            <w:hideMark/>
          </w:tcPr>
          <w:p w:rsidR="00922CC3" w:rsidRPr="00922CC3" w:rsidRDefault="00922CC3" w:rsidP="00922CC3">
            <w:r w:rsidRPr="00922CC3">
              <w:t>декабрь 2020</w:t>
            </w:r>
          </w:p>
        </w:tc>
        <w:tc>
          <w:tcPr>
            <w:tcW w:w="992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 </w:t>
            </w:r>
          </w:p>
        </w:tc>
        <w:tc>
          <w:tcPr>
            <w:tcW w:w="1128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9220804</w:t>
            </w:r>
          </w:p>
        </w:tc>
        <w:tc>
          <w:tcPr>
            <w:tcW w:w="1565" w:type="dxa"/>
            <w:vMerge w:val="restart"/>
            <w:noWrap/>
            <w:hideMark/>
          </w:tcPr>
          <w:p w:rsidR="00922CC3" w:rsidRPr="00922CC3" w:rsidRDefault="00922CC3" w:rsidP="00922CC3">
            <w:r w:rsidRPr="00922CC3">
              <w:t>1962,4</w:t>
            </w:r>
          </w:p>
        </w:tc>
      </w:tr>
      <w:tr w:rsidR="00922CC3" w:rsidRPr="00922CC3" w:rsidTr="00965C94">
        <w:trPr>
          <w:trHeight w:val="276"/>
        </w:trPr>
        <w:tc>
          <w:tcPr>
            <w:tcW w:w="756" w:type="dxa"/>
            <w:vMerge/>
            <w:hideMark/>
          </w:tcPr>
          <w:p w:rsidR="00922CC3" w:rsidRPr="00922CC3" w:rsidRDefault="00922CC3" w:rsidP="00922CC3"/>
        </w:tc>
        <w:tc>
          <w:tcPr>
            <w:tcW w:w="912" w:type="dxa"/>
            <w:vMerge/>
            <w:hideMark/>
          </w:tcPr>
          <w:p w:rsidR="00922CC3" w:rsidRPr="00922CC3" w:rsidRDefault="00922CC3" w:rsidP="00922CC3"/>
        </w:tc>
        <w:tc>
          <w:tcPr>
            <w:tcW w:w="1418" w:type="dxa"/>
            <w:vMerge/>
            <w:hideMark/>
          </w:tcPr>
          <w:p w:rsidR="00922CC3" w:rsidRPr="00922CC3" w:rsidRDefault="00922CC3" w:rsidP="00922CC3"/>
        </w:tc>
        <w:tc>
          <w:tcPr>
            <w:tcW w:w="1876" w:type="dxa"/>
            <w:vMerge/>
            <w:hideMark/>
          </w:tcPr>
          <w:p w:rsidR="00922CC3" w:rsidRPr="00922CC3" w:rsidRDefault="00922CC3" w:rsidP="00922CC3"/>
        </w:tc>
        <w:tc>
          <w:tcPr>
            <w:tcW w:w="1468" w:type="dxa"/>
            <w:vMerge/>
            <w:hideMark/>
          </w:tcPr>
          <w:p w:rsidR="00922CC3" w:rsidRPr="00922CC3" w:rsidRDefault="00922CC3" w:rsidP="00922CC3"/>
        </w:tc>
        <w:tc>
          <w:tcPr>
            <w:tcW w:w="1367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vMerge/>
            <w:hideMark/>
          </w:tcPr>
          <w:p w:rsidR="00922CC3" w:rsidRPr="00922CC3" w:rsidRDefault="00922CC3" w:rsidP="00922CC3"/>
        </w:tc>
        <w:tc>
          <w:tcPr>
            <w:tcW w:w="1128" w:type="dxa"/>
            <w:vMerge/>
            <w:hideMark/>
          </w:tcPr>
          <w:p w:rsidR="00922CC3" w:rsidRPr="00922CC3" w:rsidRDefault="00922CC3" w:rsidP="00922CC3"/>
        </w:tc>
        <w:tc>
          <w:tcPr>
            <w:tcW w:w="1565" w:type="dxa"/>
            <w:vMerge/>
            <w:hideMark/>
          </w:tcPr>
          <w:p w:rsidR="00922CC3" w:rsidRPr="00922CC3" w:rsidRDefault="00922CC3" w:rsidP="00922CC3"/>
        </w:tc>
      </w:tr>
      <w:tr w:rsidR="00922CC3" w:rsidRPr="00922CC3" w:rsidTr="00965C94">
        <w:trPr>
          <w:trHeight w:val="276"/>
        </w:trPr>
        <w:tc>
          <w:tcPr>
            <w:tcW w:w="756" w:type="dxa"/>
            <w:vMerge/>
            <w:hideMark/>
          </w:tcPr>
          <w:p w:rsidR="00922CC3" w:rsidRPr="00922CC3" w:rsidRDefault="00922CC3" w:rsidP="00922CC3"/>
        </w:tc>
        <w:tc>
          <w:tcPr>
            <w:tcW w:w="912" w:type="dxa"/>
            <w:vMerge/>
            <w:hideMark/>
          </w:tcPr>
          <w:p w:rsidR="00922CC3" w:rsidRPr="00922CC3" w:rsidRDefault="00922CC3" w:rsidP="00922CC3"/>
        </w:tc>
        <w:tc>
          <w:tcPr>
            <w:tcW w:w="1418" w:type="dxa"/>
            <w:vMerge/>
            <w:hideMark/>
          </w:tcPr>
          <w:p w:rsidR="00922CC3" w:rsidRPr="00922CC3" w:rsidRDefault="00922CC3" w:rsidP="00922CC3"/>
        </w:tc>
        <w:tc>
          <w:tcPr>
            <w:tcW w:w="1876" w:type="dxa"/>
            <w:vMerge/>
            <w:hideMark/>
          </w:tcPr>
          <w:p w:rsidR="00922CC3" w:rsidRPr="00922CC3" w:rsidRDefault="00922CC3" w:rsidP="00922CC3"/>
        </w:tc>
        <w:tc>
          <w:tcPr>
            <w:tcW w:w="1468" w:type="dxa"/>
            <w:vMerge/>
            <w:hideMark/>
          </w:tcPr>
          <w:p w:rsidR="00922CC3" w:rsidRPr="00922CC3" w:rsidRDefault="00922CC3" w:rsidP="00922CC3"/>
        </w:tc>
        <w:tc>
          <w:tcPr>
            <w:tcW w:w="1367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vMerge/>
            <w:hideMark/>
          </w:tcPr>
          <w:p w:rsidR="00922CC3" w:rsidRPr="00922CC3" w:rsidRDefault="00922CC3" w:rsidP="00922CC3"/>
        </w:tc>
        <w:tc>
          <w:tcPr>
            <w:tcW w:w="1128" w:type="dxa"/>
            <w:vMerge/>
            <w:hideMark/>
          </w:tcPr>
          <w:p w:rsidR="00922CC3" w:rsidRPr="00922CC3" w:rsidRDefault="00922CC3" w:rsidP="00922CC3"/>
        </w:tc>
        <w:tc>
          <w:tcPr>
            <w:tcW w:w="1565" w:type="dxa"/>
            <w:vMerge/>
            <w:hideMark/>
          </w:tcPr>
          <w:p w:rsidR="00922CC3" w:rsidRPr="00922CC3" w:rsidRDefault="00922CC3" w:rsidP="00922CC3"/>
        </w:tc>
      </w:tr>
      <w:tr w:rsidR="00922CC3" w:rsidRPr="00922CC3" w:rsidTr="00965C94">
        <w:trPr>
          <w:trHeight w:val="276"/>
        </w:trPr>
        <w:tc>
          <w:tcPr>
            <w:tcW w:w="756" w:type="dxa"/>
            <w:vMerge/>
            <w:hideMark/>
          </w:tcPr>
          <w:p w:rsidR="00922CC3" w:rsidRPr="00922CC3" w:rsidRDefault="00922CC3" w:rsidP="00922CC3"/>
        </w:tc>
        <w:tc>
          <w:tcPr>
            <w:tcW w:w="912" w:type="dxa"/>
            <w:vMerge/>
            <w:hideMark/>
          </w:tcPr>
          <w:p w:rsidR="00922CC3" w:rsidRPr="00922CC3" w:rsidRDefault="00922CC3" w:rsidP="00922CC3"/>
        </w:tc>
        <w:tc>
          <w:tcPr>
            <w:tcW w:w="1418" w:type="dxa"/>
            <w:vMerge/>
            <w:hideMark/>
          </w:tcPr>
          <w:p w:rsidR="00922CC3" w:rsidRPr="00922CC3" w:rsidRDefault="00922CC3" w:rsidP="00922CC3"/>
        </w:tc>
        <w:tc>
          <w:tcPr>
            <w:tcW w:w="1876" w:type="dxa"/>
            <w:vMerge/>
            <w:hideMark/>
          </w:tcPr>
          <w:p w:rsidR="00922CC3" w:rsidRPr="00922CC3" w:rsidRDefault="00922CC3" w:rsidP="00922CC3"/>
        </w:tc>
        <w:tc>
          <w:tcPr>
            <w:tcW w:w="1468" w:type="dxa"/>
            <w:vMerge/>
            <w:hideMark/>
          </w:tcPr>
          <w:p w:rsidR="00922CC3" w:rsidRPr="00922CC3" w:rsidRDefault="00922CC3" w:rsidP="00922CC3"/>
        </w:tc>
        <w:tc>
          <w:tcPr>
            <w:tcW w:w="1367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vMerge/>
            <w:hideMark/>
          </w:tcPr>
          <w:p w:rsidR="00922CC3" w:rsidRPr="00922CC3" w:rsidRDefault="00922CC3" w:rsidP="00922CC3"/>
        </w:tc>
        <w:tc>
          <w:tcPr>
            <w:tcW w:w="1128" w:type="dxa"/>
            <w:vMerge/>
            <w:hideMark/>
          </w:tcPr>
          <w:p w:rsidR="00922CC3" w:rsidRPr="00922CC3" w:rsidRDefault="00922CC3" w:rsidP="00922CC3"/>
        </w:tc>
        <w:tc>
          <w:tcPr>
            <w:tcW w:w="1565" w:type="dxa"/>
            <w:vMerge/>
            <w:hideMark/>
          </w:tcPr>
          <w:p w:rsidR="00922CC3" w:rsidRPr="00922CC3" w:rsidRDefault="00922CC3" w:rsidP="00922CC3"/>
        </w:tc>
      </w:tr>
      <w:tr w:rsidR="00922CC3" w:rsidRPr="00922CC3" w:rsidTr="00965C94">
        <w:trPr>
          <w:trHeight w:val="276"/>
        </w:trPr>
        <w:tc>
          <w:tcPr>
            <w:tcW w:w="756" w:type="dxa"/>
            <w:vMerge/>
            <w:hideMark/>
          </w:tcPr>
          <w:p w:rsidR="00922CC3" w:rsidRPr="00922CC3" w:rsidRDefault="00922CC3" w:rsidP="00922CC3"/>
        </w:tc>
        <w:tc>
          <w:tcPr>
            <w:tcW w:w="912" w:type="dxa"/>
            <w:vMerge/>
            <w:hideMark/>
          </w:tcPr>
          <w:p w:rsidR="00922CC3" w:rsidRPr="00922CC3" w:rsidRDefault="00922CC3" w:rsidP="00922CC3"/>
        </w:tc>
        <w:tc>
          <w:tcPr>
            <w:tcW w:w="1418" w:type="dxa"/>
            <w:vMerge/>
            <w:hideMark/>
          </w:tcPr>
          <w:p w:rsidR="00922CC3" w:rsidRPr="00922CC3" w:rsidRDefault="00922CC3" w:rsidP="00922CC3"/>
        </w:tc>
        <w:tc>
          <w:tcPr>
            <w:tcW w:w="1876" w:type="dxa"/>
            <w:vMerge/>
            <w:hideMark/>
          </w:tcPr>
          <w:p w:rsidR="00922CC3" w:rsidRPr="00922CC3" w:rsidRDefault="00922CC3" w:rsidP="00922CC3"/>
        </w:tc>
        <w:tc>
          <w:tcPr>
            <w:tcW w:w="1468" w:type="dxa"/>
            <w:vMerge/>
            <w:hideMark/>
          </w:tcPr>
          <w:p w:rsidR="00922CC3" w:rsidRPr="00922CC3" w:rsidRDefault="00922CC3" w:rsidP="00922CC3"/>
        </w:tc>
        <w:tc>
          <w:tcPr>
            <w:tcW w:w="1367" w:type="dxa"/>
            <w:vMerge/>
            <w:hideMark/>
          </w:tcPr>
          <w:p w:rsidR="00922CC3" w:rsidRPr="00922CC3" w:rsidRDefault="00922CC3" w:rsidP="00922CC3"/>
        </w:tc>
        <w:tc>
          <w:tcPr>
            <w:tcW w:w="992" w:type="dxa"/>
            <w:vMerge/>
            <w:hideMark/>
          </w:tcPr>
          <w:p w:rsidR="00922CC3" w:rsidRPr="00922CC3" w:rsidRDefault="00922CC3" w:rsidP="00922CC3"/>
        </w:tc>
        <w:tc>
          <w:tcPr>
            <w:tcW w:w="1128" w:type="dxa"/>
            <w:vMerge/>
            <w:hideMark/>
          </w:tcPr>
          <w:p w:rsidR="00922CC3" w:rsidRPr="00922CC3" w:rsidRDefault="00922CC3" w:rsidP="00922CC3"/>
        </w:tc>
        <w:tc>
          <w:tcPr>
            <w:tcW w:w="1565" w:type="dxa"/>
            <w:vMerge/>
            <w:hideMark/>
          </w:tcPr>
          <w:p w:rsidR="00922CC3" w:rsidRPr="00922CC3" w:rsidRDefault="00922CC3" w:rsidP="00922CC3"/>
        </w:tc>
      </w:tr>
    </w:tbl>
    <w:p w:rsidR="00922CC3" w:rsidRPr="00922CC3" w:rsidRDefault="00922CC3" w:rsidP="00922CC3"/>
    <w:sectPr w:rsidR="00922CC3" w:rsidRPr="00922CC3" w:rsidSect="00FE44AE">
      <w:pgSz w:w="11906" w:h="16838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912BD"/>
    <w:multiLevelType w:val="multilevel"/>
    <w:tmpl w:val="8CA2C78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8C1980"/>
    <w:multiLevelType w:val="multilevel"/>
    <w:tmpl w:val="EC8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D283B"/>
    <w:multiLevelType w:val="multilevel"/>
    <w:tmpl w:val="63FC35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86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F5361"/>
    <w:multiLevelType w:val="hybridMultilevel"/>
    <w:tmpl w:val="DDD49E20"/>
    <w:lvl w:ilvl="0" w:tplc="27BCD81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C0055AD"/>
    <w:multiLevelType w:val="multilevel"/>
    <w:tmpl w:val="6CCA0CF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37" w:hanging="2160"/>
      </w:pPr>
      <w:rPr>
        <w:rFonts w:hint="default"/>
      </w:rPr>
    </w:lvl>
  </w:abstractNum>
  <w:abstractNum w:abstractNumId="7">
    <w:nsid w:val="1E8D4AB3"/>
    <w:multiLevelType w:val="hybridMultilevel"/>
    <w:tmpl w:val="9CD06C10"/>
    <w:lvl w:ilvl="0" w:tplc="365A9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23619A"/>
    <w:multiLevelType w:val="multilevel"/>
    <w:tmpl w:val="139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814B1"/>
    <w:multiLevelType w:val="hybridMultilevel"/>
    <w:tmpl w:val="B7D62E2E"/>
    <w:lvl w:ilvl="0" w:tplc="E38E5B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5F224B"/>
    <w:multiLevelType w:val="multilevel"/>
    <w:tmpl w:val="7BB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942C1"/>
    <w:multiLevelType w:val="hybridMultilevel"/>
    <w:tmpl w:val="5002D02A"/>
    <w:lvl w:ilvl="0" w:tplc="940E8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B7A3F"/>
    <w:multiLevelType w:val="hybridMultilevel"/>
    <w:tmpl w:val="7320FDC0"/>
    <w:lvl w:ilvl="0" w:tplc="7A14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051DCC"/>
    <w:multiLevelType w:val="multilevel"/>
    <w:tmpl w:val="82B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762BD"/>
    <w:multiLevelType w:val="hybridMultilevel"/>
    <w:tmpl w:val="43463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46CF5"/>
    <w:multiLevelType w:val="multilevel"/>
    <w:tmpl w:val="B55648A0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16"/>
  </w:num>
  <w:num w:numId="14">
    <w:abstractNumId w:val="3"/>
  </w:num>
  <w:num w:numId="15">
    <w:abstractNumId w:val="6"/>
  </w:num>
  <w:num w:numId="16">
    <w:abstractNumId w:val="1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AC"/>
    <w:rsid w:val="0001590E"/>
    <w:rsid w:val="00024398"/>
    <w:rsid w:val="00036E65"/>
    <w:rsid w:val="0004111F"/>
    <w:rsid w:val="000448EA"/>
    <w:rsid w:val="00061BE6"/>
    <w:rsid w:val="000662D4"/>
    <w:rsid w:val="00071304"/>
    <w:rsid w:val="00075001"/>
    <w:rsid w:val="0008071A"/>
    <w:rsid w:val="00085EAB"/>
    <w:rsid w:val="000D1273"/>
    <w:rsid w:val="000D3DE2"/>
    <w:rsid w:val="000E318A"/>
    <w:rsid w:val="00111658"/>
    <w:rsid w:val="00117AB2"/>
    <w:rsid w:val="001244E5"/>
    <w:rsid w:val="001337F9"/>
    <w:rsid w:val="00141F65"/>
    <w:rsid w:val="00161252"/>
    <w:rsid w:val="00170035"/>
    <w:rsid w:val="0019632A"/>
    <w:rsid w:val="00196A2D"/>
    <w:rsid w:val="001B6852"/>
    <w:rsid w:val="001F4E17"/>
    <w:rsid w:val="00201FAE"/>
    <w:rsid w:val="002179FD"/>
    <w:rsid w:val="00242795"/>
    <w:rsid w:val="00255433"/>
    <w:rsid w:val="00256FA6"/>
    <w:rsid w:val="0027518C"/>
    <w:rsid w:val="002D3A26"/>
    <w:rsid w:val="002D794F"/>
    <w:rsid w:val="002E6863"/>
    <w:rsid w:val="002E73F3"/>
    <w:rsid w:val="00300404"/>
    <w:rsid w:val="0031095E"/>
    <w:rsid w:val="00311F55"/>
    <w:rsid w:val="003154C6"/>
    <w:rsid w:val="00333997"/>
    <w:rsid w:val="00354FFF"/>
    <w:rsid w:val="00356B8A"/>
    <w:rsid w:val="003608EE"/>
    <w:rsid w:val="00365F8E"/>
    <w:rsid w:val="00374CCE"/>
    <w:rsid w:val="00375B62"/>
    <w:rsid w:val="00381C5E"/>
    <w:rsid w:val="003943E8"/>
    <w:rsid w:val="003B178B"/>
    <w:rsid w:val="003B5E60"/>
    <w:rsid w:val="003D0E47"/>
    <w:rsid w:val="003D1C85"/>
    <w:rsid w:val="003D7196"/>
    <w:rsid w:val="003F16C9"/>
    <w:rsid w:val="003F76CB"/>
    <w:rsid w:val="0040541D"/>
    <w:rsid w:val="004159C0"/>
    <w:rsid w:val="004159FC"/>
    <w:rsid w:val="0042016F"/>
    <w:rsid w:val="004248CB"/>
    <w:rsid w:val="00435A79"/>
    <w:rsid w:val="00440799"/>
    <w:rsid w:val="004675BE"/>
    <w:rsid w:val="00471401"/>
    <w:rsid w:val="00477CE2"/>
    <w:rsid w:val="004A10A1"/>
    <w:rsid w:val="004A6777"/>
    <w:rsid w:val="004B1B54"/>
    <w:rsid w:val="004B1FA3"/>
    <w:rsid w:val="004C1875"/>
    <w:rsid w:val="004C5065"/>
    <w:rsid w:val="004F3861"/>
    <w:rsid w:val="00512A78"/>
    <w:rsid w:val="00516C12"/>
    <w:rsid w:val="00527D42"/>
    <w:rsid w:val="00534B08"/>
    <w:rsid w:val="005510E7"/>
    <w:rsid w:val="005826DA"/>
    <w:rsid w:val="0058604D"/>
    <w:rsid w:val="005A5A72"/>
    <w:rsid w:val="005B6AAC"/>
    <w:rsid w:val="005C652E"/>
    <w:rsid w:val="0061029B"/>
    <w:rsid w:val="0064783D"/>
    <w:rsid w:val="00654053"/>
    <w:rsid w:val="00654C72"/>
    <w:rsid w:val="006632CA"/>
    <w:rsid w:val="006661C5"/>
    <w:rsid w:val="00680C06"/>
    <w:rsid w:val="00685E36"/>
    <w:rsid w:val="00686781"/>
    <w:rsid w:val="00694F72"/>
    <w:rsid w:val="006A5216"/>
    <w:rsid w:val="006B2A1E"/>
    <w:rsid w:val="006D0E19"/>
    <w:rsid w:val="006D182A"/>
    <w:rsid w:val="006D710B"/>
    <w:rsid w:val="006E136C"/>
    <w:rsid w:val="00706A2D"/>
    <w:rsid w:val="00716609"/>
    <w:rsid w:val="00720CFF"/>
    <w:rsid w:val="00722724"/>
    <w:rsid w:val="00734C29"/>
    <w:rsid w:val="00735ACD"/>
    <w:rsid w:val="00737A38"/>
    <w:rsid w:val="00741EA7"/>
    <w:rsid w:val="00757D6A"/>
    <w:rsid w:val="0076250D"/>
    <w:rsid w:val="0076651A"/>
    <w:rsid w:val="007B185F"/>
    <w:rsid w:val="007F4445"/>
    <w:rsid w:val="007F658C"/>
    <w:rsid w:val="00805A20"/>
    <w:rsid w:val="00814681"/>
    <w:rsid w:val="00814FB9"/>
    <w:rsid w:val="008260DB"/>
    <w:rsid w:val="00826357"/>
    <w:rsid w:val="00843245"/>
    <w:rsid w:val="00846774"/>
    <w:rsid w:val="0086004C"/>
    <w:rsid w:val="0088463A"/>
    <w:rsid w:val="00896834"/>
    <w:rsid w:val="008B2223"/>
    <w:rsid w:val="008B3832"/>
    <w:rsid w:val="008C45B2"/>
    <w:rsid w:val="008C6B8C"/>
    <w:rsid w:val="008D70FD"/>
    <w:rsid w:val="008F7182"/>
    <w:rsid w:val="00902B06"/>
    <w:rsid w:val="00917166"/>
    <w:rsid w:val="00922CC3"/>
    <w:rsid w:val="00924798"/>
    <w:rsid w:val="00930688"/>
    <w:rsid w:val="00940EEC"/>
    <w:rsid w:val="0096408A"/>
    <w:rsid w:val="00965C94"/>
    <w:rsid w:val="00967FDF"/>
    <w:rsid w:val="00972312"/>
    <w:rsid w:val="00991522"/>
    <w:rsid w:val="009B06C9"/>
    <w:rsid w:val="009E057A"/>
    <w:rsid w:val="009E3D3C"/>
    <w:rsid w:val="009E5E0F"/>
    <w:rsid w:val="009E739B"/>
    <w:rsid w:val="00A10055"/>
    <w:rsid w:val="00A15860"/>
    <w:rsid w:val="00A162CD"/>
    <w:rsid w:val="00A43267"/>
    <w:rsid w:val="00A66957"/>
    <w:rsid w:val="00A67E4C"/>
    <w:rsid w:val="00A9241D"/>
    <w:rsid w:val="00A94685"/>
    <w:rsid w:val="00AA34BC"/>
    <w:rsid w:val="00AB7D99"/>
    <w:rsid w:val="00AD3AA1"/>
    <w:rsid w:val="00AF4605"/>
    <w:rsid w:val="00B01B70"/>
    <w:rsid w:val="00B15523"/>
    <w:rsid w:val="00B21C5F"/>
    <w:rsid w:val="00B33F97"/>
    <w:rsid w:val="00B44761"/>
    <w:rsid w:val="00B759F4"/>
    <w:rsid w:val="00B819C2"/>
    <w:rsid w:val="00BA403C"/>
    <w:rsid w:val="00BA4105"/>
    <w:rsid w:val="00BD00C9"/>
    <w:rsid w:val="00BE2121"/>
    <w:rsid w:val="00BE2AEE"/>
    <w:rsid w:val="00BE47B9"/>
    <w:rsid w:val="00BF7A36"/>
    <w:rsid w:val="00C121C3"/>
    <w:rsid w:val="00C3458B"/>
    <w:rsid w:val="00C43689"/>
    <w:rsid w:val="00C6266F"/>
    <w:rsid w:val="00C729FE"/>
    <w:rsid w:val="00CA1A0A"/>
    <w:rsid w:val="00CB7ABC"/>
    <w:rsid w:val="00CC161E"/>
    <w:rsid w:val="00CD0B16"/>
    <w:rsid w:val="00D1129D"/>
    <w:rsid w:val="00D460DD"/>
    <w:rsid w:val="00D60FF7"/>
    <w:rsid w:val="00DC7D62"/>
    <w:rsid w:val="00DD1F76"/>
    <w:rsid w:val="00DE447A"/>
    <w:rsid w:val="00DF39C6"/>
    <w:rsid w:val="00E039E1"/>
    <w:rsid w:val="00E07E73"/>
    <w:rsid w:val="00E1102E"/>
    <w:rsid w:val="00E15356"/>
    <w:rsid w:val="00E61F8D"/>
    <w:rsid w:val="00E6330F"/>
    <w:rsid w:val="00E65C86"/>
    <w:rsid w:val="00E71DD6"/>
    <w:rsid w:val="00E8231E"/>
    <w:rsid w:val="00E964BD"/>
    <w:rsid w:val="00EC5E43"/>
    <w:rsid w:val="00ED2400"/>
    <w:rsid w:val="00EE123B"/>
    <w:rsid w:val="00EE3155"/>
    <w:rsid w:val="00EF6A82"/>
    <w:rsid w:val="00F30304"/>
    <w:rsid w:val="00F32B9B"/>
    <w:rsid w:val="00F436C9"/>
    <w:rsid w:val="00F54056"/>
    <w:rsid w:val="00F70613"/>
    <w:rsid w:val="00FC3F1F"/>
    <w:rsid w:val="00FE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6A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A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5B6A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B6AA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B6AA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5B6AA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B6A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5B6A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11"/>
    <w:locked/>
    <w:rsid w:val="005B6AAC"/>
    <w:rPr>
      <w:rFonts w:ascii="Calibri" w:eastAsia="Calibri" w:hAnsi="Calibri"/>
    </w:rPr>
  </w:style>
  <w:style w:type="paragraph" w:customStyle="1" w:styleId="11">
    <w:name w:val="Абзац списка1"/>
    <w:aliases w:val="Абзац списка11"/>
    <w:basedOn w:val="a"/>
    <w:link w:val="a7"/>
    <w:qFormat/>
    <w:rsid w:val="005B6AAC"/>
    <w:pPr>
      <w:ind w:left="720"/>
      <w:contextualSpacing/>
    </w:pPr>
    <w:rPr>
      <w:rFonts w:cstheme="minorBidi"/>
    </w:rPr>
  </w:style>
  <w:style w:type="paragraph" w:customStyle="1" w:styleId="ConsPlusNonformat">
    <w:name w:val="ConsPlusNonformat"/>
    <w:rsid w:val="005B6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6A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B6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6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5B6A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1">
    <w:name w:val="text1"/>
    <w:basedOn w:val="a0"/>
    <w:rsid w:val="005B6AAC"/>
  </w:style>
  <w:style w:type="paragraph" w:styleId="a8">
    <w:name w:val="Balloon Text"/>
    <w:basedOn w:val="a"/>
    <w:link w:val="a9"/>
    <w:uiPriority w:val="99"/>
    <w:semiHidden/>
    <w:unhideWhenUsed/>
    <w:rsid w:val="005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AA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qFormat/>
    <w:rsid w:val="005B6AAC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963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632A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19632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96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">
    <w:name w:val="std"/>
    <w:basedOn w:val="a"/>
    <w:rsid w:val="004C18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22CC3"/>
  </w:style>
  <w:style w:type="character" w:styleId="ae">
    <w:name w:val="Hyperlink"/>
    <w:basedOn w:val="a0"/>
    <w:uiPriority w:val="99"/>
    <w:semiHidden/>
    <w:unhideWhenUsed/>
    <w:rsid w:val="00922CC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22CC3"/>
    <w:rPr>
      <w:color w:val="800080"/>
      <w:u w:val="single"/>
    </w:rPr>
  </w:style>
  <w:style w:type="paragraph" w:customStyle="1" w:styleId="xl67">
    <w:name w:val="xl67"/>
    <w:basedOn w:val="a"/>
    <w:rsid w:val="0092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22C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22C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22C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922C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22CC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22C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22C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2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A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B6A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A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5B6AA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B6AA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B6AA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5B6AA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B6A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5B6A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11"/>
    <w:locked/>
    <w:rsid w:val="005B6AAC"/>
    <w:rPr>
      <w:rFonts w:ascii="Calibri" w:eastAsia="Calibri" w:hAnsi="Calibri"/>
    </w:rPr>
  </w:style>
  <w:style w:type="paragraph" w:customStyle="1" w:styleId="11">
    <w:name w:val="Абзац списка1"/>
    <w:aliases w:val="Абзац списка11"/>
    <w:basedOn w:val="a"/>
    <w:link w:val="a7"/>
    <w:qFormat/>
    <w:rsid w:val="005B6AAC"/>
    <w:pPr>
      <w:ind w:left="720"/>
      <w:contextualSpacing/>
    </w:pPr>
    <w:rPr>
      <w:rFonts w:cstheme="minorBidi"/>
    </w:rPr>
  </w:style>
  <w:style w:type="paragraph" w:customStyle="1" w:styleId="ConsPlusNonformat">
    <w:name w:val="ConsPlusNonformat"/>
    <w:rsid w:val="005B6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6A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B6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6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5B6A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1">
    <w:name w:val="text1"/>
    <w:basedOn w:val="a0"/>
    <w:rsid w:val="005B6AAC"/>
  </w:style>
  <w:style w:type="paragraph" w:styleId="a8">
    <w:name w:val="Balloon Text"/>
    <w:basedOn w:val="a"/>
    <w:link w:val="a9"/>
    <w:uiPriority w:val="99"/>
    <w:semiHidden/>
    <w:unhideWhenUsed/>
    <w:rsid w:val="005B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AA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qFormat/>
    <w:rsid w:val="005B6AAC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963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632A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19632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96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d">
    <w:name w:val="std"/>
    <w:basedOn w:val="a"/>
    <w:rsid w:val="004C18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22CC3"/>
  </w:style>
  <w:style w:type="character" w:styleId="ae">
    <w:name w:val="Hyperlink"/>
    <w:basedOn w:val="a0"/>
    <w:uiPriority w:val="99"/>
    <w:semiHidden/>
    <w:unhideWhenUsed/>
    <w:rsid w:val="00922CC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22CC3"/>
    <w:rPr>
      <w:color w:val="800080"/>
      <w:u w:val="single"/>
    </w:rPr>
  </w:style>
  <w:style w:type="paragraph" w:customStyle="1" w:styleId="xl67">
    <w:name w:val="xl67"/>
    <w:basedOn w:val="a"/>
    <w:rsid w:val="0092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22C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22C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22C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922C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22CC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22C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22C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922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922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922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92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2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9BFA-4851-4817-8F66-AD34C960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54</Pages>
  <Words>15008</Words>
  <Characters>85551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2019-10-28T11:19:00Z</cp:lastPrinted>
  <dcterms:created xsi:type="dcterms:W3CDTF">2020-02-14T11:49:00Z</dcterms:created>
  <dcterms:modified xsi:type="dcterms:W3CDTF">2020-03-18T06:20:00Z</dcterms:modified>
</cp:coreProperties>
</file>