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t>ПОСТАНОВЛЕНИЕ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t>18 февраля 2019 г.                                                                                                                            №11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муниципальную программу "Устойчивое ра</w:t>
      </w:r>
      <w:r>
        <w:rPr>
          <w:rFonts w:ascii="Arial" w:hAnsi="Arial"/>
          <w:sz w:val="32"/>
        </w:rPr>
        <w:t>звитие сельского поселения Боринский сельсовет на 2014-2024 годы"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Боринский сельсовет Липецкого муниципа</w:t>
      </w:r>
      <w:r>
        <w:t xml:space="preserve">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19.08.2013 г. № 105</w:t>
        </w:r>
      </w:hyperlink>
      <w:r>
        <w:t>"Об утверждении Порядка разработки, реализации и проведения оценки эффективности муниципальных программ с</w:t>
      </w:r>
      <w:r>
        <w:t xml:space="preserve">ельского поселения Боринский сельсовет Липецкого муниципального района Липецкой области" и приведения нормативных правовых актов в соответствие с требованиями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 Боринский сельсовет</w:t>
        </w:r>
      </w:hyperlink>
      <w:r>
        <w:t>, администрация сельского поселения Боринский сельсове</w:t>
      </w:r>
      <w:r>
        <w:t>т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ПОСТАНОВЛЯЕТ: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1. В связи с плановым продолжением строительства Центра культурного развития по ул.Линейная в с.Боринское Липецкого района, внести изменения в постановление администрации сельского поселения Боринский сельсовет Липецкого муниципального ра</w:t>
      </w:r>
      <w:r>
        <w:t xml:space="preserve">йона </w:t>
      </w:r>
      <w:hyperlink r:id="rId7">
        <w:r>
          <w:rPr>
            <w:rStyle w:val="InternetLink"/>
            <w:color w:val="0000FF"/>
            <w:u w:val="none"/>
          </w:rPr>
          <w:t>от 07.11.2018 г. №116</w:t>
        </w:r>
      </w:hyperlink>
      <w:r>
        <w:t>"Об утверждении муниципальной программы "Устойчивое развитие сельского поселения Боринский сельсовет на 2014-2024 годы"(с учетом изм</w:t>
      </w:r>
      <w:r>
        <w:t xml:space="preserve">енений </w:t>
      </w:r>
      <w:hyperlink r:id="rId8">
        <w:r>
          <w:rPr>
            <w:rStyle w:val="InternetLink"/>
            <w:color w:val="0000FF"/>
            <w:u w:val="none"/>
          </w:rPr>
          <w:t>№128 от 04.12.2018г.</w:t>
        </w:r>
      </w:hyperlink>
      <w:r>
        <w:t>).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 xml:space="preserve">2. Настоящее постановление вступает в силу со дня его подписания, обнародования и размещения на официальном сайте администрации </w:t>
      </w:r>
      <w:r>
        <w:t>сельского поселения Боринский сельсовет в информационно - телекоммуникационной сети "Интернет".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3. Контроль за исполнением постановления оставляю за собой.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both"/>
      </w:pPr>
      <w:r>
        <w:t>Глава администрации сельского поселения Боринский сельсовет</w:t>
      </w:r>
    </w:p>
    <w:p w:rsidR="00084C2E" w:rsidRDefault="002414EE">
      <w:pPr>
        <w:pStyle w:val="a3"/>
        <w:spacing w:after="0"/>
        <w:ind w:left="0" w:right="0"/>
        <w:jc w:val="both"/>
      </w:pPr>
      <w:r>
        <w:t>Н. В. Ярикова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both"/>
      </w:pPr>
      <w:r>
        <w:t xml:space="preserve">Приложение к </w:t>
      </w:r>
      <w:r>
        <w:t>постановлению администрации сельского поселения Боринский сельсовет Липецкого муниципального района от 18.02.2019г. №11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1. Внести в муниципальную программу "Устойчивое развитие сельского поселения Боринский сельсовет на 2014-2024 годы" следующие изменения</w:t>
      </w:r>
      <w:r>
        <w:rPr>
          <w:sz w:val="32"/>
        </w:rPr>
        <w:t>: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В паспорте программы "Устойчивое развитие сельского поселения Боринский сельсовет на 2014-2024 годы" строку 8 Изложить в новой редакции: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tbl>
      <w:tblPr>
        <w:tblW w:w="1494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7"/>
        <w:gridCol w:w="8532"/>
      </w:tblGrid>
      <w:tr w:rsidR="00084C2E">
        <w:tc>
          <w:tcPr>
            <w:tcW w:w="6417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 за счет средств местного бюджета всего, в том числе по годам реализации муниципальной </w:t>
            </w:r>
            <w:r>
              <w:t>программы</w:t>
            </w:r>
          </w:p>
        </w:tc>
        <w:tc>
          <w:tcPr>
            <w:tcW w:w="853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 местного бюджета поселения всего 421009,92 тыс. руб., из них: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2014 год - 8129,9тыс.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2015 год - 21193,9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2016 год - 25868,</w:t>
            </w:r>
            <w:r>
              <w:t>78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2017 год -23140,6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2018 год - 53054,09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2019 год - 89789,70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2020 год -111017,35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2021год- 21203,9 тыс.руб.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2022год-21203,9 тыс.руб.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2023год-23203,9 тыс.руб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2024год--23203,9 тыс.руб.</w:t>
            </w:r>
          </w:p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</w:t>
            </w:r>
            <w:r>
              <w:t>финансирования программы 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 xml:space="preserve">2. Раздел 5 программы "Устойчивое развитие сельского поселения Боринский сельсовет на 2014-2024 годы" изложить в новой </w:t>
      </w:r>
      <w:r>
        <w:t>редакции: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Общий объем финансирования Программы за весь период реализа</w:t>
      </w:r>
      <w:r>
        <w:t>ции прогнозно составит 421009,92 тыс. руб., в том числе: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- подпрограммы "Повышение уровня благоустройства на территории сельского поселения Боринский сельсовет в 2014-2024 годах"предположительно 103724,31 тыс. руб.;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- подпрограммы "Развитие социальной сфер</w:t>
      </w:r>
      <w:r>
        <w:t>ы в сельском поселении Боринский сельсовет в 2014-2024 годах" предположительно 237949,9 тыс. руб.;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- подпрограммы "Обеспечение безопасности человека на территории сельского поселения Боринский сельсовет в 2014-2024 годах" предположительно 1 352,9 тыс. руб.</w:t>
      </w:r>
      <w:r>
        <w:t>;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- подпрограммы "Создание системы эффективного муниципального управления в сельском поселении Боринский сельсовет на 2014-2024 годы" предположительно 77982,8 тыс. руб.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3. В паспорте подпрограммы "Развитие социальной сферы в сельском поселении Боринский с</w:t>
      </w:r>
      <w:r>
        <w:t>ельсовет в 2014-2024 годах" строку 5 изложить в новой редакции: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tbl>
      <w:tblPr>
        <w:tblW w:w="1494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37"/>
        <w:gridCol w:w="9012"/>
      </w:tblGrid>
      <w:tr w:rsidR="00084C2E">
        <w:tc>
          <w:tcPr>
            <w:tcW w:w="5937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901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финансирования, связанные с реализацией Подпрограммы, финансируемые за счет </w:t>
            </w:r>
            <w:r>
              <w:t>средств местного бюджета поселения предположительно составят всего 237949,90 тыс. руб., из них: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2014 год - 3239,8тыс.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2015 год - 3733,0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2016 год - 5321,0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2017 год - 4608,3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2018 год - 31616,65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2019 год - 723</w:t>
            </w:r>
            <w:r>
              <w:t>52,4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2020 год - 95121,15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2021 год - 4489,4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2022 год - 4489,4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2023 год - 6489,4 тыс. руб.;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2024 год - 6489,4 тыс. руб.</w:t>
            </w:r>
          </w:p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Подпрограммы ежегодно уточняются при формировании местного бюджета посе</w:t>
            </w:r>
            <w:r>
              <w:t>ления на очередной финансовый год и плановый период</w:t>
            </w:r>
          </w:p>
        </w:tc>
      </w:tr>
    </w:tbl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4. В подпрограмме "Развитие социальной сферы в сельском поселении Боринский сельсовет в 2014-2024 годах" раздел 5 "Обоснование объема финансовых ресурсов, необходимых для реализации Подпрограммы "</w:t>
      </w:r>
      <w:r>
        <w:t>Повышение уровня благоустройства на территории сельского поселения Боринский сельсовет на 2014-2024 годы" изложить в новой редакции: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"Общий объем финансирования мероприятий Подпрограммы в 2014-2024 гг. предположительно составит всего 237949,9 тыс.руб., в т</w:t>
      </w:r>
      <w:r>
        <w:t>ом числе: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За счет средств бюджета поселения 93790,6 тыс.руб.</w:t>
      </w:r>
    </w:p>
    <w:p w:rsidR="00084C2E" w:rsidRDefault="002414EE">
      <w:pPr>
        <w:pStyle w:val="a3"/>
        <w:spacing w:after="0"/>
        <w:ind w:left="0" w:right="0" w:firstLine="567"/>
        <w:jc w:val="both"/>
      </w:pPr>
      <w:r>
        <w:t>За счет средств областного бюджета 144159,3 тыс.руб.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5. Приложение 2 к муниципальной программе "Устойчивое развитие сельского поселения Боринский сельсовет на 2014-2024 годы" изложить в новой ре</w:t>
      </w:r>
      <w:r>
        <w:t>дакции: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rPr>
          <w:rStyle w:val="StrongEmphasis"/>
        </w:rPr>
        <w:t>Ресурсное обеспечение реализации муниципальной программы "Устойчивое развитие сельского поселения Боринский сельсовет на 2014-2024 годы" за счет средств бюджета сельского поселения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tbl>
      <w:tblPr>
        <w:tblW w:w="1494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0"/>
        <w:gridCol w:w="1520"/>
        <w:gridCol w:w="1325"/>
        <w:gridCol w:w="725"/>
        <w:gridCol w:w="1113"/>
        <w:gridCol w:w="890"/>
        <w:gridCol w:w="74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916"/>
      </w:tblGrid>
      <w:tr w:rsidR="00084C2E">
        <w:tc>
          <w:tcPr>
            <w:tcW w:w="770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Наиме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нование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рамм, 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ных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Ответс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твен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Код 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жетной класси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</w:tc>
        <w:tc>
          <w:tcPr>
            <w:tcW w:w="8606" w:type="dxa"/>
            <w:gridSpan w:val="12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084C2E">
        <w:tc>
          <w:tcPr>
            <w:tcW w:w="770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Рз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Пр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Цср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ГО: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22г.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23г.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24г.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Прогр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амма "Устой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чивое разви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тие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кий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овет на 2014-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нистра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ция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9,92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8 1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868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,78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054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,09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,90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грамма 1 "Повы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шение уровня благо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устр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ойст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ва на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 сель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кий сельсо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вет в 2014-2020 годах"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тствен 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рация сельского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кий сельсо вет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00 </w:t>
            </w: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,31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066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911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491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,58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780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,10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1 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граммы .1 Уличное освещ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ение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торий насе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ленных пунктов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455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6 4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. Органи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зация и содер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жание мест захо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роне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ния, памят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880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551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1. Озеле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нение, благо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устро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йство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 насе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ленных пунктов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474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4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. Прове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дение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риятий по благо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устр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ойству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087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,67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440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1.5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5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Органи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зация сбора и вывоза быто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вых отхо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дов и мусора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514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734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1.6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6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Органи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зация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риятий по благо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устро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йству на усло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виях соф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инан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сиро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вания из област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ного 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1.7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7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1.Ограж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дение детских пло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щадок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1.8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8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1.Ограж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дение памят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ника лет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чикам в парке по ул.Луна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чарского с. Бор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инское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1.9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9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1.Капи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тальный ремонт пло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щади по ул.Луна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чарс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в с. Бор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инское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081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081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1.10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1Реконс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трукция пло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щади по ул.Луна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чарс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в с.Бори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нское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Строи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тельство хок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кейной пло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щадки по ул.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Дзержи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574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,73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574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,73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1.12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Устра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нение мест захлам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на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овет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1.13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цветоч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ницы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-Дуга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,23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1.14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лавочки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-Сиена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1.15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отвала бульдо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зерного ОГ-2.0 с гидропо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воротом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1.16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косилки ротор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ной КРН-2.1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98,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1.17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"Приоб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траво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косилок для содер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жания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тории"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,77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1.18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 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граммы 1 "Приоб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спор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тивного обору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дования"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1.19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1 "Приоб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контей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неров для твердых комму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нальных отходов"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99,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99,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2 "Раз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витие соци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альной сферы в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ком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лении Борин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овет в 2014-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2024 годах"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тствен 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нистра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ция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2 0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608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616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,40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2 Раз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витие культуры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инский сель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совет, в т.ч.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313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,40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Ремонт здания Центра куль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3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0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454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6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2 Строи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тельство центра куль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турного разви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тия по ул.Ли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нейная в с.Бори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нское Липец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района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301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631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,75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2.2.1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2 Ра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сходы на оплату проектно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-сметной доку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мен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тации и предс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ительн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ых работ по строи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тельству Центра культ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урного разви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тия в сельских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лениях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847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684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2 Развитие физи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ческой культуры и спорта в сельском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295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3 "Обес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печение безо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ности чело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века на терр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итории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ский сель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совет в 2014-2020 годах"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тствен 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87,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3 Пожар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ная безо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ность на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817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87,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3 Обеспе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чение прове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дения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риятий по ГО и за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щите насе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от ЧС природ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ного и техно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генного харак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тера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513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4 "Соз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дание системы эффек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тивного 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ого управ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в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ком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лении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кий сельсо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вет на 2014-2020 годы"</w:t>
            </w:r>
          </w:p>
        </w:tc>
        <w:tc>
          <w:tcPr>
            <w:tcW w:w="13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4 0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982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685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577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,40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Повы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шение квали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фикации 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ных служа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щих органов мес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тного самоуп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4.2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услуг по сопро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вож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дению сетевого програм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много обеспе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чения элект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ронного ведения похо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зяйст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вен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ного учета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27,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4.3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Приоб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ретение инфор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маци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онных услуг с ис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пользо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ванием инфор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маци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онно-право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вых систем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1 21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4.4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4 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граммы 4 Совер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шенст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вание сис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темы управ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ым имущ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еством и зем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ельн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ыми участ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ками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3 98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588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498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691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4.4.1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Подго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товка карт-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планов для форми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рования границ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альных зон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16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4.5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5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Рас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ходы на содер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жание главы сель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9 04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3,40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893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990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926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,70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4.6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6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Рас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ходы на содер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жание работ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ников органов мест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ного самоуп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 Боринс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сельс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56 07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6,60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5 32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8,10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4.7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7 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 Соци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альная под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держка отдельн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ых кате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горий граж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дан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1 46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7,60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4.8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 Меж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жетные транс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ферты 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ному району на пере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дачу полно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мочий по вопр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осам местн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ого зна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1 67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8,60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,70</w:t>
            </w:r>
          </w:p>
        </w:tc>
      </w:tr>
      <w:tr w:rsidR="00084C2E">
        <w:tc>
          <w:tcPr>
            <w:tcW w:w="77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4.9</w:t>
            </w:r>
          </w:p>
        </w:tc>
        <w:tc>
          <w:tcPr>
            <w:tcW w:w="152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риятие 9 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раммы 4 Другие обще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госу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дарст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венные вопросы</w:t>
            </w:r>
          </w:p>
        </w:tc>
        <w:tc>
          <w:tcPr>
            <w:tcW w:w="132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1113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89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 ХХХХ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ХХХХ</w:t>
            </w:r>
          </w:p>
        </w:tc>
        <w:tc>
          <w:tcPr>
            <w:tcW w:w="740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4 04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7,70</w:t>
            </w:r>
          </w:p>
        </w:tc>
        <w:tc>
          <w:tcPr>
            <w:tcW w:w="69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660,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1 52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353,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313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69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16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</w:tbl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 w:firstLine="567"/>
        <w:jc w:val="both"/>
      </w:pPr>
      <w:r>
        <w:t>6.Приложение 3 к муниципальной программе "Устойчивое развитие сельского поселения Боринский сельсовет на 2014-2024 годы"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p w:rsidR="00084C2E" w:rsidRDefault="002414EE">
      <w:pPr>
        <w:pStyle w:val="a3"/>
        <w:spacing w:after="0"/>
        <w:ind w:left="0" w:right="0"/>
        <w:jc w:val="center"/>
      </w:pPr>
      <w:r>
        <w:rPr>
          <w:rStyle w:val="StrongEmphasis"/>
        </w:rPr>
        <w:t>Прогнозная оценка расходов по источникам ресурсного обеспечения на реализацию муниципальной программы "Устойчивое разви</w:t>
      </w:r>
      <w:r>
        <w:rPr>
          <w:rStyle w:val="StrongEmphasis"/>
        </w:rPr>
        <w:t>тие сельского поселения Боринский сельсовет на 2014-2024 годы"</w:t>
      </w:r>
    </w:p>
    <w:p w:rsidR="00084C2E" w:rsidRDefault="00084C2E">
      <w:pPr>
        <w:pStyle w:val="a3"/>
        <w:spacing w:after="0"/>
        <w:ind w:left="0" w:right="0" w:firstLine="567"/>
        <w:jc w:val="both"/>
      </w:pPr>
    </w:p>
    <w:tbl>
      <w:tblPr>
        <w:tblW w:w="1494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4"/>
        <w:gridCol w:w="2814"/>
        <w:gridCol w:w="1585"/>
        <w:gridCol w:w="815"/>
        <w:gridCol w:w="728"/>
        <w:gridCol w:w="845"/>
        <w:gridCol w:w="845"/>
        <w:gridCol w:w="962"/>
        <w:gridCol w:w="962"/>
        <w:gridCol w:w="845"/>
        <w:gridCol w:w="845"/>
        <w:gridCol w:w="815"/>
        <w:gridCol w:w="815"/>
        <w:gridCol w:w="815"/>
        <w:gridCol w:w="834"/>
      </w:tblGrid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вание подпро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грамм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</w:tc>
        <w:tc>
          <w:tcPr>
            <w:tcW w:w="10126" w:type="dxa"/>
            <w:gridSpan w:val="12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084C2E">
        <w:tc>
          <w:tcPr>
            <w:tcW w:w="42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1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пальная программа Устойчивое развитие сельского поселения Боринский сельсовет на 2014-2020 годы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4210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09,92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2119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2586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8,78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40,6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5305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4,09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897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89,7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1110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17,35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1495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70,312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490,2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1205,7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3,38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1121,1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1984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4,532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5270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7250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27104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9,478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763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88,2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2416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5,40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19,5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3281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9,428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3708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3851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1,95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390,130</w:t>
            </w: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1 Повы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шение уровня благоуст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ройства на территории сельского поселения Боринский сельсовет в 2014-2020 годах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1037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24,31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6,8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991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1149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1,58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10758,5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1319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8,532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80,3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48,8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5328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,012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1703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,38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1121,1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1203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,532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9800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6,168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6,8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871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8,2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9637,4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1160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4,87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80,3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824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8,8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,1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жетных источ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2 Развитие социальной сферы в сельском поселении Боринский сельсовет в 2014-2020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годах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2379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49,90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323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9,8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3733,0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5321,0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4608,3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3161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6,65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9512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1,15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,4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1441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59,3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312,9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18641,0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05,4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9379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292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373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3,0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5321,0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4608,3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1297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5,65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1965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226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15,75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жетных источ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3 Обеспе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чение безо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пасности человека на терри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тории сельского поселения Боринский сельсовет в 2014-2020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годах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2,9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135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2,9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 xml:space="preserve">жетных </w:t>
            </w:r>
            <w:r>
              <w:t>источников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рамма 4 Создание системы эффек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тивного муници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пального управления в сельском поселении Боринский сельсовет на 2014-2020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годы</w:t>
            </w: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779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82,8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727,3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7467,1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8529,6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7685,9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8158,9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7577,0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83,0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77,3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5,7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7789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9,8</w:t>
            </w:r>
          </w:p>
        </w:tc>
        <w:tc>
          <w:tcPr>
            <w:tcW w:w="728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650,0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7461,4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8529,6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7685,9</w:t>
            </w:r>
          </w:p>
        </w:tc>
        <w:tc>
          <w:tcPr>
            <w:tcW w:w="962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8158,9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7577,0</w:t>
            </w:r>
          </w:p>
        </w:tc>
        <w:tc>
          <w:tcPr>
            <w:tcW w:w="84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1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  <w:tc>
          <w:tcPr>
            <w:tcW w:w="834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7567,4</w:t>
            </w:r>
          </w:p>
        </w:tc>
      </w:tr>
      <w:tr w:rsidR="00084C2E">
        <w:tc>
          <w:tcPr>
            <w:tcW w:w="42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084C2E" w:rsidRDefault="00084C2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5" w:type="dxa"/>
            <w:shd w:val="clear" w:color="auto" w:fill="auto"/>
          </w:tcPr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жетных источ</w:t>
            </w:r>
          </w:p>
          <w:p w:rsidR="00084C2E" w:rsidRDefault="002414EE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8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2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4" w:type="dxa"/>
            <w:shd w:val="clear" w:color="auto" w:fill="auto"/>
          </w:tcPr>
          <w:p w:rsidR="00084C2E" w:rsidRDefault="00084C2E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84C2E" w:rsidRDefault="00084C2E">
      <w:pPr>
        <w:pStyle w:val="a3"/>
      </w:pPr>
    </w:p>
    <w:sectPr w:rsidR="00084C2E" w:rsidSect="00084C2E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084C2E"/>
    <w:rsid w:val="00084C2E"/>
    <w:rsid w:val="0024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E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084C2E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084C2E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084C2E"/>
  </w:style>
  <w:style w:type="character" w:customStyle="1" w:styleId="FootnoteCharacters">
    <w:name w:val="Footnote Characters"/>
    <w:qFormat/>
    <w:rsid w:val="00084C2E"/>
  </w:style>
  <w:style w:type="character" w:customStyle="1" w:styleId="InternetLink">
    <w:name w:val="Internet Link"/>
    <w:rsid w:val="00084C2E"/>
    <w:rPr>
      <w:color w:val="000080"/>
      <w:u w:val="single"/>
    </w:rPr>
  </w:style>
  <w:style w:type="character" w:customStyle="1" w:styleId="StrongEmphasis">
    <w:name w:val="Strong Emphasis"/>
    <w:qFormat/>
    <w:rsid w:val="00084C2E"/>
    <w:rPr>
      <w:b/>
      <w:bCs/>
    </w:rPr>
  </w:style>
  <w:style w:type="paragraph" w:customStyle="1" w:styleId="HorizontalLine">
    <w:name w:val="Horizontal Line"/>
    <w:basedOn w:val="a"/>
    <w:next w:val="a3"/>
    <w:qFormat/>
    <w:rsid w:val="00084C2E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084C2E"/>
    <w:rPr>
      <w:i/>
    </w:rPr>
  </w:style>
  <w:style w:type="paragraph" w:customStyle="1" w:styleId="TableContents">
    <w:name w:val="Table Contents"/>
    <w:basedOn w:val="a3"/>
    <w:qFormat/>
    <w:rsid w:val="00084C2E"/>
  </w:style>
  <w:style w:type="paragraph" w:customStyle="1" w:styleId="Footer">
    <w:name w:val="Footer"/>
    <w:basedOn w:val="a"/>
    <w:rsid w:val="00084C2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084C2E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084C2E"/>
    <w:pPr>
      <w:suppressLineNumbers/>
    </w:pPr>
  </w:style>
  <w:style w:type="paragraph" w:customStyle="1" w:styleId="Caption">
    <w:name w:val="Caption"/>
    <w:basedOn w:val="a"/>
    <w:qFormat/>
    <w:rsid w:val="00084C2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084C2E"/>
  </w:style>
  <w:style w:type="paragraph" w:styleId="a3">
    <w:name w:val="Body Text"/>
    <w:basedOn w:val="a"/>
    <w:rsid w:val="00084C2E"/>
    <w:pPr>
      <w:spacing w:before="0" w:after="283"/>
    </w:pPr>
  </w:style>
  <w:style w:type="paragraph" w:customStyle="1" w:styleId="Heading">
    <w:name w:val="Heading"/>
    <w:basedOn w:val="a"/>
    <w:next w:val="a3"/>
    <w:qFormat/>
    <w:rsid w:val="00084C2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084C2E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FA8F15-9C98-1307-072B-D6F841F76A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8569820-C242-25A0-3977-B5EEEEDA38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d921655b-c65a-4a77-80e4-708e8835217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16693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2019-03-18T11:45:00Z</dcterms:created>
  <dcterms:modified xsi:type="dcterms:W3CDTF">2019-03-18T11:45:00Z</dcterms:modified>
  <dc:language>en-US</dc:language>
</cp:coreProperties>
</file>