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BB6" w14:textId="77777777" w:rsidR="002F7780" w:rsidRPr="00184375" w:rsidRDefault="002F7780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4C4DDC" w14:textId="3ED544BA" w:rsidR="002F7780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2F7780" w:rsidRPr="00184375">
        <w:rPr>
          <w:color w:val="000000"/>
          <w:sz w:val="28"/>
          <w:szCs w:val="28"/>
        </w:rPr>
        <w:t xml:space="preserve">                                                     </w:t>
      </w:r>
      <w:r w:rsidRPr="00184375">
        <w:rPr>
          <w:b/>
          <w:color w:val="000000"/>
          <w:sz w:val="28"/>
          <w:szCs w:val="28"/>
        </w:rPr>
        <w:t>ОТЧЕТ</w:t>
      </w:r>
    </w:p>
    <w:p w14:paraId="07490300" w14:textId="39D5E92C" w:rsidR="00106E13" w:rsidRDefault="00C438F1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</w:t>
      </w:r>
      <w:r w:rsidR="00106E13" w:rsidRPr="00184375">
        <w:rPr>
          <w:b/>
          <w:color w:val="000000"/>
          <w:sz w:val="28"/>
          <w:szCs w:val="28"/>
        </w:rPr>
        <w:t>Главы</w:t>
      </w:r>
      <w:r w:rsidR="002F7780" w:rsidRPr="00184375">
        <w:rPr>
          <w:b/>
          <w:color w:val="000000"/>
          <w:sz w:val="28"/>
          <w:szCs w:val="28"/>
        </w:rPr>
        <w:t xml:space="preserve"> </w:t>
      </w:r>
      <w:r w:rsidR="00106E13" w:rsidRPr="00184375">
        <w:rPr>
          <w:b/>
          <w:color w:val="000000"/>
          <w:sz w:val="28"/>
          <w:szCs w:val="28"/>
        </w:rPr>
        <w:t>Нижневеду</w:t>
      </w:r>
      <w:r w:rsidR="00C64F35">
        <w:rPr>
          <w:b/>
          <w:color w:val="000000"/>
          <w:sz w:val="28"/>
          <w:szCs w:val="28"/>
        </w:rPr>
        <w:t xml:space="preserve">гского сельского поселения   о </w:t>
      </w:r>
      <w:bookmarkStart w:id="0" w:name="_GoBack"/>
      <w:bookmarkEnd w:id="0"/>
      <w:r w:rsidR="00106E13" w:rsidRPr="00184375">
        <w:rPr>
          <w:b/>
          <w:color w:val="000000"/>
          <w:sz w:val="28"/>
          <w:szCs w:val="28"/>
        </w:rPr>
        <w:t>результатах  работы  за 201</w:t>
      </w:r>
      <w:r w:rsidR="00A2230F" w:rsidRPr="00184375">
        <w:rPr>
          <w:b/>
          <w:color w:val="000000"/>
          <w:sz w:val="28"/>
          <w:szCs w:val="28"/>
        </w:rPr>
        <w:t>8</w:t>
      </w:r>
      <w:r w:rsidR="00106E13" w:rsidRPr="00184375">
        <w:rPr>
          <w:b/>
          <w:color w:val="000000"/>
          <w:sz w:val="28"/>
          <w:szCs w:val="28"/>
        </w:rPr>
        <w:t xml:space="preserve"> год и перспективах развития поселения на 201</w:t>
      </w:r>
      <w:r w:rsidR="00A2230F" w:rsidRPr="00184375">
        <w:rPr>
          <w:b/>
          <w:color w:val="000000"/>
          <w:sz w:val="28"/>
          <w:szCs w:val="28"/>
        </w:rPr>
        <w:t>9</w:t>
      </w:r>
      <w:r w:rsidR="00062C34">
        <w:rPr>
          <w:b/>
          <w:color w:val="000000"/>
          <w:sz w:val="28"/>
          <w:szCs w:val="28"/>
        </w:rPr>
        <w:t xml:space="preserve"> год</w:t>
      </w:r>
    </w:p>
    <w:p w14:paraId="331489E1" w14:textId="77777777" w:rsidR="00062C34" w:rsidRPr="00184375" w:rsidRDefault="00062C34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DEABF36" w14:textId="71569DA4" w:rsidR="00106E13" w:rsidRPr="00184375" w:rsidRDefault="00106E13" w:rsidP="00062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Администрация </w:t>
      </w:r>
      <w:bookmarkStart w:id="1" w:name="_Hlk503446051"/>
      <w:r w:rsidRPr="00184375">
        <w:rPr>
          <w:color w:val="000000"/>
          <w:sz w:val="28"/>
          <w:szCs w:val="28"/>
        </w:rPr>
        <w:t xml:space="preserve">Нижневедугского </w:t>
      </w:r>
      <w:bookmarkEnd w:id="1"/>
      <w:r w:rsidRPr="00184375">
        <w:rPr>
          <w:color w:val="000000"/>
          <w:sz w:val="28"/>
          <w:szCs w:val="28"/>
        </w:rPr>
        <w:t>сельского поселения в 201</w:t>
      </w:r>
      <w:r w:rsidR="00A2230F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осуществляла свою деятельность по созданию благоприятных условий для жителей Нижневедугского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Уставом поселения, нормативно – правовыми актами,  принятыми Советом народных депутатов и администрацией  Нижневедугского сельского поселения.</w:t>
      </w:r>
    </w:p>
    <w:p w14:paraId="06B0ED8A" w14:textId="77777777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A1CEF3" w14:textId="6D04D005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hAnsi="Times New Roman"/>
          <w:color w:val="000000"/>
          <w:sz w:val="28"/>
          <w:szCs w:val="28"/>
        </w:rPr>
        <w:t>Основными направлениями в работе были:</w:t>
      </w:r>
    </w:p>
    <w:p w14:paraId="1E98732B" w14:textId="639DF3DC" w:rsidR="002E2FA2" w:rsidRPr="00184375" w:rsidRDefault="002E2FA2" w:rsidP="0006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14:paraId="5986EEF1" w14:textId="769F29F5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обеспечение бесперебойной работы учреждений  культуры;</w:t>
      </w:r>
    </w:p>
    <w:p w14:paraId="288987D7" w14:textId="485C5E38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="004C0F2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14:paraId="3F2D1959" w14:textId="77777777" w:rsidR="002E2FA2" w:rsidRPr="00184375" w:rsidRDefault="002E2FA2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14:paraId="57ED3F8A" w14:textId="77777777" w:rsidR="00106E13" w:rsidRPr="00184375" w:rsidRDefault="00106E13" w:rsidP="001843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Характеристика поселения</w:t>
      </w:r>
    </w:p>
    <w:p w14:paraId="43AB85F2" w14:textId="0258847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 </w:t>
      </w:r>
      <w:bookmarkStart w:id="2" w:name="_Hlk503447231"/>
      <w:r w:rsidRPr="00184375">
        <w:rPr>
          <w:color w:val="000000"/>
          <w:sz w:val="28"/>
          <w:szCs w:val="28"/>
        </w:rPr>
        <w:t>Нижневедугское</w:t>
      </w:r>
      <w:bookmarkEnd w:id="2"/>
      <w:r w:rsidRPr="00184375">
        <w:rPr>
          <w:color w:val="000000"/>
          <w:sz w:val="28"/>
          <w:szCs w:val="28"/>
        </w:rPr>
        <w:t xml:space="preserve"> сельское поселение занимает территорию площадью 20</w:t>
      </w:r>
      <w:r w:rsidR="00B20286" w:rsidRPr="00184375">
        <w:rPr>
          <w:color w:val="000000"/>
          <w:sz w:val="28"/>
          <w:szCs w:val="28"/>
        </w:rPr>
        <w:t>659</w:t>
      </w:r>
      <w:r w:rsidRPr="00184375">
        <w:rPr>
          <w:color w:val="000000"/>
          <w:sz w:val="28"/>
          <w:szCs w:val="28"/>
        </w:rPr>
        <w:t xml:space="preserve"> га, в состав поселения входит 8 населенных пунктов: села</w:t>
      </w:r>
      <w:r w:rsidR="00250C33" w:rsidRPr="00184375">
        <w:rPr>
          <w:color w:val="000000"/>
          <w:sz w:val="28"/>
          <w:szCs w:val="28"/>
        </w:rPr>
        <w:t>-</w:t>
      </w:r>
      <w:r w:rsidRPr="00184375">
        <w:rPr>
          <w:color w:val="000000"/>
          <w:sz w:val="28"/>
          <w:szCs w:val="28"/>
        </w:rPr>
        <w:t xml:space="preserve"> Нижняя Ведуга, Избище, Гнилуша, Меловатка, Никольское, поселки Гослесопитомника и Катино, хутор Луженки.</w:t>
      </w:r>
    </w:p>
    <w:p w14:paraId="263E7593" w14:textId="6B946E65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   На начало 2018 года численность </w:t>
      </w:r>
      <w:r w:rsidR="00B20286" w:rsidRPr="00184375">
        <w:rPr>
          <w:color w:val="000000"/>
          <w:sz w:val="28"/>
          <w:szCs w:val="28"/>
        </w:rPr>
        <w:t xml:space="preserve">постоянного </w:t>
      </w:r>
      <w:r w:rsidRPr="00184375">
        <w:rPr>
          <w:color w:val="000000"/>
          <w:sz w:val="28"/>
          <w:szCs w:val="28"/>
        </w:rPr>
        <w:t xml:space="preserve">населения Нижневедугского </w:t>
      </w:r>
      <w:r w:rsidR="002F7780" w:rsidRPr="00184375">
        <w:rPr>
          <w:color w:val="000000"/>
          <w:sz w:val="28"/>
          <w:szCs w:val="28"/>
        </w:rPr>
        <w:t xml:space="preserve">сельского </w:t>
      </w:r>
      <w:r w:rsidRPr="00184375">
        <w:rPr>
          <w:color w:val="000000"/>
          <w:sz w:val="28"/>
          <w:szCs w:val="28"/>
        </w:rPr>
        <w:t>поселения по сведениям Росстата ,   составляет- 2</w:t>
      </w:r>
      <w:r w:rsidR="00835C93" w:rsidRPr="00184375">
        <w:rPr>
          <w:color w:val="000000"/>
          <w:sz w:val="28"/>
          <w:szCs w:val="28"/>
        </w:rPr>
        <w:t>311</w:t>
      </w:r>
      <w:r w:rsidRPr="00184375">
        <w:rPr>
          <w:color w:val="000000"/>
          <w:sz w:val="28"/>
          <w:szCs w:val="28"/>
        </w:rPr>
        <w:t xml:space="preserve"> человека, число </w:t>
      </w:r>
      <w:r w:rsidR="00B20286" w:rsidRPr="00184375">
        <w:rPr>
          <w:color w:val="000000"/>
          <w:sz w:val="28"/>
          <w:szCs w:val="28"/>
        </w:rPr>
        <w:t>жилых домов (квартир)</w:t>
      </w:r>
      <w:r w:rsidRPr="00184375">
        <w:rPr>
          <w:color w:val="000000"/>
          <w:sz w:val="28"/>
          <w:szCs w:val="28"/>
        </w:rPr>
        <w:t xml:space="preserve"> – 1</w:t>
      </w:r>
      <w:r w:rsidR="00B20286" w:rsidRPr="00184375">
        <w:rPr>
          <w:color w:val="000000"/>
          <w:sz w:val="28"/>
          <w:szCs w:val="28"/>
        </w:rPr>
        <w:t>699, количество личных подсобных хозяйств 1</w:t>
      </w:r>
      <w:r w:rsidR="00835C93" w:rsidRPr="00184375">
        <w:rPr>
          <w:color w:val="000000"/>
          <w:sz w:val="28"/>
          <w:szCs w:val="28"/>
        </w:rPr>
        <w:t>301</w:t>
      </w:r>
      <w:r w:rsidRPr="00184375">
        <w:rPr>
          <w:color w:val="000000"/>
          <w:sz w:val="28"/>
          <w:szCs w:val="28"/>
        </w:rPr>
        <w:t>.</w:t>
      </w:r>
    </w:p>
    <w:p w14:paraId="45314804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96B7A2" w14:textId="77777777" w:rsidR="00203265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                       </w:t>
      </w:r>
    </w:p>
    <w:p w14:paraId="009569D2" w14:textId="77777777" w:rsidR="00203265" w:rsidRPr="00184375" w:rsidRDefault="00203265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5A9318" w14:textId="77777777" w:rsidR="00203265" w:rsidRPr="00184375" w:rsidRDefault="00203265" w:rsidP="0018437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84375">
        <w:rPr>
          <w:rFonts w:ascii="Times New Roman" w:eastAsia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Деятельность Администрации   сельского поселения</w:t>
      </w:r>
    </w:p>
    <w:p w14:paraId="2AC9B751" w14:textId="29E4E419" w:rsidR="00203265" w:rsidRPr="00184375" w:rsidRDefault="00203265" w:rsidP="001843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регламенту администрация  сельского поселения выдает более 30 вид</w:t>
      </w:r>
      <w:r w:rsidR="00250C33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ов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справок и выписок из домов</w:t>
      </w:r>
      <w:r w:rsidR="00250C33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ых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похозяйственных книг. 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2018 год гражданам  выдано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807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ок.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Наибольший удельный вес занимают справки о составе семьи 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14:paraId="129E31F4" w14:textId="270E58C5" w:rsidR="00DF7AB8" w:rsidRPr="00184375" w:rsidRDefault="00203265" w:rsidP="00184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 запросам  правоохранительных органов  и других заинтересованных ведомств,  выдано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 характеристик.</w:t>
      </w:r>
    </w:p>
    <w:p w14:paraId="6C70536F" w14:textId="77777777" w:rsidR="00DF7AB8" w:rsidRPr="00184375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230DF7" w14:textId="74418B7D" w:rsidR="00DF7AB8" w:rsidRPr="00184375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Нормативно правовые акты.</w:t>
      </w:r>
    </w:p>
    <w:p w14:paraId="11914016" w14:textId="77777777" w:rsidR="00DF7AB8" w:rsidRPr="00184375" w:rsidRDefault="00DF7AB8" w:rsidP="001843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45B7EB6" w14:textId="6B6DB098" w:rsidR="00353377" w:rsidRPr="00184375" w:rsidRDefault="00B20286" w:rsidP="00062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 2018 год Администрацией сельского поселения было принято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117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84375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основной деятельности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C14A8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распоряжения по </w:t>
      </w:r>
      <w:r w:rsidR="00184375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личному составу</w:t>
      </w:r>
      <w:r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Поступило 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18</w:t>
      </w: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обращений граждан,  в том числе в письменном виде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10, </w:t>
      </w:r>
      <w:r w:rsidR="00184375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 </w:t>
      </w:r>
      <w:r w:rsidR="00184375" w:rsidRPr="00184375">
        <w:rPr>
          <w:rFonts w:ascii="Times New Roman" w:hAnsi="Times New Roman"/>
          <w:sz w:val="28"/>
          <w:szCs w:val="28"/>
        </w:rPr>
        <w:t xml:space="preserve">также в 2018 году в администрацию поселения поступило 11  запросов по обращениям граждан. </w:t>
      </w:r>
      <w:r w:rsidR="00353377" w:rsidRPr="00184375">
        <w:rPr>
          <w:rFonts w:ascii="Times New Roman" w:hAnsi="Times New Roman"/>
          <w:color w:val="000000"/>
          <w:sz w:val="28"/>
          <w:szCs w:val="28"/>
        </w:rPr>
        <w:t>Все обращения рассмотрены в установленный регламентом срок.</w:t>
      </w:r>
      <w:r w:rsidR="00353377" w:rsidRPr="0018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A776429" w14:textId="78676A41" w:rsidR="00B20286" w:rsidRPr="00184375" w:rsidRDefault="00353377" w:rsidP="0018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 проведенных заседаниях 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Совета народных депутатов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Нижневедугского сельского поселения 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принято </w:t>
      </w:r>
      <w:r w:rsidR="003C14A8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36</w:t>
      </w:r>
      <w:r w:rsidR="00B20286" w:rsidRPr="00184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Решений, на основании  которых администрация поселения  осуществляет свою основную деятельность.</w:t>
      </w:r>
    </w:p>
    <w:p w14:paraId="2571A999" w14:textId="77777777" w:rsidR="00203265" w:rsidRPr="00184375" w:rsidRDefault="00203265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A4A376" w14:textId="2AFD1B16" w:rsidR="00106E13" w:rsidRPr="00184375" w:rsidRDefault="00C438F1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106E13" w:rsidRPr="00184375">
        <w:rPr>
          <w:b/>
          <w:color w:val="000000"/>
          <w:sz w:val="28"/>
          <w:szCs w:val="28"/>
        </w:rPr>
        <w:t>Финансовая деятельность</w:t>
      </w:r>
    </w:p>
    <w:p w14:paraId="5D1FAFD2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306022B" w14:textId="6495EE2C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Реализация бюджетной политики в 201</w:t>
      </w:r>
      <w:r w:rsidR="002E2FA2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14:paraId="388DF726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В целях реализации налоговой политики ранее были разработаны и приняты важнейшие документы, обеспечивающие формирование налогооблагаемой базы доходной части бюджета поселения:</w:t>
      </w:r>
    </w:p>
    <w:p w14:paraId="394F4A3E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«О введении в действие земельного налога, установление ставок и сроков уплаты»;</w:t>
      </w:r>
    </w:p>
    <w:p w14:paraId="31DFF368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«Об установлении налога на имущество физических лиц».</w:t>
      </w:r>
    </w:p>
    <w:p w14:paraId="7789B02C" w14:textId="39D07B02" w:rsidR="00106E13" w:rsidRPr="00184375" w:rsidRDefault="00106E13" w:rsidP="00062C3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</w:t>
      </w:r>
      <w:r w:rsidR="00062C34">
        <w:rPr>
          <w:b/>
          <w:color w:val="000000"/>
          <w:sz w:val="28"/>
          <w:szCs w:val="28"/>
        </w:rPr>
        <w:t xml:space="preserve">       </w:t>
      </w:r>
      <w:r w:rsidRPr="00184375">
        <w:rPr>
          <w:color w:val="000000"/>
          <w:sz w:val="28"/>
          <w:szCs w:val="28"/>
        </w:rPr>
        <w:t>В 201</w:t>
      </w:r>
      <w:r w:rsidR="00EA346B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вносились некоторые изменения в принятые ранее документы в це</w:t>
      </w:r>
      <w:r w:rsidR="00184375">
        <w:rPr>
          <w:color w:val="000000"/>
          <w:sz w:val="28"/>
          <w:szCs w:val="28"/>
        </w:rPr>
        <w:t>лях приведения их в соответствие</w:t>
      </w:r>
      <w:r w:rsidRPr="00184375">
        <w:rPr>
          <w:color w:val="000000"/>
          <w:sz w:val="28"/>
          <w:szCs w:val="28"/>
        </w:rPr>
        <w:t xml:space="preserve"> с действующим законодательством. </w:t>
      </w:r>
    </w:p>
    <w:p w14:paraId="78388E8D" w14:textId="0E0BCFE0" w:rsidR="00106E13" w:rsidRPr="00184375" w:rsidRDefault="00106E13" w:rsidP="00062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</w:t>
      </w:r>
      <w:r w:rsidR="00062C34">
        <w:rPr>
          <w:color w:val="000000"/>
          <w:sz w:val="28"/>
          <w:szCs w:val="28"/>
        </w:rPr>
        <w:t xml:space="preserve">  </w:t>
      </w:r>
      <w:r w:rsidRPr="00184375">
        <w:rPr>
          <w:color w:val="000000"/>
          <w:sz w:val="28"/>
          <w:szCs w:val="28"/>
        </w:rPr>
        <w:t>Особенность сбора налоговых платежей кроется в прямом сборе  налога с жителей поселения,  многие налогоплательщики не проживают на территории поселения, что не дает возможности взыскать налоги  в полном объеме.</w:t>
      </w:r>
    </w:p>
    <w:p w14:paraId="2CC1C01E" w14:textId="77777777" w:rsidR="00106E13" w:rsidRPr="00184375" w:rsidRDefault="00106E13" w:rsidP="00062C34">
      <w:pPr>
        <w:pStyle w:val="a3"/>
        <w:widowControl w:val="0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Недоимка по всем видам налогов за год значительно уменьшилась за счет   работников администрации и специалиста по налогам. Полнота и своевременность уплаты налогов жителями поселения отражается на жизни поселения и его дальнейшем развитии в целом.  Проводимая работа по наполнению доходной части и эффективному использованию бюджетных средств, всегда давала положительные результаты.</w:t>
      </w:r>
    </w:p>
    <w:p w14:paraId="1FF41358" w14:textId="664FAC8F" w:rsidR="00106E13" w:rsidRPr="00184375" w:rsidRDefault="00106E13" w:rsidP="00184375">
      <w:pPr>
        <w:pStyle w:val="a3"/>
        <w:widowControl w:val="0"/>
        <w:shd w:val="clear" w:color="auto" w:fill="FFFFFF"/>
        <w:tabs>
          <w:tab w:val="left" w:pos="567"/>
        </w:tabs>
        <w:spacing w:before="120" w:before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        </w:t>
      </w:r>
    </w:p>
    <w:p w14:paraId="7196E5A4" w14:textId="7655A585" w:rsidR="00106E13" w:rsidRPr="00184375" w:rsidRDefault="00106E13" w:rsidP="001843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 В 201</w:t>
      </w:r>
      <w:r w:rsidR="00250C33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из бюджета поселения финансировалось 1 учреждение культуры: МКУК  «Нижневедугский сельский  Дом культуры». Расходы составили  – </w:t>
      </w:r>
      <w:r w:rsidR="00250C33" w:rsidRPr="00184375">
        <w:rPr>
          <w:color w:val="000000"/>
          <w:sz w:val="28"/>
          <w:szCs w:val="28"/>
        </w:rPr>
        <w:t>1929,3</w:t>
      </w:r>
      <w:r w:rsidRPr="00184375">
        <w:rPr>
          <w:color w:val="000000"/>
          <w:sz w:val="28"/>
          <w:szCs w:val="28"/>
        </w:rPr>
        <w:t xml:space="preserve"> тыс. рублей;</w:t>
      </w:r>
    </w:p>
    <w:p w14:paraId="44F4BA24" w14:textId="77777777" w:rsidR="00106E13" w:rsidRPr="00184375" w:rsidRDefault="00106E13" w:rsidP="001843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 xml:space="preserve">          Отчеты об исполнении бюджета сельского поселения ежемесячно сдаются в отдел финансов администрации Семилукского муниципального района, для свода в консолидированный бюджет района и последующей сдачи в Департамент финансово-бюджетной политики Воронежской области.</w:t>
      </w:r>
    </w:p>
    <w:p w14:paraId="7B95D0C4" w14:textId="0D0850A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Для обеспечения исполнения бюджета в 201</w:t>
      </w:r>
      <w:r w:rsidR="00004A41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подготовлен целый ряд необходимых документов.</w:t>
      </w:r>
    </w:p>
    <w:p w14:paraId="3D76D94D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</w:t>
      </w:r>
      <w:r w:rsidRPr="00184375">
        <w:rPr>
          <w:color w:val="000000"/>
          <w:sz w:val="28"/>
          <w:szCs w:val="28"/>
        </w:rPr>
        <w:t>Одним из основных направлений работы администрации является формирование проекта бюджета Нижневедугского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14:paraId="7A6A47C8" w14:textId="6FFD58F6" w:rsidR="00106E13" w:rsidRPr="00184375" w:rsidRDefault="00D93BAD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</w:t>
      </w:r>
      <w:r w:rsidR="00106E13" w:rsidRPr="00184375">
        <w:rPr>
          <w:color w:val="000000"/>
          <w:sz w:val="28"/>
          <w:szCs w:val="28"/>
        </w:rPr>
        <w:t xml:space="preserve">  В соответствии с Бюджетным кодексом Российской Федерации бюджет Нижневедугского сельского поселения принимается на очередной финансовый год и плановый период. </w:t>
      </w:r>
    </w:p>
    <w:p w14:paraId="5A50BCD0" w14:textId="038E2CC0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</w:t>
      </w:r>
      <w:r w:rsidRPr="00184375">
        <w:rPr>
          <w:color w:val="000000"/>
          <w:sz w:val="28"/>
          <w:szCs w:val="28"/>
        </w:rPr>
        <w:t xml:space="preserve">   В декабре 201</w:t>
      </w:r>
      <w:r w:rsidR="004209E6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года утвержден бюджет Нижневедугского сельского поселения:</w:t>
      </w:r>
    </w:p>
    <w:p w14:paraId="66686CD3" w14:textId="1BF86EA0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на 201</w:t>
      </w:r>
      <w:r w:rsidR="004209E6" w:rsidRPr="00184375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год: по доходам в сумме </w:t>
      </w:r>
      <w:r w:rsidR="00250C33" w:rsidRPr="00184375">
        <w:rPr>
          <w:color w:val="000000"/>
          <w:sz w:val="28"/>
          <w:szCs w:val="28"/>
        </w:rPr>
        <w:t>10744,2</w:t>
      </w:r>
      <w:r w:rsidRPr="00184375">
        <w:rPr>
          <w:color w:val="000000"/>
          <w:sz w:val="28"/>
          <w:szCs w:val="28"/>
        </w:rPr>
        <w:t xml:space="preserve"> тыс. рублей и по расходам в сумме </w:t>
      </w:r>
      <w:r w:rsidR="00250C33" w:rsidRPr="00184375">
        <w:rPr>
          <w:color w:val="000000"/>
          <w:sz w:val="28"/>
          <w:szCs w:val="28"/>
        </w:rPr>
        <w:t>10744,2</w:t>
      </w:r>
      <w:r w:rsidRPr="00184375">
        <w:rPr>
          <w:color w:val="000000"/>
          <w:sz w:val="28"/>
          <w:szCs w:val="28"/>
        </w:rPr>
        <w:t xml:space="preserve"> тыс. рублей;</w:t>
      </w:r>
    </w:p>
    <w:p w14:paraId="4F23BEC2" w14:textId="5740E050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на 20</w:t>
      </w:r>
      <w:r w:rsidR="00250C33" w:rsidRPr="00184375">
        <w:rPr>
          <w:color w:val="000000"/>
          <w:sz w:val="28"/>
          <w:szCs w:val="28"/>
        </w:rPr>
        <w:t>20</w:t>
      </w:r>
      <w:r w:rsidRPr="00184375">
        <w:rPr>
          <w:color w:val="000000"/>
          <w:sz w:val="28"/>
          <w:szCs w:val="28"/>
        </w:rPr>
        <w:t xml:space="preserve"> год: по доходам в сумме </w:t>
      </w:r>
      <w:r w:rsidR="00250C33" w:rsidRPr="00184375">
        <w:rPr>
          <w:color w:val="000000"/>
          <w:sz w:val="28"/>
          <w:szCs w:val="28"/>
        </w:rPr>
        <w:t>10518,2</w:t>
      </w:r>
      <w:r w:rsidRPr="00184375">
        <w:rPr>
          <w:color w:val="000000"/>
          <w:sz w:val="28"/>
          <w:szCs w:val="28"/>
        </w:rPr>
        <w:t xml:space="preserve"> тыс. рублей и по расходам в сумме </w:t>
      </w:r>
      <w:r w:rsidR="00250C33" w:rsidRPr="00184375">
        <w:rPr>
          <w:color w:val="000000"/>
          <w:sz w:val="28"/>
          <w:szCs w:val="28"/>
        </w:rPr>
        <w:t>10518,2</w:t>
      </w:r>
      <w:r w:rsidRPr="00184375">
        <w:rPr>
          <w:color w:val="000000"/>
          <w:sz w:val="28"/>
          <w:szCs w:val="28"/>
        </w:rPr>
        <w:t xml:space="preserve"> тыс. рублей;</w:t>
      </w:r>
    </w:p>
    <w:p w14:paraId="2959E5BB" w14:textId="74986751" w:rsidR="00106E13" w:rsidRPr="00184375" w:rsidRDefault="00106E13" w:rsidP="00184375">
      <w:pPr>
        <w:spacing w:line="240" w:lineRule="auto"/>
        <w:rPr>
          <w:rFonts w:ascii="Times New Roman" w:hAnsi="Times New Roman"/>
          <w:sz w:val="28"/>
          <w:szCs w:val="28"/>
        </w:rPr>
      </w:pPr>
      <w:r w:rsidRPr="00184375">
        <w:rPr>
          <w:rFonts w:ascii="Times New Roman" w:hAnsi="Times New Roman"/>
          <w:sz w:val="28"/>
          <w:szCs w:val="28"/>
        </w:rPr>
        <w:t>- на 202</w:t>
      </w:r>
      <w:r w:rsidR="00250C33" w:rsidRPr="00184375">
        <w:rPr>
          <w:rFonts w:ascii="Times New Roman" w:hAnsi="Times New Roman"/>
          <w:sz w:val="28"/>
          <w:szCs w:val="28"/>
        </w:rPr>
        <w:t>1</w:t>
      </w:r>
      <w:r w:rsidRPr="00184375">
        <w:rPr>
          <w:rFonts w:ascii="Times New Roman" w:hAnsi="Times New Roman"/>
          <w:sz w:val="28"/>
          <w:szCs w:val="28"/>
        </w:rPr>
        <w:t xml:space="preserve"> год: по доходам в сумме </w:t>
      </w:r>
      <w:r w:rsidR="00250C33" w:rsidRPr="00184375">
        <w:rPr>
          <w:rFonts w:ascii="Times New Roman" w:hAnsi="Times New Roman"/>
          <w:sz w:val="28"/>
          <w:szCs w:val="28"/>
        </w:rPr>
        <w:t>10733,7</w:t>
      </w:r>
      <w:r w:rsidRPr="0018437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250C33" w:rsidRPr="00184375">
        <w:rPr>
          <w:rFonts w:ascii="Times New Roman" w:hAnsi="Times New Roman"/>
          <w:sz w:val="28"/>
          <w:szCs w:val="28"/>
        </w:rPr>
        <w:t>10733,7</w:t>
      </w:r>
      <w:r w:rsidRPr="00184375">
        <w:rPr>
          <w:rFonts w:ascii="Times New Roman" w:hAnsi="Times New Roman"/>
          <w:sz w:val="28"/>
          <w:szCs w:val="28"/>
        </w:rPr>
        <w:t xml:space="preserve"> тыс. рублей. </w:t>
      </w:r>
    </w:p>
    <w:p w14:paraId="78CEF4D2" w14:textId="738E6BF5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</w:t>
      </w:r>
      <w:r w:rsidR="00062C34">
        <w:rPr>
          <w:color w:val="000000"/>
          <w:sz w:val="28"/>
          <w:szCs w:val="28"/>
        </w:rPr>
        <w:t>    </w:t>
      </w:r>
      <w:r w:rsidR="00CF5A14" w:rsidRPr="00184375">
        <w:rPr>
          <w:color w:val="000000"/>
          <w:sz w:val="28"/>
          <w:szCs w:val="28"/>
        </w:rPr>
        <w:t>Налоговых и неналоговых доходов</w:t>
      </w:r>
      <w:r w:rsidRPr="00184375">
        <w:rPr>
          <w:color w:val="000000"/>
          <w:sz w:val="28"/>
          <w:szCs w:val="28"/>
        </w:rPr>
        <w:t xml:space="preserve"> в бюджет поселения в  201</w:t>
      </w:r>
      <w:r w:rsidR="004209E6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году поступило в сумме  </w:t>
      </w:r>
      <w:r w:rsidR="00250C33" w:rsidRPr="00184375">
        <w:rPr>
          <w:color w:val="000000"/>
          <w:sz w:val="28"/>
          <w:szCs w:val="28"/>
        </w:rPr>
        <w:t>5364,4</w:t>
      </w:r>
      <w:r w:rsidRPr="00184375">
        <w:rPr>
          <w:color w:val="000000"/>
          <w:sz w:val="28"/>
          <w:szCs w:val="28"/>
        </w:rPr>
        <w:t xml:space="preserve"> тыс.руб., что составляет 10</w:t>
      </w:r>
      <w:r w:rsidR="00250C33" w:rsidRPr="00184375">
        <w:rPr>
          <w:color w:val="000000"/>
          <w:sz w:val="28"/>
          <w:szCs w:val="28"/>
        </w:rPr>
        <w:t>2</w:t>
      </w:r>
      <w:r w:rsidRPr="00184375">
        <w:rPr>
          <w:color w:val="000000"/>
          <w:sz w:val="28"/>
          <w:szCs w:val="28"/>
        </w:rPr>
        <w:t>,2% к плану. Собственные средства формируются из налоговых посту</w:t>
      </w:r>
      <w:r w:rsidR="00250C33" w:rsidRPr="00184375">
        <w:rPr>
          <w:color w:val="000000"/>
          <w:sz w:val="28"/>
          <w:szCs w:val="28"/>
        </w:rPr>
        <w:t>плений (земельный налог – 4228,7</w:t>
      </w:r>
      <w:r w:rsidRPr="00184375">
        <w:rPr>
          <w:color w:val="000000"/>
          <w:sz w:val="28"/>
          <w:szCs w:val="28"/>
        </w:rPr>
        <w:t xml:space="preserve">тыс.руб., налог на имущество физ.лиц – </w:t>
      </w:r>
      <w:r w:rsidR="00250C33" w:rsidRPr="00184375">
        <w:rPr>
          <w:color w:val="000000"/>
          <w:sz w:val="28"/>
          <w:szCs w:val="28"/>
        </w:rPr>
        <w:t>207,6</w:t>
      </w:r>
      <w:r w:rsidRPr="00184375">
        <w:rPr>
          <w:color w:val="000000"/>
          <w:sz w:val="28"/>
          <w:szCs w:val="28"/>
        </w:rPr>
        <w:t xml:space="preserve"> тыс.руб., налог на доходы физических лиц –</w:t>
      </w:r>
      <w:r w:rsidR="00250C33" w:rsidRPr="00184375">
        <w:rPr>
          <w:color w:val="000000"/>
          <w:sz w:val="28"/>
          <w:szCs w:val="28"/>
        </w:rPr>
        <w:t>246,7</w:t>
      </w:r>
      <w:r w:rsidRPr="00184375">
        <w:rPr>
          <w:color w:val="000000"/>
          <w:sz w:val="28"/>
          <w:szCs w:val="28"/>
        </w:rPr>
        <w:t xml:space="preserve"> тыс.руб., единый сельхозналог- </w:t>
      </w:r>
      <w:r w:rsidR="00093E9C" w:rsidRPr="00184375">
        <w:rPr>
          <w:color w:val="000000"/>
          <w:sz w:val="28"/>
          <w:szCs w:val="28"/>
        </w:rPr>
        <w:t>82,6</w:t>
      </w:r>
      <w:r w:rsidRPr="00184375">
        <w:rPr>
          <w:color w:val="000000"/>
          <w:sz w:val="28"/>
          <w:szCs w:val="28"/>
        </w:rPr>
        <w:t xml:space="preserve"> тыс.руб., и неналоговых доходов (арендная плата за землю-  448,9 тыс. руб., арендная плата за имущество- 49,5 тыс. руб., платные услуги- 18,7 тыс.руб., административные штрафы </w:t>
      </w:r>
      <w:r w:rsidR="00093E9C" w:rsidRPr="00184375">
        <w:rPr>
          <w:color w:val="000000"/>
          <w:sz w:val="28"/>
          <w:szCs w:val="28"/>
        </w:rPr>
        <w:t>10,0</w:t>
      </w:r>
      <w:r w:rsidRPr="00184375">
        <w:rPr>
          <w:color w:val="000000"/>
          <w:sz w:val="28"/>
          <w:szCs w:val="28"/>
        </w:rPr>
        <w:t xml:space="preserve"> тыс. руб.,</w:t>
      </w:r>
      <w:r w:rsidR="00093E9C" w:rsidRPr="00184375">
        <w:rPr>
          <w:color w:val="000000"/>
          <w:sz w:val="28"/>
          <w:szCs w:val="28"/>
        </w:rPr>
        <w:t xml:space="preserve"> пени за несвоевременное исполнение контракта 69,7</w:t>
      </w:r>
      <w:r w:rsidRPr="00184375">
        <w:rPr>
          <w:color w:val="000000"/>
          <w:sz w:val="28"/>
          <w:szCs w:val="28"/>
        </w:rPr>
        <w:t xml:space="preserve"> </w:t>
      </w:r>
      <w:r w:rsidR="00093E9C" w:rsidRPr="00184375">
        <w:rPr>
          <w:color w:val="000000"/>
          <w:sz w:val="28"/>
          <w:szCs w:val="28"/>
        </w:rPr>
        <w:t xml:space="preserve">тыс.руб., </w:t>
      </w:r>
      <w:r w:rsidRPr="00184375">
        <w:rPr>
          <w:color w:val="000000"/>
          <w:sz w:val="28"/>
          <w:szCs w:val="28"/>
        </w:rPr>
        <w:t xml:space="preserve">прочие неналоговые доходы </w:t>
      </w:r>
      <w:r w:rsidR="00093E9C" w:rsidRPr="00184375">
        <w:rPr>
          <w:color w:val="000000"/>
          <w:sz w:val="28"/>
          <w:szCs w:val="28"/>
        </w:rPr>
        <w:t>2,0</w:t>
      </w:r>
      <w:r w:rsidR="00D93BAD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тыс.руб.)                      </w:t>
      </w:r>
    </w:p>
    <w:p w14:paraId="36931DD7" w14:textId="3A9EFF4D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   В 201</w:t>
      </w:r>
      <w:r w:rsidR="004209E6" w:rsidRPr="00184375">
        <w:rPr>
          <w:color w:val="000000"/>
          <w:sz w:val="28"/>
          <w:szCs w:val="28"/>
        </w:rPr>
        <w:t>9</w:t>
      </w:r>
      <w:r w:rsidRPr="00184375">
        <w:rPr>
          <w:color w:val="000000"/>
          <w:sz w:val="28"/>
          <w:szCs w:val="28"/>
        </w:rPr>
        <w:t xml:space="preserve"> году  бюджет нашего поселения будет складываться из основных </w:t>
      </w:r>
      <w:r w:rsidR="00B57460" w:rsidRPr="00184375">
        <w:rPr>
          <w:color w:val="000000"/>
          <w:sz w:val="28"/>
          <w:szCs w:val="28"/>
        </w:rPr>
        <w:t>видов</w:t>
      </w:r>
      <w:r w:rsidRPr="00184375">
        <w:rPr>
          <w:color w:val="000000"/>
          <w:sz w:val="28"/>
          <w:szCs w:val="28"/>
        </w:rPr>
        <w:t xml:space="preserve"> доход</w:t>
      </w:r>
      <w:r w:rsidR="00B57460" w:rsidRPr="00184375">
        <w:rPr>
          <w:color w:val="000000"/>
          <w:sz w:val="28"/>
          <w:szCs w:val="28"/>
        </w:rPr>
        <w:t>ов</w:t>
      </w:r>
      <w:r w:rsidRPr="00184375">
        <w:rPr>
          <w:color w:val="000000"/>
          <w:sz w:val="28"/>
          <w:szCs w:val="28"/>
        </w:rPr>
        <w:t xml:space="preserve"> :</w:t>
      </w:r>
    </w:p>
    <w:p w14:paraId="44EC9D31" w14:textId="72A80E14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- земельный налог – 3</w:t>
      </w:r>
      <w:r w:rsidR="00275B91" w:rsidRPr="00184375">
        <w:rPr>
          <w:color w:val="000000"/>
          <w:sz w:val="28"/>
          <w:szCs w:val="28"/>
        </w:rPr>
        <w:t>869</w:t>
      </w:r>
      <w:r w:rsidRPr="00184375">
        <w:rPr>
          <w:color w:val="000000"/>
          <w:sz w:val="28"/>
          <w:szCs w:val="28"/>
        </w:rPr>
        <w:t>,0 тыс.руб.</w:t>
      </w:r>
    </w:p>
    <w:p w14:paraId="445743B5" w14:textId="6E5F9382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налог на доходы физических лиц –24</w:t>
      </w:r>
      <w:r w:rsidR="00275B91" w:rsidRPr="00184375">
        <w:rPr>
          <w:color w:val="000000"/>
          <w:sz w:val="28"/>
          <w:szCs w:val="28"/>
        </w:rPr>
        <w:t>1</w:t>
      </w:r>
      <w:r w:rsidRPr="00184375">
        <w:rPr>
          <w:color w:val="000000"/>
          <w:sz w:val="28"/>
          <w:szCs w:val="28"/>
        </w:rPr>
        <w:t>,0 тыс.руб.</w:t>
      </w:r>
    </w:p>
    <w:p w14:paraId="62CD479A" w14:textId="3047D5DF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- единый сельхозналог – </w:t>
      </w:r>
      <w:r w:rsidR="00275B91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>3,0 тыс.руб.</w:t>
      </w:r>
    </w:p>
    <w:p w14:paraId="7840B868" w14:textId="16FD1D2E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налог на имущество физических лиц – 2</w:t>
      </w:r>
      <w:r w:rsidR="00275B91" w:rsidRPr="00184375">
        <w:rPr>
          <w:color w:val="000000"/>
          <w:sz w:val="28"/>
          <w:szCs w:val="28"/>
        </w:rPr>
        <w:t>7</w:t>
      </w:r>
      <w:r w:rsidRPr="00184375">
        <w:rPr>
          <w:color w:val="000000"/>
          <w:sz w:val="28"/>
          <w:szCs w:val="28"/>
        </w:rPr>
        <w:t>3,0 тыс.руб.</w:t>
      </w:r>
    </w:p>
    <w:p w14:paraId="2CA8F650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арендная плата за землю – 449,0 тыс.руб.</w:t>
      </w:r>
    </w:p>
    <w:p w14:paraId="68FE2E61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арендная плата за имущество- 23,0 тыс. руб.</w:t>
      </w:r>
    </w:p>
    <w:p w14:paraId="7A463ED7" w14:textId="17ADC9C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платные услуги- 1</w:t>
      </w:r>
      <w:r w:rsidR="00275B91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>,0 тыс.руб.</w:t>
      </w:r>
    </w:p>
    <w:p w14:paraId="73E5A4C1" w14:textId="6CD5F3B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- штрафы, санкции, возмещение ущерба</w:t>
      </w:r>
      <w:r w:rsidR="00D93BAD" w:rsidRPr="00184375">
        <w:rPr>
          <w:color w:val="000000"/>
          <w:sz w:val="28"/>
          <w:szCs w:val="28"/>
        </w:rPr>
        <w:t>-</w:t>
      </w:r>
      <w:r w:rsidRPr="00184375">
        <w:rPr>
          <w:color w:val="000000"/>
          <w:sz w:val="28"/>
          <w:szCs w:val="28"/>
        </w:rPr>
        <w:t xml:space="preserve"> </w:t>
      </w:r>
      <w:r w:rsidR="00275B91" w:rsidRPr="00184375">
        <w:rPr>
          <w:color w:val="000000"/>
          <w:sz w:val="28"/>
          <w:szCs w:val="28"/>
        </w:rPr>
        <w:t>6</w:t>
      </w:r>
      <w:r w:rsidRPr="00184375">
        <w:rPr>
          <w:color w:val="000000"/>
          <w:sz w:val="28"/>
          <w:szCs w:val="28"/>
        </w:rPr>
        <w:t>,0 тыс.руб.</w:t>
      </w:r>
    </w:p>
    <w:p w14:paraId="16E2FF01" w14:textId="4DD08BA9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Итого: 4</w:t>
      </w:r>
      <w:r w:rsidR="00275B91" w:rsidRPr="00184375">
        <w:rPr>
          <w:color w:val="000000"/>
          <w:sz w:val="28"/>
          <w:szCs w:val="28"/>
        </w:rPr>
        <w:t>962</w:t>
      </w:r>
      <w:r w:rsidRPr="00184375">
        <w:rPr>
          <w:color w:val="000000"/>
          <w:sz w:val="28"/>
          <w:szCs w:val="28"/>
        </w:rPr>
        <w:t>,0 тыс. рублей планируется собрать собственных средств.</w:t>
      </w:r>
    </w:p>
    <w:p w14:paraId="1D5D89A7" w14:textId="23501C12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>         Самыми крупными налогоплательщиками земельного налога по-прежнему остаются  ОАО «АВАНГАРД-АГРО-Воронеж»,  КФХ «Нива-2», СХА «Ведуга».</w:t>
      </w:r>
    </w:p>
    <w:p w14:paraId="50CE81B2" w14:textId="56C816BF" w:rsidR="007756E8" w:rsidRPr="00184375" w:rsidRDefault="00106E13" w:rsidP="00184375">
      <w:pPr>
        <w:pStyle w:val="2"/>
        <w:jc w:val="both"/>
        <w:rPr>
          <w:rFonts w:ascii="Times New Roman" w:hAnsi="Times New Roman" w:cs="Times New Roman"/>
          <w:b w:val="0"/>
          <w:bCs/>
        </w:rPr>
      </w:pPr>
      <w:r w:rsidRPr="00184375">
        <w:rPr>
          <w:color w:val="000000"/>
        </w:rPr>
        <w:t>         </w:t>
      </w:r>
      <w:r w:rsidRPr="00184375">
        <w:rPr>
          <w:color w:val="000000"/>
        </w:rPr>
        <w:br/>
        <w:t xml:space="preserve">         </w:t>
      </w:r>
      <w:r w:rsidRPr="00184375">
        <w:rPr>
          <w:rFonts w:ascii="Times New Roman" w:hAnsi="Times New Roman" w:cs="Times New Roman"/>
          <w:b w:val="0"/>
          <w:color w:val="000000"/>
        </w:rPr>
        <w:t xml:space="preserve">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состоит- </w:t>
      </w:r>
      <w:r w:rsidR="00AC453F" w:rsidRPr="00184375">
        <w:rPr>
          <w:rFonts w:ascii="Times New Roman" w:hAnsi="Times New Roman" w:cs="Times New Roman"/>
          <w:b w:val="0"/>
          <w:color w:val="000000"/>
        </w:rPr>
        <w:t>50</w:t>
      </w:r>
      <w:r w:rsidR="0043540F" w:rsidRPr="00184375">
        <w:rPr>
          <w:rFonts w:ascii="Times New Roman" w:hAnsi="Times New Roman" w:cs="Times New Roman"/>
          <w:b w:val="0"/>
          <w:color w:val="000000"/>
        </w:rPr>
        <w:t>2</w:t>
      </w:r>
      <w:r w:rsidR="00AC453F" w:rsidRPr="00184375">
        <w:rPr>
          <w:rFonts w:ascii="Times New Roman" w:hAnsi="Times New Roman" w:cs="Times New Roman"/>
          <w:b w:val="0"/>
          <w:color w:val="000000"/>
        </w:rPr>
        <w:t xml:space="preserve"> военнообязанных</w:t>
      </w:r>
      <w:r w:rsidRPr="00184375">
        <w:rPr>
          <w:rFonts w:ascii="Times New Roman" w:hAnsi="Times New Roman" w:cs="Times New Roman"/>
          <w:b w:val="0"/>
          <w:color w:val="000000"/>
        </w:rPr>
        <w:t xml:space="preserve">, из них -13 офицеров. Подлежат первоначальной постановке на учет </w:t>
      </w:r>
      <w:r w:rsidR="002A144F" w:rsidRPr="00184375">
        <w:rPr>
          <w:rFonts w:ascii="Times New Roman" w:hAnsi="Times New Roman" w:cs="Times New Roman"/>
          <w:b w:val="0"/>
          <w:color w:val="000000"/>
        </w:rPr>
        <w:t>-</w:t>
      </w:r>
      <w:r w:rsidRPr="00184375">
        <w:rPr>
          <w:rFonts w:ascii="Times New Roman" w:hAnsi="Times New Roman" w:cs="Times New Roman"/>
          <w:b w:val="0"/>
          <w:color w:val="000000"/>
        </w:rPr>
        <w:t>6 человек.</w:t>
      </w:r>
      <w:r w:rsidRPr="00184375">
        <w:rPr>
          <w:rFonts w:ascii="Times New Roman" w:hAnsi="Times New Roman" w:cs="Times New Roman"/>
          <w:b w:val="0"/>
          <w:color w:val="000000"/>
        </w:rPr>
        <w:br/>
        <w:t xml:space="preserve">         На территории поселения создана и действует административная комиссия, которой рассмотрено в отчетном году </w:t>
      </w:r>
      <w:r w:rsidR="007756E8" w:rsidRPr="00184375">
        <w:rPr>
          <w:rFonts w:ascii="Times New Roman" w:hAnsi="Times New Roman" w:cs="Times New Roman"/>
          <w:b w:val="0"/>
          <w:color w:val="000000"/>
        </w:rPr>
        <w:t>9</w:t>
      </w:r>
      <w:r w:rsidRPr="00184375">
        <w:rPr>
          <w:rFonts w:ascii="Times New Roman" w:hAnsi="Times New Roman" w:cs="Times New Roman"/>
          <w:b w:val="0"/>
          <w:color w:val="000000"/>
        </w:rPr>
        <w:t xml:space="preserve"> административных правонарушений касающихся нарушения правил благоустройства Нижневедугского сельского поселения, утвержденных Решением Совета народных депутатов</w:t>
      </w:r>
      <w:r w:rsidR="002A144F" w:rsidRPr="00184375">
        <w:rPr>
          <w:rFonts w:ascii="Times New Roman" w:hAnsi="Times New Roman" w:cs="Times New Roman"/>
          <w:b w:val="0"/>
          <w:color w:val="000000"/>
        </w:rPr>
        <w:t xml:space="preserve"> с изменениями</w:t>
      </w:r>
      <w:r w:rsidRPr="00184375">
        <w:rPr>
          <w:rFonts w:ascii="Times New Roman" w:hAnsi="Times New Roman" w:cs="Times New Roman"/>
          <w:b w:val="0"/>
          <w:color w:val="000000"/>
        </w:rPr>
        <w:t xml:space="preserve"> от 03.06.2016</w:t>
      </w:r>
      <w:r w:rsidR="002A144F" w:rsidRPr="00184375">
        <w:rPr>
          <w:rFonts w:ascii="Times New Roman" w:hAnsi="Times New Roman" w:cs="Times New Roman"/>
          <w:b w:val="0"/>
          <w:color w:val="000000"/>
        </w:rPr>
        <w:t xml:space="preserve"> </w:t>
      </w:r>
      <w:r w:rsidRPr="00184375">
        <w:rPr>
          <w:rFonts w:ascii="Times New Roman" w:hAnsi="Times New Roman" w:cs="Times New Roman"/>
          <w:b w:val="0"/>
          <w:color w:val="000000"/>
        </w:rPr>
        <w:t>год</w:t>
      </w:r>
      <w:r w:rsidR="00AC453F" w:rsidRPr="00184375">
        <w:rPr>
          <w:rFonts w:ascii="Times New Roman" w:hAnsi="Times New Roman" w:cs="Times New Roman"/>
          <w:b w:val="0"/>
          <w:color w:val="000000"/>
        </w:rPr>
        <w:t>а №39.</w:t>
      </w:r>
      <w:r w:rsidR="007756E8" w:rsidRPr="00184375">
        <w:rPr>
          <w:rFonts w:ascii="Times New Roman" w:hAnsi="Times New Roman" w:cs="Times New Roman"/>
          <w:b w:val="0"/>
          <w:bCs/>
        </w:rPr>
        <w:t xml:space="preserve"> с внесенными изменениями </w:t>
      </w:r>
      <w:r w:rsidR="007756E8" w:rsidRPr="00184375">
        <w:rPr>
          <w:rFonts w:ascii="Times New Roman" w:hAnsi="Times New Roman" w:cs="Times New Roman"/>
          <w:b w:val="0"/>
        </w:rPr>
        <w:t>от 07.05.2018 г. № 101</w:t>
      </w:r>
      <w:r w:rsidR="007756E8" w:rsidRPr="00184375">
        <w:rPr>
          <w:rFonts w:ascii="Times New Roman" w:hAnsi="Times New Roman" w:cs="Times New Roman"/>
          <w:b w:val="0"/>
          <w:lang w:eastAsia="ru-RU"/>
        </w:rPr>
        <w:t>.</w:t>
      </w:r>
    </w:p>
    <w:p w14:paraId="2458C1BB" w14:textId="698D0E19" w:rsidR="007756E8" w:rsidRPr="00184375" w:rsidRDefault="00AC453F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Сумма штрафов составила </w:t>
      </w:r>
      <w:r w:rsidR="007756E8" w:rsidRPr="00184375">
        <w:rPr>
          <w:color w:val="000000"/>
          <w:sz w:val="28"/>
          <w:szCs w:val="28"/>
        </w:rPr>
        <w:t xml:space="preserve"> 10 0</w:t>
      </w:r>
      <w:r w:rsidR="00106E13" w:rsidRPr="00184375">
        <w:rPr>
          <w:color w:val="000000"/>
          <w:sz w:val="28"/>
          <w:szCs w:val="28"/>
        </w:rPr>
        <w:t>00 руб.</w:t>
      </w:r>
      <w:r w:rsidR="007756E8" w:rsidRPr="00184375">
        <w:rPr>
          <w:color w:val="000000"/>
          <w:sz w:val="28"/>
          <w:szCs w:val="28"/>
        </w:rPr>
        <w:t xml:space="preserve">  В отчетном году было составлено   9</w:t>
      </w:r>
      <w:r w:rsidR="009B7063" w:rsidRPr="00184375">
        <w:rPr>
          <w:color w:val="000000"/>
          <w:sz w:val="28"/>
          <w:szCs w:val="28"/>
        </w:rPr>
        <w:t xml:space="preserve"> протоколов об административных нарушениях.</w:t>
      </w:r>
    </w:p>
    <w:p w14:paraId="28769FAA" w14:textId="14487CCA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 Жалоб от населения в районную администрацию и правительство Воронежской области на исполнение полномочий главы поселения,   нашедших свое подтверждение,  в  201</w:t>
      </w:r>
      <w:r w:rsidR="0072592A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не было.</w:t>
      </w:r>
    </w:p>
    <w:p w14:paraId="1FB7367A" w14:textId="5F577E7B" w:rsidR="00106E13" w:rsidRPr="00184375" w:rsidRDefault="002A144F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</w:t>
      </w:r>
      <w:r w:rsidR="00106E13" w:rsidRPr="00184375">
        <w:rPr>
          <w:color w:val="000000"/>
          <w:sz w:val="28"/>
          <w:szCs w:val="28"/>
        </w:rPr>
        <w:t>В 201</w:t>
      </w:r>
      <w:r w:rsidR="005445E1" w:rsidRPr="00184375">
        <w:rPr>
          <w:color w:val="000000"/>
          <w:sz w:val="28"/>
          <w:szCs w:val="28"/>
        </w:rPr>
        <w:t>8</w:t>
      </w:r>
      <w:r w:rsidR="00106E13" w:rsidRPr="00184375">
        <w:rPr>
          <w:color w:val="000000"/>
          <w:sz w:val="28"/>
          <w:szCs w:val="28"/>
        </w:rPr>
        <w:t xml:space="preserve"> году поселение приняло участие в следующих конкурсах:</w:t>
      </w:r>
    </w:p>
    <w:p w14:paraId="52B19753" w14:textId="6C534EC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1.    Конкурс общественно-полезных проектов ТОС</w:t>
      </w:r>
    </w:p>
    <w:p w14:paraId="02071D0E" w14:textId="3F85D63E" w:rsidR="00106E13" w:rsidRPr="00184375" w:rsidRDefault="009A384B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2.</w:t>
      </w:r>
      <w:r w:rsidR="00106E13" w:rsidRPr="00184375">
        <w:rPr>
          <w:color w:val="000000"/>
          <w:sz w:val="28"/>
          <w:szCs w:val="28"/>
        </w:rPr>
        <w:t>    Муниципальный этап открытого публичного конкурса «Самое красивое село»</w:t>
      </w:r>
    </w:p>
    <w:p w14:paraId="75625FC1" w14:textId="77777777" w:rsidR="004B2BDA" w:rsidRPr="00184375" w:rsidRDefault="004B2BDA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CF84611" w14:textId="52B04964" w:rsidR="00106E13" w:rsidRPr="00184375" w:rsidRDefault="004B2BDA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      </w:t>
      </w:r>
      <w:r w:rsidR="00106E13" w:rsidRPr="00184375">
        <w:rPr>
          <w:b/>
          <w:color w:val="000000"/>
          <w:sz w:val="28"/>
          <w:szCs w:val="28"/>
        </w:rPr>
        <w:t>Культура</w:t>
      </w:r>
    </w:p>
    <w:p w14:paraId="4A76A2ED" w14:textId="6A98BD46" w:rsidR="00106E13" w:rsidRPr="00184375" w:rsidRDefault="00184375" w:rsidP="00062C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06E13" w:rsidRPr="00184375">
        <w:rPr>
          <w:color w:val="000000"/>
          <w:sz w:val="28"/>
          <w:szCs w:val="28"/>
        </w:rPr>
        <w:t xml:space="preserve">Организация культурного досуга населения обеспечивается Нижневедугским СДК и библиотекой в селе Нижняя Ведуга, Гнилуша и Меловатка. Работниками культуры в течении года было проведено </w:t>
      </w:r>
      <w:r w:rsidR="004209E6" w:rsidRPr="00184375">
        <w:rPr>
          <w:color w:val="000000"/>
          <w:sz w:val="28"/>
          <w:szCs w:val="28"/>
        </w:rPr>
        <w:t>70</w:t>
      </w:r>
      <w:r w:rsidR="00106E13" w:rsidRPr="00184375">
        <w:rPr>
          <w:color w:val="000000"/>
          <w:sz w:val="28"/>
          <w:szCs w:val="28"/>
        </w:rPr>
        <w:t xml:space="preserve"> культурно-массовых мероприятий в пос. Гослесопитомника- </w:t>
      </w:r>
      <w:r w:rsidR="008D6836" w:rsidRPr="00184375">
        <w:rPr>
          <w:color w:val="000000"/>
          <w:sz w:val="28"/>
          <w:szCs w:val="28"/>
        </w:rPr>
        <w:t>12</w:t>
      </w:r>
      <w:r w:rsidR="00106E13" w:rsidRPr="00184375">
        <w:rPr>
          <w:color w:val="000000"/>
          <w:sz w:val="28"/>
          <w:szCs w:val="28"/>
        </w:rPr>
        <w:t xml:space="preserve"> мероприятий, с. Гнилуша-</w:t>
      </w:r>
      <w:r w:rsidR="008D6836" w:rsidRPr="00184375">
        <w:rPr>
          <w:color w:val="000000"/>
          <w:sz w:val="28"/>
          <w:szCs w:val="28"/>
        </w:rPr>
        <w:t>12</w:t>
      </w:r>
      <w:r w:rsidR="00106E13" w:rsidRPr="00184375">
        <w:rPr>
          <w:color w:val="000000"/>
          <w:sz w:val="28"/>
          <w:szCs w:val="28"/>
        </w:rPr>
        <w:t xml:space="preserve"> , с. Меловатка-</w:t>
      </w:r>
      <w:r w:rsidR="008D6836" w:rsidRPr="00184375">
        <w:rPr>
          <w:color w:val="000000"/>
          <w:sz w:val="28"/>
          <w:szCs w:val="28"/>
        </w:rPr>
        <w:t xml:space="preserve"> 12</w:t>
      </w:r>
      <w:r w:rsidR="00106E13" w:rsidRPr="00184375">
        <w:rPr>
          <w:color w:val="000000"/>
          <w:sz w:val="28"/>
          <w:szCs w:val="28"/>
        </w:rPr>
        <w:t>, с. Нижняя Ведуга—</w:t>
      </w:r>
      <w:r w:rsidR="008D6836" w:rsidRPr="00184375">
        <w:rPr>
          <w:color w:val="000000"/>
          <w:sz w:val="28"/>
          <w:szCs w:val="28"/>
        </w:rPr>
        <w:t>34</w:t>
      </w:r>
      <w:r w:rsidR="00106E13" w:rsidRPr="00184375">
        <w:rPr>
          <w:color w:val="000000"/>
          <w:sz w:val="28"/>
          <w:szCs w:val="28"/>
        </w:rPr>
        <w:t>. Среди них традиционные мероприятия- Новогодняя елка,</w:t>
      </w:r>
      <w:r w:rsidR="009A384B" w:rsidRPr="00184375">
        <w:rPr>
          <w:color w:val="000000"/>
          <w:sz w:val="28"/>
          <w:szCs w:val="28"/>
        </w:rPr>
        <w:t xml:space="preserve"> Рождественская е</w:t>
      </w:r>
      <w:r w:rsidR="00106E13" w:rsidRPr="00184375">
        <w:rPr>
          <w:color w:val="000000"/>
          <w:sz w:val="28"/>
          <w:szCs w:val="28"/>
        </w:rPr>
        <w:t xml:space="preserve">лка,   «День села», «Проводы русской зимы», «День матери», «День пожилых людей», 9 мая, концертные программы к календарным праздникам, др. При доме культуры работает воскресная школа, которой руководит </w:t>
      </w:r>
      <w:r w:rsidR="008D6836" w:rsidRPr="00184375">
        <w:rPr>
          <w:color w:val="000000"/>
          <w:sz w:val="28"/>
          <w:szCs w:val="28"/>
        </w:rPr>
        <w:t xml:space="preserve">настоятель </w:t>
      </w:r>
      <w:r w:rsidR="00106E13" w:rsidRPr="00184375">
        <w:rPr>
          <w:color w:val="000000"/>
          <w:sz w:val="28"/>
          <w:szCs w:val="28"/>
        </w:rPr>
        <w:t xml:space="preserve"> Нижневедугского прихода отец Владимир. Особое внимание уделяется детям из социально необеспеченных семей.  На проведение сельских мероприятий и праздников администрацией выделяются денежные средства, а также </w:t>
      </w:r>
      <w:r w:rsidR="008D6836" w:rsidRPr="00184375">
        <w:rPr>
          <w:color w:val="000000"/>
          <w:sz w:val="28"/>
          <w:szCs w:val="28"/>
        </w:rPr>
        <w:t>оказывают спонсорскую помощь наши предприниматели</w:t>
      </w:r>
      <w:r w:rsidR="00106E13" w:rsidRPr="00184375">
        <w:rPr>
          <w:color w:val="000000"/>
          <w:sz w:val="28"/>
          <w:szCs w:val="28"/>
        </w:rPr>
        <w:t xml:space="preserve"> Иванищев</w:t>
      </w:r>
      <w:r w:rsidR="008D6836" w:rsidRPr="00184375">
        <w:rPr>
          <w:color w:val="000000"/>
          <w:sz w:val="28"/>
          <w:szCs w:val="28"/>
        </w:rPr>
        <w:t>а</w:t>
      </w:r>
      <w:r w:rsidR="009C15BD" w:rsidRPr="00184375">
        <w:rPr>
          <w:color w:val="000000"/>
          <w:sz w:val="28"/>
          <w:szCs w:val="28"/>
        </w:rPr>
        <w:t xml:space="preserve"> </w:t>
      </w:r>
      <w:r w:rsidR="00106E13" w:rsidRPr="00184375">
        <w:rPr>
          <w:color w:val="000000"/>
          <w:sz w:val="28"/>
          <w:szCs w:val="28"/>
        </w:rPr>
        <w:t xml:space="preserve"> Натали</w:t>
      </w:r>
      <w:r w:rsidR="008D6836" w:rsidRPr="00184375">
        <w:rPr>
          <w:color w:val="000000"/>
          <w:sz w:val="28"/>
          <w:szCs w:val="28"/>
        </w:rPr>
        <w:t>я</w:t>
      </w:r>
      <w:r w:rsidR="00106E13" w:rsidRPr="00184375">
        <w:rPr>
          <w:color w:val="000000"/>
          <w:sz w:val="28"/>
          <w:szCs w:val="28"/>
        </w:rPr>
        <w:t xml:space="preserve"> Дмитриевн</w:t>
      </w:r>
      <w:r w:rsidR="008D6836" w:rsidRPr="00184375">
        <w:rPr>
          <w:color w:val="000000"/>
          <w:sz w:val="28"/>
          <w:szCs w:val="28"/>
        </w:rPr>
        <w:t>а, Пономарев Владимир Борисович</w:t>
      </w:r>
      <w:r w:rsidR="0072592A" w:rsidRPr="00184375">
        <w:rPr>
          <w:color w:val="000000"/>
          <w:sz w:val="28"/>
          <w:szCs w:val="28"/>
        </w:rPr>
        <w:t>,</w:t>
      </w:r>
      <w:r w:rsidR="00E46767" w:rsidRPr="00184375">
        <w:rPr>
          <w:color w:val="000000"/>
          <w:sz w:val="28"/>
          <w:szCs w:val="28"/>
        </w:rPr>
        <w:t xml:space="preserve"> с 2018 года в ряды наших спонсоров вошла</w:t>
      </w:r>
      <w:r w:rsidR="004B2BDA" w:rsidRPr="00184375">
        <w:rPr>
          <w:color w:val="000000"/>
          <w:sz w:val="28"/>
          <w:szCs w:val="28"/>
        </w:rPr>
        <w:t xml:space="preserve"> наш депутат Колесников</w:t>
      </w:r>
      <w:r w:rsidR="008D6836" w:rsidRPr="00184375">
        <w:rPr>
          <w:color w:val="000000"/>
          <w:sz w:val="28"/>
          <w:szCs w:val="28"/>
        </w:rPr>
        <w:t>а</w:t>
      </w:r>
      <w:r w:rsidR="004B2BDA" w:rsidRPr="00184375">
        <w:rPr>
          <w:color w:val="000000"/>
          <w:sz w:val="28"/>
          <w:szCs w:val="28"/>
        </w:rPr>
        <w:t xml:space="preserve"> Екатерин</w:t>
      </w:r>
      <w:r w:rsidR="008D6836" w:rsidRPr="00184375">
        <w:rPr>
          <w:color w:val="000000"/>
          <w:sz w:val="28"/>
          <w:szCs w:val="28"/>
        </w:rPr>
        <w:t>а</w:t>
      </w:r>
      <w:r w:rsidR="004B2BDA" w:rsidRPr="00184375">
        <w:rPr>
          <w:color w:val="000000"/>
          <w:sz w:val="28"/>
          <w:szCs w:val="28"/>
        </w:rPr>
        <w:t xml:space="preserve"> Сергеевн</w:t>
      </w:r>
      <w:r w:rsidR="008D6836" w:rsidRPr="00184375">
        <w:rPr>
          <w:color w:val="000000"/>
          <w:sz w:val="28"/>
          <w:szCs w:val="28"/>
        </w:rPr>
        <w:t>а</w:t>
      </w:r>
      <w:r w:rsidR="004B2BDA" w:rsidRPr="00184375">
        <w:rPr>
          <w:color w:val="000000"/>
          <w:sz w:val="28"/>
          <w:szCs w:val="28"/>
        </w:rPr>
        <w:t>.</w:t>
      </w:r>
    </w:p>
    <w:p w14:paraId="445544AD" w14:textId="50BAC971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>       </w:t>
      </w:r>
      <w:r w:rsidR="004B2BDA" w:rsidRPr="00184375">
        <w:rPr>
          <w:color w:val="000000"/>
          <w:sz w:val="28"/>
          <w:szCs w:val="28"/>
        </w:rPr>
        <w:t>В отчетном году был проведен ремонт крыши  здания СДК в с. Нижняя Ведуга затраты составили–</w:t>
      </w:r>
      <w:r w:rsidR="0072592A" w:rsidRPr="00184375">
        <w:rPr>
          <w:color w:val="000000"/>
          <w:sz w:val="28"/>
          <w:szCs w:val="28"/>
        </w:rPr>
        <w:t>3</w:t>
      </w:r>
      <w:r w:rsidR="007756E8" w:rsidRPr="00184375">
        <w:rPr>
          <w:color w:val="000000"/>
          <w:sz w:val="28"/>
          <w:szCs w:val="28"/>
        </w:rPr>
        <w:t>12</w:t>
      </w:r>
      <w:r w:rsidR="0072592A" w:rsidRPr="00184375">
        <w:rPr>
          <w:color w:val="000000"/>
          <w:sz w:val="28"/>
          <w:szCs w:val="28"/>
        </w:rPr>
        <w:t xml:space="preserve"> тыс. руб.</w:t>
      </w:r>
    </w:p>
    <w:p w14:paraId="16386DE0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</w:t>
      </w:r>
    </w:p>
    <w:p w14:paraId="4B0815C2" w14:textId="1D939078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       </w:t>
      </w:r>
    </w:p>
    <w:p w14:paraId="10378E5E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</w:p>
    <w:p w14:paraId="3E5D6C4A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Жилищно-коммунальное хозяйство</w:t>
      </w:r>
    </w:p>
    <w:p w14:paraId="7371D90E" w14:textId="4922BD34" w:rsidR="006A74F7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      </w:t>
      </w:r>
      <w:r w:rsidR="007815C4" w:rsidRPr="00184375">
        <w:rPr>
          <w:color w:val="000000"/>
          <w:sz w:val="28"/>
          <w:szCs w:val="28"/>
        </w:rPr>
        <w:t>С конца</w:t>
      </w:r>
      <w:r w:rsidRPr="00184375">
        <w:rPr>
          <w:color w:val="000000"/>
          <w:sz w:val="28"/>
          <w:szCs w:val="28"/>
        </w:rPr>
        <w:t xml:space="preserve"> 2017 года </w:t>
      </w:r>
      <w:r w:rsidR="007815C4" w:rsidRPr="00184375">
        <w:rPr>
          <w:color w:val="000000"/>
          <w:sz w:val="28"/>
          <w:szCs w:val="28"/>
        </w:rPr>
        <w:t>и весь отчетный год водоснабжением нашего поселения занима</w:t>
      </w:r>
      <w:r w:rsidR="009B7063" w:rsidRPr="00184375">
        <w:rPr>
          <w:color w:val="000000"/>
          <w:sz w:val="28"/>
          <w:szCs w:val="28"/>
        </w:rPr>
        <w:t xml:space="preserve">ется </w:t>
      </w:r>
      <w:r w:rsidR="007815C4" w:rsidRPr="00184375">
        <w:rPr>
          <w:color w:val="000000"/>
          <w:sz w:val="28"/>
          <w:szCs w:val="28"/>
        </w:rPr>
        <w:t xml:space="preserve">ПО «Водолей» </w:t>
      </w:r>
      <w:r w:rsidR="009B7063" w:rsidRPr="00184375">
        <w:rPr>
          <w:color w:val="000000"/>
          <w:sz w:val="28"/>
          <w:szCs w:val="28"/>
        </w:rPr>
        <w:t xml:space="preserve"> директор -</w:t>
      </w:r>
      <w:r w:rsidR="007815C4" w:rsidRPr="00184375">
        <w:rPr>
          <w:color w:val="000000"/>
          <w:sz w:val="28"/>
          <w:szCs w:val="28"/>
        </w:rPr>
        <w:t>Цыбин Виталий Владимирович</w:t>
      </w:r>
      <w:r w:rsidR="006A74F7" w:rsidRPr="00184375">
        <w:rPr>
          <w:color w:val="000000"/>
          <w:sz w:val="28"/>
          <w:szCs w:val="28"/>
        </w:rPr>
        <w:t>,</w:t>
      </w:r>
      <w:r w:rsidRPr="00184375">
        <w:rPr>
          <w:color w:val="000000"/>
          <w:sz w:val="28"/>
          <w:szCs w:val="28"/>
        </w:rPr>
        <w:t xml:space="preserve"> </w:t>
      </w:r>
      <w:r w:rsidR="007815C4" w:rsidRPr="00184375">
        <w:rPr>
          <w:color w:val="000000"/>
          <w:sz w:val="28"/>
          <w:szCs w:val="28"/>
        </w:rPr>
        <w:t xml:space="preserve">     </w:t>
      </w:r>
      <w:r w:rsidR="006A74F7" w:rsidRPr="00184375">
        <w:rPr>
          <w:color w:val="000000"/>
          <w:sz w:val="28"/>
          <w:szCs w:val="28"/>
        </w:rPr>
        <w:t>в</w:t>
      </w:r>
      <w:r w:rsidR="007815C4" w:rsidRPr="00184375">
        <w:rPr>
          <w:color w:val="000000"/>
          <w:sz w:val="28"/>
          <w:szCs w:val="28"/>
        </w:rPr>
        <w:t xml:space="preserve">одопользователи </w:t>
      </w:r>
      <w:r w:rsidR="008D6836" w:rsidRPr="00184375">
        <w:rPr>
          <w:color w:val="000000"/>
          <w:sz w:val="28"/>
          <w:szCs w:val="28"/>
        </w:rPr>
        <w:t>в целом</w:t>
      </w:r>
      <w:r w:rsidR="007815C4" w:rsidRPr="00184375">
        <w:rPr>
          <w:color w:val="000000"/>
          <w:sz w:val="28"/>
          <w:szCs w:val="28"/>
        </w:rPr>
        <w:t xml:space="preserve"> довольны  работой </w:t>
      </w:r>
      <w:r w:rsidR="006A74F7" w:rsidRPr="00184375">
        <w:rPr>
          <w:color w:val="000000"/>
          <w:sz w:val="28"/>
          <w:szCs w:val="28"/>
        </w:rPr>
        <w:t>потребительского общества</w:t>
      </w:r>
      <w:r w:rsidR="007815C4" w:rsidRPr="00184375">
        <w:rPr>
          <w:color w:val="000000"/>
          <w:sz w:val="28"/>
          <w:szCs w:val="28"/>
        </w:rPr>
        <w:t xml:space="preserve"> и выражают искреннюю благодарность</w:t>
      </w:r>
      <w:r w:rsidR="008D6836" w:rsidRPr="00184375">
        <w:rPr>
          <w:color w:val="000000"/>
          <w:sz w:val="28"/>
          <w:szCs w:val="28"/>
        </w:rPr>
        <w:t xml:space="preserve"> за своевременное устранение неполадок в системе водоснабжения и бесперебойную подачу воды</w:t>
      </w:r>
      <w:r w:rsidR="007815C4" w:rsidRPr="00184375">
        <w:rPr>
          <w:color w:val="000000"/>
          <w:sz w:val="28"/>
          <w:szCs w:val="28"/>
        </w:rPr>
        <w:t xml:space="preserve">. </w:t>
      </w:r>
    </w:p>
    <w:p w14:paraId="0199A906" w14:textId="3D5B5FD9" w:rsidR="00106E13" w:rsidRPr="00184375" w:rsidRDefault="006A74F7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</w:t>
      </w:r>
      <w:r w:rsidR="008D6836" w:rsidRPr="00184375">
        <w:rPr>
          <w:color w:val="000000"/>
          <w:sz w:val="28"/>
          <w:szCs w:val="28"/>
        </w:rPr>
        <w:t xml:space="preserve">Администрацией поселения </w:t>
      </w:r>
      <w:r w:rsidRPr="00184375">
        <w:rPr>
          <w:color w:val="000000"/>
          <w:sz w:val="28"/>
          <w:szCs w:val="28"/>
        </w:rPr>
        <w:t xml:space="preserve"> была куплена  переходная муфта стоимостью 1</w:t>
      </w:r>
      <w:r w:rsidR="002530C7" w:rsidRPr="00184375">
        <w:rPr>
          <w:color w:val="000000"/>
          <w:sz w:val="28"/>
          <w:szCs w:val="28"/>
        </w:rPr>
        <w:t>3</w:t>
      </w:r>
      <w:r w:rsidRPr="00184375">
        <w:rPr>
          <w:color w:val="000000"/>
          <w:sz w:val="28"/>
          <w:szCs w:val="28"/>
        </w:rPr>
        <w:t>тыс. руб.</w:t>
      </w:r>
      <w:r w:rsidR="008D6836" w:rsidRPr="00184375">
        <w:rPr>
          <w:color w:val="000000"/>
          <w:sz w:val="28"/>
          <w:szCs w:val="28"/>
        </w:rPr>
        <w:t xml:space="preserve"> для ремонта водопровода</w:t>
      </w:r>
    </w:p>
    <w:p w14:paraId="7EF60BFD" w14:textId="7578E32B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</w:t>
      </w:r>
      <w:r w:rsidR="006A74F7" w:rsidRPr="00184375">
        <w:rPr>
          <w:color w:val="000000"/>
          <w:sz w:val="28"/>
          <w:szCs w:val="28"/>
        </w:rPr>
        <w:t>Все работы по устранению порывов оплачивались из средств ПО.</w:t>
      </w:r>
    </w:p>
    <w:p w14:paraId="39AFD292" w14:textId="77777777" w:rsidR="002530C7" w:rsidRPr="00184375" w:rsidRDefault="002530C7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36EDAF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4932DC" w14:textId="4C9B9D90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      </w:t>
      </w:r>
      <w:r w:rsidR="006A74F7" w:rsidRPr="00184375">
        <w:rPr>
          <w:color w:val="000000"/>
          <w:sz w:val="28"/>
          <w:szCs w:val="28"/>
        </w:rPr>
        <w:t xml:space="preserve">                               </w:t>
      </w:r>
      <w:r w:rsidRPr="00184375">
        <w:rPr>
          <w:color w:val="000000"/>
          <w:sz w:val="28"/>
          <w:szCs w:val="28"/>
        </w:rPr>
        <w:t xml:space="preserve"> </w:t>
      </w:r>
      <w:r w:rsidRPr="00184375">
        <w:rPr>
          <w:b/>
          <w:color w:val="000000"/>
          <w:sz w:val="28"/>
          <w:szCs w:val="28"/>
        </w:rPr>
        <w:t>Энергоснабжение.</w:t>
      </w:r>
    </w:p>
    <w:p w14:paraId="1130E510" w14:textId="46CA7D84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       В Нижневедугском </w:t>
      </w:r>
      <w:r w:rsidR="00862A4B" w:rsidRPr="00184375">
        <w:rPr>
          <w:color w:val="000000"/>
          <w:sz w:val="28"/>
          <w:szCs w:val="28"/>
        </w:rPr>
        <w:t xml:space="preserve">поселении – 145 </w:t>
      </w:r>
      <w:r w:rsidR="009C15BD" w:rsidRPr="00184375">
        <w:rPr>
          <w:color w:val="000000"/>
          <w:sz w:val="28"/>
          <w:szCs w:val="28"/>
        </w:rPr>
        <w:t xml:space="preserve"> уличных фонарей</w:t>
      </w:r>
      <w:r w:rsidRPr="00184375">
        <w:rPr>
          <w:color w:val="000000"/>
          <w:sz w:val="28"/>
          <w:szCs w:val="28"/>
        </w:rPr>
        <w:t xml:space="preserve"> на оплату электро-энергии  затрачено  </w:t>
      </w:r>
      <w:r w:rsidR="009B7063" w:rsidRPr="00184375">
        <w:rPr>
          <w:color w:val="000000"/>
          <w:sz w:val="28"/>
          <w:szCs w:val="28"/>
        </w:rPr>
        <w:t>526,3</w:t>
      </w:r>
      <w:r w:rsidRPr="00184375">
        <w:rPr>
          <w:color w:val="000000"/>
          <w:sz w:val="28"/>
          <w:szCs w:val="28"/>
        </w:rPr>
        <w:t xml:space="preserve"> тыс. руб.,     27 тыс. руб. на обслуживание,    областная субсидия  составила </w:t>
      </w:r>
      <w:r w:rsidR="009B7063" w:rsidRPr="00184375">
        <w:rPr>
          <w:color w:val="000000"/>
          <w:sz w:val="28"/>
          <w:szCs w:val="28"/>
        </w:rPr>
        <w:t>78,9</w:t>
      </w:r>
      <w:r w:rsidRPr="00184375">
        <w:rPr>
          <w:color w:val="000000"/>
          <w:sz w:val="28"/>
          <w:szCs w:val="28"/>
        </w:rPr>
        <w:t xml:space="preserve"> тыс. руб. </w:t>
      </w:r>
      <w:r w:rsidR="0092473C" w:rsidRPr="00184375">
        <w:rPr>
          <w:color w:val="000000"/>
          <w:sz w:val="28"/>
          <w:szCs w:val="28"/>
        </w:rPr>
        <w:t>Провели замену ртутных</w:t>
      </w:r>
      <w:r w:rsidR="0072592A" w:rsidRPr="00184375">
        <w:rPr>
          <w:color w:val="000000"/>
          <w:sz w:val="28"/>
          <w:szCs w:val="28"/>
        </w:rPr>
        <w:t xml:space="preserve"> ламп </w:t>
      </w:r>
      <w:r w:rsidR="0092473C" w:rsidRPr="00184375">
        <w:rPr>
          <w:color w:val="000000"/>
          <w:sz w:val="28"/>
          <w:szCs w:val="28"/>
        </w:rPr>
        <w:t xml:space="preserve"> на светодиодные </w:t>
      </w:r>
      <w:r w:rsidR="0072592A" w:rsidRPr="00184375">
        <w:rPr>
          <w:color w:val="000000"/>
          <w:sz w:val="28"/>
          <w:szCs w:val="28"/>
        </w:rPr>
        <w:t xml:space="preserve"> всего </w:t>
      </w:r>
      <w:r w:rsidR="0092473C" w:rsidRPr="00184375">
        <w:rPr>
          <w:color w:val="000000"/>
          <w:sz w:val="28"/>
          <w:szCs w:val="28"/>
        </w:rPr>
        <w:t>2</w:t>
      </w:r>
      <w:r w:rsidR="00ED1115" w:rsidRPr="00184375">
        <w:rPr>
          <w:color w:val="000000"/>
          <w:sz w:val="28"/>
          <w:szCs w:val="28"/>
        </w:rPr>
        <w:t>6</w:t>
      </w:r>
      <w:r w:rsidR="0092473C" w:rsidRPr="00184375">
        <w:rPr>
          <w:color w:val="000000"/>
          <w:sz w:val="28"/>
          <w:szCs w:val="28"/>
        </w:rPr>
        <w:t xml:space="preserve"> шт. </w:t>
      </w:r>
      <w:r w:rsidR="00ED1115" w:rsidRPr="00184375">
        <w:rPr>
          <w:color w:val="000000"/>
          <w:sz w:val="28"/>
          <w:szCs w:val="28"/>
        </w:rPr>
        <w:t>в с. Нижняя Ведуга и пос. Гослесопитомника</w:t>
      </w:r>
      <w:r w:rsidR="0072592A" w:rsidRPr="00184375">
        <w:rPr>
          <w:color w:val="000000"/>
          <w:sz w:val="28"/>
          <w:szCs w:val="28"/>
        </w:rPr>
        <w:t xml:space="preserve">, </w:t>
      </w:r>
      <w:r w:rsidRPr="00184375">
        <w:rPr>
          <w:color w:val="000000"/>
          <w:sz w:val="28"/>
          <w:szCs w:val="28"/>
        </w:rPr>
        <w:t> </w:t>
      </w:r>
      <w:r w:rsidR="00ED1115" w:rsidRPr="00184375">
        <w:rPr>
          <w:color w:val="000000"/>
          <w:sz w:val="28"/>
          <w:szCs w:val="28"/>
        </w:rPr>
        <w:t>на покупку было затрачено около 50 тыс. руб. На 2019 год планируется замена 30 фонарей на светодиодные. Также запланирована установка дополнительных фонарей по ул. Советская</w:t>
      </w:r>
      <w:r w:rsidR="003C47F9" w:rsidRPr="00184375">
        <w:rPr>
          <w:color w:val="000000"/>
          <w:sz w:val="28"/>
          <w:szCs w:val="28"/>
        </w:rPr>
        <w:t xml:space="preserve"> в количестве 5 шт</w:t>
      </w:r>
      <w:r w:rsidR="00ED1115" w:rsidRPr="00184375">
        <w:rPr>
          <w:color w:val="000000"/>
          <w:sz w:val="28"/>
          <w:szCs w:val="28"/>
        </w:rPr>
        <w:t xml:space="preserve">. </w:t>
      </w:r>
    </w:p>
    <w:p w14:paraId="1BD040B3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</w:p>
    <w:p w14:paraId="1F4EDB1C" w14:textId="59FEE3B3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  <w:r w:rsidR="00DC034D" w:rsidRPr="00184375">
        <w:rPr>
          <w:color w:val="000000"/>
          <w:sz w:val="28"/>
          <w:szCs w:val="28"/>
        </w:rPr>
        <w:t xml:space="preserve">                                        </w:t>
      </w:r>
      <w:r w:rsidRPr="00184375">
        <w:rPr>
          <w:b/>
          <w:color w:val="000000"/>
          <w:sz w:val="28"/>
          <w:szCs w:val="28"/>
        </w:rPr>
        <w:t>Дорожный фонд.</w:t>
      </w:r>
    </w:p>
    <w:p w14:paraId="2F3890F9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81E6518" w14:textId="45A638DF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В 201</w:t>
      </w:r>
      <w:r w:rsidR="006A74F7" w:rsidRPr="00184375">
        <w:rPr>
          <w:color w:val="000000"/>
          <w:sz w:val="28"/>
          <w:szCs w:val="28"/>
        </w:rPr>
        <w:t>8</w:t>
      </w:r>
      <w:r w:rsidRPr="00184375">
        <w:rPr>
          <w:color w:val="000000"/>
          <w:sz w:val="28"/>
          <w:szCs w:val="28"/>
        </w:rPr>
        <w:t xml:space="preserve"> году администрацией Нижневедугского сельского поселения были подготовлены документы для   проведения торгов по ремонту дорог местного значения. Сумма контракт</w:t>
      </w:r>
      <w:r w:rsidR="009B7063" w:rsidRPr="00184375">
        <w:rPr>
          <w:color w:val="000000"/>
          <w:sz w:val="28"/>
          <w:szCs w:val="28"/>
        </w:rPr>
        <w:t>ов</w:t>
      </w:r>
      <w:r w:rsidRPr="00184375">
        <w:rPr>
          <w:color w:val="000000"/>
          <w:sz w:val="28"/>
          <w:szCs w:val="28"/>
        </w:rPr>
        <w:t xml:space="preserve">- </w:t>
      </w:r>
      <w:r w:rsidR="001A3EAD" w:rsidRPr="00184375">
        <w:rPr>
          <w:color w:val="000000"/>
          <w:sz w:val="28"/>
          <w:szCs w:val="28"/>
        </w:rPr>
        <w:t>2707,2</w:t>
      </w:r>
      <w:r w:rsidR="009B7063" w:rsidRPr="00184375">
        <w:rPr>
          <w:color w:val="000000"/>
          <w:sz w:val="28"/>
          <w:szCs w:val="28"/>
        </w:rPr>
        <w:t>,0тыс</w:t>
      </w:r>
      <w:r w:rsidRPr="00184375">
        <w:rPr>
          <w:color w:val="000000"/>
          <w:sz w:val="28"/>
          <w:szCs w:val="28"/>
        </w:rPr>
        <w:t xml:space="preserve"> руб. это все средства дорожного фонда</w:t>
      </w:r>
      <w:r w:rsidR="00CC6318" w:rsidRPr="00184375">
        <w:rPr>
          <w:color w:val="000000"/>
          <w:sz w:val="28"/>
          <w:szCs w:val="28"/>
        </w:rPr>
        <w:t>.</w:t>
      </w:r>
      <w:r w:rsidRPr="00184375">
        <w:rPr>
          <w:color w:val="000000"/>
          <w:sz w:val="28"/>
          <w:szCs w:val="28"/>
        </w:rPr>
        <w:t xml:space="preserve"> Торги были выиграны ООО «Наилучшие доступные технологии». Работы выполнены </w:t>
      </w:r>
      <w:r w:rsidR="006A74F7" w:rsidRPr="00184375">
        <w:rPr>
          <w:color w:val="000000"/>
          <w:sz w:val="28"/>
          <w:szCs w:val="28"/>
        </w:rPr>
        <w:t xml:space="preserve"> не совсем в </w:t>
      </w:r>
      <w:r w:rsidRPr="00184375">
        <w:rPr>
          <w:color w:val="000000"/>
          <w:sz w:val="28"/>
          <w:szCs w:val="28"/>
        </w:rPr>
        <w:t xml:space="preserve"> срок </w:t>
      </w:r>
      <w:r w:rsidR="006A74F7" w:rsidRPr="00184375">
        <w:rPr>
          <w:color w:val="000000"/>
          <w:sz w:val="28"/>
          <w:szCs w:val="28"/>
        </w:rPr>
        <w:t xml:space="preserve">и не везде с хорошим качеством это </w:t>
      </w:r>
      <w:r w:rsidR="00DC034D" w:rsidRPr="00184375">
        <w:rPr>
          <w:color w:val="000000"/>
          <w:sz w:val="28"/>
          <w:szCs w:val="28"/>
        </w:rPr>
        <w:t xml:space="preserve">потому, что на </w:t>
      </w:r>
      <w:r w:rsidR="0092473C" w:rsidRPr="00184375">
        <w:rPr>
          <w:color w:val="000000"/>
          <w:sz w:val="28"/>
          <w:szCs w:val="28"/>
        </w:rPr>
        <w:t>С</w:t>
      </w:r>
      <w:r w:rsidR="00DC034D" w:rsidRPr="00184375">
        <w:rPr>
          <w:color w:val="000000"/>
          <w:sz w:val="28"/>
          <w:szCs w:val="28"/>
        </w:rPr>
        <w:t>таро</w:t>
      </w:r>
      <w:r w:rsidR="0092473C" w:rsidRPr="00184375">
        <w:rPr>
          <w:color w:val="000000"/>
          <w:sz w:val="28"/>
          <w:szCs w:val="28"/>
        </w:rPr>
        <w:t xml:space="preserve"> О</w:t>
      </w:r>
      <w:r w:rsidR="00DC034D" w:rsidRPr="00184375">
        <w:rPr>
          <w:color w:val="000000"/>
          <w:sz w:val="28"/>
          <w:szCs w:val="28"/>
        </w:rPr>
        <w:t xml:space="preserve">скольском заводе не было щебня и работы которые должны быть выполнены в октябре месяце сдвинулись на ноябрь и  декабрь. Отсыпаны   щебнем шлаковым дороги по улицам: Тельмана </w:t>
      </w:r>
      <w:r w:rsidR="00066EB7" w:rsidRPr="00184375">
        <w:rPr>
          <w:color w:val="000000"/>
          <w:sz w:val="28"/>
          <w:szCs w:val="28"/>
        </w:rPr>
        <w:t xml:space="preserve">; ул. </w:t>
      </w:r>
      <w:r w:rsidRPr="00184375">
        <w:rPr>
          <w:color w:val="000000"/>
          <w:sz w:val="28"/>
          <w:szCs w:val="28"/>
        </w:rPr>
        <w:t>Советская</w:t>
      </w:r>
      <w:r w:rsidR="00066EB7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 xml:space="preserve"> в с. Нижняя Ведуга, по ул. Шендрикова в с. Меловатка, по ул. </w:t>
      </w:r>
      <w:r w:rsidR="00066EB7" w:rsidRPr="00184375">
        <w:rPr>
          <w:color w:val="000000"/>
          <w:sz w:val="28"/>
          <w:szCs w:val="28"/>
        </w:rPr>
        <w:t>Набережная</w:t>
      </w:r>
      <w:r w:rsidRPr="00184375">
        <w:rPr>
          <w:color w:val="000000"/>
          <w:sz w:val="28"/>
          <w:szCs w:val="28"/>
        </w:rPr>
        <w:t xml:space="preserve"> в с. </w:t>
      </w:r>
      <w:r w:rsidR="00141CBA" w:rsidRPr="00184375">
        <w:rPr>
          <w:color w:val="000000"/>
          <w:sz w:val="28"/>
          <w:szCs w:val="28"/>
        </w:rPr>
        <w:t>Избище</w:t>
      </w:r>
      <w:r w:rsidRPr="00184375">
        <w:rPr>
          <w:color w:val="000000"/>
          <w:sz w:val="28"/>
          <w:szCs w:val="28"/>
        </w:rPr>
        <w:t xml:space="preserve">.  </w:t>
      </w:r>
    </w:p>
    <w:p w14:paraId="28E99F7D" w14:textId="3343FABA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</w:t>
      </w:r>
      <w:r w:rsidR="00141CBA" w:rsidRPr="00184375">
        <w:rPr>
          <w:color w:val="000000"/>
          <w:sz w:val="28"/>
          <w:szCs w:val="28"/>
        </w:rPr>
        <w:t>За счет выделенных областью субсидий</w:t>
      </w:r>
      <w:r w:rsidR="009B7063" w:rsidRPr="00184375">
        <w:rPr>
          <w:color w:val="000000"/>
          <w:sz w:val="28"/>
          <w:szCs w:val="28"/>
        </w:rPr>
        <w:t xml:space="preserve"> в сумме 4234,1тыс.руб</w:t>
      </w:r>
      <w:r w:rsidR="00141CBA" w:rsidRPr="00184375">
        <w:rPr>
          <w:color w:val="000000"/>
          <w:sz w:val="28"/>
          <w:szCs w:val="28"/>
        </w:rPr>
        <w:t xml:space="preserve"> был положен асфальт по улице Ленина  в с. Нижняя Ведуга, по улице Садовая  в поселке Гослесопитомника, а еще  по улице Тельмана проведены работы по отсыпке шлаком щебеночным</w:t>
      </w:r>
      <w:r w:rsidR="0092473C" w:rsidRPr="00184375">
        <w:rPr>
          <w:color w:val="000000"/>
          <w:sz w:val="28"/>
          <w:szCs w:val="28"/>
        </w:rPr>
        <w:t>.</w:t>
      </w:r>
      <w:r w:rsidR="00141CBA" w:rsidRPr="00184375">
        <w:rPr>
          <w:color w:val="000000"/>
          <w:sz w:val="28"/>
          <w:szCs w:val="28"/>
        </w:rPr>
        <w:t xml:space="preserve">   </w:t>
      </w:r>
    </w:p>
    <w:p w14:paraId="601CA551" w14:textId="6172D589" w:rsidR="00106E13" w:rsidRPr="00184375" w:rsidRDefault="00106E13" w:rsidP="0018437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lastRenderedPageBreak/>
        <w:t xml:space="preserve">         </w:t>
      </w:r>
      <w:r w:rsidR="00AC1DF8" w:rsidRPr="00184375">
        <w:rPr>
          <w:color w:val="000000"/>
          <w:sz w:val="28"/>
          <w:szCs w:val="28"/>
        </w:rPr>
        <w:t>З</w:t>
      </w:r>
      <w:r w:rsidRPr="00184375">
        <w:rPr>
          <w:color w:val="000000"/>
          <w:sz w:val="28"/>
          <w:szCs w:val="28"/>
        </w:rPr>
        <w:t xml:space="preserve">а счет средств дорожного фонда </w:t>
      </w:r>
      <w:r w:rsidR="00202B3E" w:rsidRPr="00184375">
        <w:rPr>
          <w:color w:val="000000"/>
          <w:sz w:val="28"/>
          <w:szCs w:val="28"/>
        </w:rPr>
        <w:t xml:space="preserve">в зимний период </w:t>
      </w:r>
      <w:r w:rsidRPr="00184375">
        <w:rPr>
          <w:color w:val="000000"/>
          <w:sz w:val="28"/>
          <w:szCs w:val="28"/>
        </w:rPr>
        <w:t>вел</w:t>
      </w:r>
      <w:r w:rsidR="00202B3E" w:rsidRPr="00184375">
        <w:rPr>
          <w:color w:val="000000"/>
          <w:sz w:val="28"/>
          <w:szCs w:val="28"/>
        </w:rPr>
        <w:t>ись работы по расчистке дорог местного значения от снега, а</w:t>
      </w:r>
      <w:r w:rsidRPr="00184375">
        <w:rPr>
          <w:color w:val="000000"/>
          <w:sz w:val="28"/>
          <w:szCs w:val="28"/>
        </w:rPr>
        <w:t xml:space="preserve"> летом  </w:t>
      </w:r>
      <w:r w:rsidR="00CC6318" w:rsidRPr="00184375">
        <w:rPr>
          <w:color w:val="000000"/>
          <w:sz w:val="28"/>
          <w:szCs w:val="28"/>
        </w:rPr>
        <w:t>проводил</w:t>
      </w:r>
      <w:r w:rsidR="00202B3E" w:rsidRPr="00184375">
        <w:rPr>
          <w:color w:val="000000"/>
          <w:sz w:val="28"/>
          <w:szCs w:val="28"/>
        </w:rPr>
        <w:t>и</w:t>
      </w:r>
      <w:r w:rsidR="00CC6318" w:rsidRPr="00184375">
        <w:rPr>
          <w:color w:val="000000"/>
          <w:sz w:val="28"/>
          <w:szCs w:val="28"/>
        </w:rPr>
        <w:t>сь</w:t>
      </w:r>
      <w:r w:rsidR="00202B3E" w:rsidRPr="00184375">
        <w:rPr>
          <w:color w:val="000000"/>
          <w:sz w:val="28"/>
          <w:szCs w:val="28"/>
        </w:rPr>
        <w:t xml:space="preserve"> работы по </w:t>
      </w:r>
      <w:r w:rsidRPr="00184375">
        <w:rPr>
          <w:color w:val="000000"/>
          <w:sz w:val="28"/>
          <w:szCs w:val="28"/>
        </w:rPr>
        <w:t xml:space="preserve"> </w:t>
      </w:r>
      <w:r w:rsidR="00184375">
        <w:rPr>
          <w:color w:val="000000"/>
          <w:sz w:val="28"/>
          <w:szCs w:val="28"/>
        </w:rPr>
        <w:t>обкашиванию</w:t>
      </w:r>
      <w:r w:rsidRPr="00184375">
        <w:rPr>
          <w:color w:val="000000"/>
          <w:sz w:val="28"/>
          <w:szCs w:val="28"/>
        </w:rPr>
        <w:t xml:space="preserve"> обочин</w:t>
      </w:r>
      <w:r w:rsidR="00202B3E" w:rsidRPr="00184375">
        <w:rPr>
          <w:color w:val="000000"/>
          <w:sz w:val="28"/>
          <w:szCs w:val="28"/>
        </w:rPr>
        <w:t xml:space="preserve"> вдоль</w:t>
      </w:r>
      <w:r w:rsidRPr="00184375">
        <w:rPr>
          <w:color w:val="000000"/>
          <w:sz w:val="28"/>
          <w:szCs w:val="28"/>
        </w:rPr>
        <w:t xml:space="preserve"> улиц от    сорной растительности.</w:t>
      </w:r>
    </w:p>
    <w:p w14:paraId="45FF06D7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</w:p>
    <w:p w14:paraId="63B64DF4" w14:textId="3E113F1B" w:rsidR="00106E13" w:rsidRPr="00184375" w:rsidRDefault="00202B3E" w:rsidP="00184375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            </w:t>
      </w:r>
      <w:r w:rsidR="00106E13" w:rsidRPr="00184375">
        <w:rPr>
          <w:b/>
          <w:color w:val="000000"/>
          <w:sz w:val="28"/>
          <w:szCs w:val="28"/>
        </w:rPr>
        <w:t>Спорт</w:t>
      </w:r>
    </w:p>
    <w:p w14:paraId="63D98066" w14:textId="57D2CE88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> </w:t>
      </w:r>
      <w:r w:rsidRPr="00184375">
        <w:rPr>
          <w:color w:val="000000"/>
          <w:sz w:val="28"/>
          <w:szCs w:val="28"/>
        </w:rPr>
        <w:t xml:space="preserve">      В отчетном году </w:t>
      </w:r>
      <w:r w:rsidR="00202B3E" w:rsidRPr="00184375">
        <w:rPr>
          <w:color w:val="000000"/>
          <w:sz w:val="28"/>
          <w:szCs w:val="28"/>
        </w:rPr>
        <w:t>по</w:t>
      </w:r>
      <w:r w:rsidR="00E8603C" w:rsidRPr="00184375">
        <w:rPr>
          <w:color w:val="000000"/>
          <w:sz w:val="28"/>
          <w:szCs w:val="28"/>
        </w:rPr>
        <w:t xml:space="preserve"> </w:t>
      </w:r>
      <w:r w:rsidR="00202B3E" w:rsidRPr="00184375">
        <w:rPr>
          <w:color w:val="000000"/>
          <w:sz w:val="28"/>
          <w:szCs w:val="28"/>
        </w:rPr>
        <w:t xml:space="preserve">прежнему </w:t>
      </w:r>
      <w:r w:rsidRPr="00184375">
        <w:rPr>
          <w:color w:val="000000"/>
          <w:sz w:val="28"/>
          <w:szCs w:val="28"/>
        </w:rPr>
        <w:t xml:space="preserve">большое внимание уделялось </w:t>
      </w:r>
      <w:r w:rsidR="00E8603C" w:rsidRPr="00184375">
        <w:rPr>
          <w:color w:val="000000"/>
          <w:sz w:val="28"/>
          <w:szCs w:val="28"/>
        </w:rPr>
        <w:t xml:space="preserve">и уделяется </w:t>
      </w:r>
      <w:r w:rsidRPr="00184375">
        <w:rPr>
          <w:color w:val="000000"/>
          <w:sz w:val="28"/>
          <w:szCs w:val="28"/>
        </w:rPr>
        <w:t xml:space="preserve">спортивной жизни нашей молодежи. </w:t>
      </w:r>
      <w:r w:rsidR="00E8603C" w:rsidRPr="00184375">
        <w:rPr>
          <w:color w:val="000000"/>
          <w:sz w:val="28"/>
          <w:szCs w:val="28"/>
        </w:rPr>
        <w:t>Ф</w:t>
      </w:r>
      <w:r w:rsidRPr="00184375">
        <w:rPr>
          <w:color w:val="000000"/>
          <w:sz w:val="28"/>
          <w:szCs w:val="28"/>
        </w:rPr>
        <w:t>утбольн</w:t>
      </w:r>
      <w:r w:rsidR="00E8603C" w:rsidRPr="00184375">
        <w:rPr>
          <w:color w:val="000000"/>
          <w:sz w:val="28"/>
          <w:szCs w:val="28"/>
        </w:rPr>
        <w:t xml:space="preserve">ую </w:t>
      </w:r>
      <w:r w:rsidRPr="00184375">
        <w:rPr>
          <w:color w:val="000000"/>
          <w:sz w:val="28"/>
          <w:szCs w:val="28"/>
        </w:rPr>
        <w:t xml:space="preserve">  команд</w:t>
      </w:r>
      <w:r w:rsidR="00E8603C" w:rsidRPr="00184375">
        <w:rPr>
          <w:color w:val="000000"/>
          <w:sz w:val="28"/>
          <w:szCs w:val="28"/>
        </w:rPr>
        <w:t>у</w:t>
      </w:r>
      <w:r w:rsidR="00062C34">
        <w:rPr>
          <w:color w:val="000000"/>
          <w:sz w:val="28"/>
          <w:szCs w:val="28"/>
        </w:rPr>
        <w:t>,</w:t>
      </w:r>
      <w:r w:rsidR="00E8603C" w:rsidRPr="00184375">
        <w:rPr>
          <w:color w:val="000000"/>
          <w:sz w:val="28"/>
          <w:szCs w:val="28"/>
        </w:rPr>
        <w:t xml:space="preserve"> сформированную </w:t>
      </w:r>
      <w:r w:rsidRPr="00184375">
        <w:rPr>
          <w:color w:val="000000"/>
          <w:sz w:val="28"/>
          <w:szCs w:val="28"/>
        </w:rPr>
        <w:t>и</w:t>
      </w:r>
      <w:r w:rsidR="00E8603C" w:rsidRPr="00184375">
        <w:rPr>
          <w:color w:val="000000"/>
          <w:sz w:val="28"/>
          <w:szCs w:val="28"/>
        </w:rPr>
        <w:t>з школьников</w:t>
      </w:r>
      <w:r w:rsidR="00062C34">
        <w:rPr>
          <w:color w:val="000000"/>
          <w:sz w:val="28"/>
          <w:szCs w:val="28"/>
        </w:rPr>
        <w:t>,</w:t>
      </w:r>
      <w:r w:rsidR="00E8603C" w:rsidRPr="00184375">
        <w:rPr>
          <w:color w:val="000000"/>
          <w:sz w:val="28"/>
          <w:szCs w:val="28"/>
        </w:rPr>
        <w:t xml:space="preserve"> тренирует Турбин Анатолий</w:t>
      </w:r>
      <w:r w:rsidR="0032358D" w:rsidRPr="00184375">
        <w:rPr>
          <w:color w:val="000000"/>
          <w:sz w:val="28"/>
          <w:szCs w:val="28"/>
        </w:rPr>
        <w:t>.</w:t>
      </w:r>
      <w:r w:rsidRPr="00184375">
        <w:rPr>
          <w:color w:val="000000"/>
          <w:sz w:val="28"/>
          <w:szCs w:val="28"/>
        </w:rPr>
        <w:t xml:space="preserve">  Администрация выделяет денежные средства</w:t>
      </w:r>
      <w:r w:rsidR="003C47F9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для поездки на соревнования</w:t>
      </w:r>
      <w:r w:rsidR="003C47F9" w:rsidRPr="00184375">
        <w:rPr>
          <w:color w:val="000000"/>
          <w:sz w:val="28"/>
          <w:szCs w:val="28"/>
        </w:rPr>
        <w:t xml:space="preserve"> и покупку мячей</w:t>
      </w:r>
      <w:r w:rsidRPr="00184375">
        <w:rPr>
          <w:color w:val="000000"/>
          <w:sz w:val="28"/>
          <w:szCs w:val="28"/>
        </w:rPr>
        <w:t>.</w:t>
      </w:r>
      <w:r w:rsidR="0032358D" w:rsidRPr="00184375">
        <w:rPr>
          <w:color w:val="000000"/>
          <w:sz w:val="28"/>
          <w:szCs w:val="28"/>
        </w:rPr>
        <w:t xml:space="preserve">  Б</w:t>
      </w:r>
      <w:r w:rsidRPr="00184375">
        <w:rPr>
          <w:color w:val="000000"/>
          <w:sz w:val="28"/>
          <w:szCs w:val="28"/>
        </w:rPr>
        <w:t>ольшое спасибо ребятам и тренеру за их активность</w:t>
      </w:r>
      <w:r w:rsidR="00542332" w:rsidRPr="00184375">
        <w:rPr>
          <w:color w:val="000000"/>
          <w:sz w:val="28"/>
          <w:szCs w:val="28"/>
        </w:rPr>
        <w:t>,</w:t>
      </w:r>
      <w:r w:rsidR="0032358D" w:rsidRPr="00184375">
        <w:rPr>
          <w:color w:val="000000"/>
          <w:sz w:val="28"/>
          <w:szCs w:val="28"/>
        </w:rPr>
        <w:t xml:space="preserve"> теперь </w:t>
      </w:r>
      <w:r w:rsidR="0094251D" w:rsidRPr="00184375">
        <w:rPr>
          <w:color w:val="000000"/>
          <w:sz w:val="28"/>
          <w:szCs w:val="28"/>
        </w:rPr>
        <w:t>будет</w:t>
      </w:r>
      <w:r w:rsidR="0032358D" w:rsidRPr="00184375">
        <w:rPr>
          <w:color w:val="000000"/>
          <w:sz w:val="28"/>
          <w:szCs w:val="28"/>
        </w:rPr>
        <w:t xml:space="preserve"> кому отстаивать честь нашего села</w:t>
      </w:r>
      <w:r w:rsidRPr="00184375">
        <w:rPr>
          <w:color w:val="000000"/>
          <w:sz w:val="28"/>
          <w:szCs w:val="28"/>
        </w:rPr>
        <w:t xml:space="preserve">. </w:t>
      </w:r>
    </w:p>
    <w:p w14:paraId="2A1FC570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E6213F" w14:textId="76CDD219" w:rsidR="00106E13" w:rsidRPr="00184375" w:rsidRDefault="0094251D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</w:t>
      </w:r>
      <w:r w:rsidR="00106E13" w:rsidRPr="00184375">
        <w:rPr>
          <w:b/>
          <w:color w:val="000000"/>
          <w:sz w:val="28"/>
          <w:szCs w:val="28"/>
        </w:rPr>
        <w:t>Благоустройство.</w:t>
      </w:r>
    </w:p>
    <w:p w14:paraId="5A963345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F39BF8C" w14:textId="72488BFA" w:rsidR="00106E13" w:rsidRPr="00184375" w:rsidRDefault="0054233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bCs/>
          <w:color w:val="000000"/>
          <w:sz w:val="28"/>
          <w:szCs w:val="28"/>
        </w:rPr>
        <w:t xml:space="preserve">         </w:t>
      </w:r>
      <w:r w:rsidR="00106E13" w:rsidRPr="00184375">
        <w:rPr>
          <w:bCs/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</w:p>
    <w:p w14:paraId="757643C2" w14:textId="0EF1EFB9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Для его решения необходимо достаточное финансирование. </w:t>
      </w:r>
      <w:r w:rsidR="00542332" w:rsidRPr="00184375">
        <w:rPr>
          <w:color w:val="000000"/>
          <w:sz w:val="28"/>
          <w:szCs w:val="28"/>
        </w:rPr>
        <w:t xml:space="preserve">Нам сельским жителям хочется, что бы в наших селах </w:t>
      </w:r>
      <w:r w:rsidRPr="00184375">
        <w:rPr>
          <w:color w:val="000000"/>
          <w:sz w:val="28"/>
          <w:szCs w:val="28"/>
        </w:rPr>
        <w:t xml:space="preserve"> прежде всего</w:t>
      </w:r>
      <w:r w:rsidR="0072592A" w:rsidRPr="00184375">
        <w:rPr>
          <w:color w:val="000000"/>
          <w:sz w:val="28"/>
          <w:szCs w:val="28"/>
        </w:rPr>
        <w:t xml:space="preserve"> </w:t>
      </w:r>
      <w:r w:rsidR="00542332" w:rsidRPr="00184375">
        <w:rPr>
          <w:color w:val="000000"/>
          <w:sz w:val="28"/>
          <w:szCs w:val="28"/>
        </w:rPr>
        <w:t xml:space="preserve"> был</w:t>
      </w:r>
      <w:r w:rsidRPr="00184375">
        <w:rPr>
          <w:color w:val="000000"/>
          <w:sz w:val="28"/>
          <w:szCs w:val="28"/>
        </w:rPr>
        <w:t xml:space="preserve"> порядок</w:t>
      </w:r>
      <w:r w:rsidR="00542332" w:rsidRPr="00184375">
        <w:rPr>
          <w:color w:val="000000"/>
          <w:sz w:val="28"/>
          <w:szCs w:val="28"/>
        </w:rPr>
        <w:t>–</w:t>
      </w:r>
      <w:r w:rsidRPr="00184375">
        <w:rPr>
          <w:color w:val="000000"/>
          <w:sz w:val="28"/>
          <w:szCs w:val="28"/>
        </w:rPr>
        <w:t xml:space="preserve"> </w:t>
      </w:r>
      <w:r w:rsidR="00542332" w:rsidRPr="00184375">
        <w:rPr>
          <w:color w:val="000000"/>
          <w:sz w:val="28"/>
          <w:szCs w:val="28"/>
        </w:rPr>
        <w:t xml:space="preserve">хорошее </w:t>
      </w:r>
      <w:r w:rsidRPr="00184375">
        <w:rPr>
          <w:color w:val="000000"/>
          <w:sz w:val="28"/>
          <w:szCs w:val="28"/>
        </w:rPr>
        <w:t>состояние дорог, освещение</w:t>
      </w:r>
      <w:r w:rsidR="00542332" w:rsidRPr="00184375">
        <w:rPr>
          <w:color w:val="000000"/>
          <w:sz w:val="28"/>
          <w:szCs w:val="28"/>
        </w:rPr>
        <w:t xml:space="preserve"> улиц</w:t>
      </w:r>
      <w:r w:rsidRPr="00184375">
        <w:rPr>
          <w:color w:val="000000"/>
          <w:sz w:val="28"/>
          <w:szCs w:val="28"/>
        </w:rPr>
        <w:t>, общий архитектурный вид</w:t>
      </w:r>
      <w:r w:rsidR="00542332" w:rsidRPr="00184375">
        <w:rPr>
          <w:color w:val="000000"/>
          <w:sz w:val="28"/>
          <w:szCs w:val="28"/>
        </w:rPr>
        <w:t>, ухоженные детские площадки</w:t>
      </w:r>
      <w:r w:rsidRPr="00184375">
        <w:rPr>
          <w:color w:val="000000"/>
          <w:sz w:val="28"/>
          <w:szCs w:val="28"/>
        </w:rPr>
        <w:t xml:space="preserve">. Проблема благоустройства – это не только финансы, но и человеческий фактор. </w:t>
      </w:r>
      <w:r w:rsidR="00542332" w:rsidRPr="00184375">
        <w:rPr>
          <w:color w:val="000000"/>
          <w:sz w:val="28"/>
          <w:szCs w:val="28"/>
        </w:rPr>
        <w:t>К</w:t>
      </w:r>
      <w:r w:rsidRPr="00184375">
        <w:rPr>
          <w:color w:val="000000"/>
          <w:sz w:val="28"/>
          <w:szCs w:val="28"/>
        </w:rPr>
        <w:t xml:space="preserve"> сожалению, у каждого свои подходы к решению этого вопроса. Кто-то борется за чистоту и порядок, вкладывая свой труд и средства</w:t>
      </w:r>
      <w:r w:rsidR="00F412AC" w:rsidRPr="00184375">
        <w:rPr>
          <w:color w:val="000000"/>
          <w:sz w:val="28"/>
          <w:szCs w:val="28"/>
        </w:rPr>
        <w:t xml:space="preserve"> в благоустройство придомовой территории</w:t>
      </w:r>
      <w:r w:rsidRPr="00184375">
        <w:rPr>
          <w:color w:val="000000"/>
          <w:sz w:val="28"/>
          <w:szCs w:val="28"/>
        </w:rPr>
        <w:t xml:space="preserve">, а кто-то </w:t>
      </w:r>
      <w:r w:rsidR="00F412AC" w:rsidRPr="00184375">
        <w:rPr>
          <w:color w:val="000000"/>
          <w:sz w:val="28"/>
          <w:szCs w:val="28"/>
        </w:rPr>
        <w:t xml:space="preserve">думает, что </w:t>
      </w:r>
      <w:r w:rsidRPr="00184375">
        <w:rPr>
          <w:color w:val="000000"/>
          <w:sz w:val="28"/>
          <w:szCs w:val="28"/>
        </w:rPr>
        <w:t xml:space="preserve"> «нам должны»</w:t>
      </w:r>
      <w:r w:rsidR="0094251D" w:rsidRPr="00184375">
        <w:rPr>
          <w:color w:val="000000"/>
          <w:sz w:val="28"/>
          <w:szCs w:val="28"/>
        </w:rPr>
        <w:t xml:space="preserve"> не сделаете – будем жаловаться</w:t>
      </w:r>
      <w:r w:rsidR="00F412AC" w:rsidRPr="00184375">
        <w:rPr>
          <w:color w:val="000000"/>
          <w:sz w:val="28"/>
          <w:szCs w:val="28"/>
        </w:rPr>
        <w:t>.</w:t>
      </w:r>
    </w:p>
    <w:p w14:paraId="4813DD46" w14:textId="4D4A0A34" w:rsidR="00F412AC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Основные работы по благоустройству, содержанию территории поселения</w:t>
      </w:r>
      <w:r w:rsidR="00DC7F41" w:rsidRPr="00184375">
        <w:rPr>
          <w:color w:val="000000"/>
          <w:sz w:val="28"/>
          <w:szCs w:val="28"/>
        </w:rPr>
        <w:t xml:space="preserve"> </w:t>
      </w:r>
      <w:r w:rsidR="001A3EAD" w:rsidRPr="00184375">
        <w:rPr>
          <w:color w:val="000000"/>
          <w:sz w:val="28"/>
          <w:szCs w:val="28"/>
        </w:rPr>
        <w:t>о</w:t>
      </w:r>
      <w:r w:rsidRPr="00184375">
        <w:rPr>
          <w:color w:val="000000"/>
          <w:sz w:val="28"/>
          <w:szCs w:val="28"/>
        </w:rPr>
        <w:t xml:space="preserve">беспечиваются </w:t>
      </w:r>
      <w:r w:rsidR="00DC7F41" w:rsidRPr="00184375">
        <w:rPr>
          <w:color w:val="000000"/>
          <w:sz w:val="28"/>
          <w:szCs w:val="28"/>
        </w:rPr>
        <w:t xml:space="preserve">работниками </w:t>
      </w:r>
      <w:r w:rsidRPr="00184375">
        <w:rPr>
          <w:color w:val="000000"/>
          <w:sz w:val="28"/>
          <w:szCs w:val="28"/>
        </w:rPr>
        <w:t>администраци</w:t>
      </w:r>
      <w:r w:rsidR="00DC7F41" w:rsidRPr="00184375">
        <w:rPr>
          <w:color w:val="000000"/>
          <w:sz w:val="28"/>
          <w:szCs w:val="28"/>
        </w:rPr>
        <w:t>и</w:t>
      </w:r>
      <w:r w:rsidRPr="00184375">
        <w:rPr>
          <w:color w:val="000000"/>
          <w:sz w:val="28"/>
          <w:szCs w:val="28"/>
        </w:rPr>
        <w:t>, культуры,  библиотеки, учащимися</w:t>
      </w:r>
      <w:r w:rsidR="00DC7F41" w:rsidRPr="00184375">
        <w:rPr>
          <w:color w:val="000000"/>
          <w:sz w:val="28"/>
          <w:szCs w:val="28"/>
        </w:rPr>
        <w:t xml:space="preserve"> Нижневедугской СОШ</w:t>
      </w:r>
      <w:r w:rsidRPr="00184375">
        <w:rPr>
          <w:color w:val="000000"/>
          <w:sz w:val="28"/>
          <w:szCs w:val="28"/>
        </w:rPr>
        <w:t>.</w:t>
      </w:r>
      <w:r w:rsidR="00F412AC" w:rsidRPr="00184375">
        <w:rPr>
          <w:color w:val="000000"/>
          <w:sz w:val="28"/>
          <w:szCs w:val="28"/>
        </w:rPr>
        <w:t xml:space="preserve"> </w:t>
      </w:r>
    </w:p>
    <w:p w14:paraId="55126AE0" w14:textId="17AFA32E" w:rsidR="00106E13" w:rsidRPr="00184375" w:rsidRDefault="00F412AC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В субботниках местное население участия практически не принимает.</w:t>
      </w:r>
    </w:p>
    <w:p w14:paraId="3E9B07E4" w14:textId="2C763BB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Администрация регулярно организовывает и  проводит субботники по уборке территории детских площадок, обочин дорог, остановок, парков. За истекший год было проведено более </w:t>
      </w:r>
      <w:r w:rsidR="00F412AC" w:rsidRPr="00184375">
        <w:rPr>
          <w:color w:val="000000"/>
          <w:sz w:val="28"/>
          <w:szCs w:val="28"/>
        </w:rPr>
        <w:t xml:space="preserve">12 </w:t>
      </w:r>
      <w:r w:rsidRPr="00184375">
        <w:rPr>
          <w:color w:val="000000"/>
          <w:sz w:val="28"/>
          <w:szCs w:val="28"/>
        </w:rPr>
        <w:t xml:space="preserve">субботников, на которых были </w:t>
      </w:r>
      <w:r w:rsidR="0092473C" w:rsidRPr="00184375">
        <w:rPr>
          <w:color w:val="000000"/>
          <w:sz w:val="28"/>
          <w:szCs w:val="28"/>
        </w:rPr>
        <w:t>проведены мероприятия по уборке территории пар</w:t>
      </w:r>
      <w:r w:rsidR="00DC7F41" w:rsidRPr="00184375">
        <w:rPr>
          <w:color w:val="000000"/>
          <w:sz w:val="28"/>
          <w:szCs w:val="28"/>
        </w:rPr>
        <w:t>ка, детской площадки, уборке</w:t>
      </w:r>
      <w:r w:rsidRPr="00184375">
        <w:rPr>
          <w:color w:val="000000"/>
          <w:sz w:val="28"/>
          <w:szCs w:val="28"/>
        </w:rPr>
        <w:t xml:space="preserve"> воинского захоронения с. Н. Ведуга, памятников погибшим воинам односельчанам в с. Избище, с. Гнилуша, с. Меловатка. </w:t>
      </w:r>
      <w:r w:rsidR="005F4D94" w:rsidRPr="00184375">
        <w:rPr>
          <w:color w:val="000000"/>
          <w:sz w:val="28"/>
          <w:szCs w:val="28"/>
        </w:rPr>
        <w:t xml:space="preserve">   </w:t>
      </w:r>
      <w:r w:rsidR="0092473C" w:rsidRPr="00184375">
        <w:rPr>
          <w:color w:val="000000"/>
          <w:sz w:val="28"/>
          <w:szCs w:val="28"/>
        </w:rPr>
        <w:t>Регулярно проводится работа по</w:t>
      </w:r>
      <w:r w:rsidRPr="00184375">
        <w:rPr>
          <w:color w:val="000000"/>
          <w:sz w:val="28"/>
          <w:szCs w:val="28"/>
        </w:rPr>
        <w:t xml:space="preserve"> </w:t>
      </w:r>
      <w:r w:rsidR="00F412AC" w:rsidRPr="00184375">
        <w:rPr>
          <w:color w:val="000000"/>
          <w:sz w:val="28"/>
          <w:szCs w:val="28"/>
        </w:rPr>
        <w:t xml:space="preserve">уборке территории </w:t>
      </w:r>
      <w:r w:rsidRPr="00184375">
        <w:rPr>
          <w:color w:val="000000"/>
          <w:sz w:val="28"/>
          <w:szCs w:val="28"/>
        </w:rPr>
        <w:t xml:space="preserve">кладбища в с. Нижняя Ведуга, </w:t>
      </w:r>
      <w:r w:rsidR="00C92345" w:rsidRPr="00184375">
        <w:rPr>
          <w:color w:val="000000"/>
          <w:sz w:val="28"/>
          <w:szCs w:val="28"/>
        </w:rPr>
        <w:t xml:space="preserve">с. Избище, с. Меловатка,  </w:t>
      </w:r>
      <w:r w:rsidRPr="00184375">
        <w:rPr>
          <w:color w:val="000000"/>
          <w:sz w:val="28"/>
          <w:szCs w:val="28"/>
        </w:rPr>
        <w:t>выполн</w:t>
      </w:r>
      <w:r w:rsidR="00F412AC" w:rsidRPr="00184375">
        <w:rPr>
          <w:color w:val="000000"/>
          <w:sz w:val="28"/>
          <w:szCs w:val="28"/>
        </w:rPr>
        <w:t>яются работы по</w:t>
      </w:r>
      <w:r w:rsidRPr="00184375">
        <w:rPr>
          <w:color w:val="000000"/>
          <w:sz w:val="28"/>
          <w:szCs w:val="28"/>
        </w:rPr>
        <w:t xml:space="preserve"> уборке и вывозу мусора</w:t>
      </w:r>
      <w:r w:rsidR="00C92345" w:rsidRPr="00184375">
        <w:rPr>
          <w:color w:val="000000"/>
          <w:sz w:val="28"/>
          <w:szCs w:val="28"/>
        </w:rPr>
        <w:t xml:space="preserve">. </w:t>
      </w:r>
      <w:r w:rsidRPr="00184375">
        <w:rPr>
          <w:color w:val="000000"/>
          <w:sz w:val="28"/>
          <w:szCs w:val="28"/>
        </w:rPr>
        <w:t xml:space="preserve"> </w:t>
      </w:r>
    </w:p>
    <w:p w14:paraId="5C8A7A9C" w14:textId="2B0056C6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Администрацией организован сбор мусора в контейнеры около территории кладбищ</w:t>
      </w:r>
      <w:r w:rsidR="00C92345" w:rsidRPr="00184375">
        <w:rPr>
          <w:color w:val="000000"/>
          <w:sz w:val="28"/>
          <w:szCs w:val="28"/>
        </w:rPr>
        <w:t>а в с. Нижняя Ведуга</w:t>
      </w:r>
      <w:r w:rsidRPr="00184375">
        <w:rPr>
          <w:color w:val="000000"/>
          <w:sz w:val="28"/>
          <w:szCs w:val="28"/>
        </w:rPr>
        <w:t xml:space="preserve"> и вывоз </w:t>
      </w:r>
      <w:r w:rsidR="00062C34">
        <w:rPr>
          <w:color w:val="000000"/>
          <w:sz w:val="28"/>
          <w:szCs w:val="28"/>
        </w:rPr>
        <w:t xml:space="preserve">на </w:t>
      </w:r>
      <w:r w:rsidRPr="00184375">
        <w:rPr>
          <w:color w:val="000000"/>
          <w:sz w:val="28"/>
          <w:szCs w:val="28"/>
        </w:rPr>
        <w:t xml:space="preserve">территорию временного складирования, к празднику Пасха завозится песок.               </w:t>
      </w:r>
    </w:p>
    <w:p w14:paraId="478EA922" w14:textId="53C9E1DD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  </w:t>
      </w:r>
      <w:r w:rsidR="00C92345" w:rsidRPr="00184375">
        <w:rPr>
          <w:color w:val="000000"/>
          <w:sz w:val="28"/>
          <w:szCs w:val="28"/>
        </w:rPr>
        <w:t xml:space="preserve">Администрацией проводится уборка не санкционированных свалок по всему поселению на это затрачиваются бюджетные деньги, так в отчетном году затраты составили </w:t>
      </w:r>
      <w:r w:rsidRPr="00184375">
        <w:rPr>
          <w:color w:val="000000"/>
          <w:sz w:val="28"/>
          <w:szCs w:val="28"/>
        </w:rPr>
        <w:t xml:space="preserve"> </w:t>
      </w:r>
      <w:r w:rsidR="001A3EAD" w:rsidRPr="00184375">
        <w:rPr>
          <w:color w:val="000000"/>
          <w:sz w:val="28"/>
          <w:szCs w:val="28"/>
        </w:rPr>
        <w:t>20,0</w:t>
      </w:r>
      <w:r w:rsidRPr="00184375">
        <w:rPr>
          <w:color w:val="000000"/>
          <w:sz w:val="28"/>
          <w:szCs w:val="28"/>
        </w:rPr>
        <w:t> </w:t>
      </w:r>
      <w:r w:rsidR="001A3EAD" w:rsidRPr="00184375">
        <w:rPr>
          <w:color w:val="000000"/>
          <w:sz w:val="28"/>
          <w:szCs w:val="28"/>
        </w:rPr>
        <w:t>тыс.</w:t>
      </w:r>
      <w:r w:rsidRPr="00184375">
        <w:rPr>
          <w:color w:val="000000"/>
          <w:sz w:val="28"/>
          <w:szCs w:val="28"/>
        </w:rPr>
        <w:t xml:space="preserve"> руб. Сейчас свалка закрыта. Весь мусор должен </w:t>
      </w:r>
      <w:r w:rsidRPr="00184375">
        <w:rPr>
          <w:color w:val="000000"/>
          <w:sz w:val="28"/>
          <w:szCs w:val="28"/>
        </w:rPr>
        <w:lastRenderedPageBreak/>
        <w:t>вывозиться на полигон. Хочу еще раз напомнить нашим жителям, что с 1 января 2017 года вступили в силу изменения в ст. 30 Жилищного кодекса РФ, где каждый владелец, пользователь жилья обязан заключить договор на вывоз бытового мусора с региональным оператором</w:t>
      </w:r>
      <w:r w:rsidR="00C92345" w:rsidRPr="00184375">
        <w:rPr>
          <w:color w:val="000000"/>
          <w:sz w:val="28"/>
          <w:szCs w:val="28"/>
        </w:rPr>
        <w:t xml:space="preserve"> об этом не раз печаталось в газете Семилукская жизнь. Уважаемые односельчане давайте все дружно заключим договор и решим проблему с мусором, а в селах будет значительно чище.</w:t>
      </w:r>
    </w:p>
    <w:p w14:paraId="46FB5DDC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Как говорят в народе «чисто не там, где убирают, а там, где не сорят». Всем нам необходимо соблюдать чистоту и порядок на прилегающей придомовой территории и территории поселения: не бросать мусор, пакеты, бутылки, не засорять лесополосы. Ведь это наша с вами малая Родина и мы должны ее сохранить для наших потомков.</w:t>
      </w:r>
    </w:p>
    <w:p w14:paraId="344C98F7" w14:textId="3B2161CE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Нужно чтобы все принимали   участие  в озеленении наших населенных пунктов, в разбивке новых цветников, чтобы каждый житель</w:t>
      </w:r>
      <w:r w:rsidR="005F4D94" w:rsidRPr="00184375">
        <w:rPr>
          <w:color w:val="000000"/>
          <w:sz w:val="28"/>
          <w:szCs w:val="28"/>
        </w:rPr>
        <w:t xml:space="preserve"> возле своего</w:t>
      </w:r>
      <w:r w:rsidRPr="00184375">
        <w:rPr>
          <w:color w:val="000000"/>
          <w:sz w:val="28"/>
          <w:szCs w:val="28"/>
        </w:rPr>
        <w:t xml:space="preserve"> д</w:t>
      </w:r>
      <w:r w:rsidR="00E328EC" w:rsidRPr="00184375">
        <w:rPr>
          <w:color w:val="000000"/>
          <w:sz w:val="28"/>
          <w:szCs w:val="28"/>
        </w:rPr>
        <w:t xml:space="preserve">ома посадил </w:t>
      </w:r>
      <w:r w:rsidR="005F4D94" w:rsidRPr="00184375">
        <w:rPr>
          <w:color w:val="000000"/>
          <w:sz w:val="28"/>
          <w:szCs w:val="28"/>
        </w:rPr>
        <w:t>цвет</w:t>
      </w:r>
      <w:r w:rsidR="00E328EC" w:rsidRPr="00184375">
        <w:rPr>
          <w:color w:val="000000"/>
          <w:sz w:val="28"/>
          <w:szCs w:val="28"/>
        </w:rPr>
        <w:t xml:space="preserve">ы </w:t>
      </w:r>
      <w:r w:rsidR="005F4D94" w:rsidRPr="00184375">
        <w:rPr>
          <w:color w:val="000000"/>
          <w:sz w:val="28"/>
          <w:szCs w:val="28"/>
        </w:rPr>
        <w:t>вместо куч песка , глины и прочего</w:t>
      </w:r>
      <w:r w:rsidR="005B4B0C" w:rsidRPr="00184375">
        <w:rPr>
          <w:color w:val="000000"/>
          <w:sz w:val="28"/>
          <w:szCs w:val="28"/>
        </w:rPr>
        <w:t xml:space="preserve"> другого</w:t>
      </w:r>
      <w:r w:rsidR="005F4D94" w:rsidRPr="00184375">
        <w:rPr>
          <w:color w:val="000000"/>
          <w:sz w:val="28"/>
          <w:szCs w:val="28"/>
        </w:rPr>
        <w:t>.</w:t>
      </w:r>
      <w:r w:rsidRPr="00184375">
        <w:rPr>
          <w:color w:val="000000"/>
          <w:sz w:val="28"/>
          <w:szCs w:val="28"/>
        </w:rPr>
        <w:t xml:space="preserve"> Приятно </w:t>
      </w:r>
      <w:r w:rsidR="00E328EC" w:rsidRPr="00184375">
        <w:rPr>
          <w:color w:val="000000"/>
          <w:sz w:val="28"/>
          <w:szCs w:val="28"/>
        </w:rPr>
        <w:t xml:space="preserve">ведь </w:t>
      </w:r>
      <w:r w:rsidRPr="00184375">
        <w:rPr>
          <w:color w:val="000000"/>
          <w:sz w:val="28"/>
          <w:szCs w:val="28"/>
        </w:rPr>
        <w:t>смотреть на красивые</w:t>
      </w:r>
      <w:r w:rsidR="00E328EC" w:rsidRPr="00184375">
        <w:rPr>
          <w:color w:val="000000"/>
          <w:sz w:val="28"/>
          <w:szCs w:val="28"/>
        </w:rPr>
        <w:t>, ухоженные придомовые территории.</w:t>
      </w:r>
      <w:r w:rsidRPr="00184375">
        <w:rPr>
          <w:color w:val="000000"/>
          <w:sz w:val="28"/>
          <w:szCs w:val="28"/>
        </w:rPr>
        <w:t xml:space="preserve"> </w:t>
      </w:r>
    </w:p>
    <w:p w14:paraId="641F199A" w14:textId="624A88BF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 </w:t>
      </w:r>
      <w:r w:rsidR="005B4B0C" w:rsidRPr="00184375">
        <w:rPr>
          <w:color w:val="000000"/>
          <w:sz w:val="28"/>
          <w:szCs w:val="28"/>
        </w:rPr>
        <w:t xml:space="preserve">Хочется, </w:t>
      </w:r>
      <w:r w:rsidRPr="00184375">
        <w:rPr>
          <w:color w:val="000000"/>
          <w:sz w:val="28"/>
          <w:szCs w:val="28"/>
        </w:rPr>
        <w:t xml:space="preserve"> чтобы наши  села с каждым годом становились </w:t>
      </w:r>
      <w:r w:rsidR="005B4B0C" w:rsidRPr="00184375">
        <w:rPr>
          <w:color w:val="000000"/>
          <w:sz w:val="28"/>
          <w:szCs w:val="28"/>
        </w:rPr>
        <w:t xml:space="preserve">все </w:t>
      </w:r>
      <w:r w:rsidRPr="00184375">
        <w:rPr>
          <w:color w:val="000000"/>
          <w:sz w:val="28"/>
          <w:szCs w:val="28"/>
        </w:rPr>
        <w:t>краше, чтобы росло благосостояние наших жителей, чтобы нашим детям было комфортно в своем родном селе. Необходимо беречь и поддерживать то, что мы имеем, помогать друг другу, от нашей слаженности в работе напрямую зависит выполнение поставленных задач.</w:t>
      </w:r>
    </w:p>
    <w:p w14:paraId="60B8EB05" w14:textId="77777777" w:rsidR="00ED1932" w:rsidRPr="00184375" w:rsidRDefault="00DC7F41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</w:t>
      </w:r>
      <w:r w:rsidR="00A2230F" w:rsidRPr="00184375">
        <w:rPr>
          <w:b/>
          <w:color w:val="000000"/>
          <w:sz w:val="28"/>
          <w:szCs w:val="28"/>
        </w:rPr>
        <w:t xml:space="preserve">                     </w:t>
      </w:r>
    </w:p>
    <w:p w14:paraId="42E5EF63" w14:textId="77777777" w:rsidR="00ED1932" w:rsidRPr="00184375" w:rsidRDefault="00ED1932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B189486" w14:textId="77777777" w:rsidR="00ED1932" w:rsidRPr="00184375" w:rsidRDefault="00ED1932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826149F" w14:textId="39A12A18" w:rsidR="00106E13" w:rsidRPr="00184375" w:rsidRDefault="00ED1932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                                    </w:t>
      </w:r>
      <w:r w:rsidR="00A2230F" w:rsidRPr="00184375">
        <w:rPr>
          <w:b/>
          <w:color w:val="000000"/>
          <w:sz w:val="28"/>
          <w:szCs w:val="28"/>
        </w:rPr>
        <w:t xml:space="preserve"> </w:t>
      </w:r>
      <w:r w:rsidR="00106E13" w:rsidRPr="00184375">
        <w:rPr>
          <w:b/>
          <w:color w:val="000000"/>
          <w:sz w:val="28"/>
          <w:szCs w:val="28"/>
        </w:rPr>
        <w:t>ТОС</w:t>
      </w:r>
      <w:r w:rsidR="00A2230F" w:rsidRPr="00184375">
        <w:rPr>
          <w:b/>
          <w:color w:val="000000"/>
          <w:sz w:val="28"/>
          <w:szCs w:val="28"/>
        </w:rPr>
        <w:t>ы</w:t>
      </w:r>
    </w:p>
    <w:p w14:paraId="07F1CBEA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F5A988C" w14:textId="7D4F3253" w:rsidR="003233CA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</w:t>
      </w:r>
      <w:r w:rsidR="00591559" w:rsidRPr="00184375">
        <w:rPr>
          <w:color w:val="000000"/>
          <w:sz w:val="28"/>
          <w:szCs w:val="28"/>
        </w:rPr>
        <w:t xml:space="preserve">      </w:t>
      </w:r>
      <w:r w:rsidR="00E328EC" w:rsidRPr="00184375">
        <w:rPr>
          <w:color w:val="000000"/>
          <w:sz w:val="28"/>
          <w:szCs w:val="28"/>
        </w:rPr>
        <w:t xml:space="preserve">В отчетном году на участие в конкурсе местных инициатив приняли участие  два наших ТОСа это– «САД» И «ВЕДУГА» и не зря. </w:t>
      </w:r>
      <w:r w:rsidRPr="00184375">
        <w:rPr>
          <w:color w:val="000000"/>
          <w:sz w:val="28"/>
          <w:szCs w:val="28"/>
        </w:rPr>
        <w:t xml:space="preserve"> ТОС «САД»</w:t>
      </w:r>
      <w:r w:rsidR="00E328EC" w:rsidRPr="00184375">
        <w:rPr>
          <w:color w:val="000000"/>
          <w:sz w:val="28"/>
          <w:szCs w:val="28"/>
        </w:rPr>
        <w:t xml:space="preserve"> участники </w:t>
      </w:r>
      <w:r w:rsidRPr="00184375">
        <w:rPr>
          <w:color w:val="000000"/>
          <w:sz w:val="28"/>
          <w:szCs w:val="28"/>
        </w:rPr>
        <w:t xml:space="preserve"> пос. </w:t>
      </w:r>
      <w:r w:rsidR="00ED1932" w:rsidRPr="00184375">
        <w:rPr>
          <w:color w:val="000000"/>
          <w:sz w:val="28"/>
          <w:szCs w:val="28"/>
        </w:rPr>
        <w:t xml:space="preserve"> </w:t>
      </w:r>
      <w:r w:rsidRPr="00184375">
        <w:rPr>
          <w:color w:val="000000"/>
          <w:sz w:val="28"/>
          <w:szCs w:val="28"/>
        </w:rPr>
        <w:t>Гослесопитомника и с. Избище</w:t>
      </w:r>
      <w:r w:rsidR="00E328EC" w:rsidRPr="00184375">
        <w:rPr>
          <w:color w:val="000000"/>
          <w:sz w:val="28"/>
          <w:szCs w:val="28"/>
        </w:rPr>
        <w:t xml:space="preserve"> выиграли грант в сумме 209</w:t>
      </w:r>
      <w:r w:rsidR="003233CA" w:rsidRPr="00184375">
        <w:rPr>
          <w:color w:val="000000"/>
          <w:sz w:val="28"/>
          <w:szCs w:val="28"/>
        </w:rPr>
        <w:t xml:space="preserve"> тыс. руб., на которые и закончили благоустройство кладбища в с. Избище. Установлена по всему периметру кладбища  изгородь из железобетонных панелей. Большое спасибо ТОСовцам за проделанную работу.</w:t>
      </w:r>
    </w:p>
    <w:p w14:paraId="023D0867" w14:textId="77777777" w:rsidR="00ED1932" w:rsidRPr="00184375" w:rsidRDefault="003233CA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Второй </w:t>
      </w:r>
      <w:r w:rsidR="00591559" w:rsidRPr="00184375">
        <w:rPr>
          <w:color w:val="000000"/>
          <w:sz w:val="28"/>
          <w:szCs w:val="28"/>
        </w:rPr>
        <w:t>грантополучатель</w:t>
      </w:r>
      <w:r w:rsidRPr="00184375">
        <w:rPr>
          <w:color w:val="000000"/>
          <w:sz w:val="28"/>
          <w:szCs w:val="28"/>
        </w:rPr>
        <w:t xml:space="preserve"> ТОС «ВЕДУГА»</w:t>
      </w:r>
      <w:r w:rsidR="00D84668" w:rsidRPr="00184375">
        <w:rPr>
          <w:color w:val="000000"/>
          <w:sz w:val="28"/>
          <w:szCs w:val="28"/>
        </w:rPr>
        <w:t xml:space="preserve"> председатель Курьянова Ирина Николаевна–</w:t>
      </w:r>
      <w:r w:rsidRPr="00184375">
        <w:rPr>
          <w:color w:val="000000"/>
          <w:sz w:val="28"/>
          <w:szCs w:val="28"/>
        </w:rPr>
        <w:t xml:space="preserve"> выиграл</w:t>
      </w:r>
      <w:r w:rsidR="00591559" w:rsidRPr="00184375">
        <w:rPr>
          <w:color w:val="000000"/>
          <w:sz w:val="28"/>
          <w:szCs w:val="28"/>
        </w:rPr>
        <w:t>и</w:t>
      </w:r>
      <w:r w:rsidRPr="00184375">
        <w:rPr>
          <w:color w:val="000000"/>
          <w:sz w:val="28"/>
          <w:szCs w:val="28"/>
        </w:rPr>
        <w:t xml:space="preserve"> грант в сумме 248 тыс. руб. название проекта «Благоустройство территории» купели. На эти и другие денежные средства была построена сама купель и частично благоустроена территория. Как я сказала другие денежные средства это средства наших спонсоров без их помощи проект не был бы таким грандиозным.</w:t>
      </w:r>
    </w:p>
    <w:p w14:paraId="55BCE902" w14:textId="4E1B0302" w:rsidR="003233CA" w:rsidRPr="00184375" w:rsidRDefault="00ED193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     </w:t>
      </w:r>
      <w:r w:rsidR="003233CA" w:rsidRPr="00184375">
        <w:rPr>
          <w:color w:val="000000"/>
          <w:sz w:val="28"/>
          <w:szCs w:val="28"/>
        </w:rPr>
        <w:t xml:space="preserve"> От всех жителей села огромное спасибо</w:t>
      </w:r>
      <w:r w:rsidR="008A2F52" w:rsidRPr="00184375">
        <w:rPr>
          <w:color w:val="000000"/>
          <w:sz w:val="28"/>
          <w:szCs w:val="28"/>
        </w:rPr>
        <w:t xml:space="preserve"> нашим землякам </w:t>
      </w:r>
      <w:r w:rsidR="00D84668" w:rsidRPr="00184375">
        <w:rPr>
          <w:color w:val="000000"/>
          <w:sz w:val="28"/>
          <w:szCs w:val="28"/>
        </w:rPr>
        <w:t>–</w:t>
      </w:r>
      <w:r w:rsidR="008A2F52" w:rsidRPr="00184375">
        <w:rPr>
          <w:color w:val="000000"/>
          <w:sz w:val="28"/>
          <w:szCs w:val="28"/>
        </w:rPr>
        <w:t xml:space="preserve"> Иваньшину Вячеславу и Александре Ивановне они первые </w:t>
      </w:r>
      <w:r w:rsidR="00591559" w:rsidRPr="00184375">
        <w:rPr>
          <w:color w:val="000000"/>
          <w:sz w:val="28"/>
          <w:szCs w:val="28"/>
        </w:rPr>
        <w:t>оказали помощь в заливке фундамента под</w:t>
      </w:r>
      <w:r w:rsidR="008A2F52" w:rsidRPr="00184375">
        <w:rPr>
          <w:color w:val="000000"/>
          <w:sz w:val="28"/>
          <w:szCs w:val="28"/>
        </w:rPr>
        <w:t xml:space="preserve"> купел</w:t>
      </w:r>
      <w:r w:rsidR="00591559" w:rsidRPr="00184375">
        <w:rPr>
          <w:color w:val="000000"/>
          <w:sz w:val="28"/>
          <w:szCs w:val="28"/>
        </w:rPr>
        <w:t>ь</w:t>
      </w:r>
      <w:r w:rsidR="008A2F52" w:rsidRPr="00184375">
        <w:rPr>
          <w:color w:val="000000"/>
          <w:sz w:val="28"/>
          <w:szCs w:val="28"/>
        </w:rPr>
        <w:t>, а так же Колесниковой Екатерине, Байбара Виктору, Пономареву Владимиру Борисовичу, Киселеву Александру Ивановичу, Иванищевой Наталии, Крутских Михаилу, Турбину Виктору, Сыровому Юрию</w:t>
      </w:r>
      <w:r w:rsidR="000E3F87" w:rsidRPr="00184375">
        <w:rPr>
          <w:color w:val="000000"/>
          <w:sz w:val="28"/>
          <w:szCs w:val="28"/>
        </w:rPr>
        <w:t xml:space="preserve">,  Ключникову Андрею, а также всем кто в свое личное время принимал участие </w:t>
      </w:r>
      <w:r w:rsidR="000E3F87" w:rsidRPr="00184375">
        <w:rPr>
          <w:color w:val="000000"/>
          <w:sz w:val="28"/>
          <w:szCs w:val="28"/>
        </w:rPr>
        <w:lastRenderedPageBreak/>
        <w:t>в благоустройстве.</w:t>
      </w:r>
      <w:r w:rsidR="003233CA" w:rsidRPr="00184375">
        <w:rPr>
          <w:color w:val="000000"/>
          <w:sz w:val="28"/>
          <w:szCs w:val="28"/>
        </w:rPr>
        <w:t xml:space="preserve"> </w:t>
      </w:r>
      <w:r w:rsidR="000E3F87" w:rsidRPr="00184375">
        <w:rPr>
          <w:color w:val="000000"/>
          <w:sz w:val="28"/>
          <w:szCs w:val="28"/>
        </w:rPr>
        <w:t>Особенно хочется поблагодарить  нашего настоятеля</w:t>
      </w:r>
      <w:r w:rsidR="00D84668" w:rsidRPr="00184375">
        <w:rPr>
          <w:color w:val="000000"/>
          <w:sz w:val="28"/>
          <w:szCs w:val="28"/>
        </w:rPr>
        <w:t>,</w:t>
      </w:r>
      <w:r w:rsidR="000E3F87" w:rsidRPr="00184375">
        <w:rPr>
          <w:color w:val="000000"/>
          <w:sz w:val="28"/>
          <w:szCs w:val="28"/>
        </w:rPr>
        <w:t xml:space="preserve"> отца Владимира за его самый значимый вклад в этот проект, который он начал осуществлять еще в 2015 году. От администрации поселения всем огромное спасибо. </w:t>
      </w:r>
    </w:p>
    <w:p w14:paraId="49B5E1C9" w14:textId="00604031" w:rsidR="00106E13" w:rsidRPr="00184375" w:rsidRDefault="00D84668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     </w:t>
      </w:r>
      <w:r w:rsidR="00106E13" w:rsidRPr="00184375">
        <w:rPr>
          <w:color w:val="000000"/>
          <w:sz w:val="28"/>
          <w:szCs w:val="28"/>
        </w:rPr>
        <w:t>На</w:t>
      </w:r>
      <w:r w:rsidRPr="00184375">
        <w:rPr>
          <w:color w:val="000000"/>
          <w:sz w:val="28"/>
          <w:szCs w:val="28"/>
        </w:rPr>
        <w:t>ши ТОСовцы с 2015 года</w:t>
      </w:r>
      <w:r w:rsidR="00106E13" w:rsidRPr="00184375">
        <w:rPr>
          <w:color w:val="000000"/>
          <w:sz w:val="28"/>
          <w:szCs w:val="28"/>
        </w:rPr>
        <w:t xml:space="preserve"> </w:t>
      </w:r>
      <w:r w:rsidR="001C7ADB" w:rsidRPr="00184375">
        <w:rPr>
          <w:color w:val="000000"/>
          <w:sz w:val="28"/>
          <w:szCs w:val="28"/>
        </w:rPr>
        <w:t>принимают участие в конкурсе и каждый год их выигрывают,</w:t>
      </w:r>
      <w:r w:rsidR="00106E13" w:rsidRPr="00184375">
        <w:rPr>
          <w:color w:val="000000"/>
          <w:sz w:val="28"/>
          <w:szCs w:val="28"/>
        </w:rPr>
        <w:t xml:space="preserve"> </w:t>
      </w:r>
      <w:r w:rsidR="0078720C" w:rsidRPr="00184375">
        <w:rPr>
          <w:color w:val="000000"/>
          <w:sz w:val="28"/>
          <w:szCs w:val="28"/>
        </w:rPr>
        <w:t>программа губернатора работает</w:t>
      </w:r>
      <w:r w:rsidR="00106E13" w:rsidRPr="00184375">
        <w:rPr>
          <w:color w:val="000000"/>
          <w:sz w:val="28"/>
          <w:szCs w:val="28"/>
        </w:rPr>
        <w:t xml:space="preserve"> и реально получить грант, </w:t>
      </w:r>
      <w:r w:rsidR="001C7ADB" w:rsidRPr="00184375">
        <w:rPr>
          <w:color w:val="000000"/>
          <w:sz w:val="28"/>
          <w:szCs w:val="28"/>
        </w:rPr>
        <w:t>а грант дают и на мостик через реку и на отсыпку дороги и на освещение и водоотведение, так что уважаемые односельчане главное же</w:t>
      </w:r>
      <w:r w:rsidR="00106E13" w:rsidRPr="00184375">
        <w:rPr>
          <w:color w:val="000000"/>
          <w:sz w:val="28"/>
          <w:szCs w:val="28"/>
        </w:rPr>
        <w:t xml:space="preserve">лание </w:t>
      </w:r>
      <w:r w:rsidR="001C7ADB" w:rsidRPr="00184375">
        <w:rPr>
          <w:color w:val="000000"/>
          <w:sz w:val="28"/>
          <w:szCs w:val="28"/>
        </w:rPr>
        <w:t>для воплощения своей мечты в жизнь.</w:t>
      </w:r>
    </w:p>
    <w:p w14:paraId="61A3AD9D" w14:textId="77777777" w:rsidR="00106E13" w:rsidRPr="00184375" w:rsidRDefault="00106E13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 </w:t>
      </w:r>
    </w:p>
    <w:p w14:paraId="20396A06" w14:textId="1B3606F9" w:rsidR="004F1F23" w:rsidRPr="00184375" w:rsidRDefault="00ED1932" w:rsidP="00184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375">
        <w:rPr>
          <w:b/>
          <w:color w:val="000000"/>
          <w:sz w:val="28"/>
          <w:szCs w:val="28"/>
        </w:rPr>
        <w:t xml:space="preserve">                   </w:t>
      </w:r>
      <w:r w:rsidR="008D7E36" w:rsidRPr="00184375">
        <w:rPr>
          <w:b/>
          <w:color w:val="000000"/>
          <w:sz w:val="28"/>
          <w:szCs w:val="28"/>
        </w:rPr>
        <w:t>В 201</w:t>
      </w:r>
      <w:r w:rsidR="001C7ADB" w:rsidRPr="00184375">
        <w:rPr>
          <w:b/>
          <w:color w:val="000000"/>
          <w:sz w:val="28"/>
          <w:szCs w:val="28"/>
        </w:rPr>
        <w:t>9</w:t>
      </w:r>
      <w:r w:rsidR="00591559" w:rsidRPr="00184375">
        <w:rPr>
          <w:b/>
          <w:color w:val="000000"/>
          <w:sz w:val="28"/>
          <w:szCs w:val="28"/>
        </w:rPr>
        <w:t xml:space="preserve"> </w:t>
      </w:r>
      <w:r w:rsidR="008D7E36" w:rsidRPr="00184375">
        <w:rPr>
          <w:b/>
          <w:color w:val="000000"/>
          <w:sz w:val="28"/>
          <w:szCs w:val="28"/>
        </w:rPr>
        <w:t xml:space="preserve"> году планируется :</w:t>
      </w:r>
    </w:p>
    <w:p w14:paraId="373CBDA4" w14:textId="63B2A172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Благоустройство территории поселения</w:t>
      </w:r>
      <w:r w:rsidR="00591559" w:rsidRPr="00184375">
        <w:rPr>
          <w:color w:val="000000"/>
          <w:sz w:val="28"/>
          <w:szCs w:val="28"/>
        </w:rPr>
        <w:t>;</w:t>
      </w:r>
    </w:p>
    <w:p w14:paraId="0058E644" w14:textId="4E3BB59A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Заключить договора с региональным оператором на вывоз ТКО</w:t>
      </w:r>
      <w:r w:rsidR="00591559" w:rsidRPr="00184375">
        <w:rPr>
          <w:color w:val="000000"/>
          <w:sz w:val="28"/>
          <w:szCs w:val="28"/>
        </w:rPr>
        <w:t>;</w:t>
      </w:r>
    </w:p>
    <w:p w14:paraId="077B980F" w14:textId="0A40024B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Увеличить количество фонарей уличного освещения на </w:t>
      </w:r>
      <w:r w:rsidR="00591559" w:rsidRPr="00184375">
        <w:rPr>
          <w:color w:val="000000"/>
          <w:sz w:val="28"/>
          <w:szCs w:val="28"/>
        </w:rPr>
        <w:t>5 шт. по ул. Советская;</w:t>
      </w:r>
    </w:p>
    <w:p w14:paraId="3684C6EA" w14:textId="141254D4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Отсыпка дорог за </w:t>
      </w:r>
      <w:r w:rsidR="00591559" w:rsidRPr="00184375">
        <w:rPr>
          <w:color w:val="000000"/>
          <w:sz w:val="28"/>
          <w:szCs w:val="28"/>
        </w:rPr>
        <w:t xml:space="preserve">счет </w:t>
      </w:r>
      <w:r w:rsidRPr="00184375">
        <w:rPr>
          <w:color w:val="000000"/>
          <w:sz w:val="28"/>
          <w:szCs w:val="28"/>
        </w:rPr>
        <w:t>средств дорожного фонда</w:t>
      </w:r>
      <w:r w:rsidR="00591559" w:rsidRPr="00184375">
        <w:rPr>
          <w:color w:val="000000"/>
          <w:sz w:val="28"/>
          <w:szCs w:val="28"/>
        </w:rPr>
        <w:t>;</w:t>
      </w:r>
    </w:p>
    <w:p w14:paraId="18AC71D2" w14:textId="4971D93F" w:rsidR="008D7E36" w:rsidRPr="00184375" w:rsidRDefault="008D7E36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 xml:space="preserve">Составление </w:t>
      </w:r>
      <w:r w:rsidR="00591559" w:rsidRPr="00184375">
        <w:rPr>
          <w:color w:val="000000"/>
          <w:sz w:val="28"/>
          <w:szCs w:val="28"/>
        </w:rPr>
        <w:t xml:space="preserve">административных </w:t>
      </w:r>
      <w:r w:rsidRPr="00184375">
        <w:rPr>
          <w:color w:val="000000"/>
          <w:sz w:val="28"/>
          <w:szCs w:val="28"/>
        </w:rPr>
        <w:t xml:space="preserve">протоколов за нарушение правил благоустройства </w:t>
      </w:r>
      <w:r w:rsidR="00DF03B3" w:rsidRPr="00184375">
        <w:rPr>
          <w:color w:val="000000"/>
          <w:sz w:val="28"/>
          <w:szCs w:val="28"/>
        </w:rPr>
        <w:t>поселения</w:t>
      </w:r>
      <w:r w:rsidR="00591559" w:rsidRPr="00184375">
        <w:rPr>
          <w:color w:val="000000"/>
          <w:sz w:val="28"/>
          <w:szCs w:val="28"/>
        </w:rPr>
        <w:t>;</w:t>
      </w:r>
    </w:p>
    <w:p w14:paraId="2A2ED59A" w14:textId="5E494616" w:rsidR="00DF03B3" w:rsidRPr="00184375" w:rsidRDefault="00DF03B3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Благоустройство кладбищ</w:t>
      </w:r>
      <w:r w:rsidR="00591559" w:rsidRPr="00184375">
        <w:rPr>
          <w:color w:val="000000"/>
          <w:sz w:val="28"/>
          <w:szCs w:val="28"/>
        </w:rPr>
        <w:t>;</w:t>
      </w:r>
    </w:p>
    <w:p w14:paraId="7777F7A0" w14:textId="49A73D3F" w:rsidR="008D7E36" w:rsidRPr="00184375" w:rsidRDefault="00591559" w:rsidP="00184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75">
        <w:rPr>
          <w:color w:val="000000"/>
          <w:sz w:val="28"/>
          <w:szCs w:val="28"/>
        </w:rPr>
        <w:t>Произвести ремонт кровли СДК.</w:t>
      </w:r>
      <w:r w:rsidR="00DF03B3" w:rsidRPr="00184375">
        <w:rPr>
          <w:color w:val="000000"/>
          <w:sz w:val="28"/>
          <w:szCs w:val="28"/>
        </w:rPr>
        <w:t xml:space="preserve"> </w:t>
      </w:r>
    </w:p>
    <w:p w14:paraId="3C0CAD83" w14:textId="77777777" w:rsidR="00DF03B3" w:rsidRPr="00184375" w:rsidRDefault="00DF03B3" w:rsidP="0018437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758442A2" w14:textId="71DD9F1F" w:rsidR="00106E13" w:rsidRPr="00184375" w:rsidRDefault="00062C34" w:rsidP="00184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715E1C9" w14:textId="77777777" w:rsidR="00106E13" w:rsidRPr="00184375" w:rsidRDefault="00106E13" w:rsidP="0018437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83AD63" w14:textId="77777777" w:rsidR="00106E13" w:rsidRPr="00184375" w:rsidRDefault="00106E13" w:rsidP="0018437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9FB935" w14:textId="77777777" w:rsidR="00106E13" w:rsidRPr="00184375" w:rsidRDefault="00106E13" w:rsidP="0018437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F7B21DA" w14:textId="4E2C068B" w:rsidR="00106E13" w:rsidRPr="00184375" w:rsidRDefault="00106E13" w:rsidP="00184375">
      <w:pPr>
        <w:pStyle w:val="a3"/>
        <w:rPr>
          <w:color w:val="000000"/>
          <w:sz w:val="28"/>
          <w:szCs w:val="28"/>
        </w:rPr>
      </w:pPr>
      <w:r w:rsidRPr="00184375">
        <w:rPr>
          <w:rStyle w:val="a4"/>
          <w:color w:val="000000"/>
          <w:sz w:val="28"/>
          <w:szCs w:val="28"/>
        </w:rPr>
        <w:t xml:space="preserve">         </w:t>
      </w:r>
    </w:p>
    <w:p w14:paraId="5B5B3FD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6AE430C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764F18EB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37BEF59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549A0C76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34DCF09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1B07D0DE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15E4849B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7ABFEB5F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2FB59D24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p w14:paraId="655A2AD8" w14:textId="77777777" w:rsidR="004F1F23" w:rsidRPr="00184375" w:rsidRDefault="004F1F23" w:rsidP="00184375">
      <w:pPr>
        <w:pStyle w:val="a3"/>
        <w:rPr>
          <w:color w:val="000000"/>
          <w:sz w:val="28"/>
          <w:szCs w:val="28"/>
        </w:rPr>
      </w:pPr>
    </w:p>
    <w:sectPr w:rsidR="004F1F23" w:rsidRPr="00184375" w:rsidSect="00E6402A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DA71" w14:textId="77777777" w:rsidR="00246F20" w:rsidRDefault="00246F20" w:rsidP="005328D1">
      <w:pPr>
        <w:spacing w:after="0" w:line="240" w:lineRule="auto"/>
      </w:pPr>
      <w:r>
        <w:separator/>
      </w:r>
    </w:p>
  </w:endnote>
  <w:endnote w:type="continuationSeparator" w:id="0">
    <w:p w14:paraId="4CD8C448" w14:textId="77777777" w:rsidR="00246F20" w:rsidRDefault="00246F20" w:rsidP="0053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985C" w14:textId="2BA9D61C" w:rsidR="005328D1" w:rsidRDefault="005328D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64F35">
      <w:rPr>
        <w:noProof/>
      </w:rPr>
      <w:t>9</w:t>
    </w:r>
    <w:r>
      <w:fldChar w:fldCharType="end"/>
    </w:r>
  </w:p>
  <w:p w14:paraId="5CABC2ED" w14:textId="77777777" w:rsidR="005328D1" w:rsidRDefault="005328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8710" w14:textId="77777777" w:rsidR="00246F20" w:rsidRDefault="00246F20" w:rsidP="005328D1">
      <w:pPr>
        <w:spacing w:after="0" w:line="240" w:lineRule="auto"/>
      </w:pPr>
      <w:r>
        <w:separator/>
      </w:r>
    </w:p>
  </w:footnote>
  <w:footnote w:type="continuationSeparator" w:id="0">
    <w:p w14:paraId="5E6C7833" w14:textId="77777777" w:rsidR="00246F20" w:rsidRDefault="00246F20" w:rsidP="0053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6CC3"/>
    <w:multiLevelType w:val="hybridMultilevel"/>
    <w:tmpl w:val="8044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9"/>
    <w:rsid w:val="00004A41"/>
    <w:rsid w:val="000121B3"/>
    <w:rsid w:val="0002506F"/>
    <w:rsid w:val="000570C9"/>
    <w:rsid w:val="00062C34"/>
    <w:rsid w:val="00066EB7"/>
    <w:rsid w:val="00093423"/>
    <w:rsid w:val="00093E9C"/>
    <w:rsid w:val="00094F9D"/>
    <w:rsid w:val="000A697F"/>
    <w:rsid w:val="000D4BFA"/>
    <w:rsid w:val="000E3F87"/>
    <w:rsid w:val="000E5D2B"/>
    <w:rsid w:val="00106E13"/>
    <w:rsid w:val="00122265"/>
    <w:rsid w:val="00141CBA"/>
    <w:rsid w:val="00170E8F"/>
    <w:rsid w:val="00184375"/>
    <w:rsid w:val="0018451A"/>
    <w:rsid w:val="0019707F"/>
    <w:rsid w:val="001A3DF5"/>
    <w:rsid w:val="001A3EAD"/>
    <w:rsid w:val="001C01D0"/>
    <w:rsid w:val="001C6DBE"/>
    <w:rsid w:val="001C7ADB"/>
    <w:rsid w:val="00202B3E"/>
    <w:rsid w:val="00203265"/>
    <w:rsid w:val="00225BDF"/>
    <w:rsid w:val="002316B4"/>
    <w:rsid w:val="0024692C"/>
    <w:rsid w:val="00246F20"/>
    <w:rsid w:val="00250C33"/>
    <w:rsid w:val="002530C7"/>
    <w:rsid w:val="002560C8"/>
    <w:rsid w:val="00273C11"/>
    <w:rsid w:val="00275B91"/>
    <w:rsid w:val="002A144F"/>
    <w:rsid w:val="002C390F"/>
    <w:rsid w:val="002E2FA2"/>
    <w:rsid w:val="002E71AA"/>
    <w:rsid w:val="002F7780"/>
    <w:rsid w:val="003233CA"/>
    <w:rsid w:val="0032358D"/>
    <w:rsid w:val="00323D7E"/>
    <w:rsid w:val="00335575"/>
    <w:rsid w:val="00341304"/>
    <w:rsid w:val="00343AFD"/>
    <w:rsid w:val="00353377"/>
    <w:rsid w:val="00357538"/>
    <w:rsid w:val="00366670"/>
    <w:rsid w:val="00376892"/>
    <w:rsid w:val="00391E8B"/>
    <w:rsid w:val="003C14A8"/>
    <w:rsid w:val="003C47F9"/>
    <w:rsid w:val="003F602B"/>
    <w:rsid w:val="004209E6"/>
    <w:rsid w:val="0043540F"/>
    <w:rsid w:val="00444873"/>
    <w:rsid w:val="00482069"/>
    <w:rsid w:val="004821B1"/>
    <w:rsid w:val="00486D6E"/>
    <w:rsid w:val="004B2BDA"/>
    <w:rsid w:val="004B3D09"/>
    <w:rsid w:val="004C0F28"/>
    <w:rsid w:val="004D5BF9"/>
    <w:rsid w:val="004F1F23"/>
    <w:rsid w:val="004F3F0C"/>
    <w:rsid w:val="005203F4"/>
    <w:rsid w:val="005310C7"/>
    <w:rsid w:val="005328D1"/>
    <w:rsid w:val="00535F19"/>
    <w:rsid w:val="00542332"/>
    <w:rsid w:val="005445E1"/>
    <w:rsid w:val="00591559"/>
    <w:rsid w:val="005B2D58"/>
    <w:rsid w:val="005B4B0C"/>
    <w:rsid w:val="005B7E56"/>
    <w:rsid w:val="005F420B"/>
    <w:rsid w:val="005F4D94"/>
    <w:rsid w:val="006023E6"/>
    <w:rsid w:val="006306CA"/>
    <w:rsid w:val="0068205F"/>
    <w:rsid w:val="006A74F7"/>
    <w:rsid w:val="006C1ACE"/>
    <w:rsid w:val="007020F0"/>
    <w:rsid w:val="0070319F"/>
    <w:rsid w:val="00705198"/>
    <w:rsid w:val="00715A3D"/>
    <w:rsid w:val="007161D1"/>
    <w:rsid w:val="0072592A"/>
    <w:rsid w:val="00733053"/>
    <w:rsid w:val="00765997"/>
    <w:rsid w:val="007756E8"/>
    <w:rsid w:val="007815C4"/>
    <w:rsid w:val="007828B3"/>
    <w:rsid w:val="0078720C"/>
    <w:rsid w:val="007D7A73"/>
    <w:rsid w:val="007E6C84"/>
    <w:rsid w:val="007F2E3C"/>
    <w:rsid w:val="00815E7A"/>
    <w:rsid w:val="00835C93"/>
    <w:rsid w:val="0086037A"/>
    <w:rsid w:val="00862A4B"/>
    <w:rsid w:val="00882537"/>
    <w:rsid w:val="008A2F52"/>
    <w:rsid w:val="008C35D0"/>
    <w:rsid w:val="008C43AE"/>
    <w:rsid w:val="008D6836"/>
    <w:rsid w:val="008D7E36"/>
    <w:rsid w:val="00917FC2"/>
    <w:rsid w:val="00920AA7"/>
    <w:rsid w:val="0092473C"/>
    <w:rsid w:val="0094251D"/>
    <w:rsid w:val="0098179A"/>
    <w:rsid w:val="009A384B"/>
    <w:rsid w:val="009A4A6C"/>
    <w:rsid w:val="009B4C74"/>
    <w:rsid w:val="009B7063"/>
    <w:rsid w:val="009C15BD"/>
    <w:rsid w:val="00A023DC"/>
    <w:rsid w:val="00A2230F"/>
    <w:rsid w:val="00A25144"/>
    <w:rsid w:val="00A330AC"/>
    <w:rsid w:val="00A33D2B"/>
    <w:rsid w:val="00A90B49"/>
    <w:rsid w:val="00A95B6C"/>
    <w:rsid w:val="00AC1DF8"/>
    <w:rsid w:val="00AC453F"/>
    <w:rsid w:val="00AC66ED"/>
    <w:rsid w:val="00AD07B4"/>
    <w:rsid w:val="00B1542F"/>
    <w:rsid w:val="00B20286"/>
    <w:rsid w:val="00B57460"/>
    <w:rsid w:val="00B73727"/>
    <w:rsid w:val="00B94F25"/>
    <w:rsid w:val="00BA20D4"/>
    <w:rsid w:val="00BA3DCB"/>
    <w:rsid w:val="00BC1492"/>
    <w:rsid w:val="00BC1F9B"/>
    <w:rsid w:val="00BD0434"/>
    <w:rsid w:val="00BE04F5"/>
    <w:rsid w:val="00BF0F30"/>
    <w:rsid w:val="00C21961"/>
    <w:rsid w:val="00C36A7F"/>
    <w:rsid w:val="00C438F1"/>
    <w:rsid w:val="00C64F35"/>
    <w:rsid w:val="00C92345"/>
    <w:rsid w:val="00C94F3B"/>
    <w:rsid w:val="00CC6318"/>
    <w:rsid w:val="00CE0A60"/>
    <w:rsid w:val="00CF348B"/>
    <w:rsid w:val="00CF5A14"/>
    <w:rsid w:val="00D06955"/>
    <w:rsid w:val="00D84668"/>
    <w:rsid w:val="00D93BAD"/>
    <w:rsid w:val="00DA4561"/>
    <w:rsid w:val="00DC034D"/>
    <w:rsid w:val="00DC7F41"/>
    <w:rsid w:val="00DD672A"/>
    <w:rsid w:val="00DF03B3"/>
    <w:rsid w:val="00DF7AB8"/>
    <w:rsid w:val="00E038F7"/>
    <w:rsid w:val="00E150FC"/>
    <w:rsid w:val="00E22305"/>
    <w:rsid w:val="00E26C4A"/>
    <w:rsid w:val="00E328EC"/>
    <w:rsid w:val="00E46767"/>
    <w:rsid w:val="00E6402A"/>
    <w:rsid w:val="00E8603C"/>
    <w:rsid w:val="00E901A7"/>
    <w:rsid w:val="00E9577F"/>
    <w:rsid w:val="00EA346B"/>
    <w:rsid w:val="00ED1115"/>
    <w:rsid w:val="00ED1932"/>
    <w:rsid w:val="00F11382"/>
    <w:rsid w:val="00F2355B"/>
    <w:rsid w:val="00F412AC"/>
    <w:rsid w:val="00F455B7"/>
    <w:rsid w:val="00F47258"/>
    <w:rsid w:val="00F602F0"/>
    <w:rsid w:val="00F7272B"/>
    <w:rsid w:val="00FA7901"/>
    <w:rsid w:val="00FB1A15"/>
    <w:rsid w:val="00FB3AD4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1075B"/>
  <w15:docId w15:val="{780355D8-2A65-4E0D-9959-6891FC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05198"/>
    <w:rPr>
      <w:rFonts w:cs="Times New Roman"/>
      <w:b/>
      <w:bCs/>
    </w:rPr>
  </w:style>
  <w:style w:type="character" w:styleId="a5">
    <w:name w:val="Emphasis"/>
    <w:uiPriority w:val="99"/>
    <w:qFormat/>
    <w:rsid w:val="00705198"/>
    <w:rPr>
      <w:rFonts w:cs="Times New Roman"/>
      <w:i/>
      <w:iCs/>
    </w:rPr>
  </w:style>
  <w:style w:type="character" w:styleId="a6">
    <w:name w:val="annotation reference"/>
    <w:uiPriority w:val="99"/>
    <w:semiHidden/>
    <w:rsid w:val="00BD043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D04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D043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D043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D043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D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D04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328D1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328D1"/>
    <w:rPr>
      <w:lang w:eastAsia="en-US"/>
    </w:rPr>
  </w:style>
  <w:style w:type="paragraph" w:customStyle="1" w:styleId="2">
    <w:name w:val="2Название"/>
    <w:basedOn w:val="a"/>
    <w:link w:val="20"/>
    <w:qFormat/>
    <w:rsid w:val="00A330A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A330AC"/>
    <w:rPr>
      <w:rFonts w:ascii="Arial" w:eastAsia="Times New Roman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DADF-D4A6-4BE7-A30A-970823EE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2019-01-16T11:44:00Z</cp:lastPrinted>
  <dcterms:created xsi:type="dcterms:W3CDTF">2019-01-17T10:37:00Z</dcterms:created>
  <dcterms:modified xsi:type="dcterms:W3CDTF">2019-01-24T09:35:00Z</dcterms:modified>
</cp:coreProperties>
</file>