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1C" w:rsidRDefault="005B0B1C" w:rsidP="005B0B1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B0B1C" w:rsidRDefault="005B0B1C" w:rsidP="005B0B1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СВЕТЛОПОЛЯНСКОГО ГОРОДСКОГО ПОСЕЛЕНИЯ</w:t>
      </w:r>
    </w:p>
    <w:p w:rsidR="005B0B1C" w:rsidRDefault="005B0B1C" w:rsidP="005B0B1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ВЕРХНЕКАМСКОГО РАЙОНА  КИРОВСКОЙ  ОБЛАСТИ</w:t>
      </w:r>
    </w:p>
    <w:p w:rsidR="005B0B1C" w:rsidRDefault="005B0B1C" w:rsidP="005B0B1C">
      <w:pPr>
        <w:jc w:val="center"/>
        <w:rPr>
          <w:sz w:val="28"/>
          <w:szCs w:val="28"/>
        </w:rPr>
      </w:pPr>
    </w:p>
    <w:p w:rsidR="005B0B1C" w:rsidRDefault="005B0B1C" w:rsidP="005B0B1C">
      <w:pPr>
        <w:jc w:val="center"/>
        <w:rPr>
          <w:b/>
          <w:sz w:val="28"/>
          <w:szCs w:val="28"/>
        </w:rPr>
      </w:pPr>
    </w:p>
    <w:p w:rsidR="005B0B1C" w:rsidRDefault="005B0B1C" w:rsidP="005B0B1C">
      <w:pPr>
        <w:pStyle w:val="1"/>
        <w:jc w:val="center"/>
        <w:rPr>
          <w:szCs w:val="28"/>
        </w:rPr>
      </w:pPr>
      <w:r>
        <w:rPr>
          <w:szCs w:val="28"/>
        </w:rPr>
        <w:t>ПРОЕКТ   ПОСТАНОВЛЕНИЯ</w:t>
      </w:r>
    </w:p>
    <w:p w:rsidR="005B0B1C" w:rsidRDefault="005B0B1C" w:rsidP="005B0B1C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5B0B1C" w:rsidRDefault="005B0B1C" w:rsidP="005B0B1C">
      <w:pPr>
        <w:keepNext/>
        <w:spacing w:line="275" w:lineRule="exact"/>
        <w:textAlignment w:val="baseline"/>
        <w:outlineLvl w:val="0"/>
        <w:rPr>
          <w:b/>
          <w:i/>
          <w:sz w:val="16"/>
          <w:szCs w:val="16"/>
        </w:rPr>
      </w:pPr>
    </w:p>
    <w:p w:rsidR="005B0B1C" w:rsidRDefault="005B0B1C" w:rsidP="005B0B1C">
      <w:pPr>
        <w:rPr>
          <w:sz w:val="28"/>
          <w:szCs w:val="28"/>
        </w:rPr>
      </w:pPr>
      <w:r>
        <w:rPr>
          <w:sz w:val="28"/>
          <w:szCs w:val="28"/>
        </w:rPr>
        <w:t>_______201</w:t>
      </w:r>
      <w:r w:rsidR="008A693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           №  __            </w:t>
      </w:r>
    </w:p>
    <w:p w:rsidR="005B0B1C" w:rsidRDefault="005B0B1C" w:rsidP="005B0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Светлополянск</w:t>
      </w:r>
      <w:proofErr w:type="spellEnd"/>
    </w:p>
    <w:p w:rsidR="005B0B1C" w:rsidRDefault="005B0B1C" w:rsidP="005B0B1C">
      <w:pPr>
        <w:rPr>
          <w:sz w:val="28"/>
          <w:szCs w:val="28"/>
        </w:rPr>
      </w:pPr>
    </w:p>
    <w:p w:rsidR="005B0B1C" w:rsidRDefault="005B0B1C" w:rsidP="005B0B1C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96"/>
      </w:tblGrid>
      <w:tr w:rsidR="005B0B1C" w:rsidTr="005B0B1C">
        <w:trPr>
          <w:trHeight w:val="1503"/>
        </w:trPr>
        <w:tc>
          <w:tcPr>
            <w:tcW w:w="9496" w:type="dxa"/>
          </w:tcPr>
          <w:p w:rsidR="005B0B1C" w:rsidRDefault="005B0B1C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 внесении изменения в административный регламент предоставления</w:t>
            </w:r>
          </w:p>
          <w:p w:rsidR="005B0B1C" w:rsidRDefault="005B0B1C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  <w:proofErr w:type="gramStart"/>
            <w:r>
              <w:rPr>
                <w:rFonts w:eastAsia="Lucida Sans Unicode" w:cs="Tahoma"/>
                <w:kern w:val="2"/>
                <w:sz w:val="26"/>
                <w:szCs w:val="26"/>
              </w:rPr>
              <w:t xml:space="preserve">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      </w:r>
            <w:proofErr w:type="spellStart"/>
            <w:r>
              <w:rPr>
                <w:rFonts w:eastAsia="Lucida Sans Unicode" w:cs="Tahoma"/>
                <w:kern w:val="2"/>
                <w:sz w:val="26"/>
                <w:szCs w:val="26"/>
              </w:rPr>
              <w:t>Светлополянское</w:t>
            </w:r>
            <w:proofErr w:type="spellEnd"/>
            <w:r>
              <w:rPr>
                <w:rFonts w:eastAsia="Lucida Sans Unicode" w:cs="Tahoma"/>
                <w:kern w:val="2"/>
                <w:sz w:val="26"/>
                <w:szCs w:val="26"/>
              </w:rPr>
              <w:t xml:space="preserve"> городское поселение Верхнекамского района Кировской области»</w:t>
            </w:r>
            <w:r w:rsidR="00DB6064">
              <w:rPr>
                <w:rFonts w:eastAsia="Lucida Sans Unicode" w:cs="Tahoma"/>
                <w:kern w:val="2"/>
                <w:sz w:val="26"/>
                <w:szCs w:val="26"/>
              </w:rPr>
              <w:t xml:space="preserve"> (с </w:t>
            </w:r>
            <w:proofErr w:type="spellStart"/>
            <w:r w:rsidR="00DB6064">
              <w:rPr>
                <w:rFonts w:eastAsia="Lucida Sans Unicode" w:cs="Tahoma"/>
                <w:kern w:val="2"/>
                <w:sz w:val="26"/>
                <w:szCs w:val="26"/>
              </w:rPr>
              <w:t>изм</w:t>
            </w:r>
            <w:proofErr w:type="spellEnd"/>
            <w:r w:rsidR="00DB6064">
              <w:rPr>
                <w:rFonts w:eastAsia="Lucida Sans Unicode" w:cs="Tahoma"/>
                <w:kern w:val="2"/>
                <w:sz w:val="26"/>
                <w:szCs w:val="26"/>
              </w:rPr>
              <w:t xml:space="preserve">. </w:t>
            </w:r>
            <w:proofErr w:type="gramEnd"/>
            <w:r w:rsidR="00DB6064">
              <w:rPr>
                <w:rFonts w:eastAsia="Lucida Sans Unicode" w:cs="Tahoma"/>
                <w:kern w:val="2"/>
                <w:sz w:val="26"/>
                <w:szCs w:val="26"/>
              </w:rPr>
              <w:t>От 09.10.2017 № 154)</w:t>
            </w:r>
          </w:p>
          <w:p w:rsidR="005B0B1C" w:rsidRDefault="005B0B1C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</w:p>
          <w:p w:rsidR="005B0B1C" w:rsidRDefault="005B0B1C">
            <w:pPr>
              <w:jc w:val="center"/>
              <w:rPr>
                <w:rFonts w:eastAsia="Lucida Sans Unicode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5B0B1C" w:rsidRPr="00847296" w:rsidRDefault="005B0B1C" w:rsidP="005B0B1C">
      <w:pPr>
        <w:ind w:right="45" w:firstLine="708"/>
        <w:jc w:val="both"/>
        <w:rPr>
          <w:sz w:val="28"/>
          <w:szCs w:val="28"/>
        </w:rPr>
      </w:pPr>
      <w:r w:rsidRPr="00847296">
        <w:rPr>
          <w:sz w:val="28"/>
          <w:szCs w:val="28"/>
        </w:rPr>
        <w:t xml:space="preserve">На основании Федерального закона  от  27.07.2010  № 210-ФЗ «Об организации предоставления государственных и муниципальных услуг», Федеральным </w:t>
      </w:r>
      <w:hyperlink r:id="rId5" w:history="1">
        <w:r w:rsidRPr="00847296">
          <w:rPr>
            <w:rStyle w:val="a3"/>
            <w:color w:val="000000"/>
            <w:sz w:val="28"/>
            <w:szCs w:val="28"/>
          </w:rPr>
          <w:t>законом</w:t>
        </w:r>
      </w:hyperlink>
      <w:r w:rsidRPr="0084729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Pr="00847296">
        <w:rPr>
          <w:sz w:val="28"/>
          <w:szCs w:val="28"/>
        </w:rPr>
        <w:t>Светлополянского</w:t>
      </w:r>
      <w:proofErr w:type="spellEnd"/>
      <w:r w:rsidRPr="00847296">
        <w:rPr>
          <w:sz w:val="28"/>
          <w:szCs w:val="28"/>
        </w:rPr>
        <w:t xml:space="preserve"> городского поселения ПОСТАНОВЛЯЕТ:</w:t>
      </w:r>
    </w:p>
    <w:p w:rsidR="005B0B1C" w:rsidRPr="00847296" w:rsidRDefault="005B0B1C" w:rsidP="005B0B1C">
      <w:pPr>
        <w:ind w:right="45" w:firstLine="708"/>
        <w:jc w:val="both"/>
        <w:rPr>
          <w:sz w:val="28"/>
          <w:szCs w:val="28"/>
        </w:rPr>
      </w:pPr>
    </w:p>
    <w:p w:rsidR="005B0B1C" w:rsidRPr="00847296" w:rsidRDefault="005B0B1C" w:rsidP="003C189A">
      <w:pPr>
        <w:numPr>
          <w:ilvl w:val="3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eastAsia="Lucida Sans Unicode" w:cs="Tahoma"/>
          <w:kern w:val="2"/>
          <w:sz w:val="28"/>
          <w:szCs w:val="28"/>
        </w:rPr>
      </w:pPr>
      <w:r w:rsidRPr="00847296">
        <w:rPr>
          <w:sz w:val="28"/>
          <w:szCs w:val="28"/>
        </w:rPr>
        <w:t xml:space="preserve">Внести в административный регламент </w:t>
      </w:r>
      <w:r w:rsidRPr="00847296">
        <w:rPr>
          <w:rFonts w:eastAsia="Lucida Sans Unicode" w:cs="Tahoma"/>
          <w:kern w:val="2"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proofErr w:type="spellStart"/>
      <w:r w:rsidRPr="00847296">
        <w:rPr>
          <w:rFonts w:eastAsia="Lucida Sans Unicode" w:cs="Tahoma"/>
          <w:kern w:val="2"/>
          <w:sz w:val="28"/>
          <w:szCs w:val="28"/>
        </w:rPr>
        <w:t>Светлополянское</w:t>
      </w:r>
      <w:proofErr w:type="spellEnd"/>
      <w:r w:rsidRPr="00847296">
        <w:rPr>
          <w:rFonts w:eastAsia="Lucida Sans Unicode" w:cs="Tahoma"/>
          <w:kern w:val="2"/>
          <w:sz w:val="28"/>
          <w:szCs w:val="28"/>
        </w:rPr>
        <w:t xml:space="preserve"> городское поселение Верхнекамского района Кировской области», утвержденный постановлением администрации </w:t>
      </w:r>
      <w:proofErr w:type="spellStart"/>
      <w:r w:rsidRPr="00847296">
        <w:rPr>
          <w:rFonts w:eastAsia="Lucida Sans Unicode" w:cs="Tahoma"/>
          <w:kern w:val="2"/>
          <w:sz w:val="28"/>
          <w:szCs w:val="28"/>
        </w:rPr>
        <w:t>Светлополянского</w:t>
      </w:r>
      <w:proofErr w:type="spellEnd"/>
      <w:r w:rsidRPr="00847296">
        <w:rPr>
          <w:rFonts w:eastAsia="Lucida Sans Unicode" w:cs="Tahoma"/>
          <w:kern w:val="2"/>
          <w:sz w:val="28"/>
          <w:szCs w:val="28"/>
        </w:rPr>
        <w:t xml:space="preserve"> городского поселения от 21.03.2016 № 52 </w:t>
      </w:r>
      <w:r w:rsidR="008A6932">
        <w:rPr>
          <w:rFonts w:eastAsia="Lucida Sans Unicode" w:cs="Tahoma"/>
          <w:kern w:val="2"/>
          <w:sz w:val="28"/>
          <w:szCs w:val="28"/>
        </w:rPr>
        <w:t xml:space="preserve">(с </w:t>
      </w:r>
      <w:proofErr w:type="spellStart"/>
      <w:r w:rsidR="008A6932">
        <w:rPr>
          <w:rFonts w:eastAsia="Lucida Sans Unicode" w:cs="Tahoma"/>
          <w:kern w:val="2"/>
          <w:sz w:val="28"/>
          <w:szCs w:val="28"/>
        </w:rPr>
        <w:t>изм</w:t>
      </w:r>
      <w:proofErr w:type="spellEnd"/>
      <w:r w:rsidR="008A6932">
        <w:rPr>
          <w:rFonts w:eastAsia="Lucida Sans Unicode" w:cs="Tahoma"/>
          <w:kern w:val="2"/>
          <w:sz w:val="28"/>
          <w:szCs w:val="28"/>
        </w:rPr>
        <w:t xml:space="preserve">. от 09.10.2017 № 154) </w:t>
      </w:r>
      <w:r w:rsidRPr="00847296">
        <w:rPr>
          <w:rFonts w:eastAsia="Lucida Sans Unicode" w:cs="Tahoma"/>
          <w:kern w:val="2"/>
          <w:sz w:val="28"/>
          <w:szCs w:val="28"/>
        </w:rPr>
        <w:t>следующие изменения:</w:t>
      </w:r>
    </w:p>
    <w:p w:rsidR="003C189A" w:rsidRDefault="005B0B1C" w:rsidP="005B0B1C">
      <w:pPr>
        <w:tabs>
          <w:tab w:val="left" w:pos="1134"/>
          <w:tab w:val="num" w:pos="1985"/>
        </w:tabs>
        <w:jc w:val="both"/>
        <w:rPr>
          <w:rFonts w:eastAsia="Lucida Sans Unicode" w:cs="Tahoma"/>
          <w:kern w:val="2"/>
          <w:sz w:val="28"/>
          <w:szCs w:val="28"/>
        </w:rPr>
      </w:pPr>
      <w:r w:rsidRPr="00847296">
        <w:rPr>
          <w:rFonts w:eastAsia="Lucida Sans Unicode" w:cs="Tahoma"/>
          <w:kern w:val="2"/>
          <w:sz w:val="28"/>
          <w:szCs w:val="28"/>
        </w:rPr>
        <w:t xml:space="preserve">         1.1.  в подпункте 2.4.1. пункта 2.4. раздела 2 </w:t>
      </w:r>
      <w:r w:rsidR="003C189A">
        <w:rPr>
          <w:rFonts w:eastAsia="Lucida Sans Unicode" w:cs="Tahoma"/>
          <w:kern w:val="2"/>
          <w:sz w:val="28"/>
          <w:szCs w:val="28"/>
        </w:rPr>
        <w:t xml:space="preserve">административного регламента </w:t>
      </w:r>
      <w:r w:rsidRPr="00847296">
        <w:rPr>
          <w:rFonts w:eastAsia="Lucida Sans Unicode" w:cs="Tahoma"/>
          <w:kern w:val="2"/>
          <w:sz w:val="28"/>
          <w:szCs w:val="28"/>
        </w:rPr>
        <w:t>слова «</w:t>
      </w:r>
      <w:r w:rsidR="008A6932" w:rsidRPr="00847296">
        <w:rPr>
          <w:sz w:val="28"/>
          <w:szCs w:val="28"/>
        </w:rPr>
        <w:t>не должен превышать 18 дней со дня поступления заявления</w:t>
      </w:r>
      <w:r w:rsidRPr="00847296">
        <w:rPr>
          <w:rFonts w:eastAsia="Lucida Sans Unicode" w:cs="Tahoma"/>
          <w:kern w:val="2"/>
          <w:sz w:val="28"/>
          <w:szCs w:val="28"/>
        </w:rPr>
        <w:t>» читать в новой редакции: «</w:t>
      </w:r>
      <w:r w:rsidR="008A6932" w:rsidRPr="00847296">
        <w:rPr>
          <w:sz w:val="28"/>
          <w:szCs w:val="28"/>
        </w:rPr>
        <w:t>не должен превышать 1</w:t>
      </w:r>
      <w:r w:rsidR="008A6932">
        <w:rPr>
          <w:sz w:val="28"/>
          <w:szCs w:val="28"/>
        </w:rPr>
        <w:t>7</w:t>
      </w:r>
      <w:r w:rsidR="008A6932" w:rsidRPr="00847296">
        <w:rPr>
          <w:sz w:val="28"/>
          <w:szCs w:val="28"/>
        </w:rPr>
        <w:t xml:space="preserve"> дней со дня поступления заявления</w:t>
      </w:r>
      <w:r w:rsidRPr="00847296">
        <w:rPr>
          <w:rFonts w:eastAsia="Lucida Sans Unicode" w:cs="Tahoma"/>
          <w:kern w:val="2"/>
          <w:sz w:val="28"/>
          <w:szCs w:val="28"/>
        </w:rPr>
        <w:t>»</w:t>
      </w:r>
      <w:r w:rsidR="003C189A">
        <w:rPr>
          <w:rFonts w:eastAsia="Lucida Sans Unicode" w:cs="Tahoma"/>
          <w:kern w:val="2"/>
          <w:sz w:val="28"/>
          <w:szCs w:val="28"/>
        </w:rPr>
        <w:t>;</w:t>
      </w:r>
    </w:p>
    <w:p w:rsidR="005B0B1C" w:rsidRPr="008A6932" w:rsidRDefault="005B0B1C" w:rsidP="005B0B1C">
      <w:pPr>
        <w:tabs>
          <w:tab w:val="left" w:pos="1134"/>
        </w:tabs>
        <w:ind w:left="567"/>
        <w:jc w:val="both"/>
        <w:rPr>
          <w:sz w:val="16"/>
          <w:szCs w:val="16"/>
        </w:rPr>
      </w:pPr>
    </w:p>
    <w:p w:rsidR="005B0B1C" w:rsidRDefault="005B0B1C" w:rsidP="008A6932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A693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A6932" w:rsidRPr="008A6932" w:rsidRDefault="008A6932" w:rsidP="008A6932">
      <w:pPr>
        <w:pStyle w:val="a4"/>
        <w:ind w:left="709"/>
        <w:jc w:val="both"/>
        <w:rPr>
          <w:sz w:val="16"/>
          <w:szCs w:val="16"/>
        </w:rPr>
      </w:pPr>
    </w:p>
    <w:p w:rsidR="008A6932" w:rsidRPr="008A6932" w:rsidRDefault="008A6932" w:rsidP="008A6932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Верхнекамского района Кировской области.</w:t>
      </w:r>
    </w:p>
    <w:p w:rsidR="005B0B1C" w:rsidRPr="00847296" w:rsidRDefault="005B0B1C" w:rsidP="005B0B1C">
      <w:pPr>
        <w:ind w:firstLine="540"/>
        <w:rPr>
          <w:sz w:val="28"/>
          <w:szCs w:val="28"/>
        </w:rPr>
      </w:pPr>
    </w:p>
    <w:p w:rsidR="005B0B1C" w:rsidRPr="00847296" w:rsidRDefault="005B0B1C" w:rsidP="005B0B1C">
      <w:pPr>
        <w:rPr>
          <w:sz w:val="28"/>
          <w:szCs w:val="28"/>
        </w:rPr>
      </w:pPr>
    </w:p>
    <w:p w:rsidR="005B0B1C" w:rsidRPr="00847296" w:rsidRDefault="008A6932" w:rsidP="005B0B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B0B1C" w:rsidRPr="008472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0B1C" w:rsidRPr="00847296">
        <w:rPr>
          <w:sz w:val="28"/>
          <w:szCs w:val="28"/>
        </w:rPr>
        <w:t xml:space="preserve"> администрации</w:t>
      </w:r>
    </w:p>
    <w:p w:rsidR="00D26C9E" w:rsidRDefault="005B0B1C">
      <w:proofErr w:type="spellStart"/>
      <w:r w:rsidRPr="00847296">
        <w:rPr>
          <w:sz w:val="28"/>
          <w:szCs w:val="28"/>
        </w:rPr>
        <w:t>Светлополянского</w:t>
      </w:r>
      <w:proofErr w:type="spellEnd"/>
      <w:r w:rsidRPr="00847296">
        <w:rPr>
          <w:sz w:val="28"/>
          <w:szCs w:val="28"/>
        </w:rPr>
        <w:t xml:space="preserve"> городского поселения                                    </w:t>
      </w:r>
      <w:proofErr w:type="spellStart"/>
      <w:r w:rsidR="008A6932">
        <w:rPr>
          <w:sz w:val="28"/>
          <w:szCs w:val="28"/>
        </w:rPr>
        <w:t>Е.Ю.Аммосова</w:t>
      </w:r>
      <w:proofErr w:type="spellEnd"/>
    </w:p>
    <w:sectPr w:rsidR="00D26C9E" w:rsidSect="005B0B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151E08"/>
    <w:multiLevelType w:val="multilevel"/>
    <w:tmpl w:val="D19C048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0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">
    <w:nsid w:val="650B362C"/>
    <w:multiLevelType w:val="multilevel"/>
    <w:tmpl w:val="E9B67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1C"/>
    <w:rsid w:val="00112CF6"/>
    <w:rsid w:val="003C189A"/>
    <w:rsid w:val="005B0B1C"/>
    <w:rsid w:val="005F4040"/>
    <w:rsid w:val="00847296"/>
    <w:rsid w:val="008A6932"/>
    <w:rsid w:val="00D26C9E"/>
    <w:rsid w:val="00DB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B1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0B1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0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0B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EF39754EABFE25CFCB920AC152FCB297407013BC2CECF0EDCE2317422E805A3F23D79DEw0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зылёва</cp:lastModifiedBy>
  <cp:revision>4</cp:revision>
  <cp:lastPrinted>2018-12-12T06:11:00Z</cp:lastPrinted>
  <dcterms:created xsi:type="dcterms:W3CDTF">2018-12-12T05:59:00Z</dcterms:created>
  <dcterms:modified xsi:type="dcterms:W3CDTF">2018-12-12T06:11:00Z</dcterms:modified>
</cp:coreProperties>
</file>