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A8" w:rsidRDefault="00846BA8" w:rsidP="00846B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  ОТЧЕТ</w:t>
      </w:r>
    </w:p>
    <w:p w:rsidR="00846BA8" w:rsidRDefault="00846BA8" w:rsidP="00846B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Главы  администрации  Коренновского сельского поселения</w:t>
      </w:r>
    </w:p>
    <w:p w:rsidR="00846BA8" w:rsidRDefault="00846BA8" w:rsidP="00846B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 администрации за 2016год</w:t>
      </w:r>
    </w:p>
    <w:p w:rsidR="00846BA8" w:rsidRDefault="00846BA8" w:rsidP="00846BA8">
      <w:pPr>
        <w:jc w:val="center"/>
        <w:rPr>
          <w:b/>
          <w:bCs/>
          <w:sz w:val="28"/>
          <w:szCs w:val="28"/>
        </w:rPr>
      </w:pPr>
    </w:p>
    <w:p w:rsidR="00846BA8" w:rsidRDefault="00846BA8" w:rsidP="00846B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 депутаты, руководители предприятий,</w:t>
      </w:r>
    </w:p>
    <w:p w:rsidR="00846BA8" w:rsidRDefault="00846BA8" w:rsidP="00846B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жители поселения  и    наши гости!</w:t>
      </w:r>
    </w:p>
    <w:p w:rsidR="00846BA8" w:rsidRDefault="00846BA8" w:rsidP="00846BA8">
      <w:pPr>
        <w:rPr>
          <w:sz w:val="28"/>
          <w:szCs w:val="28"/>
        </w:rPr>
      </w:pP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      Сегодня у нас состоится  расширенная  сессия Совета  народных  депутатов Коренновского сельского поселения  по вопросу  отчета  главы  администрации  Коренновского  сельского поселения  перед  депутатами и населением  о проделанной работе за 2016год   и  о  плане развития на 2017 год.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    Такая  форма взаимодействия  с  общественностью   и жителями, на  мой  взгляд,  очень  </w:t>
      </w:r>
      <w:proofErr w:type="gramStart"/>
      <w:r>
        <w:rPr>
          <w:sz w:val="28"/>
          <w:szCs w:val="28"/>
        </w:rPr>
        <w:t>важна  и  эффективна</w:t>
      </w:r>
      <w:proofErr w:type="gramEnd"/>
      <w:r>
        <w:rPr>
          <w:sz w:val="28"/>
          <w:szCs w:val="28"/>
        </w:rPr>
        <w:t>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     На встрече присутствуют: 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>Депутаты совета народных депутатов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Калачеевского  муниципального района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отолевский</w:t>
      </w:r>
      <w:proofErr w:type="spellEnd"/>
      <w:r>
        <w:rPr>
          <w:sz w:val="28"/>
          <w:szCs w:val="28"/>
        </w:rPr>
        <w:t xml:space="preserve">  Николай  Тимофеевич ,  участковый уполномоченный   полиции отдела МВД  России по </w:t>
      </w:r>
      <w:proofErr w:type="spellStart"/>
      <w:r>
        <w:rPr>
          <w:sz w:val="28"/>
          <w:szCs w:val="28"/>
        </w:rPr>
        <w:t>Калачеевскому</w:t>
      </w:r>
      <w:proofErr w:type="spellEnd"/>
      <w:r>
        <w:rPr>
          <w:sz w:val="28"/>
          <w:szCs w:val="28"/>
        </w:rPr>
        <w:t xml:space="preserve">  району - Матвиенко Александр  Иванович. Начальник  </w:t>
      </w:r>
      <w:proofErr w:type="spellStart"/>
      <w:r>
        <w:rPr>
          <w:sz w:val="28"/>
          <w:szCs w:val="28"/>
        </w:rPr>
        <w:t>сельводхоз</w:t>
      </w:r>
      <w:proofErr w:type="spellEnd"/>
      <w:r>
        <w:rPr>
          <w:sz w:val="28"/>
          <w:szCs w:val="28"/>
        </w:rPr>
        <w:t xml:space="preserve"> - Котляров Александр Егорович.  Начальник отдела по управлению муниципальным имуществом Ярцев Александр  Михайлович,  Главный врач ЦРБ  Мельникова Алла Викторовна, руководитель  ОСЗ</w:t>
      </w:r>
      <w:r>
        <w:rPr>
          <w:sz w:val="28"/>
          <w:szCs w:val="28"/>
        </w:rPr>
        <w:t>Н   Серикова  Людмила Александровна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руководитель аппарата Мельников С.В.  Руководитель отдела транспорта , строительства и ЖКХ Ржевский П.П., 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      В состав  Коренновского  сельского  поселения  входит  один  населенный  пункт – село  Коренное.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      Площадь  нашего  поселения  составляет  7433 га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из них 5735 га земли с/х назначения.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    Основные   направления деятельности  администрации  Коренновского  сельского  поселения, как органа  местного  самоуправления в 2016 году строились в соответствии  с  Федеральным  Законом № 131 – ФЗ «Об  общих  принципах  организации  местного  самоуправления   в  Российской  Федерации», Уставом  Коренновского  сельского  поселения.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       Территория Коренновского  сельского поселения  -  это  13 улиц  и 4 переулка, 364  домовладений,  из которых 85 домов пустуют, численность    населения  по  состоянию на  1 января 2017 года  по данным  </w:t>
      </w:r>
      <w:proofErr w:type="spellStart"/>
      <w:r>
        <w:rPr>
          <w:sz w:val="28"/>
          <w:szCs w:val="28"/>
        </w:rPr>
        <w:t>похозяйственного</w:t>
      </w:r>
      <w:proofErr w:type="spellEnd"/>
      <w:r>
        <w:rPr>
          <w:sz w:val="28"/>
          <w:szCs w:val="28"/>
        </w:rPr>
        <w:t xml:space="preserve">  учета  составляет 622  человек, из них: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>детей  до 18  лет – 96 человек;</w:t>
      </w:r>
    </w:p>
    <w:p w:rsidR="00846BA8" w:rsidRDefault="00846BA8" w:rsidP="00846B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трудоспособного</w:t>
      </w:r>
      <w:proofErr w:type="gramEnd"/>
      <w:r>
        <w:rPr>
          <w:sz w:val="28"/>
          <w:szCs w:val="28"/>
        </w:rPr>
        <w:t xml:space="preserve"> населения – 341 человек;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>пенсионеров  - 185 человека.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>За  прошедший  2016 год на территории поселения: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>- родилось 4 человек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>- умерло  15 человек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>- прибыло  18 человек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убыло  5  человек.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>На  территории  поселения   имеются: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МКОУ  Коренновская   СОШ, в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 обучаются  44  ученика; 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МКУ  «Коренновский  КДЦ». 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 </w:t>
      </w:r>
      <w:proofErr w:type="gramStart"/>
      <w:r>
        <w:rPr>
          <w:sz w:val="28"/>
          <w:szCs w:val="28"/>
        </w:rPr>
        <w:t>имеется информационно-библиографическое  обслуживание  жителей Коренновского  сельского поселения осуществляется</w:t>
      </w:r>
      <w:proofErr w:type="gramEnd"/>
      <w:r>
        <w:rPr>
          <w:sz w:val="28"/>
          <w:szCs w:val="28"/>
        </w:rPr>
        <w:t xml:space="preserve"> сельской  библиотекой  с  книжным  фондом  5243 экземпляров. В течение  года  было  1253  посещения,   книговыдача   составила 4661. В 2016 году  было  приобретено книг на сумму  2400  рублей, а также подарено  читателями на безвозмездной  основе  50 книг. Один  день  в неделю  библиотекарь разносит книги по домам тем  читателям, которые  по ряду  причин  не могут  сами  посещать  библиотеку.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Имеется  отделение  связи, где можно  не  только  сделать  подписку  на газеты  и  журналы, но  и  оплатить  все виды  </w:t>
      </w:r>
      <w:proofErr w:type="gramStart"/>
      <w:r>
        <w:rPr>
          <w:sz w:val="28"/>
          <w:szCs w:val="28"/>
        </w:rPr>
        <w:t>коммунальных</w:t>
      </w:r>
      <w:proofErr w:type="gramEnd"/>
      <w:r>
        <w:rPr>
          <w:sz w:val="28"/>
          <w:szCs w:val="28"/>
        </w:rPr>
        <w:t xml:space="preserve">  услуг.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Есть три  </w:t>
      </w:r>
      <w:proofErr w:type="gramStart"/>
      <w:r>
        <w:rPr>
          <w:sz w:val="28"/>
          <w:szCs w:val="28"/>
        </w:rPr>
        <w:t>магазина</w:t>
      </w:r>
      <w:proofErr w:type="gramEnd"/>
      <w:r>
        <w:rPr>
          <w:sz w:val="28"/>
          <w:szCs w:val="28"/>
        </w:rPr>
        <w:t xml:space="preserve"> где можно произвести покупку товаров повседневного спроса.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  ФАП.  При  </w:t>
      </w:r>
      <w:proofErr w:type="spellStart"/>
      <w:r>
        <w:rPr>
          <w:sz w:val="28"/>
          <w:szCs w:val="28"/>
        </w:rPr>
        <w:t>ФАПе</w:t>
      </w:r>
      <w:proofErr w:type="spellEnd"/>
      <w:r>
        <w:rPr>
          <w:sz w:val="28"/>
          <w:szCs w:val="28"/>
        </w:rPr>
        <w:t xml:space="preserve">  имеется  аптека, в которой  можно купить  необходимые  лекарства.                                                                                        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 На  территории поселения  имеется  водопроводная  сеть, снабжающая   население водой  из   одной скважины, общая  протяженность  водопровода  - 9км. Водопроводная сеть очень старая, так как была заложена еще в 70 гг. Часто случаются прорывы. Ремонт производит  </w:t>
      </w:r>
      <w:proofErr w:type="spellStart"/>
      <w:r>
        <w:rPr>
          <w:sz w:val="28"/>
          <w:szCs w:val="28"/>
        </w:rPr>
        <w:t>сельводхоз</w:t>
      </w:r>
      <w:proofErr w:type="spellEnd"/>
      <w:r>
        <w:rPr>
          <w:sz w:val="28"/>
          <w:szCs w:val="28"/>
        </w:rPr>
        <w:t xml:space="preserve">.  К центральному водоснабжению  подключено 147 домовладений.  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    Село газифицировано.                                                                                                            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поселения осуществляют свою деятельность 6 сельскохозяйственных организаций: градообразующее  ООО «Нива»  и 5 крестьянско-фермерских хозяйств, занимающихся  производством  сельскохозяйственной  продукции.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поселения   проживают  25 ветеранов труда  и 3 вдовы умерших и погибших участников  ВОВ.   На 9 мая  вдовам  умерших ВОВ были вручены  поздравительные  открытки  и продовольственные  наборы, подготовленные  администрацией  ООО «Нива».  И администрацией сельского поселения.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2016 году   доходы  бюджета  Коренновского сельского поселения  составили  2316,2 тыс. рублей: из них земельный  налог – 708,5 тыс. рублей; налог на  имущество  - 56,0 тыс. рублей.; госпошлина – 4,0 тыс. рублей; НДФЛ – 15,4 тыс. рублей; ЕСХН – 20,0 тыс. рублей; дорожный  фонд – 362,2 тыс. рублей.</w:t>
      </w:r>
      <w:proofErr w:type="gramEnd"/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>Наш  бюджет  является  дотационным. Дотации и субвенции  областного  и  районного бюджета составили  1150,1 тыс. рублей.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>Расходы  бюджета на 2016 год составили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1893,1 тыс. рублей. Структура  расходов: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>- заработная  плата с начислениями  - 872,9 тыс. рублей;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>- на услуги (связь, электроэнергия) – 82,6 тыс. рублей;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расходы  на  культуру – 464,0 тыс. рублей;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>- расходы  на  социальную политику (пенсия) – 54,5 тыс. рублей;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>- расходы  на ЖКХ, благоустройство – 102,4 тыс. рублей;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 - прочие расходы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ГСМ.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\части  на служебный автомобиль , канцтовары, подписка, бланки, ремонт орг. техники,   – 316,7 тыс.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>Привлечено внебюджетных фондов – 411,3тыс. руб.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 О том, что было запланировано на 2016 год:</w:t>
      </w:r>
    </w:p>
    <w:p w:rsidR="00846BA8" w:rsidRPr="00987643" w:rsidRDefault="00846BA8" w:rsidP="00846BA8">
      <w:pPr>
        <w:rPr>
          <w:sz w:val="28"/>
          <w:szCs w:val="28"/>
        </w:rPr>
      </w:pPr>
      <w:r w:rsidRPr="00987643">
        <w:rPr>
          <w:sz w:val="28"/>
          <w:szCs w:val="28"/>
        </w:rPr>
        <w:t>- по  мере поступления  денежных  средств  дорожного фонда  начать работу  по ремонту  асфальтового покрытия  дорог местного  значения.</w:t>
      </w:r>
      <w:r>
        <w:rPr>
          <w:sz w:val="28"/>
          <w:szCs w:val="28"/>
        </w:rPr>
        <w:t xml:space="preserve"> На ул. К. Маркса.</w:t>
      </w:r>
    </w:p>
    <w:p w:rsidR="00846BA8" w:rsidRPr="00987643" w:rsidRDefault="00846BA8" w:rsidP="00846BA8">
      <w:pPr>
        <w:rPr>
          <w:sz w:val="28"/>
          <w:szCs w:val="28"/>
        </w:rPr>
      </w:pPr>
      <w:r w:rsidRPr="00987643">
        <w:rPr>
          <w:sz w:val="28"/>
          <w:szCs w:val="28"/>
        </w:rPr>
        <w:t>-  увеличение  количества  светильников  на улицах села, в частн</w:t>
      </w:r>
      <w:r>
        <w:rPr>
          <w:sz w:val="28"/>
          <w:szCs w:val="28"/>
        </w:rPr>
        <w:t xml:space="preserve">ости  </w:t>
      </w:r>
      <w:proofErr w:type="gramStart"/>
      <w:r>
        <w:rPr>
          <w:sz w:val="28"/>
          <w:szCs w:val="28"/>
        </w:rPr>
        <w:t>там</w:t>
      </w:r>
      <w:proofErr w:type="gramEnd"/>
      <w:r>
        <w:rPr>
          <w:sz w:val="28"/>
          <w:szCs w:val="28"/>
        </w:rPr>
        <w:t xml:space="preserve"> где имеется  </w:t>
      </w:r>
      <w:proofErr w:type="spellStart"/>
      <w:r>
        <w:rPr>
          <w:sz w:val="28"/>
          <w:szCs w:val="28"/>
        </w:rPr>
        <w:t>фонарка</w:t>
      </w:r>
      <w:proofErr w:type="spellEnd"/>
      <w:r>
        <w:rPr>
          <w:sz w:val="28"/>
          <w:szCs w:val="28"/>
        </w:rPr>
        <w:t>.</w:t>
      </w:r>
      <w:r w:rsidRPr="00987643">
        <w:rPr>
          <w:sz w:val="28"/>
          <w:szCs w:val="28"/>
        </w:rPr>
        <w:t xml:space="preserve"> </w:t>
      </w:r>
    </w:p>
    <w:p w:rsidR="00846BA8" w:rsidRDefault="00846BA8" w:rsidP="00846BA8">
      <w:pPr>
        <w:rPr>
          <w:sz w:val="28"/>
          <w:szCs w:val="28"/>
        </w:rPr>
      </w:pPr>
      <w:r w:rsidRPr="00987643">
        <w:rPr>
          <w:sz w:val="28"/>
          <w:szCs w:val="28"/>
        </w:rPr>
        <w:t>- начать и закончить ремонт здания</w:t>
      </w:r>
      <w:r>
        <w:rPr>
          <w:sz w:val="28"/>
          <w:szCs w:val="28"/>
        </w:rPr>
        <w:t xml:space="preserve"> фасада  ДК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>А теперь о том, что было сделано в 2016 году: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>1) Оборудовали пешеходный переход:   установили  дорожные знаки на ул. Школьной.  На сумму 17,8 тыс. рублей. В установке дорожных знаков приняли  участие учителя  Коренновской СОШ. Осветили  пешеходный переход на сумму 1632 рубля, нарисовали зебру, потратили  1330 руб. Покраску произвели  работники администрации. ООО НИВА выдала 7 метров профильной трубы.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>2) Починили крыльцо в местной библиотеки своими силами, цемент предоставил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«НИВА».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3) Произвели ремонт фасада здания  и крыльца Коренновского КДЦ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что было потрачено  54 тыс. рублей.  С цементом помогл</w:t>
      </w:r>
      <w:proofErr w:type="gramStart"/>
      <w:r>
        <w:rPr>
          <w:sz w:val="28"/>
          <w:szCs w:val="28"/>
        </w:rPr>
        <w:t>и  ООО</w:t>
      </w:r>
      <w:proofErr w:type="gramEnd"/>
      <w:r>
        <w:rPr>
          <w:sz w:val="28"/>
          <w:szCs w:val="28"/>
        </w:rPr>
        <w:t xml:space="preserve"> НИВА, с отсевом ООО  НИВА и ЗАО МАНИНО, КФХ </w:t>
      </w:r>
      <w:proofErr w:type="spellStart"/>
      <w:r>
        <w:rPr>
          <w:sz w:val="28"/>
          <w:szCs w:val="28"/>
        </w:rPr>
        <w:t>Сивирчуков</w:t>
      </w:r>
      <w:proofErr w:type="spellEnd"/>
      <w:r>
        <w:rPr>
          <w:sz w:val="28"/>
          <w:szCs w:val="28"/>
        </w:rPr>
        <w:t xml:space="preserve"> А.М. помог с транспортом. СТРОЙИНДУСТРИЯ оказали помощь песком. Из села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привезли строительные леса.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4)Денежные средства запланированные на увеличения количество светильников, к </w:t>
      </w:r>
      <w:proofErr w:type="gramStart"/>
      <w:r>
        <w:rPr>
          <w:sz w:val="28"/>
          <w:szCs w:val="28"/>
        </w:rPr>
        <w:t>сожалению</w:t>
      </w:r>
      <w:proofErr w:type="gramEnd"/>
      <w:r>
        <w:rPr>
          <w:sz w:val="28"/>
          <w:szCs w:val="28"/>
        </w:rPr>
        <w:t xml:space="preserve"> были потрачены на приобретение  глубинного насоса в размере 36,0 тыс. руб. Так как он так  же не маловажен для жителей села. Новый </w:t>
      </w:r>
      <w:proofErr w:type="gramStart"/>
      <w:r>
        <w:rPr>
          <w:sz w:val="28"/>
          <w:szCs w:val="28"/>
        </w:rPr>
        <w:t>насос</w:t>
      </w:r>
      <w:proofErr w:type="gramEnd"/>
      <w:r>
        <w:rPr>
          <w:sz w:val="28"/>
          <w:szCs w:val="28"/>
        </w:rPr>
        <w:t xml:space="preserve"> отработав неделю вышел их стоя. Для бесперебойной подачи воды пришлось обращаться в ООО «НИВУ» за помощью в приобретении еще одного насоса,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что  сельхоз предприятие не только  приобрело насос для жителей села, но и оплатила новый счетчик на водонапорную башню. Демонтаж, монтаж все работы  производило   МП «</w:t>
      </w:r>
      <w:proofErr w:type="spellStart"/>
      <w:r>
        <w:rPr>
          <w:sz w:val="28"/>
          <w:szCs w:val="28"/>
        </w:rPr>
        <w:t>Сельводхоз</w:t>
      </w:r>
      <w:proofErr w:type="spellEnd"/>
      <w:r>
        <w:rPr>
          <w:sz w:val="28"/>
          <w:szCs w:val="28"/>
        </w:rPr>
        <w:t>».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5)  На территории Коренновского поселения в 2016 году был организован ТОС (товарищеское общественное содружество) при встречах с уличкомами, было совместно принято решение заменить непригодную, ветхую, разрушенную изгородь на кладбище. На  это  хорошо  откликнулось и  само население. Населением было собрано 80 т. руб. ООО НИВА тоже  не остались в стороне  и приобрели для работы 2192  метров профильной   трубы  на сумму 114100 руб.  На собранные денежные  средства от населения частично оплатили сварочные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а  так же приобретали цемент, диски, петли, электроды, бензин, краску.  Изгородь устанавливали     сами жители </w:t>
      </w:r>
      <w:r>
        <w:rPr>
          <w:sz w:val="28"/>
          <w:szCs w:val="28"/>
        </w:rPr>
        <w:lastRenderedPageBreak/>
        <w:t xml:space="preserve">села в  </w:t>
      </w:r>
      <w:proofErr w:type="gramStart"/>
      <w:r>
        <w:rPr>
          <w:sz w:val="28"/>
          <w:szCs w:val="28"/>
        </w:rPr>
        <w:t>основном</w:t>
      </w:r>
      <w:proofErr w:type="gramEnd"/>
      <w:r>
        <w:rPr>
          <w:sz w:val="28"/>
          <w:szCs w:val="28"/>
        </w:rPr>
        <w:t xml:space="preserve"> это наши пенсионеры, и </w:t>
      </w:r>
      <w:proofErr w:type="spellStart"/>
      <w:r>
        <w:rPr>
          <w:sz w:val="28"/>
          <w:szCs w:val="28"/>
        </w:rPr>
        <w:t>уличкомы</w:t>
      </w:r>
      <w:proofErr w:type="spellEnd"/>
      <w:r>
        <w:rPr>
          <w:sz w:val="28"/>
          <w:szCs w:val="28"/>
        </w:rPr>
        <w:t xml:space="preserve">.  Установили более  600 метров новой изгороди. Решили не останавливаться на </w:t>
      </w:r>
      <w:proofErr w:type="gramStart"/>
      <w:r>
        <w:rPr>
          <w:sz w:val="28"/>
          <w:szCs w:val="28"/>
        </w:rPr>
        <w:t>этом</w:t>
      </w:r>
      <w:proofErr w:type="gramEnd"/>
      <w:r>
        <w:rPr>
          <w:sz w:val="28"/>
          <w:szCs w:val="28"/>
        </w:rPr>
        <w:t>, и подали заявку в ТОС  на получении гранта из внебюджетных фондов. Гранд мы  получили, заявку ободрили на сумму 67375 рублей, сразу был заключен договор  с магазином на приобретение проф. трубы, цемента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краски электродов, дисков, завесы на калитки и ворота. Сварочные работы продолжаются, уже  готовы и новые ворота  и  продолжение секций новой изгороди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Сварочные работы производит </w:t>
      </w:r>
      <w:proofErr w:type="spellStart"/>
      <w:r>
        <w:rPr>
          <w:sz w:val="28"/>
          <w:szCs w:val="28"/>
        </w:rPr>
        <w:t>Лихобабин</w:t>
      </w:r>
      <w:proofErr w:type="spellEnd"/>
      <w:r>
        <w:rPr>
          <w:sz w:val="28"/>
          <w:szCs w:val="28"/>
        </w:rPr>
        <w:t xml:space="preserve"> Александр Андреевич, которому мы очень благодарны, так как установку отсеков изгороди  он производить совершенно бесплатно. И как только установиться благоприятная погода, мы продолжим работу.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>6) На территории  поселения было  организованно и проведено более 20 субботников,  из которых только 10  на территории кладбища, ликвидировано более 9 несанкционированных свалок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Субботники производились на ул. Школьной, Ул. К. Маркса, Ул. Садовой, Ул. Ленина, Ф. Энгельса, ул. Молодежная ,здесь принимали участия </w:t>
      </w:r>
      <w:proofErr w:type="spellStart"/>
      <w:r>
        <w:rPr>
          <w:sz w:val="28"/>
          <w:szCs w:val="28"/>
        </w:rPr>
        <w:t>уличкомы</w:t>
      </w:r>
      <w:proofErr w:type="spellEnd"/>
      <w:r>
        <w:rPr>
          <w:sz w:val="28"/>
          <w:szCs w:val="28"/>
        </w:rPr>
        <w:t>, и сами жители  близлежащих домовладений. Была задействована  техника самих жителей села, это трактора, и машины с прицепами, для вывоза мусора на свалку. Сельхоз предприятия помогли с  ГСМ.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>7)  В 2016 год</w:t>
      </w:r>
      <w:proofErr w:type="gramStart"/>
      <w:r>
        <w:rPr>
          <w:sz w:val="28"/>
          <w:szCs w:val="28"/>
        </w:rPr>
        <w:t>у  ООО</w:t>
      </w:r>
      <w:proofErr w:type="gramEnd"/>
      <w:r>
        <w:rPr>
          <w:sz w:val="28"/>
          <w:szCs w:val="28"/>
        </w:rPr>
        <w:t xml:space="preserve"> «Нива» оказали нам спонсорскую помощь в  частичной обсыпке дорог  местного значения  и  засыпали съезды с дорог.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>8) По многочисленным  обращениям  и жалобам граждан в администрацию сельского поселения о том, что в весенний период  переулок Чапаева и ул. Советскую, а также домовладения и  земельные участки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затапливают талые воды. Были просьбы  о помощи, и требования в решении данной проблемы. На что администрация поселения  провела на том участке 3 мероприятия , сначала обратились за помощью в компанию СТРОЙИНДУСТРИЯ  на что они оказала помощь в расчистке канала около моста на улице Советской, к сожалению это не дало эффективного результата, снова обратились за помощью в МП СЕЛЬВОДХОЗ, на что начальник Котляров А.Е. сразу </w:t>
      </w:r>
      <w:proofErr w:type="gramStart"/>
      <w:r>
        <w:rPr>
          <w:sz w:val="28"/>
          <w:szCs w:val="28"/>
        </w:rPr>
        <w:t>откликнулся</w:t>
      </w:r>
      <w:proofErr w:type="gramEnd"/>
      <w:r>
        <w:rPr>
          <w:sz w:val="28"/>
          <w:szCs w:val="28"/>
        </w:rPr>
        <w:t xml:space="preserve"> собрал команду , команда выехала не за медлительно на место, но оказалась техника слабовата и не </w:t>
      </w:r>
      <w:proofErr w:type="gramStart"/>
      <w:r>
        <w:rPr>
          <w:sz w:val="28"/>
          <w:szCs w:val="28"/>
        </w:rPr>
        <w:t>справиться</w:t>
      </w:r>
      <w:proofErr w:type="gramEnd"/>
      <w:r>
        <w:rPr>
          <w:sz w:val="28"/>
          <w:szCs w:val="28"/>
        </w:rPr>
        <w:t xml:space="preserve">. Снова обратились за помощью уже  на газораспределительный участок в </w:t>
      </w:r>
      <w:proofErr w:type="spellStart"/>
      <w:r>
        <w:rPr>
          <w:sz w:val="28"/>
          <w:szCs w:val="28"/>
        </w:rPr>
        <w:t>Калачеевском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.  И сразу помощь была оказана, на место  </w:t>
      </w:r>
      <w:proofErr w:type="gramStart"/>
      <w:r>
        <w:rPr>
          <w:sz w:val="28"/>
          <w:szCs w:val="28"/>
        </w:rPr>
        <w:t>привезли экскаватор и начались</w:t>
      </w:r>
      <w:proofErr w:type="gramEnd"/>
      <w:r>
        <w:rPr>
          <w:sz w:val="28"/>
          <w:szCs w:val="28"/>
        </w:rPr>
        <w:t xml:space="preserve"> работы по очистке канала  с двух сторон  моста. Но на </w:t>
      </w:r>
      <w:proofErr w:type="gramStart"/>
      <w:r>
        <w:rPr>
          <w:sz w:val="28"/>
          <w:szCs w:val="28"/>
        </w:rPr>
        <w:t>этом</w:t>
      </w:r>
      <w:proofErr w:type="gramEnd"/>
      <w:r>
        <w:rPr>
          <w:sz w:val="28"/>
          <w:szCs w:val="28"/>
        </w:rPr>
        <w:t xml:space="preserve"> дело не закончилось. Сельхоз предприятие ООО НИВА по окончанию полевых работ,  приступила  к очистке всего водоотводного канала. Было расчищено более 800 метров канала, глубиной в три метра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удалены илистые отложения, поросль кустарников  и  зарослей травы и мусора. На что жители улиц и администрация 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очень благодарят тракториста  Никитенко Александра и зам. директора ООО НИВЫ </w:t>
      </w:r>
      <w:proofErr w:type="spellStart"/>
      <w:r>
        <w:rPr>
          <w:sz w:val="28"/>
          <w:szCs w:val="28"/>
        </w:rPr>
        <w:t>Трясцина</w:t>
      </w:r>
      <w:proofErr w:type="spellEnd"/>
      <w:r>
        <w:rPr>
          <w:sz w:val="28"/>
          <w:szCs w:val="28"/>
        </w:rPr>
        <w:t xml:space="preserve"> В.Б.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9) В  2016 году Проведен ДЕНЬ СЕЛА. Была организованна культурная программа,  пригласили артистов из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ДК, из РДК Юбилейный.  Была организована торговля, дискотека,  праздничный салют, вручение и чествование  подарками активистов села, новорожденных детей, юбиляров, </w:t>
      </w:r>
      <w:r>
        <w:rPr>
          <w:sz w:val="28"/>
          <w:szCs w:val="28"/>
        </w:rPr>
        <w:lastRenderedPageBreak/>
        <w:t>ветеранов труда.  Был накрыт сладкий стол для всех детей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была полевая каша, </w:t>
      </w:r>
      <w:r>
        <w:rPr>
          <w:sz w:val="28"/>
          <w:szCs w:val="28"/>
        </w:rPr>
        <w:t xml:space="preserve">а также провелись мастер классы по </w:t>
      </w:r>
      <w:proofErr w:type="spellStart"/>
      <w:r>
        <w:rPr>
          <w:sz w:val="28"/>
          <w:szCs w:val="28"/>
        </w:rPr>
        <w:t>бисероплетению</w:t>
      </w:r>
      <w:proofErr w:type="spellEnd"/>
      <w:r>
        <w:rPr>
          <w:sz w:val="28"/>
          <w:szCs w:val="28"/>
        </w:rPr>
        <w:t>, валянию шерсти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Спортивные состязания организовали учителя Коренновской СОШ. На  эти цели было  потрачено 36 тыс. рублей. Спонсорскую помощь оказали ЗАО МАНИНО, КФХ </w:t>
      </w:r>
      <w:proofErr w:type="spellStart"/>
      <w:r>
        <w:rPr>
          <w:sz w:val="28"/>
          <w:szCs w:val="28"/>
        </w:rPr>
        <w:t>Сивирчуков</w:t>
      </w:r>
      <w:proofErr w:type="spellEnd"/>
      <w:r>
        <w:rPr>
          <w:sz w:val="28"/>
          <w:szCs w:val="28"/>
        </w:rPr>
        <w:t xml:space="preserve"> А.М. местные индивидуальные предприниматели. 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>День пожилого человека провели ООО НИВА  на территории МТФ  приуроченного к открытию  полностью реконструированного жив. корпуса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праздник приглашались не только пожилые люди и ветераны труда но и все население, был организован праздничный концерт, чаепитие ,  всем присутствующим  были вручены подарки. Проведены мероприятия такие как : 8 марта, спонсорскую помощь оказали ООО НИВА  (11,5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.),  праздник был проведен не только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КДЦ, но и на территории МТФ, 23 февраля  провели с конкурсами и подарками, 9 мая с  митингом и возложением венков на памятнике павшим односельчанам, праздничный концерт был организован силами   Коренновской СОШ.  Праздник  посвящённый празднованию нового года,  местные жители подготовили праздничный сценарий, была организована лотерея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дискотека, праздничный салют спонсорскую помощь оказали ООО НИВА.(20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) Так же мы  принимали активное участие в мероприятиях проходивших в РДК Юбилейном, библиотекарь готовила стенды  к Сталинградской битве, участвовали в открытие Года Кино,  приняли участие в благотворительном вечере, предоставили поделки своими руками.  В летнее время на базе библиотеке организован детский кружок по интересам, который посещали  более  25 детей.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10)   Весной со вместо с  центром занятости населения  было организовано 3 рабочих места  для общественных работ. Целый месяц 3 человека выполняли работу по уборке территории поселения. Они произвели побелку деревьев в парке, очистили парк  и центральную часть села от кустарников и сухостоя, опавшей листвы. Так же было организованно одно рабочее место по </w:t>
      </w:r>
      <w:proofErr w:type="spellStart"/>
      <w:r>
        <w:rPr>
          <w:sz w:val="28"/>
          <w:szCs w:val="28"/>
        </w:rPr>
        <w:t>обкосу</w:t>
      </w:r>
      <w:proofErr w:type="spellEnd"/>
      <w:r>
        <w:rPr>
          <w:sz w:val="28"/>
          <w:szCs w:val="28"/>
        </w:rPr>
        <w:t xml:space="preserve"> травы возле территории КДЦ и в парке.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>11) Совместно с сотрудником ФАП неоднократно посещались семьи социального риска.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12) С целью  повышения собираемости  местных налогов администрацией  организована  работа  с налогоплательщиками,  для  этих целей  было разослано  129  повторных  извещений  </w:t>
      </w:r>
      <w:proofErr w:type="gramStart"/>
      <w:r>
        <w:rPr>
          <w:sz w:val="28"/>
          <w:szCs w:val="28"/>
        </w:rPr>
        <w:t>налогоплательщикам</w:t>
      </w:r>
      <w:proofErr w:type="gramEnd"/>
      <w:r>
        <w:rPr>
          <w:sz w:val="28"/>
          <w:szCs w:val="28"/>
        </w:rPr>
        <w:t xml:space="preserve">  проживающим на  территории поселения и 19 извещений  выслано  адресатам, проживающим  за  пределами Калачеевского  района.  Также проводились  консультации  с  налогоплательщиками  по неверно   начисленным   суммам  налогов,  даны  разъяснения  и  были  направлены   в налоговую  инспекцию  для  перерасчета  18 требований обратившихся  по  данному  вопросу  в  администрацию. 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 13) Ежедневно  в администрацию Коренновского  сельского  поселения  приходят  граждане   с  устными  обращениями. Всем  им  оказывается  помощь,  даются  разъяснения в какую  организацию  необходимо  обратиться по данному  вопросу, выписываются  необходимые  справки, </w:t>
      </w:r>
      <w:r>
        <w:rPr>
          <w:sz w:val="28"/>
          <w:szCs w:val="28"/>
        </w:rPr>
        <w:lastRenderedPageBreak/>
        <w:t xml:space="preserve">также  практикуется  доставка   работниками  администрации  необходимых документов  в различные  организации. Организованы выезды специалистов МФЦ по просьбам жителей, к нам выезжал специалист. 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  14)  Специалисты  администрации  осуществляют прием  граждан по следующим  вопросам: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>- выдача справок и иных документов на основании похозяйственных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домовых  книг- выдано 212  справок в различные инстанции  по сравнению с 2015 годом объем работ с населением увеличился на 81,2 %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>- поддержка  и  информационное  обновление   сайта  Коренновского  сельского  поселения;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 отчетности  по  статистическому   и  </w:t>
      </w:r>
      <w:proofErr w:type="spellStart"/>
      <w:r>
        <w:rPr>
          <w:sz w:val="28"/>
          <w:szCs w:val="28"/>
        </w:rPr>
        <w:t>похозяйственному</w:t>
      </w:r>
      <w:proofErr w:type="spellEnd"/>
      <w:r>
        <w:rPr>
          <w:sz w:val="28"/>
          <w:szCs w:val="28"/>
        </w:rPr>
        <w:t xml:space="preserve">  учету.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     В течение  года  специалистами  администрации  проводится  работа  по уточнению поголовья  скота  и  птицы  в  </w:t>
      </w:r>
      <w:proofErr w:type="gramStart"/>
      <w:r>
        <w:rPr>
          <w:sz w:val="28"/>
          <w:szCs w:val="28"/>
        </w:rPr>
        <w:t>хозяйствах</w:t>
      </w:r>
      <w:proofErr w:type="gramEnd"/>
      <w:r>
        <w:rPr>
          <w:sz w:val="28"/>
          <w:szCs w:val="28"/>
        </w:rPr>
        <w:t xml:space="preserve">  населения.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    Специалистами администрации в </w:t>
      </w:r>
      <w:proofErr w:type="gramStart"/>
      <w:r>
        <w:rPr>
          <w:sz w:val="28"/>
          <w:szCs w:val="28"/>
        </w:rPr>
        <w:t>течении</w:t>
      </w:r>
      <w:proofErr w:type="gramEnd"/>
      <w:r>
        <w:rPr>
          <w:sz w:val="28"/>
          <w:szCs w:val="28"/>
        </w:rPr>
        <w:t xml:space="preserve"> года подготовлено 348 письменных ответов в  вышестоящие инстанции.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   Оформлено 18 доверенностей и 1 завещание.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     Ведется  исполнение  </w:t>
      </w:r>
      <w:proofErr w:type="gramStart"/>
      <w:r>
        <w:rPr>
          <w:sz w:val="28"/>
          <w:szCs w:val="28"/>
        </w:rPr>
        <w:t>отдельных</w:t>
      </w:r>
      <w:proofErr w:type="gramEnd"/>
      <w:r>
        <w:rPr>
          <w:sz w:val="28"/>
          <w:szCs w:val="28"/>
        </w:rPr>
        <w:t xml:space="preserve">  государственных  полномочий  в части  ведения  воинского  учета. На  воинском  учете  состоит   129 человек, из них: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>офицеров – 1 чел;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солдат  и сержантов - 108 чел.;                                                                                                                     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>призывников  -  10 чел.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   Основной  целью  воинского  учета  является   обеспечение  полноценным  и  качественным   укомплектованием   призывными  ресурсами  вооруженных сил  РФ.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 Законом  «Об обеспечении  доступа  к  информации  о  деятельности   государственных  органов  и  органов  местного  самоуправления», для  информирования   населения  о  деятельности  администрации, используется   официальный  сайт   администрации  Коренновского  сельского  поселения, где  размещаются   нормативные  документы   и  многое  другое. Основной  задачей  сайта  является  необходимость  обеспечения  гласности   и  доступности  информации  о  деятельности  органов  местного  самоуправления  и  принимаемых  ими  решений.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>16)   В зимний  период    производится  чистка  дорог  поселения  от снега, очистку региональной  дороги  осуществляет ООО «</w:t>
      </w:r>
      <w:proofErr w:type="spellStart"/>
      <w:r>
        <w:rPr>
          <w:sz w:val="28"/>
          <w:szCs w:val="28"/>
        </w:rPr>
        <w:t>Павловскасфальтбетон</w:t>
      </w:r>
      <w:proofErr w:type="spellEnd"/>
      <w:r>
        <w:rPr>
          <w:sz w:val="28"/>
          <w:szCs w:val="28"/>
        </w:rPr>
        <w:t xml:space="preserve">»,  дороги местного значения  -  ООО «Нива». 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По многочисленным  обращениям граждан в администрацию поселения в очистки дороги, которая соединяет Калачеевский  и </w:t>
      </w:r>
      <w:proofErr w:type="spellStart"/>
      <w:r>
        <w:rPr>
          <w:sz w:val="28"/>
          <w:szCs w:val="28"/>
        </w:rPr>
        <w:t>Воробьевский</w:t>
      </w:r>
      <w:proofErr w:type="spellEnd"/>
      <w:r>
        <w:rPr>
          <w:sz w:val="28"/>
          <w:szCs w:val="28"/>
        </w:rPr>
        <w:t xml:space="preserve"> район, администрация обратилась за помощью  в компанию «ПАВЛОВСКАСФАЛЬ БЕТОН»  и в течении трех  дней дорогу </w:t>
      </w:r>
      <w:proofErr w:type="gramStart"/>
      <w:r>
        <w:rPr>
          <w:sz w:val="28"/>
          <w:szCs w:val="28"/>
        </w:rPr>
        <w:t>расчистили</w:t>
      </w:r>
      <w:proofErr w:type="gramEnd"/>
      <w:r>
        <w:rPr>
          <w:sz w:val="28"/>
          <w:szCs w:val="28"/>
        </w:rPr>
        <w:t xml:space="preserve"> привлекая все более мощную технику.</w:t>
      </w:r>
    </w:p>
    <w:p w:rsidR="00846BA8" w:rsidRPr="00987643" w:rsidRDefault="00846BA8" w:rsidP="00846BA8">
      <w:pPr>
        <w:rPr>
          <w:sz w:val="28"/>
          <w:szCs w:val="28"/>
        </w:rPr>
      </w:pP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987643">
        <w:rPr>
          <w:sz w:val="28"/>
          <w:szCs w:val="28"/>
        </w:rPr>
        <w:t xml:space="preserve"> заключени</w:t>
      </w:r>
      <w:proofErr w:type="gramStart"/>
      <w:r w:rsidRPr="00987643">
        <w:rPr>
          <w:sz w:val="28"/>
          <w:szCs w:val="28"/>
        </w:rPr>
        <w:t>и</w:t>
      </w:r>
      <w:proofErr w:type="gramEnd"/>
      <w:r w:rsidRPr="00987643">
        <w:rPr>
          <w:sz w:val="28"/>
          <w:szCs w:val="28"/>
        </w:rPr>
        <w:t xml:space="preserve"> о предстоящих  задачах </w:t>
      </w:r>
      <w:r>
        <w:rPr>
          <w:sz w:val="28"/>
          <w:szCs w:val="28"/>
        </w:rPr>
        <w:t xml:space="preserve"> и планах на 2017 </w:t>
      </w:r>
      <w:r w:rsidRPr="00987643">
        <w:rPr>
          <w:sz w:val="28"/>
          <w:szCs w:val="28"/>
        </w:rPr>
        <w:t>год:</w:t>
      </w:r>
    </w:p>
    <w:p w:rsidR="00846BA8" w:rsidRPr="00987643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>- закончить благоустройства территории кладбища.</w:t>
      </w:r>
    </w:p>
    <w:p w:rsidR="00846BA8" w:rsidRPr="00987643" w:rsidRDefault="00846BA8" w:rsidP="00846BA8">
      <w:pPr>
        <w:rPr>
          <w:sz w:val="28"/>
          <w:szCs w:val="28"/>
        </w:rPr>
      </w:pPr>
      <w:r w:rsidRPr="00987643">
        <w:rPr>
          <w:sz w:val="28"/>
          <w:szCs w:val="28"/>
        </w:rPr>
        <w:lastRenderedPageBreak/>
        <w:t>- по  мере поступления  денежных  средств  дорожного фонда  начать работу  по ремонту  асфальтового покрытия  дорог местного  значения.</w:t>
      </w:r>
      <w:r>
        <w:rPr>
          <w:sz w:val="28"/>
          <w:szCs w:val="28"/>
        </w:rPr>
        <w:t xml:space="preserve"> На ул. </w:t>
      </w:r>
      <w:proofErr w:type="spellStart"/>
      <w:r>
        <w:rPr>
          <w:sz w:val="28"/>
          <w:szCs w:val="28"/>
        </w:rPr>
        <w:t>К.Маркса</w:t>
      </w:r>
      <w:proofErr w:type="spellEnd"/>
      <w:r>
        <w:rPr>
          <w:sz w:val="28"/>
          <w:szCs w:val="28"/>
        </w:rPr>
        <w:t>.</w:t>
      </w:r>
    </w:p>
    <w:p w:rsidR="00846BA8" w:rsidRPr="00987643" w:rsidRDefault="00846BA8" w:rsidP="00846BA8">
      <w:pPr>
        <w:rPr>
          <w:sz w:val="28"/>
          <w:szCs w:val="28"/>
        </w:rPr>
      </w:pPr>
      <w:r w:rsidRPr="00987643">
        <w:rPr>
          <w:sz w:val="28"/>
          <w:szCs w:val="28"/>
        </w:rPr>
        <w:t xml:space="preserve">-  </w:t>
      </w:r>
      <w:proofErr w:type="gramStart"/>
      <w:r w:rsidRPr="00987643">
        <w:rPr>
          <w:sz w:val="28"/>
          <w:szCs w:val="28"/>
        </w:rPr>
        <w:t>у</w:t>
      </w:r>
      <w:proofErr w:type="gramEnd"/>
      <w:r w:rsidRPr="00987643">
        <w:rPr>
          <w:sz w:val="28"/>
          <w:szCs w:val="28"/>
        </w:rPr>
        <w:t>величение  количества  свети</w:t>
      </w:r>
      <w:r>
        <w:rPr>
          <w:sz w:val="28"/>
          <w:szCs w:val="28"/>
        </w:rPr>
        <w:t>льников  на улицах села.</w:t>
      </w:r>
      <w:r w:rsidRPr="00987643">
        <w:rPr>
          <w:sz w:val="28"/>
          <w:szCs w:val="28"/>
        </w:rPr>
        <w:t xml:space="preserve"> </w:t>
      </w:r>
    </w:p>
    <w:p w:rsidR="00846BA8" w:rsidRDefault="00846BA8" w:rsidP="00846BA8">
      <w:pPr>
        <w:rPr>
          <w:sz w:val="28"/>
          <w:szCs w:val="28"/>
        </w:rPr>
      </w:pPr>
      <w:r w:rsidRPr="0098764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Привлечь внебюджетные фонды для полной реконструкции памятника погибшим односельчанам, так как памятник находиться в плохом, полуразрушенном состоянии, я </w:t>
      </w:r>
      <w:proofErr w:type="gramStart"/>
      <w:r>
        <w:rPr>
          <w:sz w:val="28"/>
          <w:szCs w:val="28"/>
        </w:rPr>
        <w:t>думаю</w:t>
      </w:r>
      <w:proofErr w:type="gramEnd"/>
      <w:r>
        <w:rPr>
          <w:sz w:val="28"/>
          <w:szCs w:val="28"/>
        </w:rPr>
        <w:t xml:space="preserve"> вы меня в этом поддержите. Будем подавать заявку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ТОС, а так же привлекать спонсоров. А так же оформить межевание земельного участка  парковой  </w:t>
      </w:r>
      <w:proofErr w:type="gramStart"/>
      <w:r>
        <w:rPr>
          <w:sz w:val="28"/>
          <w:szCs w:val="28"/>
        </w:rPr>
        <w:t>зону</w:t>
      </w:r>
      <w:proofErr w:type="gramEnd"/>
      <w:r>
        <w:rPr>
          <w:sz w:val="28"/>
          <w:szCs w:val="28"/>
        </w:rPr>
        <w:t xml:space="preserve">  где находиться сам памятник.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>- межевание земельного участка территории свалки.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- межевания земельного участка балки </w:t>
      </w:r>
      <w:proofErr w:type="spellStart"/>
      <w:r>
        <w:rPr>
          <w:sz w:val="28"/>
          <w:szCs w:val="28"/>
        </w:rPr>
        <w:t>Карандык</w:t>
      </w:r>
      <w:proofErr w:type="spellEnd"/>
      <w:r>
        <w:rPr>
          <w:sz w:val="28"/>
          <w:szCs w:val="28"/>
        </w:rPr>
        <w:t>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>-межевание бесхозного водопровода.</w:t>
      </w:r>
    </w:p>
    <w:p w:rsidR="00846BA8" w:rsidRPr="00987643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>-межевание кладбища.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>- Актуальной остается проблема с решением сотовой связи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и проводной связью.  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   В решении  перечисленных  проблемных    надеюсь  на   помощь  депутатов, актива, хозяйствующего  предприятия, всех  предпринимателей и населения.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     Еще  мне  хотелось  бы  сказать, что 2017 год объявлен годом экологии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поэтому прошу принимать активное участия в запланированных субботниках, которые будут проходить на территории села, содержать в чистоте свои улицы, не разводить не санкционированные свалки. Давайте сохраним красоту природы для будущего поколения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тем самым подавая им пример. Особенно это касается нашей и без того маленькой речушки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с моста постоянно выбрасываются пакеты  и мешки с мусором, очень хотелось бы найти этих людей. Принять участие  в увеличении количества светильников уличного освещения, </w:t>
      </w:r>
      <w:proofErr w:type="gramStart"/>
      <w:r>
        <w:rPr>
          <w:sz w:val="28"/>
          <w:szCs w:val="28"/>
        </w:rPr>
        <w:t>создав</w:t>
      </w:r>
      <w:proofErr w:type="gramEnd"/>
      <w:r>
        <w:rPr>
          <w:sz w:val="28"/>
          <w:szCs w:val="28"/>
        </w:rPr>
        <w:t xml:space="preserve"> таким образом товарищеское сообщество. Где администрация приобретает и вещает фонарь </w:t>
      </w:r>
      <w:proofErr w:type="gramStart"/>
      <w:r>
        <w:rPr>
          <w:sz w:val="28"/>
          <w:szCs w:val="28"/>
        </w:rPr>
        <w:t>там</w:t>
      </w:r>
      <w:proofErr w:type="gramEnd"/>
      <w:r>
        <w:rPr>
          <w:sz w:val="28"/>
          <w:szCs w:val="28"/>
        </w:rPr>
        <w:t xml:space="preserve"> где нужно, а житель сам  оплачивает электроэнергию. Так как поступили на ул. Луговой,  но  там сами  жители и </w:t>
      </w:r>
      <w:proofErr w:type="gramStart"/>
      <w:r>
        <w:rPr>
          <w:sz w:val="28"/>
          <w:szCs w:val="28"/>
        </w:rPr>
        <w:t>приобрели</w:t>
      </w:r>
      <w:proofErr w:type="gramEnd"/>
      <w:r>
        <w:rPr>
          <w:sz w:val="28"/>
          <w:szCs w:val="28"/>
        </w:rPr>
        <w:t xml:space="preserve"> фонарь и сами  повесили   и осветили  улицу. И уже практикуется в других поселениях.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73A27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873A27">
        <w:rPr>
          <w:sz w:val="28"/>
          <w:szCs w:val="28"/>
        </w:rPr>
        <w:t xml:space="preserve">облагодарить  Вас, уважаемые  односельчане  за  участие  в  нашем  сегодняшнем  мероприятии, за  поддержку в  работе, за  активное  участие в  </w:t>
      </w:r>
      <w:r>
        <w:rPr>
          <w:sz w:val="28"/>
          <w:szCs w:val="28"/>
        </w:rPr>
        <w:t>мероприятиях,  которые проходили  у нас на поселении</w:t>
      </w:r>
      <w:r w:rsidRPr="00873A27">
        <w:rPr>
          <w:sz w:val="28"/>
          <w:szCs w:val="28"/>
        </w:rPr>
        <w:t>.</w:t>
      </w:r>
      <w:r>
        <w:rPr>
          <w:sz w:val="28"/>
          <w:szCs w:val="28"/>
        </w:rPr>
        <w:t xml:space="preserve"> Перечислять всех не </w:t>
      </w:r>
      <w:proofErr w:type="gramStart"/>
      <w:r>
        <w:rPr>
          <w:sz w:val="28"/>
          <w:szCs w:val="28"/>
        </w:rPr>
        <w:t>буду</w:t>
      </w:r>
      <w:proofErr w:type="gramEnd"/>
      <w:r>
        <w:rPr>
          <w:sz w:val="28"/>
          <w:szCs w:val="28"/>
        </w:rPr>
        <w:t xml:space="preserve"> так как многие оказали помощь.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За участие в выборной </w:t>
      </w:r>
      <w:proofErr w:type="gramStart"/>
      <w:r>
        <w:rPr>
          <w:sz w:val="28"/>
          <w:szCs w:val="28"/>
        </w:rPr>
        <w:t>компании</w:t>
      </w:r>
      <w:proofErr w:type="gramEnd"/>
      <w:r>
        <w:rPr>
          <w:sz w:val="28"/>
          <w:szCs w:val="28"/>
        </w:rPr>
        <w:t xml:space="preserve"> которая прошла в сентябре 2016 года.</w:t>
      </w:r>
      <w:r w:rsidRPr="00873A27">
        <w:rPr>
          <w:sz w:val="28"/>
          <w:szCs w:val="28"/>
        </w:rPr>
        <w:t xml:space="preserve"> 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Благодарю наших  сельхозпроизводителей  это  ООО НИВА </w:t>
      </w:r>
      <w:proofErr w:type="spellStart"/>
      <w:r>
        <w:rPr>
          <w:sz w:val="28"/>
          <w:szCs w:val="28"/>
        </w:rPr>
        <w:t>Кугутов</w:t>
      </w:r>
      <w:proofErr w:type="spellEnd"/>
      <w:r>
        <w:rPr>
          <w:sz w:val="28"/>
          <w:szCs w:val="28"/>
        </w:rPr>
        <w:t xml:space="preserve"> А.Н., </w:t>
      </w:r>
      <w:proofErr w:type="spellStart"/>
      <w:r>
        <w:rPr>
          <w:sz w:val="28"/>
          <w:szCs w:val="28"/>
        </w:rPr>
        <w:t>Трясцин</w:t>
      </w:r>
      <w:proofErr w:type="spellEnd"/>
      <w:r>
        <w:rPr>
          <w:sz w:val="28"/>
          <w:szCs w:val="28"/>
        </w:rPr>
        <w:t xml:space="preserve">  В.Б., КФХ  </w:t>
      </w:r>
      <w:proofErr w:type="spellStart"/>
      <w:r>
        <w:rPr>
          <w:sz w:val="28"/>
          <w:szCs w:val="28"/>
        </w:rPr>
        <w:t>Сивирчуков</w:t>
      </w:r>
      <w:proofErr w:type="spellEnd"/>
      <w:r>
        <w:rPr>
          <w:sz w:val="28"/>
          <w:szCs w:val="28"/>
        </w:rPr>
        <w:t xml:space="preserve"> А.М.,  депутата и директора ЗАО МАНИНО </w:t>
      </w:r>
      <w:proofErr w:type="gramStart"/>
      <w:r>
        <w:rPr>
          <w:sz w:val="28"/>
          <w:szCs w:val="28"/>
        </w:rPr>
        <w:t>Трибунский</w:t>
      </w:r>
      <w:proofErr w:type="gramEnd"/>
      <w:r>
        <w:rPr>
          <w:sz w:val="28"/>
          <w:szCs w:val="28"/>
        </w:rPr>
        <w:t xml:space="preserve"> С.И. ИП </w:t>
      </w:r>
      <w:proofErr w:type="spellStart"/>
      <w:r>
        <w:rPr>
          <w:sz w:val="28"/>
          <w:szCs w:val="28"/>
        </w:rPr>
        <w:t>Сивирчукова</w:t>
      </w:r>
      <w:proofErr w:type="spellEnd"/>
      <w:r>
        <w:rPr>
          <w:sz w:val="28"/>
          <w:szCs w:val="28"/>
        </w:rPr>
        <w:t xml:space="preserve"> С.Е., и  ИП </w:t>
      </w:r>
      <w:proofErr w:type="spellStart"/>
      <w:r>
        <w:rPr>
          <w:sz w:val="28"/>
          <w:szCs w:val="28"/>
        </w:rPr>
        <w:t>Подобашев</w:t>
      </w:r>
      <w:proofErr w:type="spellEnd"/>
      <w:r>
        <w:rPr>
          <w:sz w:val="28"/>
          <w:szCs w:val="28"/>
        </w:rPr>
        <w:t xml:space="preserve"> Н.П.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  Благодарю главу администрации  Калачеевского  муниципального района  </w:t>
      </w:r>
      <w:proofErr w:type="spellStart"/>
      <w:r>
        <w:rPr>
          <w:sz w:val="28"/>
          <w:szCs w:val="28"/>
        </w:rPr>
        <w:t>Котолевского</w:t>
      </w:r>
      <w:proofErr w:type="spellEnd"/>
      <w:r>
        <w:rPr>
          <w:sz w:val="28"/>
          <w:szCs w:val="28"/>
        </w:rPr>
        <w:t xml:space="preserve"> Н.Т. за оказанную помощь и поддержку, Серикову Л.А. Шевцова Н.Н. Ярцева А.М. Мельникова С.В. Котлярову А.Е. </w:t>
      </w:r>
      <w:r>
        <w:rPr>
          <w:sz w:val="28"/>
          <w:szCs w:val="28"/>
        </w:rPr>
        <w:t xml:space="preserve"> Матвиенко А. И., </w:t>
      </w:r>
      <w:r w:rsidR="005402F4">
        <w:rPr>
          <w:sz w:val="28"/>
          <w:szCs w:val="28"/>
        </w:rPr>
        <w:t xml:space="preserve">Ржевского П.П. </w:t>
      </w:r>
      <w:bookmarkStart w:id="0" w:name="_GoBack"/>
      <w:bookmarkEnd w:id="0"/>
      <w:r>
        <w:rPr>
          <w:sz w:val="28"/>
          <w:szCs w:val="28"/>
        </w:rPr>
        <w:t xml:space="preserve">за то, что помогали и советом и  действиями. </w:t>
      </w:r>
    </w:p>
    <w:p w:rsidR="00846BA8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Поблагодарить и работников  ООО « НИВА» которые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не смотря на свою занятость на предприятии,  и усталость  оказывали помощь и поддержку.       </w:t>
      </w:r>
    </w:p>
    <w:p w:rsidR="00846BA8" w:rsidRDefault="00846BA8" w:rsidP="00846BA8">
      <w:pPr>
        <w:rPr>
          <w:sz w:val="28"/>
          <w:szCs w:val="28"/>
        </w:rPr>
      </w:pPr>
    </w:p>
    <w:p w:rsidR="00846BA8" w:rsidRDefault="00846BA8" w:rsidP="00846BA8">
      <w:pPr>
        <w:rPr>
          <w:sz w:val="28"/>
          <w:szCs w:val="28"/>
        </w:rPr>
      </w:pPr>
    </w:p>
    <w:p w:rsidR="00846BA8" w:rsidRDefault="00846BA8" w:rsidP="00846BA8">
      <w:pPr>
        <w:rPr>
          <w:sz w:val="28"/>
          <w:szCs w:val="28"/>
        </w:rPr>
      </w:pPr>
    </w:p>
    <w:p w:rsidR="00846BA8" w:rsidRDefault="00846BA8" w:rsidP="00846BA8">
      <w:pPr>
        <w:rPr>
          <w:sz w:val="28"/>
          <w:szCs w:val="28"/>
        </w:rPr>
      </w:pPr>
    </w:p>
    <w:p w:rsidR="00846BA8" w:rsidRDefault="00846BA8" w:rsidP="00846BA8">
      <w:pPr>
        <w:rPr>
          <w:sz w:val="28"/>
          <w:szCs w:val="28"/>
        </w:rPr>
      </w:pPr>
    </w:p>
    <w:p w:rsidR="00846BA8" w:rsidRPr="00873A27" w:rsidRDefault="00846BA8" w:rsidP="00846BA8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Коренновского сельского поселения      Т.В. Гайдук </w:t>
      </w:r>
    </w:p>
    <w:p w:rsidR="00FA2CBA" w:rsidRDefault="005402F4"/>
    <w:sectPr w:rsidR="00FA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43"/>
    <w:rsid w:val="00237143"/>
    <w:rsid w:val="005402F4"/>
    <w:rsid w:val="00846BA8"/>
    <w:rsid w:val="00E50FFE"/>
    <w:rsid w:val="00E5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2017-02-03T12:07:00Z</dcterms:created>
  <dcterms:modified xsi:type="dcterms:W3CDTF">2017-02-03T12:18:00Z</dcterms:modified>
</cp:coreProperties>
</file>