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68" w:rsidRDefault="00AC3A22" w:rsidP="008D7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668">
        <w:rPr>
          <w:rFonts w:ascii="Times New Roman" w:hAnsi="Times New Roman"/>
          <w:b/>
          <w:sz w:val="24"/>
          <w:szCs w:val="24"/>
        </w:rPr>
        <w:t>АДМИНИСТРАЦИЯ ЛОСЕВСКОГО   СЕЛЬСКОГО ПОСЕЛЕНИЯ</w:t>
      </w:r>
    </w:p>
    <w:p w:rsidR="008D7668" w:rsidRDefault="008D7668" w:rsidP="008D7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СЕМИЛУКСКОГО МУНИЦИПАЛЬНОГО РАЙОНА</w:t>
      </w:r>
    </w:p>
    <w:p w:rsidR="008D7668" w:rsidRDefault="008D7668" w:rsidP="008D7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8D7668" w:rsidRDefault="008D7668" w:rsidP="008D7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668" w:rsidRDefault="008D7668" w:rsidP="008D7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8D7668" w:rsidRDefault="008D7668" w:rsidP="008D7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09.09.2016 года №37 -р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с.Лосево</w:t>
      </w:r>
      <w:proofErr w:type="spellEnd"/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технологической схемы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A566F">
        <w:rPr>
          <w:rFonts w:ascii="Times New Roman" w:hAnsi="Times New Roman"/>
          <w:sz w:val="24"/>
          <w:szCs w:val="24"/>
        </w:rPr>
        <w:t>«</w:t>
      </w:r>
      <w:r w:rsidR="007A566F" w:rsidRPr="007A566F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</w:t>
      </w:r>
      <w:r w:rsidR="007A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A566F" w:rsidRPr="007A566F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</w:t>
      </w:r>
      <w:r w:rsidR="007A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A566F" w:rsidRPr="007A566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или  государственная</w:t>
      </w:r>
      <w:r w:rsidR="007A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A566F" w:rsidRPr="007A566F">
        <w:rPr>
          <w:rFonts w:ascii="Times New Roman" w:hAnsi="Times New Roman" w:cs="Times New Roman"/>
          <w:sz w:val="24"/>
          <w:szCs w:val="24"/>
        </w:rPr>
        <w:t xml:space="preserve">  собственность на которые не  разграничена и</w:t>
      </w:r>
      <w:r w:rsidR="007A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566F" w:rsidRPr="007A566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 частной собственности</w:t>
      </w:r>
      <w:r w:rsidR="007A566F">
        <w:rPr>
          <w:rFonts w:ascii="Times New Roman" w:hAnsi="Times New Roman"/>
          <w:sz w:val="24"/>
          <w:szCs w:val="24"/>
        </w:rPr>
        <w:t>»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исполнение п.4.2.вопроса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протокола заседания Правительства Воронежской области от 20.01.2016г. №1, в соответствии с Методическими рекомендациями по формированию технологических схем предоставления государственных и муниципальных услуг </w:t>
      </w:r>
      <w:proofErr w:type="gramStart"/>
      <w:r>
        <w:rPr>
          <w:rFonts w:ascii="Times New Roman" w:hAnsi="Times New Roman"/>
          <w:sz w:val="24"/>
          <w:szCs w:val="24"/>
        </w:rPr>
        <w:t>( утв.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Протоколом Правительственной комиссии по приведению административной реформы от 09.06.2016 г. №142)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1.Утвердить технологическую схему предоставления муниципальной услуги «</w:t>
      </w:r>
      <w:r w:rsidR="007A566F" w:rsidRPr="007A566F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proofErr w:type="gramStart"/>
      <w:r w:rsidR="007A566F" w:rsidRPr="007A566F">
        <w:rPr>
          <w:rFonts w:ascii="Times New Roman" w:hAnsi="Times New Roman" w:cs="Times New Roman"/>
          <w:sz w:val="24"/>
          <w:szCs w:val="24"/>
        </w:rPr>
        <w:t>или  государственная</w:t>
      </w:r>
      <w:proofErr w:type="gramEnd"/>
      <w:r w:rsidR="007A566F" w:rsidRPr="007A566F">
        <w:rPr>
          <w:rFonts w:ascii="Times New Roman" w:hAnsi="Times New Roman" w:cs="Times New Roman"/>
          <w:sz w:val="24"/>
          <w:szCs w:val="24"/>
        </w:rPr>
        <w:t xml:space="preserve">  собственность на которые не  разграничена и земельных участков, находящихся в  частной собственности</w:t>
      </w:r>
      <w:r w:rsidR="007A56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2.Контроль за исполнением данного распоряжения оставляю за собой.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Лосевского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Н.В.Киреевский</w:t>
      </w: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8D7668" w:rsidRDefault="008D7668" w:rsidP="008D7668">
      <w:pPr>
        <w:spacing w:after="0"/>
        <w:rPr>
          <w:rFonts w:ascii="Times New Roman" w:hAnsi="Times New Roman"/>
          <w:sz w:val="24"/>
          <w:szCs w:val="24"/>
        </w:rPr>
      </w:pPr>
    </w:p>
    <w:p w:rsidR="007A566F" w:rsidRDefault="007A566F" w:rsidP="007A566F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566F" w:rsidRDefault="007A566F" w:rsidP="007A566F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распоряжению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Лосевского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Семилукского муниципального района</w:t>
      </w:r>
    </w:p>
    <w:p w:rsidR="007A566F" w:rsidRDefault="007A566F" w:rsidP="007A566F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от 09.09. 2016 г.  № 37-р</w:t>
      </w:r>
    </w:p>
    <w:p w:rsidR="007A566F" w:rsidRDefault="007A566F" w:rsidP="007A566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66F" w:rsidRDefault="007A566F" w:rsidP="007A5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7A566F" w:rsidRDefault="007A566F" w:rsidP="007A5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A566F" w:rsidRPr="007A566F" w:rsidRDefault="007A566F" w:rsidP="007A5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566F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или </w:t>
      </w:r>
      <w:proofErr w:type="gramStart"/>
      <w:r w:rsidRPr="007A566F">
        <w:rPr>
          <w:rFonts w:ascii="Times New Roman" w:hAnsi="Times New Roman" w:cs="Times New Roman"/>
          <w:sz w:val="24"/>
          <w:szCs w:val="24"/>
        </w:rPr>
        <w:t>государственная  собственность</w:t>
      </w:r>
      <w:proofErr w:type="gramEnd"/>
      <w:r w:rsidRPr="007A566F">
        <w:rPr>
          <w:rFonts w:ascii="Times New Roman" w:hAnsi="Times New Roman" w:cs="Times New Roman"/>
          <w:sz w:val="24"/>
          <w:szCs w:val="24"/>
        </w:rPr>
        <w:t xml:space="preserve"> на которые не  разграничена и земельных участков, находящихся в  частной собственности»</w:t>
      </w:r>
    </w:p>
    <w:p w:rsidR="007A566F" w:rsidRDefault="007A566F" w:rsidP="007A56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 «Общие сведения о государственной (муниципальной)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Default="007A5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Семилукского муниципального района Воронежской области </w:t>
            </w:r>
          </w:p>
          <w:p w:rsidR="007A566F" w:rsidRDefault="007A5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6F" w:rsidRDefault="007A5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3640100010000837014</w:t>
            </w:r>
          </w:p>
        </w:tc>
      </w:tr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6F" w:rsidRDefault="007A5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от 28.09.2016г. № 140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6F" w:rsidTr="007A5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66F" w:rsidTr="007A56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(смс-опрос, телефонный опрос) -нет</w:t>
            </w:r>
          </w:p>
        </w:tc>
      </w:tr>
      <w:tr w:rsidR="007A566F" w:rsidTr="007A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7A566F" w:rsidTr="007A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власти/органе государственного внебюджетного фонда/органе местного самоуправления- нет</w:t>
            </w:r>
          </w:p>
        </w:tc>
      </w:tr>
      <w:tr w:rsidR="007A566F" w:rsidTr="007A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A566F" w:rsidTr="007A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</w:tr>
      <w:tr w:rsidR="007A566F" w:rsidTr="007A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7A566F" w:rsidTr="007A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способы- нет</w:t>
            </w:r>
          </w:p>
        </w:tc>
      </w:tr>
    </w:tbl>
    <w:p w:rsidR="007A566F" w:rsidRDefault="007A566F" w:rsidP="007A566F">
      <w:pPr>
        <w:rPr>
          <w:rFonts w:ascii="Times New Roman" w:hAnsi="Times New Roman" w:cs="Times New Roman"/>
          <w:b/>
          <w:sz w:val="28"/>
          <w:szCs w:val="28"/>
        </w:rPr>
      </w:pPr>
    </w:p>
    <w:p w:rsidR="007A566F" w:rsidRDefault="007A566F" w:rsidP="007A566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A566F">
          <w:pgSz w:w="11906" w:h="16838"/>
          <w:pgMar w:top="851" w:right="567" w:bottom="709" w:left="1418" w:header="709" w:footer="709" w:gutter="0"/>
          <w:cols w:space="720"/>
        </w:sectPr>
      </w:pPr>
    </w:p>
    <w:p w:rsidR="007A566F" w:rsidRDefault="007A566F" w:rsidP="007A56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подуслугах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1277"/>
        <w:gridCol w:w="1702"/>
        <w:gridCol w:w="1702"/>
        <w:gridCol w:w="1134"/>
        <w:gridCol w:w="1418"/>
        <w:gridCol w:w="1417"/>
        <w:gridCol w:w="1702"/>
        <w:gridCol w:w="1418"/>
        <w:gridCol w:w="1558"/>
        <w:gridCol w:w="1211"/>
      </w:tblGrid>
      <w:tr w:rsidR="007A566F" w:rsidTr="007A566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предоставления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9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результатата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A566F" w:rsidTr="007A5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месту жительства (месту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75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9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взимания платы (государственной пошлины),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через МФЦ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A566F" w:rsidTr="007A566F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заявлениемобратилось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ненадлежащее лицо;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-документы, представленные заявителем, по форме или содержанию не соответствуют требованиям действующего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законодательства, с повреждениями, которые не позволяют однозначно истолковать м содержание документов: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-представление нечитаных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с приписками, подчистками, помарками;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  все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необходимые для принятия решения о перераспределении земельного участка;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-имеются соответствующие постановления (акты) судов, решения правоохранительных органов в отношении земельных участков;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запретов, арестов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не является уполномоченным органом по распоряжению земельным участком,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которого поступило заявление.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заявление о перераспределении земельных участков подано в случаях, не предусмотренных </w:t>
            </w:r>
            <w:hyperlink r:id="rId6" w:anchor="P1432" w:history="1">
              <w:r>
                <w:rPr>
                  <w:rStyle w:val="a7"/>
                  <w:rFonts w:ascii="Times New Roman" w:hAnsi="Times New Roman" w:cs="Times New Roman"/>
                </w:rPr>
                <w:t>пунктом 1 статьи 39.28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не представлено в письменной форме согласие лиц, указанных в </w:t>
            </w:r>
            <w:hyperlink r:id="rId7" w:anchor="P222" w:history="1">
              <w:r>
                <w:rPr>
                  <w:rStyle w:val="a7"/>
                  <w:rFonts w:ascii="Times New Roman" w:hAnsi="Times New Roman" w:cs="Times New Roman"/>
                </w:rPr>
                <w:t>пункте 4 статьи 11.2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РФ, если земельные участки, которые предлагается перераспределить, обременены правами указанных лиц;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земельном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исключением сооружения (в </w:t>
            </w:r>
            <w:proofErr w:type="spellStart"/>
            <w:r>
              <w:rPr>
                <w:rFonts w:ascii="Times New Roman" w:hAnsi="Times New Roman" w:cs="Times New Roman"/>
              </w:rPr>
              <w:t>томчисле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сооружения, строительство которого не завершено), которое размещается на условиях сервитута, или объекта, который предусмотрен </w:t>
            </w:r>
            <w:hyperlink r:id="rId8" w:anchor="P1593" w:history="1">
              <w:r>
                <w:rPr>
                  <w:rStyle w:val="a7"/>
                  <w:rFonts w:ascii="Times New Roman" w:hAnsi="Times New Roman" w:cs="Times New Roman"/>
                </w:rPr>
                <w:t>пунктом 3 статьи 39.36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>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и изъятых из оборота или ограниченных в обороте;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государственная собственность на которые не </w:t>
            </w:r>
            <w:r>
              <w:rPr>
                <w:rFonts w:ascii="Times New Roman" w:hAnsi="Times New Roman" w:cs="Times New Roman"/>
              </w:rPr>
              <w:lastRenderedPageBreak/>
              <w:t>разграничена, и зарезервированных для государственных или муниципальных нужд;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или государственная собственность на который не разграничена, и являющегося предметом аукциона, извещение о проведении которого размещено в соответствии с </w:t>
            </w:r>
            <w:hyperlink r:id="rId9" w:anchor="P1012" w:history="1">
              <w:r>
                <w:rPr>
                  <w:rStyle w:val="a7"/>
                  <w:rFonts w:ascii="Times New Roman" w:hAnsi="Times New Roman" w:cs="Times New Roman"/>
                </w:rPr>
                <w:t>пунктом 19 статьи 39.11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государственная собственность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</w:t>
            </w:r>
            <w:proofErr w:type="spellStart"/>
            <w:r>
              <w:rPr>
                <w:rFonts w:ascii="Times New Roman" w:hAnsi="Times New Roman" w:cs="Times New Roman"/>
              </w:rPr>
              <w:t>предварительномсогласовании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этом предоставлении;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-образование земельного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      </w:r>
            <w:hyperlink r:id="rId10" w:anchor="P309" w:history="1">
              <w:r>
                <w:rPr>
                  <w:rStyle w:val="a7"/>
                  <w:rFonts w:ascii="Times New Roman" w:hAnsi="Times New Roman" w:cs="Times New Roman"/>
                </w:rPr>
                <w:t>статьей 11.9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РФ, за исключением случаев перераспределения земельных участков в соответствии с </w:t>
            </w:r>
            <w:hyperlink r:id="rId11" w:anchor="P1433" w:history="1">
              <w:r>
                <w:rPr>
                  <w:rStyle w:val="a7"/>
                  <w:rFonts w:ascii="Times New Roman" w:hAnsi="Times New Roman" w:cs="Times New Roman"/>
                </w:rPr>
                <w:t>подпунктами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2" w:anchor="P1436" w:history="1">
              <w:r>
                <w:rPr>
                  <w:rStyle w:val="a7"/>
                  <w:rFonts w:ascii="Times New Roman" w:hAnsi="Times New Roman" w:cs="Times New Roman"/>
                </w:rPr>
                <w:t>4 пункта 1 статьи 39.28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границы земельного участка, находящегося в частной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собственности, подлежат уточнению в соответствии с Федеральным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«О государственном кадастре недвижимости»;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имеются основания для отказа в утверждении схемы расположения земельного участка, предусмотренные </w:t>
            </w:r>
            <w:hyperlink r:id="rId14" w:anchor="P349" w:history="1">
              <w:r>
                <w:rPr>
                  <w:rStyle w:val="a7"/>
                  <w:rFonts w:ascii="Times New Roman" w:hAnsi="Times New Roman" w:cs="Times New Roman"/>
                </w:rPr>
                <w:t>пунктом 16 статьи 11.10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РФ;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</w:t>
            </w:r>
            <w:r>
              <w:rPr>
                <w:rFonts w:ascii="Times New Roman" w:hAnsi="Times New Roman" w:cs="Times New Roman"/>
              </w:rPr>
              <w:lastRenderedPageBreak/>
              <w:t>территории, землеустроительной документации, положению об особо охраняемой природной территории;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7A566F" w:rsidRDefault="007A56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площадь земельного участка, на который возникает право частной собственности, превышает площадь такого земельного участка, указанную в схеме </w:t>
            </w:r>
            <w:r>
              <w:rPr>
                <w:rFonts w:ascii="Times New Roman" w:hAnsi="Times New Roman" w:cs="Times New Roman"/>
              </w:rPr>
              <w:lastRenderedPageBreak/>
              <w:t>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Семилукского муниципального района Воронежской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лично, через представителей);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филиал АУ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МФЦ»в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Семилукском муниципальном районе;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5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www.gosuslugi</w:t>
              </w:r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области"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pgu.govvrn.ru)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Семилукского муниципального района Воронежской области на бумажном носителе;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филиал АУ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МФЦ»в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Семилукском муниципальном районе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 через почтовую связь;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</w:t>
            </w:r>
          </w:p>
          <w:p w:rsidR="007A566F" w:rsidRDefault="007A5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66F" w:rsidRDefault="007A566F" w:rsidP="007A566F">
      <w:pPr>
        <w:rPr>
          <w:rFonts w:ascii="Times New Roman" w:hAnsi="Times New Roman" w:cs="Times New Roman"/>
        </w:rPr>
      </w:pPr>
    </w:p>
    <w:p w:rsidR="007A566F" w:rsidRDefault="007A566F" w:rsidP="007A566F">
      <w:pPr>
        <w:rPr>
          <w:rFonts w:ascii="Times New Roman" w:hAnsi="Times New Roman" w:cs="Times New Roman"/>
        </w:rPr>
      </w:pPr>
    </w:p>
    <w:p w:rsidR="007A566F" w:rsidRDefault="007A566F" w:rsidP="007A566F">
      <w:pPr>
        <w:spacing w:after="0"/>
        <w:rPr>
          <w:rFonts w:ascii="Times New Roman" w:hAnsi="Times New Roman" w:cs="Times New Roman"/>
        </w:rPr>
      </w:pPr>
    </w:p>
    <w:p w:rsidR="007A566F" w:rsidRDefault="007A566F" w:rsidP="007A56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021"/>
        <w:gridCol w:w="2157"/>
        <w:gridCol w:w="2126"/>
        <w:gridCol w:w="1848"/>
        <w:gridCol w:w="1848"/>
        <w:gridCol w:w="1849"/>
        <w:gridCol w:w="1849"/>
      </w:tblGrid>
      <w:tr w:rsidR="007A566F" w:rsidTr="007A56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75"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имеющих право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получение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7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получение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1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19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2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7A566F" w:rsidTr="007A56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566F" w:rsidTr="007A566F"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лица-собственники земельных участков, заинтересованные в заключении соглашения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лица- собственники земельных участков, заинтересованные в заключении соглашения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удостоверяющий личность: 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личность;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на представление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Должен быть действителен на срок обращения за предоставлением услуги, не должен содержать подчисток, приписок, зачеркнутых слов, исправлений, не должен иметь повреждений, наличие которых не позволяет однозначно истолковывать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действителен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срок обращения за предоставлением услуги, не должен содержать подчисток, приписок, зачеркнутых слов, исправлений, не должен иметь повреждений, наличие которых не позволяет однозначно истолковывать их содержание.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Соответствовать требованиям в установленных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законодательством  порядке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нотариально удостоверенных, скреплены печатями, иметь  надлежащие подписи определенных законодательством должностных лиц, в документах нет подчисток, приписок, зачеркнутых слов и иных неоговоренных исправлений; документы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любое дееспособное физическое лицо, достигшее 18 лет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 имеющие соответствующие полномочия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Доверенность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Оформленная в установленном законодательством РФ порядке</w:t>
            </w: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Оформленная в установленном законодательством РФ порядке</w:t>
            </w:r>
          </w:p>
        </w:tc>
      </w:tr>
    </w:tbl>
    <w:p w:rsidR="007A566F" w:rsidRDefault="007A566F" w:rsidP="007A56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848"/>
        <w:gridCol w:w="2835"/>
        <w:gridCol w:w="2268"/>
        <w:gridCol w:w="1986"/>
        <w:gridCol w:w="1838"/>
        <w:gridCol w:w="1830"/>
        <w:gridCol w:w="1950"/>
      </w:tblGrid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которые предоставляет заявитель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предоставлениядокумента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566F" w:rsidTr="007A566F">
        <w:tc>
          <w:tcPr>
            <w:tcW w:w="1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перераспределении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Подлинник,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должно быть подписано заявителем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егоуполномоченным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№1 к технологической схеме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№1 к технологической схеме</w:t>
            </w: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заявителя, либо личность представителя заявителя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1 экз., подлинник для сверки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права (полномочия) представителя заявителя,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1 экз., подлинник для сверки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права на землю, в случае, если они не находятся в распоряжении органов государственной власти, органов местного самоуправления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1 экз., подлинник для сверки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или кадастровая выписка о земельном участке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1 экз., подлинник для сверки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566F" w:rsidRDefault="007A566F" w:rsidP="007A56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566F" w:rsidRDefault="007A566F" w:rsidP="007A56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566F" w:rsidRDefault="007A566F" w:rsidP="007A56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7A566F" w:rsidTr="007A56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состав сведений, запрашиваемых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рамках межведомственного информационного взаимодействия</w:t>
            </w: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(организации),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7A566F" w:rsidTr="007A56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A566F" w:rsidTr="007A566F">
        <w:tc>
          <w:tcPr>
            <w:tcW w:w="1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-документ, удостоверяющий права на землю, здания, сооружения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Семилукского филиала федерального государственного бюджетного учреждения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 Федеральная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кадастровая палата Федеральной службы государственной регистрации, кадастра и картографии «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0003564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  рабочих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</w:tr>
      <w:tr w:rsidR="007A566F" w:rsidTr="007A56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государственного кадастра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или кадастровая выписка о земельном участке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Семилукского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0003564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  рабочих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</w:tr>
      <w:tr w:rsidR="007A566F" w:rsidTr="007A56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лиц;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66F" w:rsidTr="007A56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 межевания территории, в границах которой расположен перераспределяемый земельный участок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сельского поселения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5  рабочих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7A566F" w:rsidRDefault="007A566F" w:rsidP="007A566F">
      <w:pPr>
        <w:jc w:val="both"/>
        <w:rPr>
          <w:rFonts w:ascii="Times New Roman" w:hAnsi="Times New Roman" w:cs="Times New Roman"/>
          <w:sz w:val="20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«Результат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448"/>
        <w:gridCol w:w="2147"/>
        <w:gridCol w:w="2064"/>
        <w:gridCol w:w="2081"/>
        <w:gridCol w:w="1954"/>
        <w:gridCol w:w="1822"/>
        <w:gridCol w:w="1879"/>
        <w:gridCol w:w="1017"/>
        <w:gridCol w:w="2122"/>
      </w:tblGrid>
      <w:tr w:rsidR="007A566F" w:rsidTr="007A566F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являющийся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являющемуся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положительный/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отрицательный)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документа/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A566F" w:rsidTr="007A566F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42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7A566F" w:rsidTr="007A566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A566F" w:rsidTr="007A566F">
        <w:tc>
          <w:tcPr>
            <w:tcW w:w="1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rPr>
          <w:trHeight w:val="435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 об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выдача  заявителю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(представителю заявителя) лично по месту обращения </w:t>
            </w:r>
          </w:p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направление указанных документов почтовым отправлением с уведомлением о вручении по адресу, указанному в заявлении </w:t>
            </w:r>
          </w:p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в форме электронного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документа  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год</w:t>
            </w:r>
          </w:p>
        </w:tc>
      </w:tr>
      <w:tr w:rsidR="007A566F" w:rsidTr="007A566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об отказе в заключении соглашения о перераспределении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1.Подписывается главой поселения;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2.Указывается причина отказа в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выдача  заявителю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(представителю заявителя) лично по месту обращения </w:t>
            </w:r>
          </w:p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направление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указанных документов почтовым отправлением с уведомлением о вручении по адресу, указанному в заявлении </w:t>
            </w:r>
          </w:p>
          <w:p w:rsidR="007A566F" w:rsidRDefault="007A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в форме электронного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документа  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год</w:t>
            </w:r>
          </w:p>
        </w:tc>
      </w:tr>
    </w:tbl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404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112"/>
        <w:gridCol w:w="2112"/>
        <w:gridCol w:w="2722"/>
        <w:gridCol w:w="2113"/>
      </w:tblGrid>
      <w:tr w:rsidR="007A566F" w:rsidTr="007A5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Ресурсы, необходимые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A566F" w:rsidTr="007A5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A566F" w:rsidTr="007A566F">
        <w:tc>
          <w:tcPr>
            <w:tcW w:w="1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1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 w:rsidP="007A566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7A566F" w:rsidTr="007A5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Установление личности заявителя, проверка документа, удостоверяющего личность заявителя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заявления установленным требованиям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представленных документов установленным требованиям: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с прилагаемым   документы комплектом документов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Выдача расписки в получении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устанавливает личность заявителя и представленный документ на предмет наличия подчисток, допечаток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проверяет полномочия представителя заявителя: доверенность должна быть действительной на срок обращения за предоставлением услуги, не должна содержать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подчисток, приписок, зачеркнутых слов и исправлений, не должна содержать повреждений, наличие которых не позволяет однозначно истолковывать их содержание, 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в заявлении подтверждаются подписью лица, подавшего заявление, с проставлением даты заполнения заявления.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проверяет, чтобы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регистрирует заявление и предоставленные документы в Журнале регистрации заявлений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выдает расписки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календарный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Нормативно-правовые акты, регулирующие предоставление муниципальной услуги, журнал регистрации заявлений, автоматизированное рабочее место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Заявление о предоставлении услуги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 № 1 к технологической схеме)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Расписка в получении документов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 № 2 к технологической схеме)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1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Принятие решения о выдаче постановления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 об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территории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об отказе в заключении соглашения о перераспределении земельных участков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5404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112"/>
        <w:gridCol w:w="2112"/>
        <w:gridCol w:w="2722"/>
        <w:gridCol w:w="2113"/>
      </w:tblGrid>
      <w:tr w:rsidR="007A566F" w:rsidTr="007A5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Проверка заявления и прилагаемых документов, определение перечня сведений,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необходимых  запросить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органах и организациях, участвующих в предоставлении муниципальной услуги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ответов, поступивших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межведомственные запросы, формирование в дело заявителя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наличия или отсутствия оснований для отказа в предоставлении муниципальной услуги, 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решение о подготовке проекта постановления администрации 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территориипрекращении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права, либо уведомление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  мотивированном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отказе в предоставлении муниципальной услуги.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об утверждении схемы расположения земельного участка и согласия на заключение соглашения о перераспределении земельных участков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утвержденным проектом межевания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об отказе в заключении соглашения о перераспределении земельных участков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подготовленного проекта постановления или уведомления о мотивированном отказе в предоставлении муниципальной услуги.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подписания главе поселения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администрации проводит проверку заявления и прилагаемых документов на соответствие требованиям, установленным нормативно-правовыми актами, регулирующие предоставление муниципальной услуги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 отсутствующие документы в представленном пакете документов.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случае соответствия заявления и приложенных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  нему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специалист формирует и направляет в рамках межведомственного взаимодействия     межведомственные запросы.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регистрирует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ответы, поступившие на межведомственные запросы и добавляет отсутствующие документы в дело заявителя.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устанавливает предмет наличия или отсутствия оснований для отказа в предоставлении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услуги.: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соответствии с гр.4 Раздела 2 настоящей технологической схемы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оснований, указанных в   гр.4 Раздела 2 настоящей технологической схемы специалист принимает решение о подготовке проекта постановления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разрешении на использование земель или земельного участка  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оснований, указанных в гр.4 Раздела 2, принимается решение 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отказе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Специалист готовит проект постановления администрации о разрешении на использование земель или земельного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уведомления о мотивированном отказе в предоставлении муниципальной услуги.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направляет подготовленный проект постановления или уведомления о мотивированном отказе в предоставлении муниципальной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услуги.для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подписания главе поселения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Нормативно-правовые акты, регулирующие предоставление муниципальной услуги,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автоматизированное рабочее место,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подключенное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СМЭВ и АИС «МФЦ»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программе СГИО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tbl>
      <w:tblPr>
        <w:tblStyle w:val="a3"/>
        <w:tblW w:w="15404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112"/>
        <w:gridCol w:w="2112"/>
        <w:gridCol w:w="2722"/>
        <w:gridCol w:w="2113"/>
      </w:tblGrid>
      <w:tr w:rsidR="007A566F" w:rsidTr="007A566F">
        <w:tc>
          <w:tcPr>
            <w:tcW w:w="1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Выдача (направление) заявителю постановления администрации 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территориилибо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об отказе в заключении соглашения о перераспределении земельных участков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6F" w:rsidTr="007A5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 личном обращении: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личности и правомочия заявителя, обратившегося за предоставлением услуги, регистрация и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выдача постановления администрации 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территорииили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об отказе в заключении соглашения о перераспределении земельных участков</w:t>
            </w:r>
          </w:p>
          <w:p w:rsidR="007A566F" w:rsidRDefault="007A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подготовка и направление заказного письма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устанавливает личность и правомочия заявителя (представителя заявителя), регистрирует и выдает постановление администрации о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уведомление о мотивированном отказе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направляет заявителю постановление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уведомление о мотивированном отказе в предоставлении муниципальной услуги   заказным письмом с уведомлением о вручении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 дня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Нормативно-правовые акты, регулирующие предоставление муниципальной услуги,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автоматизированное рабочее место, 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электронной форме»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90"/>
        <w:gridCol w:w="1887"/>
        <w:gridCol w:w="1870"/>
        <w:gridCol w:w="2359"/>
        <w:gridCol w:w="2575"/>
        <w:gridCol w:w="1985"/>
        <w:gridCol w:w="2693"/>
      </w:tblGrid>
      <w:tr w:rsidR="007A566F" w:rsidTr="007A566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заявителем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сроках и порядке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прием в орган,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МФЦ для подачи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запроса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запроса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и уплаты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иных платежей,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взимаемыхв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о ходе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запроса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досудебного (внесудебного)обжалования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A566F" w:rsidTr="007A566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A566F" w:rsidTr="007A566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на которые не  разграничена и земельных участков, находящихся в  частной собственности</w:t>
            </w:r>
          </w:p>
        </w:tc>
      </w:tr>
      <w:tr w:rsidR="007A566F" w:rsidTr="007A566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1.Официальный сайт органа, предоставляющего услугу</w:t>
            </w:r>
          </w:p>
          <w:p w:rsidR="007A566F" w:rsidRDefault="007A566F" w:rsidP="007A566F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и муниципальных услуг Воронежской области</w:t>
            </w:r>
          </w:p>
          <w:p w:rsidR="007A566F" w:rsidRDefault="007A566F" w:rsidP="007A566F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Единый портал государственных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 услуг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Официальный сайт органа, предоставляющего услугу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экранную форму на Едином портале государственных услуг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Личный кабинет заявителя на Едином Портале государственных услуг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Электронная почта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Default="007A56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1.Официальный сайт органа, предоставляющего услугу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Портал государственных услуг</w:t>
            </w:r>
          </w:p>
          <w:p w:rsidR="007A566F" w:rsidRDefault="007A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ФГИС, обеспечивающая процесс досудебного (внесудебного) обжалования решений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действий(бездействия), совершенных при предоставлении муниципальных услуг</w:t>
            </w:r>
          </w:p>
        </w:tc>
      </w:tr>
    </w:tbl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566F" w:rsidRDefault="007A566F" w:rsidP="007A566F">
      <w:pPr>
        <w:spacing w:after="0"/>
        <w:rPr>
          <w:rFonts w:ascii="Times New Roman" w:hAnsi="Times New Roman" w:cs="Times New Roman"/>
          <w:sz w:val="18"/>
          <w:szCs w:val="18"/>
        </w:rPr>
        <w:sectPr w:rsidR="007A566F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7A566F" w:rsidRDefault="007A566F" w:rsidP="007A566F">
      <w:pPr>
        <w:ind w:left="482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к технологической схеме</w:t>
      </w:r>
    </w:p>
    <w:p w:rsidR="007A566F" w:rsidRDefault="007A566F" w:rsidP="007A566F">
      <w:pPr>
        <w:pStyle w:val="ConsPlusNormal0"/>
        <w:jc w:val="both"/>
        <w:rPr>
          <w:sz w:val="24"/>
          <w:szCs w:val="24"/>
        </w:rPr>
      </w:pPr>
    </w:p>
    <w:p w:rsidR="007A566F" w:rsidRDefault="007A566F" w:rsidP="007A566F">
      <w:pPr>
        <w:pStyle w:val="ConsPlusNormal0"/>
        <w:jc w:val="both"/>
        <w:rPr>
          <w:sz w:val="24"/>
          <w:szCs w:val="24"/>
        </w:rPr>
      </w:pP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r w:rsidRPr="007A566F">
        <w:rPr>
          <w:rFonts w:ascii="Arial" w:hAnsi="Arial" w:cs="Arial"/>
          <w:sz w:val="24"/>
          <w:szCs w:val="24"/>
        </w:rPr>
        <w:t xml:space="preserve">Лосевского </w:t>
      </w:r>
      <w:r>
        <w:rPr>
          <w:rFonts w:ascii="Arial" w:hAnsi="Arial" w:cs="Arial"/>
          <w:sz w:val="24"/>
          <w:szCs w:val="24"/>
        </w:rPr>
        <w:t xml:space="preserve">сельского поселения Семилукского муниципального района </w:t>
      </w:r>
    </w:p>
    <w:p w:rsidR="007A566F" w:rsidRDefault="007A566F" w:rsidP="007A566F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заявителя - юридического лица,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нахождения, ИНН, ОГРН </w:t>
      </w:r>
      <w:hyperlink r:id="rId16" w:anchor="P614" w:history="1">
        <w:r>
          <w:rPr>
            <w:rStyle w:val="a7"/>
            <w:rFonts w:ascii="Arial" w:hAnsi="Arial" w:cs="Arial"/>
            <w:sz w:val="24"/>
            <w:szCs w:val="24"/>
          </w:rPr>
          <w:t>&lt;1&gt;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заявителя - физического лица,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паспортные данные, место жительства)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(почтовый адрес и (или) адрес</w:t>
      </w:r>
    </w:p>
    <w:p w:rsidR="007A566F" w:rsidRDefault="007A566F" w:rsidP="007A566F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электронной почты, телефон)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570"/>
      <w:bookmarkEnd w:id="1"/>
      <w:r>
        <w:rPr>
          <w:rFonts w:ascii="Arial" w:hAnsi="Arial" w:cs="Arial"/>
          <w:sz w:val="24"/>
          <w:szCs w:val="24"/>
        </w:rPr>
        <w:t>ЗАЯВЛЕНИЕ</w:t>
      </w:r>
    </w:p>
    <w:p w:rsidR="007A566F" w:rsidRDefault="007A566F" w:rsidP="007A56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перераспределении земель и (или) земельных участков, находящихся</w:t>
      </w:r>
    </w:p>
    <w:p w:rsidR="007A566F" w:rsidRDefault="007A566F" w:rsidP="007A56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муниципальнойсобственности</w:t>
      </w:r>
      <w:proofErr w:type="spellEnd"/>
      <w:r>
        <w:rPr>
          <w:rFonts w:ascii="Arial" w:hAnsi="Arial" w:cs="Arial"/>
          <w:sz w:val="24"/>
          <w:szCs w:val="24"/>
        </w:rPr>
        <w:t>, или государственная собственность на которые не разграничена, и земельных участков, находящихся в частной собственности</w:t>
      </w:r>
    </w:p>
    <w:p w:rsidR="007A566F" w:rsidRDefault="007A566F" w:rsidP="007A56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Прошуперераспределитьземельныеучастки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вцелях</w:t>
      </w:r>
      <w:proofErr w:type="spell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указываютсяслучаиперераспределенияземельныхучастковизчисла</w:t>
      </w:r>
      <w:proofErr w:type="spell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предусмотренных </w:t>
      </w:r>
      <w:hyperlink r:id="rId17" w:history="1">
        <w:r>
          <w:rPr>
            <w:rStyle w:val="a7"/>
            <w:rFonts w:ascii="Arial" w:hAnsi="Arial" w:cs="Arial"/>
            <w:sz w:val="24"/>
            <w:szCs w:val="24"/>
          </w:rPr>
          <w:t>пунктом 1 статьи 39.28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РФ)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Сведенияо</w:t>
      </w:r>
      <w:proofErr w:type="spellEnd"/>
      <w:r>
        <w:rPr>
          <w:rFonts w:ascii="Arial" w:hAnsi="Arial" w:cs="Arial"/>
          <w:sz w:val="24"/>
          <w:szCs w:val="24"/>
        </w:rPr>
        <w:t xml:space="preserve"> земельном участке или земельных участках, перераспределение которых планируется осуществить: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proofErr w:type="spellStart"/>
      <w:r>
        <w:rPr>
          <w:rFonts w:ascii="Arial" w:hAnsi="Arial" w:cs="Arial"/>
          <w:sz w:val="24"/>
          <w:szCs w:val="24"/>
        </w:rPr>
        <w:t>земельныйучасток</w:t>
      </w:r>
      <w:proofErr w:type="gramEnd"/>
      <w:r>
        <w:rPr>
          <w:rFonts w:ascii="Arial" w:hAnsi="Arial" w:cs="Arial"/>
          <w:sz w:val="24"/>
          <w:szCs w:val="24"/>
        </w:rPr>
        <w:t>,расположенныйпо</w:t>
      </w:r>
      <w:proofErr w:type="spellEnd"/>
      <w:r>
        <w:rPr>
          <w:rFonts w:ascii="Arial" w:hAnsi="Arial" w:cs="Arial"/>
          <w:sz w:val="24"/>
          <w:szCs w:val="24"/>
        </w:rPr>
        <w:t xml:space="preserve"> адресу: ___________________,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номер_______________________;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proofErr w:type="spellStart"/>
      <w:r>
        <w:rPr>
          <w:rFonts w:ascii="Arial" w:hAnsi="Arial" w:cs="Arial"/>
          <w:sz w:val="24"/>
          <w:szCs w:val="24"/>
        </w:rPr>
        <w:t>земельныйучасток</w:t>
      </w:r>
      <w:proofErr w:type="gramEnd"/>
      <w:r>
        <w:rPr>
          <w:rFonts w:ascii="Arial" w:hAnsi="Arial" w:cs="Arial"/>
          <w:sz w:val="24"/>
          <w:szCs w:val="24"/>
        </w:rPr>
        <w:t>,расположенныйпо</w:t>
      </w:r>
      <w:proofErr w:type="spellEnd"/>
      <w:r>
        <w:rPr>
          <w:rFonts w:ascii="Arial" w:hAnsi="Arial" w:cs="Arial"/>
          <w:sz w:val="24"/>
          <w:szCs w:val="24"/>
        </w:rPr>
        <w:t xml:space="preserve"> адресу: ___________________,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номер_______________________.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Перераспределениеземельныхучастковпланируетсяосуществитьв</w:t>
      </w:r>
      <w:proofErr w:type="spell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соответствии с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проектоммежеваниятерритории,утвержденным</w:t>
      </w:r>
      <w:proofErr w:type="spellEnd"/>
      <w:proofErr w:type="gramEnd"/>
    </w:p>
    <w:p w:rsidR="007A566F" w:rsidRDefault="007A566F" w:rsidP="007A56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от "___"________ ____ г. № 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при наличии такого проекта).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Результатрассмотрениязаявленияпрошувыдатьмнелично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или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уполномоченномупредставителю</w:t>
      </w:r>
      <w:proofErr w:type="spellEnd"/>
      <w:r>
        <w:rPr>
          <w:rFonts w:ascii="Arial" w:hAnsi="Arial" w:cs="Arial"/>
          <w:sz w:val="24"/>
          <w:szCs w:val="24"/>
        </w:rPr>
        <w:t>)/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выслатьпопочте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направитьпо</w:t>
      </w:r>
      <w:proofErr w:type="spell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электроннойпочте</w:t>
      </w:r>
      <w:proofErr w:type="spellEnd"/>
      <w:r>
        <w:rPr>
          <w:rFonts w:ascii="Arial" w:hAnsi="Arial" w:cs="Arial"/>
          <w:sz w:val="24"/>
          <w:szCs w:val="24"/>
        </w:rPr>
        <w:t xml:space="preserve">/ предоставить в электронном виде (в личном кабинете на портале услуг) 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(нужное подчеркнуть).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(указывается список прилагаемых к заявлению документов):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(должность)(подпись) (Фамилия И.О.)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ВсоответствиистребованиямиФедерального</w:t>
      </w:r>
      <w:hyperlink r:id="rId18" w:history="1">
        <w:r>
          <w:rPr>
            <w:rStyle w:val="a7"/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</w:rPr>
        <w:t xml:space="preserve"> 27.07.2006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№152-</w:t>
      </w:r>
      <w:proofErr w:type="gramStart"/>
      <w:r>
        <w:rPr>
          <w:rFonts w:ascii="Arial" w:hAnsi="Arial" w:cs="Arial"/>
          <w:sz w:val="24"/>
          <w:szCs w:val="24"/>
        </w:rPr>
        <w:t>ФЗ«</w:t>
      </w:r>
      <w:proofErr w:type="gramEnd"/>
      <w:r>
        <w:rPr>
          <w:rFonts w:ascii="Arial" w:hAnsi="Arial" w:cs="Arial"/>
          <w:sz w:val="24"/>
          <w:szCs w:val="24"/>
        </w:rPr>
        <w:t xml:space="preserve">Оперсональныхданных»даю согласие на сбор, систематизацию, </w:t>
      </w:r>
      <w:proofErr w:type="spellStart"/>
      <w:r>
        <w:rPr>
          <w:rFonts w:ascii="Arial" w:hAnsi="Arial" w:cs="Arial"/>
          <w:sz w:val="24"/>
          <w:szCs w:val="24"/>
        </w:rPr>
        <w:t>накопление,хранение,уточнение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обновление,изменение</w:t>
      </w:r>
      <w:proofErr w:type="spellEnd"/>
      <w:r>
        <w:rPr>
          <w:rFonts w:ascii="Arial" w:hAnsi="Arial" w:cs="Arial"/>
          <w:sz w:val="24"/>
          <w:szCs w:val="24"/>
        </w:rPr>
        <w:t>), использование, распространение(</w:t>
      </w:r>
      <w:proofErr w:type="spellStart"/>
      <w:r>
        <w:rPr>
          <w:rFonts w:ascii="Arial" w:hAnsi="Arial" w:cs="Arial"/>
          <w:sz w:val="24"/>
          <w:szCs w:val="24"/>
        </w:rPr>
        <w:t>вслучаях</w:t>
      </w:r>
      <w:proofErr w:type="spellEnd"/>
      <w:r>
        <w:rPr>
          <w:rFonts w:ascii="Arial" w:hAnsi="Arial" w:cs="Arial"/>
          <w:sz w:val="24"/>
          <w:szCs w:val="24"/>
        </w:rPr>
        <w:t xml:space="preserve">, предусмотренных действующим законодательством </w:t>
      </w:r>
      <w:proofErr w:type="spellStart"/>
      <w:r>
        <w:rPr>
          <w:rFonts w:ascii="Arial" w:hAnsi="Arial" w:cs="Arial"/>
          <w:sz w:val="24"/>
          <w:szCs w:val="24"/>
        </w:rPr>
        <w:t>РоссийскойФедерации</w:t>
      </w:r>
      <w:proofErr w:type="spellEnd"/>
      <w:r>
        <w:rPr>
          <w:rFonts w:ascii="Arial" w:hAnsi="Arial" w:cs="Arial"/>
          <w:sz w:val="24"/>
          <w:szCs w:val="24"/>
        </w:rPr>
        <w:t>)предоставленных выше персональных данных. Настоящее согласие дано мною бессрочно (для физических лиц).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 __________ 20___ г.__________________________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614"/>
      <w:bookmarkEnd w:id="2"/>
      <w:r>
        <w:rPr>
          <w:rFonts w:ascii="Arial" w:hAnsi="Arial" w:cs="Arial"/>
          <w:sz w:val="24"/>
          <w:szCs w:val="24"/>
        </w:rPr>
        <w:t>&lt;1&gt; За исключением случаев, если заявитель - иностранное юридическое лицо</w:t>
      </w:r>
    </w:p>
    <w:p w:rsidR="007A566F" w:rsidRDefault="007A566F" w:rsidP="007A566F">
      <w:pPr>
        <w:ind w:firstLine="709"/>
        <w:jc w:val="right"/>
        <w:rPr>
          <w:rFonts w:ascii="Arial" w:hAnsi="Arial" w:cs="Arial"/>
        </w:rPr>
      </w:pPr>
    </w:p>
    <w:p w:rsidR="007A566F" w:rsidRDefault="007A566F" w:rsidP="007A566F">
      <w:pPr>
        <w:spacing w:after="240"/>
        <w:rPr>
          <w:rFonts w:ascii="Arial" w:hAnsi="Arial" w:cs="Arial"/>
        </w:rPr>
      </w:pPr>
    </w:p>
    <w:p w:rsidR="007A566F" w:rsidRDefault="007A566F" w:rsidP="007A566F">
      <w:pPr>
        <w:spacing w:after="240"/>
        <w:jc w:val="right"/>
        <w:rPr>
          <w:rFonts w:ascii="Arial" w:hAnsi="Arial" w:cs="Arial"/>
        </w:rPr>
      </w:pPr>
    </w:p>
    <w:p w:rsidR="007A566F" w:rsidRDefault="007A566F" w:rsidP="007A566F">
      <w:pPr>
        <w:spacing w:after="240"/>
        <w:jc w:val="right"/>
        <w:rPr>
          <w:rFonts w:ascii="Arial" w:hAnsi="Arial" w:cs="Arial"/>
        </w:rPr>
      </w:pPr>
    </w:p>
    <w:p w:rsidR="007A566F" w:rsidRDefault="007A566F" w:rsidP="007A566F">
      <w:pPr>
        <w:spacing w:after="240"/>
        <w:jc w:val="right"/>
        <w:rPr>
          <w:rFonts w:ascii="Arial" w:hAnsi="Arial" w:cs="Arial"/>
        </w:rPr>
      </w:pPr>
    </w:p>
    <w:p w:rsidR="007A566F" w:rsidRDefault="007A566F" w:rsidP="007A566F">
      <w:pPr>
        <w:spacing w:after="240"/>
        <w:jc w:val="right"/>
        <w:rPr>
          <w:rFonts w:ascii="Arial" w:hAnsi="Arial" w:cs="Arial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ind w:left="5103"/>
        <w:jc w:val="right"/>
        <w:rPr>
          <w:rFonts w:ascii="Arial" w:hAnsi="Arial" w:cs="Arial"/>
          <w:lang w:eastAsia="ar-SA"/>
        </w:rPr>
      </w:pPr>
    </w:p>
    <w:p w:rsidR="007A566F" w:rsidRDefault="007A566F" w:rsidP="007A566F">
      <w:pPr>
        <w:rPr>
          <w:rFonts w:ascii="Arial" w:hAnsi="Arial" w:cs="Arial"/>
          <w:lang w:eastAsia="ar-SA"/>
        </w:rPr>
      </w:pPr>
    </w:p>
    <w:p w:rsidR="007A566F" w:rsidRDefault="007A566F" w:rsidP="007A566F">
      <w:pPr>
        <w:jc w:val="right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>Приложение № 2</w:t>
      </w:r>
    </w:p>
    <w:p w:rsidR="007A566F" w:rsidRDefault="007A566F" w:rsidP="007A566F">
      <w:pPr>
        <w:ind w:left="482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к технологической схеме</w:t>
      </w:r>
    </w:p>
    <w:p w:rsidR="007A566F" w:rsidRDefault="007A566F" w:rsidP="007A566F">
      <w:pPr>
        <w:ind w:firstLine="709"/>
        <w:jc w:val="right"/>
        <w:rPr>
          <w:rFonts w:ascii="Arial" w:hAnsi="Arial" w:cs="Arial"/>
        </w:rPr>
      </w:pPr>
    </w:p>
    <w:p w:rsidR="007A566F" w:rsidRDefault="007A566F" w:rsidP="007A566F">
      <w:pPr>
        <w:ind w:firstLine="709"/>
        <w:jc w:val="right"/>
        <w:rPr>
          <w:rFonts w:ascii="Arial" w:hAnsi="Arial" w:cs="Arial"/>
        </w:rPr>
      </w:pPr>
    </w:p>
    <w:p w:rsidR="007A566F" w:rsidRDefault="007A566F" w:rsidP="007A566F">
      <w:pPr>
        <w:ind w:firstLine="709"/>
        <w:jc w:val="right"/>
        <w:rPr>
          <w:rFonts w:ascii="Arial" w:hAnsi="Arial" w:cs="Arial"/>
        </w:rPr>
      </w:pPr>
    </w:p>
    <w:p w:rsidR="007A566F" w:rsidRDefault="007A566F" w:rsidP="007A566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7A566F" w:rsidRDefault="007A566F" w:rsidP="007A566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в получении документов, представленных для принятия решения</w:t>
      </w:r>
    </w:p>
    <w:p w:rsidR="007A566F" w:rsidRDefault="007A566F" w:rsidP="007A566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 заключении соглашения о перераспределении</w:t>
      </w:r>
    </w:p>
    <w:p w:rsidR="007A566F" w:rsidRDefault="007A566F" w:rsidP="007A566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</w:t>
      </w:r>
    </w:p>
    <w:p w:rsidR="007A566F" w:rsidRDefault="007A566F" w:rsidP="007A566F">
      <w:pPr>
        <w:pStyle w:val="ConsPlusNormal0"/>
        <w:jc w:val="both"/>
        <w:rPr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представил,а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сотрудник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получил"_____"____________________________документы</w:t>
      </w:r>
      <w:proofErr w:type="spell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(число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месяц прописью)(год)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количестве_______________________________экземпляров</w:t>
      </w:r>
      <w:proofErr w:type="spell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(прописью)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поприлагаемомукзаявлениюперечнюдокументов,необходимыхдля</w:t>
      </w:r>
      <w:proofErr w:type="spellEnd"/>
      <w:proofErr w:type="gram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принятиярешенияо</w:t>
      </w:r>
      <w:proofErr w:type="spellEnd"/>
      <w:r>
        <w:rPr>
          <w:rFonts w:ascii="Arial" w:hAnsi="Arial" w:cs="Arial"/>
          <w:sz w:val="24"/>
          <w:szCs w:val="24"/>
        </w:rPr>
        <w:t xml:space="preserve"> предварительном согласовании предоставления земельного участка(согласно</w:t>
      </w:r>
      <w:hyperlink r:id="rId19" w:anchor="P144" w:history="1">
        <w:r>
          <w:rPr>
            <w:rStyle w:val="a7"/>
            <w:rFonts w:ascii="Arial" w:hAnsi="Arial" w:cs="Arial"/>
            <w:sz w:val="24"/>
            <w:szCs w:val="24"/>
          </w:rPr>
          <w:t>п.2.6.1</w:t>
        </w:r>
      </w:hyperlink>
      <w:r>
        <w:rPr>
          <w:rFonts w:ascii="Arial" w:hAnsi="Arial" w:cs="Arial"/>
          <w:sz w:val="24"/>
          <w:szCs w:val="24"/>
        </w:rPr>
        <w:t>настоящегоадминистративногорегламента):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Переченьдокументов,которыебудутполученыпомежведомственным</w:t>
      </w:r>
      <w:proofErr w:type="spellEnd"/>
      <w:proofErr w:type="gramEnd"/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запросам: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 специалиста, (подпись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расшифровка подписи)</w:t>
      </w:r>
    </w:p>
    <w:p w:rsidR="007A566F" w:rsidRDefault="007A566F" w:rsidP="007A56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ответственного за прием документов)</w:t>
      </w:r>
    </w:p>
    <w:p w:rsidR="007A566F" w:rsidRDefault="007A566F" w:rsidP="007A566F">
      <w:pPr>
        <w:pStyle w:val="ConsPlusNormal0"/>
        <w:jc w:val="both"/>
        <w:rPr>
          <w:sz w:val="24"/>
          <w:szCs w:val="24"/>
        </w:rPr>
      </w:pPr>
    </w:p>
    <w:p w:rsidR="007A566F" w:rsidRDefault="007A566F" w:rsidP="007A5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</w:p>
    <w:p w:rsidR="007A566F" w:rsidRDefault="007A566F" w:rsidP="007A5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</w:p>
    <w:p w:rsidR="007A566F" w:rsidRDefault="007A566F" w:rsidP="007A5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</w:p>
    <w:p w:rsidR="007A566F" w:rsidRDefault="007A566F" w:rsidP="007A5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</w:p>
    <w:p w:rsidR="007A566F" w:rsidRDefault="007A566F" w:rsidP="007A5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</w:p>
    <w:p w:rsidR="007A566F" w:rsidRDefault="007A566F" w:rsidP="007A5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</w:p>
    <w:p w:rsidR="007A566F" w:rsidRDefault="007A566F" w:rsidP="007A566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br w:type="page"/>
      </w:r>
    </w:p>
    <w:sectPr w:rsidR="007A566F" w:rsidSect="007A566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A"/>
    <w:rsid w:val="000131BD"/>
    <w:rsid w:val="00035F09"/>
    <w:rsid w:val="00042FB6"/>
    <w:rsid w:val="00055B55"/>
    <w:rsid w:val="00062D00"/>
    <w:rsid w:val="00064A1A"/>
    <w:rsid w:val="00065C32"/>
    <w:rsid w:val="000819A3"/>
    <w:rsid w:val="000D0CA6"/>
    <w:rsid w:val="000D1FE6"/>
    <w:rsid w:val="000E0026"/>
    <w:rsid w:val="00116DFC"/>
    <w:rsid w:val="00117AE3"/>
    <w:rsid w:val="00124178"/>
    <w:rsid w:val="001600E2"/>
    <w:rsid w:val="001977CF"/>
    <w:rsid w:val="001C3773"/>
    <w:rsid w:val="001D4DA7"/>
    <w:rsid w:val="001D7924"/>
    <w:rsid w:val="00217428"/>
    <w:rsid w:val="002254F0"/>
    <w:rsid w:val="002446BE"/>
    <w:rsid w:val="002464BA"/>
    <w:rsid w:val="002673CF"/>
    <w:rsid w:val="00274C34"/>
    <w:rsid w:val="002B4BB0"/>
    <w:rsid w:val="002E37E1"/>
    <w:rsid w:val="002E39A6"/>
    <w:rsid w:val="002E7A05"/>
    <w:rsid w:val="00301014"/>
    <w:rsid w:val="003162D5"/>
    <w:rsid w:val="0032403F"/>
    <w:rsid w:val="00331F82"/>
    <w:rsid w:val="00342210"/>
    <w:rsid w:val="0035569A"/>
    <w:rsid w:val="003A1B99"/>
    <w:rsid w:val="003B3750"/>
    <w:rsid w:val="003B6972"/>
    <w:rsid w:val="003D7A7B"/>
    <w:rsid w:val="003E454E"/>
    <w:rsid w:val="004026B0"/>
    <w:rsid w:val="00475C38"/>
    <w:rsid w:val="00476B26"/>
    <w:rsid w:val="004A468E"/>
    <w:rsid w:val="004E621C"/>
    <w:rsid w:val="004E6A25"/>
    <w:rsid w:val="004E6AA6"/>
    <w:rsid w:val="004F27B6"/>
    <w:rsid w:val="00500768"/>
    <w:rsid w:val="005203C1"/>
    <w:rsid w:val="00525B51"/>
    <w:rsid w:val="00534EA3"/>
    <w:rsid w:val="00545E03"/>
    <w:rsid w:val="0057016B"/>
    <w:rsid w:val="00590509"/>
    <w:rsid w:val="005B712E"/>
    <w:rsid w:val="005C0A2C"/>
    <w:rsid w:val="005D33BD"/>
    <w:rsid w:val="005F79E9"/>
    <w:rsid w:val="00615090"/>
    <w:rsid w:val="00630515"/>
    <w:rsid w:val="006328B3"/>
    <w:rsid w:val="006616F3"/>
    <w:rsid w:val="00665C62"/>
    <w:rsid w:val="006A5F29"/>
    <w:rsid w:val="006E5CCA"/>
    <w:rsid w:val="00707960"/>
    <w:rsid w:val="00707AAE"/>
    <w:rsid w:val="00747423"/>
    <w:rsid w:val="00752AAD"/>
    <w:rsid w:val="00774B6E"/>
    <w:rsid w:val="00791A63"/>
    <w:rsid w:val="00792C8D"/>
    <w:rsid w:val="007A566F"/>
    <w:rsid w:val="007A5B9D"/>
    <w:rsid w:val="007B03BD"/>
    <w:rsid w:val="0080523B"/>
    <w:rsid w:val="008244DF"/>
    <w:rsid w:val="008502AA"/>
    <w:rsid w:val="008532FC"/>
    <w:rsid w:val="00863811"/>
    <w:rsid w:val="00881886"/>
    <w:rsid w:val="008A2BD7"/>
    <w:rsid w:val="008A2EFF"/>
    <w:rsid w:val="008A4DDB"/>
    <w:rsid w:val="008C7112"/>
    <w:rsid w:val="008D0F62"/>
    <w:rsid w:val="008D6BD0"/>
    <w:rsid w:val="008D7668"/>
    <w:rsid w:val="008E2395"/>
    <w:rsid w:val="00937751"/>
    <w:rsid w:val="00953A37"/>
    <w:rsid w:val="009668AF"/>
    <w:rsid w:val="00985DDD"/>
    <w:rsid w:val="0099080E"/>
    <w:rsid w:val="009D6B11"/>
    <w:rsid w:val="00A4396D"/>
    <w:rsid w:val="00A70EE8"/>
    <w:rsid w:val="00A86A9C"/>
    <w:rsid w:val="00A87048"/>
    <w:rsid w:val="00AA4815"/>
    <w:rsid w:val="00AC2A53"/>
    <w:rsid w:val="00AC3A22"/>
    <w:rsid w:val="00AC4C17"/>
    <w:rsid w:val="00AD3E7B"/>
    <w:rsid w:val="00B169A7"/>
    <w:rsid w:val="00B31E6A"/>
    <w:rsid w:val="00B40C6A"/>
    <w:rsid w:val="00B65D52"/>
    <w:rsid w:val="00B72F77"/>
    <w:rsid w:val="00B933F0"/>
    <w:rsid w:val="00BA53C5"/>
    <w:rsid w:val="00BC44C9"/>
    <w:rsid w:val="00C0295B"/>
    <w:rsid w:val="00C15995"/>
    <w:rsid w:val="00C34866"/>
    <w:rsid w:val="00C72848"/>
    <w:rsid w:val="00C85D2E"/>
    <w:rsid w:val="00C915E2"/>
    <w:rsid w:val="00CC47DA"/>
    <w:rsid w:val="00CC5991"/>
    <w:rsid w:val="00CD7F0E"/>
    <w:rsid w:val="00CE76ED"/>
    <w:rsid w:val="00CF14E9"/>
    <w:rsid w:val="00D11D76"/>
    <w:rsid w:val="00D414FB"/>
    <w:rsid w:val="00D640BE"/>
    <w:rsid w:val="00D74D1E"/>
    <w:rsid w:val="00D90D1A"/>
    <w:rsid w:val="00D96152"/>
    <w:rsid w:val="00DA3061"/>
    <w:rsid w:val="00DC2B4D"/>
    <w:rsid w:val="00DE36BF"/>
    <w:rsid w:val="00DF42CD"/>
    <w:rsid w:val="00DF7A76"/>
    <w:rsid w:val="00E0638C"/>
    <w:rsid w:val="00E1459B"/>
    <w:rsid w:val="00E25311"/>
    <w:rsid w:val="00E667A5"/>
    <w:rsid w:val="00E77F24"/>
    <w:rsid w:val="00ED1FBA"/>
    <w:rsid w:val="00EE08FC"/>
    <w:rsid w:val="00EE5021"/>
    <w:rsid w:val="00EE6D19"/>
    <w:rsid w:val="00EF73FA"/>
    <w:rsid w:val="00F05CC1"/>
    <w:rsid w:val="00F42F88"/>
    <w:rsid w:val="00F62E65"/>
    <w:rsid w:val="00F67C44"/>
    <w:rsid w:val="00F95995"/>
    <w:rsid w:val="00FB0991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3BB5-F43B-4E55-AD70-3D1A5D8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styleId="a7">
    <w:name w:val="Hyperlink"/>
    <w:basedOn w:val="a0"/>
    <w:unhideWhenUsed/>
    <w:rsid w:val="008E23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6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5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A566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7A5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13" Type="http://schemas.openxmlformats.org/officeDocument/2006/relationships/hyperlink" Target="consultantplus://offline/ref=8AC4C39285A326CC074424E21B3B985C664D4D6211E755446492C7009D2674O" TargetMode="External"/><Relationship Id="rId18" Type="http://schemas.openxmlformats.org/officeDocument/2006/relationships/hyperlink" Target="consultantplus://offline/ref=F8F58F5DC28C8121E45F7CE25F72D46DBB6169E6EA2C8171C011F6F158C8B9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12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17" Type="http://schemas.openxmlformats.org/officeDocument/2006/relationships/hyperlink" Target="consultantplus://offline/ref=F8F58F5DC28C8121E45F7CE25F72D46DBB6F66E4EC208171C011F6F15889A346A5664495CAC9B1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11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19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Relationship Id="rId14" Type="http://schemas.openxmlformats.org/officeDocument/2006/relationships/hyperlink" Target="file:///D:\2016%20&#1075;&#1086;&#1076;\&#1057;&#1093;&#1077;&#1084;&#1099;%20&#1071;&#1094;&#1082;&#1080;&#1085;&#1086;&#1081;\&#1058;&#1077;&#1093;&#1085;&#1086;&#1083;&#1086;&#1075;&#1080;&#1095;&#1077;&#1089;&#1082;&#1080;&#1077;%20&#1089;&#1093;&#1077;&#1084;&#1099;\&#1082;%20&#1091;&#1089;&#1083;&#1091;&#1075;&#1077;%20&#8470;6%20(11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63A0-FDC1-4C39-A03D-E99BBB28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23</cp:revision>
  <cp:lastPrinted>2016-08-08T07:10:00Z</cp:lastPrinted>
  <dcterms:created xsi:type="dcterms:W3CDTF">2016-08-08T08:28:00Z</dcterms:created>
  <dcterms:modified xsi:type="dcterms:W3CDTF">2016-11-01T10:08:00Z</dcterms:modified>
</cp:coreProperties>
</file>