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A" w:rsidRDefault="00B646AA" w:rsidP="00B646AA">
      <w:pPr>
        <w:jc w:val="center"/>
        <w:rPr>
          <w:b/>
        </w:rPr>
      </w:pPr>
      <w:bookmarkStart w:id="0" w:name="_Toc268484959"/>
      <w:bookmarkStart w:id="1" w:name="_Toc268487908"/>
    </w:p>
    <w:p w:rsidR="00B646AA" w:rsidRDefault="00B646AA" w:rsidP="00B646AA">
      <w:pPr>
        <w:jc w:val="center"/>
        <w:rPr>
          <w:b/>
        </w:rPr>
      </w:pPr>
    </w:p>
    <w:p w:rsidR="00B646AA" w:rsidRPr="00C871CD" w:rsidRDefault="00B646AA" w:rsidP="00B646AA">
      <w:pPr>
        <w:jc w:val="center"/>
        <w:rPr>
          <w:b/>
        </w:rPr>
      </w:pPr>
      <w:r w:rsidRPr="00C871CD">
        <w:rPr>
          <w:b/>
        </w:rPr>
        <w:t>СОВЕТ НАРОДНЫХ ДЕПУТАТОВ ПАНИНСКОГО ГОРОДСКОГО ПОСЕЛЕНИЯ</w:t>
      </w:r>
    </w:p>
    <w:p w:rsidR="00B646AA" w:rsidRPr="00C871CD" w:rsidRDefault="00B646AA" w:rsidP="00B646AA">
      <w:pPr>
        <w:jc w:val="center"/>
        <w:rPr>
          <w:b/>
        </w:rPr>
      </w:pPr>
      <w:r w:rsidRPr="00C871CD">
        <w:rPr>
          <w:b/>
        </w:rPr>
        <w:t>ПАНИНСКОГО МУНИЦИПАЛЬНОГО РАЙОНА</w:t>
      </w:r>
    </w:p>
    <w:p w:rsidR="00B646AA" w:rsidRPr="00C871CD" w:rsidRDefault="00B646AA" w:rsidP="00B646AA">
      <w:pPr>
        <w:jc w:val="center"/>
        <w:rPr>
          <w:b/>
        </w:rPr>
      </w:pPr>
      <w:r w:rsidRPr="00C871CD">
        <w:rPr>
          <w:b/>
        </w:rPr>
        <w:t>ВОРОНЕЖСКОЙ ОБЛАСТИ</w:t>
      </w:r>
    </w:p>
    <w:p w:rsidR="00B646AA" w:rsidRPr="00C871CD" w:rsidRDefault="00B646AA" w:rsidP="00B646AA">
      <w:pPr>
        <w:jc w:val="center"/>
        <w:rPr>
          <w:b/>
        </w:rPr>
      </w:pPr>
    </w:p>
    <w:p w:rsidR="00B646AA" w:rsidRPr="00C871CD" w:rsidRDefault="00B646AA" w:rsidP="00B646AA">
      <w:pPr>
        <w:jc w:val="center"/>
        <w:rPr>
          <w:b/>
          <w:spacing w:val="24"/>
        </w:rPr>
      </w:pPr>
      <w:r w:rsidRPr="00C871CD">
        <w:rPr>
          <w:b/>
          <w:spacing w:val="24"/>
        </w:rPr>
        <w:t>РЕШЕНИЕ</w:t>
      </w:r>
    </w:p>
    <w:p w:rsidR="00B646AA" w:rsidRPr="00C871CD" w:rsidRDefault="00B646AA" w:rsidP="00B646AA">
      <w:pPr>
        <w:rPr>
          <w:sz w:val="26"/>
          <w:szCs w:val="26"/>
        </w:rPr>
      </w:pPr>
      <w:r w:rsidRPr="00C871CD">
        <w:rPr>
          <w:sz w:val="26"/>
          <w:szCs w:val="26"/>
        </w:rPr>
        <w:t>от 0</w:t>
      </w:r>
      <w:r>
        <w:rPr>
          <w:sz w:val="26"/>
          <w:szCs w:val="26"/>
        </w:rPr>
        <w:t>5</w:t>
      </w:r>
      <w:r w:rsidRPr="00C871CD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C871CD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C871CD">
        <w:rPr>
          <w:sz w:val="26"/>
          <w:szCs w:val="26"/>
        </w:rPr>
        <w:t xml:space="preserve"> года                                                </w:t>
      </w:r>
      <w:r>
        <w:rPr>
          <w:sz w:val="26"/>
          <w:szCs w:val="26"/>
        </w:rPr>
        <w:t xml:space="preserve">                            </w:t>
      </w:r>
      <w:r w:rsidRPr="00C871CD">
        <w:rPr>
          <w:sz w:val="26"/>
          <w:szCs w:val="26"/>
        </w:rPr>
        <w:t xml:space="preserve">           № </w:t>
      </w:r>
      <w:r>
        <w:rPr>
          <w:sz w:val="26"/>
          <w:szCs w:val="26"/>
        </w:rPr>
        <w:t>67</w:t>
      </w:r>
    </w:p>
    <w:p w:rsidR="00B646AA" w:rsidRPr="00C871CD" w:rsidRDefault="00B646AA" w:rsidP="00B646AA">
      <w:pPr>
        <w:rPr>
          <w:sz w:val="26"/>
          <w:szCs w:val="26"/>
        </w:rPr>
      </w:pPr>
      <w:r w:rsidRPr="00C871CD">
        <w:rPr>
          <w:sz w:val="26"/>
          <w:szCs w:val="26"/>
        </w:rPr>
        <w:t>р.п. Панино</w:t>
      </w:r>
    </w:p>
    <w:p w:rsidR="00B646AA" w:rsidRPr="00C871CD" w:rsidRDefault="00B646AA" w:rsidP="00B646AA"/>
    <w:p w:rsidR="00B646AA" w:rsidRPr="00421589" w:rsidRDefault="00B646AA" w:rsidP="00B646AA">
      <w:pPr>
        <w:pStyle w:val="1"/>
        <w:spacing w:line="0" w:lineRule="atLeast"/>
        <w:rPr>
          <w:sz w:val="26"/>
          <w:szCs w:val="26"/>
        </w:rPr>
      </w:pPr>
      <w:r w:rsidRPr="00421589">
        <w:rPr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Pr="00421589">
        <w:rPr>
          <w:sz w:val="26"/>
          <w:szCs w:val="26"/>
        </w:rPr>
        <w:t>Панинского</w:t>
      </w:r>
      <w:proofErr w:type="spellEnd"/>
      <w:r w:rsidRPr="00421589">
        <w:rPr>
          <w:sz w:val="26"/>
          <w:szCs w:val="26"/>
        </w:rPr>
        <w:t xml:space="preserve"> городского</w:t>
      </w:r>
      <w:r w:rsidRPr="00421589">
        <w:rPr>
          <w:b w:val="0"/>
          <w:sz w:val="26"/>
          <w:szCs w:val="26"/>
        </w:rPr>
        <w:t xml:space="preserve"> </w:t>
      </w:r>
      <w:r w:rsidRPr="00421589">
        <w:rPr>
          <w:sz w:val="26"/>
          <w:szCs w:val="26"/>
        </w:rPr>
        <w:t xml:space="preserve">поселения, утверждённые решением Совета народных депутатов </w:t>
      </w:r>
      <w:proofErr w:type="spellStart"/>
      <w:r w:rsidRPr="00421589">
        <w:rPr>
          <w:sz w:val="26"/>
          <w:szCs w:val="26"/>
        </w:rPr>
        <w:t>Панинского</w:t>
      </w:r>
      <w:proofErr w:type="spellEnd"/>
      <w:r w:rsidRPr="00421589">
        <w:rPr>
          <w:sz w:val="26"/>
          <w:szCs w:val="26"/>
        </w:rPr>
        <w:t xml:space="preserve"> городского поселения от 15.11.2011 № 90 (в ред. решения от 17.12.2012 № 161, от 03.07.2013 № 192, 07.04.2014 № 240, от 02.09.2015 № 320)</w:t>
      </w:r>
    </w:p>
    <w:p w:rsidR="00B646AA" w:rsidRPr="00C871CD" w:rsidRDefault="00B646AA" w:rsidP="00B646AA">
      <w:pPr>
        <w:rPr>
          <w:sz w:val="26"/>
          <w:szCs w:val="26"/>
        </w:rPr>
      </w:pPr>
    </w:p>
    <w:p w:rsidR="00B646AA" w:rsidRPr="00C871CD" w:rsidRDefault="00B646AA" w:rsidP="00B646AA">
      <w:pPr>
        <w:ind w:firstLine="720"/>
        <w:jc w:val="both"/>
        <w:rPr>
          <w:sz w:val="26"/>
          <w:szCs w:val="26"/>
        </w:rPr>
      </w:pPr>
      <w:proofErr w:type="gramStart"/>
      <w:r w:rsidRPr="00C871CD">
        <w:rPr>
          <w:sz w:val="26"/>
          <w:szCs w:val="26"/>
        </w:rPr>
        <w:t>Руководствуясь статьёй 32 Градостроительного кодекса Российской Федер</w:t>
      </w:r>
      <w:r w:rsidRPr="00C871CD">
        <w:rPr>
          <w:sz w:val="26"/>
          <w:szCs w:val="26"/>
        </w:rPr>
        <w:t>а</w:t>
      </w:r>
      <w:r w:rsidRPr="00C871CD">
        <w:rPr>
          <w:sz w:val="26"/>
          <w:szCs w:val="26"/>
        </w:rPr>
        <w:t xml:space="preserve">ции, </w:t>
      </w:r>
      <w:r w:rsidRPr="00C871CD">
        <w:rPr>
          <w:b/>
          <w:sz w:val="26"/>
          <w:szCs w:val="26"/>
        </w:rPr>
        <w:t xml:space="preserve">пунктом 20 части 1 статьи 14 </w:t>
      </w:r>
      <w:r w:rsidRPr="00C871CD">
        <w:rPr>
          <w:sz w:val="26"/>
          <w:szCs w:val="26"/>
        </w:rPr>
        <w:t>Федерального закона от 6 октября 2003 года  № 131-ФЗ «Об общих принципах организации местного самоуправления в Росси</w:t>
      </w:r>
      <w:r w:rsidRPr="00C871CD">
        <w:rPr>
          <w:sz w:val="26"/>
          <w:szCs w:val="26"/>
        </w:rPr>
        <w:t>й</w:t>
      </w:r>
      <w:r w:rsidRPr="00C871CD">
        <w:rPr>
          <w:sz w:val="26"/>
          <w:szCs w:val="26"/>
        </w:rPr>
        <w:t xml:space="preserve">ской Федерации», Уставом </w:t>
      </w:r>
      <w:proofErr w:type="spellStart"/>
      <w:r w:rsidRPr="00C871CD">
        <w:rPr>
          <w:sz w:val="26"/>
          <w:szCs w:val="26"/>
        </w:rPr>
        <w:t>Панинского</w:t>
      </w:r>
      <w:proofErr w:type="spellEnd"/>
      <w:r w:rsidRPr="00C871CD">
        <w:rPr>
          <w:sz w:val="26"/>
          <w:szCs w:val="26"/>
        </w:rPr>
        <w:t xml:space="preserve"> городского поселения, на основании пр</w:t>
      </w:r>
      <w:r w:rsidRPr="00C871CD">
        <w:rPr>
          <w:sz w:val="26"/>
          <w:szCs w:val="26"/>
        </w:rPr>
        <w:t>о</w:t>
      </w:r>
      <w:r w:rsidRPr="00C871CD">
        <w:rPr>
          <w:sz w:val="26"/>
          <w:szCs w:val="26"/>
        </w:rPr>
        <w:t>токола публичных слушаний по проекту изменений правил землепользования и з</w:t>
      </w:r>
      <w:r w:rsidRPr="00C871CD">
        <w:rPr>
          <w:sz w:val="26"/>
          <w:szCs w:val="26"/>
        </w:rPr>
        <w:t>а</w:t>
      </w:r>
      <w:r w:rsidRPr="00C871CD">
        <w:rPr>
          <w:sz w:val="26"/>
          <w:szCs w:val="26"/>
        </w:rPr>
        <w:t xml:space="preserve">стройки </w:t>
      </w:r>
      <w:proofErr w:type="spellStart"/>
      <w:r w:rsidRPr="00C871CD">
        <w:rPr>
          <w:sz w:val="26"/>
          <w:szCs w:val="26"/>
        </w:rPr>
        <w:t>Панинского</w:t>
      </w:r>
      <w:proofErr w:type="spellEnd"/>
      <w:r w:rsidRPr="00C871CD">
        <w:rPr>
          <w:sz w:val="26"/>
          <w:szCs w:val="26"/>
        </w:rPr>
        <w:t xml:space="preserve"> городского поселения от </w:t>
      </w:r>
      <w:r>
        <w:rPr>
          <w:sz w:val="26"/>
          <w:szCs w:val="26"/>
        </w:rPr>
        <w:t>28</w:t>
      </w:r>
      <w:r w:rsidRPr="00C871CD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C871CD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C871CD">
        <w:rPr>
          <w:sz w:val="26"/>
          <w:szCs w:val="26"/>
        </w:rPr>
        <w:t xml:space="preserve"> года и заключения о р</w:t>
      </w:r>
      <w:r w:rsidRPr="00C871CD">
        <w:rPr>
          <w:sz w:val="26"/>
          <w:szCs w:val="26"/>
        </w:rPr>
        <w:t>е</w:t>
      </w:r>
      <w:r w:rsidRPr="00C871CD">
        <w:rPr>
          <w:sz w:val="26"/>
          <w:szCs w:val="26"/>
        </w:rPr>
        <w:t>зультатах проведения публичных слушаний по</w:t>
      </w:r>
      <w:proofErr w:type="gramEnd"/>
      <w:r w:rsidRPr="00C871CD">
        <w:rPr>
          <w:sz w:val="26"/>
          <w:szCs w:val="26"/>
        </w:rPr>
        <w:t xml:space="preserve"> проекту изменений правил земл</w:t>
      </w:r>
      <w:r w:rsidRPr="00C871CD">
        <w:rPr>
          <w:sz w:val="26"/>
          <w:szCs w:val="26"/>
        </w:rPr>
        <w:t>е</w:t>
      </w:r>
      <w:r w:rsidRPr="00C871CD">
        <w:rPr>
          <w:sz w:val="26"/>
          <w:szCs w:val="26"/>
        </w:rPr>
        <w:t xml:space="preserve">пользования и застройки </w:t>
      </w:r>
      <w:proofErr w:type="spellStart"/>
      <w:r w:rsidRPr="00C871CD">
        <w:rPr>
          <w:sz w:val="26"/>
          <w:szCs w:val="26"/>
        </w:rPr>
        <w:t>Панинского</w:t>
      </w:r>
      <w:proofErr w:type="spellEnd"/>
      <w:r w:rsidRPr="00C871CD">
        <w:rPr>
          <w:sz w:val="26"/>
          <w:szCs w:val="26"/>
        </w:rPr>
        <w:t xml:space="preserve"> городского</w:t>
      </w:r>
      <w:r w:rsidRPr="00C871CD">
        <w:rPr>
          <w:b/>
          <w:sz w:val="26"/>
          <w:szCs w:val="26"/>
        </w:rPr>
        <w:t xml:space="preserve"> </w:t>
      </w:r>
      <w:r w:rsidRPr="00C871CD">
        <w:rPr>
          <w:sz w:val="26"/>
          <w:szCs w:val="26"/>
        </w:rPr>
        <w:t xml:space="preserve">поселения от </w:t>
      </w:r>
      <w:r>
        <w:rPr>
          <w:sz w:val="26"/>
          <w:szCs w:val="26"/>
        </w:rPr>
        <w:t>28</w:t>
      </w:r>
      <w:r w:rsidRPr="00C871CD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C871CD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C871CD">
        <w:rPr>
          <w:sz w:val="26"/>
          <w:szCs w:val="26"/>
        </w:rPr>
        <w:t xml:space="preserve"> года, С</w:t>
      </w:r>
      <w:r w:rsidRPr="00C871CD">
        <w:rPr>
          <w:sz w:val="26"/>
          <w:szCs w:val="26"/>
        </w:rPr>
        <w:t>о</w:t>
      </w:r>
      <w:r w:rsidRPr="00C871CD">
        <w:rPr>
          <w:sz w:val="26"/>
          <w:szCs w:val="26"/>
        </w:rPr>
        <w:t xml:space="preserve">вет народных депутатов </w:t>
      </w:r>
      <w:proofErr w:type="spellStart"/>
      <w:r w:rsidRPr="00C871CD">
        <w:rPr>
          <w:sz w:val="26"/>
          <w:szCs w:val="26"/>
        </w:rPr>
        <w:t>Панинского</w:t>
      </w:r>
      <w:proofErr w:type="spellEnd"/>
      <w:r w:rsidRPr="00C871CD">
        <w:rPr>
          <w:sz w:val="26"/>
          <w:szCs w:val="26"/>
        </w:rPr>
        <w:t xml:space="preserve"> городского поселения </w:t>
      </w:r>
    </w:p>
    <w:p w:rsidR="00B646AA" w:rsidRPr="00C871CD" w:rsidRDefault="00B646AA" w:rsidP="00B646AA">
      <w:pPr>
        <w:ind w:firstLine="720"/>
        <w:jc w:val="center"/>
        <w:rPr>
          <w:sz w:val="26"/>
          <w:szCs w:val="26"/>
        </w:rPr>
      </w:pPr>
      <w:r w:rsidRPr="00C871CD">
        <w:rPr>
          <w:b/>
          <w:sz w:val="26"/>
          <w:szCs w:val="26"/>
        </w:rPr>
        <w:t>решил:</w:t>
      </w:r>
    </w:p>
    <w:p w:rsidR="00B646AA" w:rsidRPr="00C871CD" w:rsidRDefault="00B646AA" w:rsidP="00B646AA">
      <w:pPr>
        <w:ind w:firstLine="720"/>
        <w:jc w:val="both"/>
        <w:rPr>
          <w:sz w:val="26"/>
          <w:szCs w:val="26"/>
        </w:rPr>
      </w:pPr>
      <w:r w:rsidRPr="00C871CD">
        <w:rPr>
          <w:sz w:val="26"/>
          <w:szCs w:val="26"/>
        </w:rPr>
        <w:t xml:space="preserve">1. </w:t>
      </w:r>
      <w:proofErr w:type="gramStart"/>
      <w:r w:rsidRPr="00C871CD">
        <w:rPr>
          <w:sz w:val="26"/>
          <w:szCs w:val="26"/>
        </w:rPr>
        <w:t xml:space="preserve">Внести в правила землепользования и застройки </w:t>
      </w:r>
      <w:proofErr w:type="spellStart"/>
      <w:r w:rsidRPr="00C871CD">
        <w:rPr>
          <w:sz w:val="26"/>
          <w:szCs w:val="26"/>
        </w:rPr>
        <w:t>Панинского</w:t>
      </w:r>
      <w:proofErr w:type="spellEnd"/>
      <w:r w:rsidRPr="00C871CD">
        <w:rPr>
          <w:sz w:val="26"/>
          <w:szCs w:val="26"/>
        </w:rPr>
        <w:t xml:space="preserve"> городского поселения утверждённые решением Совета народных депутатов </w:t>
      </w:r>
      <w:proofErr w:type="spellStart"/>
      <w:r w:rsidRPr="00C871CD">
        <w:rPr>
          <w:sz w:val="26"/>
          <w:szCs w:val="26"/>
        </w:rPr>
        <w:t>Панинского</w:t>
      </w:r>
      <w:proofErr w:type="spellEnd"/>
      <w:r w:rsidRPr="00C871CD">
        <w:rPr>
          <w:sz w:val="26"/>
          <w:szCs w:val="26"/>
        </w:rPr>
        <w:t xml:space="preserve"> г</w:t>
      </w:r>
      <w:r w:rsidRPr="00C871CD">
        <w:rPr>
          <w:sz w:val="26"/>
          <w:szCs w:val="26"/>
        </w:rPr>
        <w:t>о</w:t>
      </w:r>
      <w:r w:rsidRPr="00C871CD">
        <w:rPr>
          <w:sz w:val="26"/>
          <w:szCs w:val="26"/>
        </w:rPr>
        <w:t>родского поселения от 15.11.2011 № 90 «Об утверждении Правил землепользов</w:t>
      </w:r>
      <w:r w:rsidRPr="00C871CD">
        <w:rPr>
          <w:sz w:val="26"/>
          <w:szCs w:val="26"/>
        </w:rPr>
        <w:t>а</w:t>
      </w:r>
      <w:r w:rsidRPr="00C871CD">
        <w:rPr>
          <w:sz w:val="26"/>
          <w:szCs w:val="26"/>
        </w:rPr>
        <w:t xml:space="preserve">ния и застройки </w:t>
      </w:r>
      <w:proofErr w:type="spellStart"/>
      <w:r w:rsidRPr="00C871CD">
        <w:rPr>
          <w:sz w:val="26"/>
          <w:szCs w:val="26"/>
        </w:rPr>
        <w:t>Панинского</w:t>
      </w:r>
      <w:proofErr w:type="spellEnd"/>
      <w:r w:rsidRPr="00C871CD">
        <w:rPr>
          <w:sz w:val="26"/>
          <w:szCs w:val="26"/>
        </w:rPr>
        <w:t xml:space="preserve"> городского поселения </w:t>
      </w:r>
      <w:proofErr w:type="spellStart"/>
      <w:r w:rsidRPr="00C871CD">
        <w:rPr>
          <w:sz w:val="26"/>
          <w:szCs w:val="26"/>
        </w:rPr>
        <w:t>Панинского</w:t>
      </w:r>
      <w:proofErr w:type="spellEnd"/>
      <w:r w:rsidRPr="00C871CD">
        <w:rPr>
          <w:sz w:val="26"/>
          <w:szCs w:val="26"/>
        </w:rPr>
        <w:t xml:space="preserve"> муниципального района Воро</w:t>
      </w:r>
      <w:r>
        <w:rPr>
          <w:sz w:val="26"/>
          <w:szCs w:val="26"/>
        </w:rPr>
        <w:t>нежской области» (в ред. решений</w:t>
      </w:r>
      <w:r w:rsidRPr="00C871CD">
        <w:rPr>
          <w:sz w:val="26"/>
          <w:szCs w:val="26"/>
        </w:rPr>
        <w:t xml:space="preserve"> от 17.12.2012 </w:t>
      </w:r>
      <w:r>
        <w:rPr>
          <w:sz w:val="26"/>
          <w:szCs w:val="26"/>
        </w:rPr>
        <w:t>№ 161, о</w:t>
      </w:r>
      <w:r w:rsidRPr="00C871CD">
        <w:rPr>
          <w:sz w:val="26"/>
          <w:szCs w:val="26"/>
        </w:rPr>
        <w:t>т 03.07.2013 № 192</w:t>
      </w:r>
      <w:r>
        <w:rPr>
          <w:sz w:val="26"/>
          <w:szCs w:val="26"/>
        </w:rPr>
        <w:t>, от 07.04.2014 № 240, от 02.09.2016 « 320</w:t>
      </w:r>
      <w:r w:rsidRPr="00C871CD">
        <w:rPr>
          <w:sz w:val="26"/>
          <w:szCs w:val="26"/>
        </w:rPr>
        <w:t>) следующие изменения:</w:t>
      </w:r>
      <w:proofErr w:type="gramEnd"/>
    </w:p>
    <w:p w:rsidR="00B646AA" w:rsidRPr="00C871CD" w:rsidRDefault="00B646AA" w:rsidP="00B646AA">
      <w:pPr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C871CD">
        <w:rPr>
          <w:sz w:val="26"/>
          <w:szCs w:val="26"/>
        </w:rPr>
        <w:t xml:space="preserve"> Порядок применения Правил землепользования и застройки и внесения в них изменений изложить в следующей редакции согласно приложению № 1;</w:t>
      </w:r>
    </w:p>
    <w:p w:rsidR="00B646AA" w:rsidRDefault="00B646AA" w:rsidP="00B646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Сводную схему (карту) территории  </w:t>
      </w:r>
      <w:proofErr w:type="spellStart"/>
      <w:r>
        <w:rPr>
          <w:sz w:val="26"/>
          <w:szCs w:val="26"/>
        </w:rPr>
        <w:t>Паинского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r w:rsidRPr="00C871CD">
        <w:rPr>
          <w:sz w:val="26"/>
          <w:szCs w:val="26"/>
        </w:rPr>
        <w:t>изложить в следующей редакции согласно приложе</w:t>
      </w:r>
      <w:r>
        <w:rPr>
          <w:sz w:val="26"/>
          <w:szCs w:val="26"/>
        </w:rPr>
        <w:t>нию № 2.</w:t>
      </w:r>
    </w:p>
    <w:p w:rsidR="00B646AA" w:rsidRPr="00C871CD" w:rsidRDefault="00B646AA" w:rsidP="00B646AA">
      <w:pPr>
        <w:ind w:firstLine="720"/>
        <w:jc w:val="both"/>
        <w:rPr>
          <w:sz w:val="26"/>
          <w:szCs w:val="26"/>
        </w:rPr>
      </w:pPr>
      <w:r w:rsidRPr="00C871CD">
        <w:rPr>
          <w:sz w:val="26"/>
          <w:szCs w:val="26"/>
        </w:rPr>
        <w:t xml:space="preserve">2. Настоящее решение опубликовать в официальном печатном издании </w:t>
      </w:r>
      <w:proofErr w:type="spellStart"/>
      <w:r w:rsidRPr="00C871CD">
        <w:rPr>
          <w:sz w:val="26"/>
          <w:szCs w:val="26"/>
        </w:rPr>
        <w:t>П</w:t>
      </w:r>
      <w:r w:rsidRPr="00C871CD">
        <w:rPr>
          <w:sz w:val="26"/>
          <w:szCs w:val="26"/>
        </w:rPr>
        <w:t>а</w:t>
      </w:r>
      <w:r w:rsidRPr="00C871CD">
        <w:rPr>
          <w:sz w:val="26"/>
          <w:szCs w:val="26"/>
        </w:rPr>
        <w:t>нинского</w:t>
      </w:r>
      <w:proofErr w:type="spellEnd"/>
      <w:r w:rsidRPr="00C871CD">
        <w:rPr>
          <w:sz w:val="26"/>
          <w:szCs w:val="26"/>
        </w:rPr>
        <w:t xml:space="preserve"> городского поселения «</w:t>
      </w:r>
      <w:proofErr w:type="spellStart"/>
      <w:r w:rsidRPr="00C871CD">
        <w:rPr>
          <w:sz w:val="26"/>
          <w:szCs w:val="26"/>
        </w:rPr>
        <w:t>Панинский</w:t>
      </w:r>
      <w:proofErr w:type="spellEnd"/>
      <w:r w:rsidRPr="00C871CD">
        <w:rPr>
          <w:sz w:val="26"/>
          <w:szCs w:val="26"/>
        </w:rPr>
        <w:t xml:space="preserve"> муниципальный вестник «Официал</w:t>
      </w:r>
      <w:r w:rsidRPr="00C871CD">
        <w:rPr>
          <w:sz w:val="26"/>
          <w:szCs w:val="26"/>
        </w:rPr>
        <w:t>ь</w:t>
      </w:r>
      <w:r w:rsidRPr="00C871CD">
        <w:rPr>
          <w:sz w:val="26"/>
          <w:szCs w:val="26"/>
        </w:rPr>
        <w:t>но» и разместить на официальном сайте поселения в сети «Интернет».</w:t>
      </w:r>
    </w:p>
    <w:p w:rsidR="00B646AA" w:rsidRPr="00C871CD" w:rsidRDefault="00B646AA" w:rsidP="00B646AA">
      <w:pPr>
        <w:ind w:firstLine="720"/>
        <w:rPr>
          <w:sz w:val="26"/>
          <w:szCs w:val="26"/>
        </w:rPr>
      </w:pPr>
      <w:r w:rsidRPr="00C871CD">
        <w:rPr>
          <w:sz w:val="26"/>
          <w:szCs w:val="26"/>
        </w:rPr>
        <w:t>3. Настоящее решение вступает в силу со дня его официального опубликов</w:t>
      </w:r>
      <w:r w:rsidRPr="00C871CD">
        <w:rPr>
          <w:sz w:val="26"/>
          <w:szCs w:val="26"/>
        </w:rPr>
        <w:t>а</w:t>
      </w:r>
      <w:r w:rsidRPr="00C871CD">
        <w:rPr>
          <w:sz w:val="26"/>
          <w:szCs w:val="26"/>
        </w:rPr>
        <w:t>ния.</w:t>
      </w:r>
    </w:p>
    <w:p w:rsidR="00B646AA" w:rsidRPr="00C871CD" w:rsidRDefault="00B646AA" w:rsidP="00B646AA">
      <w:pPr>
        <w:ind w:firstLine="720"/>
        <w:rPr>
          <w:sz w:val="26"/>
          <w:szCs w:val="26"/>
        </w:rPr>
      </w:pPr>
    </w:p>
    <w:p w:rsidR="00B646AA" w:rsidRPr="00C871CD" w:rsidRDefault="00B646AA" w:rsidP="00B646AA">
      <w:pPr>
        <w:rPr>
          <w:sz w:val="26"/>
          <w:szCs w:val="26"/>
        </w:rPr>
      </w:pPr>
    </w:p>
    <w:p w:rsidR="00B646AA" w:rsidRPr="00C871CD" w:rsidRDefault="00B646AA" w:rsidP="00B646AA">
      <w:pPr>
        <w:rPr>
          <w:sz w:val="26"/>
          <w:szCs w:val="26"/>
        </w:rPr>
      </w:pPr>
      <w:r w:rsidRPr="00C871CD">
        <w:rPr>
          <w:sz w:val="26"/>
          <w:szCs w:val="26"/>
        </w:rPr>
        <w:t>Председатель Совета народных депутатов</w:t>
      </w:r>
    </w:p>
    <w:p w:rsidR="00B646AA" w:rsidRPr="00C871CD" w:rsidRDefault="00B646AA" w:rsidP="00B646AA">
      <w:pPr>
        <w:rPr>
          <w:sz w:val="26"/>
          <w:szCs w:val="26"/>
        </w:rPr>
      </w:pPr>
      <w:proofErr w:type="spellStart"/>
      <w:r w:rsidRPr="00C871CD">
        <w:rPr>
          <w:sz w:val="26"/>
          <w:szCs w:val="26"/>
        </w:rPr>
        <w:t>Панинского</w:t>
      </w:r>
      <w:proofErr w:type="spellEnd"/>
      <w:r w:rsidRPr="00C871CD">
        <w:rPr>
          <w:sz w:val="26"/>
          <w:szCs w:val="26"/>
        </w:rPr>
        <w:t xml:space="preserve"> городского поселения                                                  </w:t>
      </w:r>
      <w:r>
        <w:rPr>
          <w:sz w:val="26"/>
          <w:szCs w:val="26"/>
        </w:rPr>
        <w:t>В.Н. Губкин</w:t>
      </w:r>
    </w:p>
    <w:p w:rsidR="00B646AA" w:rsidRPr="00C871CD" w:rsidRDefault="00B646AA" w:rsidP="00B646AA">
      <w:pPr>
        <w:rPr>
          <w:sz w:val="26"/>
          <w:szCs w:val="26"/>
        </w:rPr>
      </w:pPr>
    </w:p>
    <w:p w:rsidR="00B646AA" w:rsidRPr="00C871CD" w:rsidRDefault="00B646AA" w:rsidP="00B646AA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Pr="00C871C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C871CD">
        <w:rPr>
          <w:sz w:val="26"/>
          <w:szCs w:val="26"/>
        </w:rPr>
        <w:t xml:space="preserve"> </w:t>
      </w:r>
      <w:proofErr w:type="spellStart"/>
      <w:r w:rsidRPr="00C871CD">
        <w:rPr>
          <w:sz w:val="26"/>
          <w:szCs w:val="26"/>
        </w:rPr>
        <w:t>Панинского</w:t>
      </w:r>
      <w:proofErr w:type="spellEnd"/>
    </w:p>
    <w:p w:rsidR="00B646AA" w:rsidRPr="00C871CD" w:rsidRDefault="00B646AA" w:rsidP="00B646AA">
      <w:pPr>
        <w:rPr>
          <w:sz w:val="26"/>
          <w:szCs w:val="26"/>
        </w:rPr>
      </w:pPr>
      <w:r w:rsidRPr="00C871CD">
        <w:rPr>
          <w:sz w:val="26"/>
          <w:szCs w:val="26"/>
        </w:rPr>
        <w:t xml:space="preserve">городского поселения                                                                      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Ляшенко</w:t>
      </w:r>
      <w:proofErr w:type="spellEnd"/>
    </w:p>
    <w:p w:rsidR="00B646AA" w:rsidRPr="00C871CD" w:rsidRDefault="00B646AA" w:rsidP="00B646AA"/>
    <w:p w:rsidR="00B646AA" w:rsidRPr="00C871CD" w:rsidRDefault="00B646AA" w:rsidP="00B646AA"/>
    <w:p w:rsidR="00B646AA" w:rsidRDefault="00B646AA" w:rsidP="00B646AA"/>
    <w:p w:rsidR="00B646AA" w:rsidRDefault="00B646AA" w:rsidP="00B646AA"/>
    <w:tbl>
      <w:tblPr>
        <w:tblW w:w="0" w:type="auto"/>
        <w:tblLook w:val="01E0"/>
      </w:tblPr>
      <w:tblGrid>
        <w:gridCol w:w="3144"/>
        <w:gridCol w:w="3043"/>
        <w:gridCol w:w="3383"/>
      </w:tblGrid>
      <w:tr w:rsidR="00B646AA" w:rsidRPr="00B54323" w:rsidTr="00C30D6C">
        <w:tc>
          <w:tcPr>
            <w:tcW w:w="9570" w:type="dxa"/>
            <w:gridSpan w:val="3"/>
          </w:tcPr>
          <w:tbl>
            <w:tblPr>
              <w:tblW w:w="0" w:type="auto"/>
              <w:tblLook w:val="01E0"/>
            </w:tblPr>
            <w:tblGrid>
              <w:gridCol w:w="3073"/>
              <w:gridCol w:w="2975"/>
              <w:gridCol w:w="3306"/>
            </w:tblGrid>
            <w:tr w:rsidR="00B646AA" w:rsidRPr="00B54323" w:rsidTr="00C30D6C">
              <w:tc>
                <w:tcPr>
                  <w:tcW w:w="9354" w:type="dxa"/>
                  <w:gridSpan w:val="3"/>
                </w:tcPr>
                <w:p w:rsidR="00B646AA" w:rsidRDefault="00B646AA" w:rsidP="00C30D6C">
                  <w:pPr>
                    <w:jc w:val="right"/>
                    <w:rPr>
                      <w:bCs/>
                    </w:rPr>
                  </w:pPr>
                </w:p>
                <w:p w:rsidR="00B646AA" w:rsidRDefault="00B646AA" w:rsidP="00C30D6C">
                  <w:pPr>
                    <w:jc w:val="right"/>
                    <w:rPr>
                      <w:bCs/>
                    </w:rPr>
                  </w:pPr>
                </w:p>
                <w:p w:rsidR="00B646AA" w:rsidRPr="00D7707C" w:rsidRDefault="00B646AA" w:rsidP="00C30D6C">
                  <w:pPr>
                    <w:jc w:val="right"/>
                    <w:rPr>
                      <w:bCs/>
                    </w:rPr>
                  </w:pPr>
                  <w:r w:rsidRPr="00D7707C">
                    <w:rPr>
                      <w:bCs/>
                    </w:rPr>
                    <w:t>Приложение</w:t>
                  </w:r>
                  <w:r>
                    <w:rPr>
                      <w:bCs/>
                    </w:rPr>
                    <w:t xml:space="preserve"> №</w:t>
                  </w:r>
                  <w:r w:rsidRPr="00D7707C">
                    <w:rPr>
                      <w:bCs/>
                    </w:rPr>
                    <w:t xml:space="preserve"> 1</w:t>
                  </w:r>
                </w:p>
                <w:p w:rsidR="00B646AA" w:rsidRPr="00D7707C" w:rsidRDefault="00B646AA" w:rsidP="00C30D6C">
                  <w:pPr>
                    <w:jc w:val="right"/>
                    <w:rPr>
                      <w:bCs/>
                    </w:rPr>
                  </w:pPr>
                  <w:r w:rsidRPr="00D7707C">
                    <w:rPr>
                      <w:bCs/>
                    </w:rPr>
                    <w:t>к решению Совета народных депутатов</w:t>
                  </w:r>
                </w:p>
                <w:p w:rsidR="00B646AA" w:rsidRPr="001C4E2C" w:rsidRDefault="00B646AA" w:rsidP="00C30D6C">
                  <w:pPr>
                    <w:jc w:val="right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Панинского</w:t>
                  </w:r>
                  <w:proofErr w:type="spellEnd"/>
                  <w:r>
                    <w:rPr>
                      <w:bCs/>
                    </w:rPr>
                    <w:t xml:space="preserve"> городского</w:t>
                  </w:r>
                  <w:r w:rsidRPr="00D7707C">
                    <w:rPr>
                      <w:bCs/>
                    </w:rPr>
                    <w:t xml:space="preserve"> поселения </w:t>
                  </w:r>
                  <w:r w:rsidRPr="00B55143">
                    <w:rPr>
                      <w:bCs/>
                    </w:rPr>
                    <w:t xml:space="preserve">от </w:t>
                  </w:r>
                  <w:r>
                    <w:rPr>
                      <w:bCs/>
                    </w:rPr>
                    <w:t>15</w:t>
                  </w:r>
                  <w:r w:rsidRPr="004B7A14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11</w:t>
                  </w:r>
                  <w:r w:rsidRPr="004B7A14">
                    <w:rPr>
                      <w:bCs/>
                    </w:rPr>
                    <w:t xml:space="preserve">.2011 г. № </w:t>
                  </w:r>
                  <w:r>
                    <w:rPr>
                      <w:bCs/>
                    </w:rPr>
                    <w:t>90</w:t>
                  </w:r>
                </w:p>
                <w:p w:rsidR="00B646AA" w:rsidRPr="00D7707C" w:rsidRDefault="00B646AA" w:rsidP="00C30D6C">
                  <w:pPr>
                    <w:jc w:val="right"/>
                    <w:rPr>
                      <w:bCs/>
                    </w:rPr>
                  </w:pPr>
                  <w:proofErr w:type="gramStart"/>
                  <w:r w:rsidRPr="00D7707C">
                    <w:rPr>
                      <w:bCs/>
                    </w:rPr>
                    <w:t xml:space="preserve">(в редакции решения Совета народных депутатов </w:t>
                  </w:r>
                  <w:proofErr w:type="gramEnd"/>
                </w:p>
                <w:p w:rsidR="00B646AA" w:rsidRPr="00D7707C" w:rsidRDefault="00B646AA" w:rsidP="00C30D6C">
                  <w:pPr>
                    <w:jc w:val="right"/>
                    <w:rPr>
                      <w:bCs/>
                    </w:rPr>
                  </w:pPr>
                  <w:proofErr w:type="spellStart"/>
                  <w:proofErr w:type="gramStart"/>
                  <w:r>
                    <w:rPr>
                      <w:bCs/>
                    </w:rPr>
                    <w:t>Панинского</w:t>
                  </w:r>
                  <w:proofErr w:type="spellEnd"/>
                  <w:r>
                    <w:rPr>
                      <w:bCs/>
                    </w:rPr>
                    <w:t xml:space="preserve"> городского</w:t>
                  </w:r>
                  <w:r w:rsidRPr="00D7707C">
                    <w:rPr>
                      <w:bCs/>
                    </w:rPr>
                    <w:t xml:space="preserve"> поселения от </w:t>
                  </w:r>
                  <w:r w:rsidRPr="004B7A14">
                    <w:rPr>
                      <w:bCs/>
                    </w:rPr>
                    <w:t>0</w:t>
                  </w:r>
                  <w:r w:rsidR="00702B68">
                    <w:rPr>
                      <w:bCs/>
                    </w:rPr>
                    <w:t>5</w:t>
                  </w:r>
                  <w:r w:rsidRPr="004B7A14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1</w:t>
                  </w:r>
                  <w:r w:rsidRPr="004B7A14">
                    <w:rPr>
                      <w:bCs/>
                    </w:rPr>
                    <w:t>0.201</w:t>
                  </w:r>
                  <w:r>
                    <w:rPr>
                      <w:bCs/>
                    </w:rPr>
                    <w:t>6</w:t>
                  </w:r>
                  <w:r w:rsidRPr="004B7A14">
                    <w:rPr>
                      <w:bCs/>
                    </w:rPr>
                    <w:t xml:space="preserve"> г. </w:t>
                  </w:r>
                  <w:r>
                    <w:rPr>
                      <w:bCs/>
                    </w:rPr>
                    <w:t>№</w:t>
                  </w:r>
                  <w:r w:rsidRPr="0029153E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67</w:t>
                  </w:r>
                  <w:r w:rsidRPr="00D7707C">
                    <w:rPr>
                      <w:bCs/>
                    </w:rPr>
                    <w:t>)</w:t>
                  </w:r>
                  <w:proofErr w:type="gramEnd"/>
                </w:p>
                <w:p w:rsidR="00B646AA" w:rsidRPr="00B54323" w:rsidRDefault="00B646AA" w:rsidP="00C30D6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646AA" w:rsidRPr="00B54323" w:rsidTr="00C30D6C">
              <w:tc>
                <w:tcPr>
                  <w:tcW w:w="3073" w:type="dxa"/>
                </w:tcPr>
                <w:p w:rsidR="00B646AA" w:rsidRPr="0029153E" w:rsidRDefault="00B646AA" w:rsidP="00C30D6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:rsidR="00B646AA" w:rsidRPr="0029153E" w:rsidRDefault="00B646AA" w:rsidP="00C30D6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306" w:type="dxa"/>
                </w:tcPr>
                <w:p w:rsidR="00B646AA" w:rsidRPr="00B54323" w:rsidRDefault="00B646AA" w:rsidP="00C30D6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646AA" w:rsidRPr="00B54323" w:rsidRDefault="00B646AA" w:rsidP="00C30D6C">
            <w:pPr>
              <w:jc w:val="center"/>
              <w:rPr>
                <w:b/>
                <w:u w:val="single"/>
              </w:rPr>
            </w:pPr>
          </w:p>
        </w:tc>
      </w:tr>
      <w:tr w:rsidR="00B646AA" w:rsidRPr="00B54323" w:rsidTr="00C30D6C">
        <w:tc>
          <w:tcPr>
            <w:tcW w:w="3144" w:type="dxa"/>
          </w:tcPr>
          <w:p w:rsidR="00B646AA" w:rsidRPr="00B54323" w:rsidRDefault="00B646AA" w:rsidP="00C30D6C">
            <w:pPr>
              <w:rPr>
                <w:rFonts w:ascii="Arial" w:hAnsi="Arial" w:cs="Arial"/>
                <w:i/>
              </w:rPr>
            </w:pPr>
          </w:p>
        </w:tc>
        <w:tc>
          <w:tcPr>
            <w:tcW w:w="3043" w:type="dxa"/>
            <w:vAlign w:val="center"/>
          </w:tcPr>
          <w:p w:rsidR="00B646AA" w:rsidRPr="0029153E" w:rsidRDefault="00B646AA" w:rsidP="00C30D6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83" w:type="dxa"/>
          </w:tcPr>
          <w:p w:rsidR="00B646AA" w:rsidRPr="00B54323" w:rsidRDefault="00B646AA" w:rsidP="00C30D6C">
            <w:pPr>
              <w:rPr>
                <w:rFonts w:ascii="Arial" w:hAnsi="Arial" w:cs="Arial"/>
                <w:i/>
              </w:rPr>
            </w:pPr>
          </w:p>
        </w:tc>
      </w:tr>
    </w:tbl>
    <w:p w:rsidR="00E54AA8" w:rsidRPr="00B54323" w:rsidRDefault="00E54AA8" w:rsidP="00E54AA8"/>
    <w:p w:rsidR="00E54AA8" w:rsidRPr="00B54323" w:rsidRDefault="00E54AA8" w:rsidP="00E54AA8">
      <w:pPr>
        <w:pStyle w:val="WW-Web"/>
        <w:spacing w:before="0" w:after="0"/>
        <w:ind w:right="30"/>
        <w:jc w:val="center"/>
        <w:rPr>
          <w:rFonts w:ascii="Georgia" w:hAnsi="Georgia"/>
          <w:b/>
          <w:caps/>
          <w:szCs w:val="24"/>
        </w:rPr>
      </w:pPr>
    </w:p>
    <w:p w:rsidR="00E54AA8" w:rsidRPr="00B54323" w:rsidRDefault="00E54AA8" w:rsidP="00E54AA8">
      <w:pPr>
        <w:pStyle w:val="WW-Web"/>
        <w:spacing w:before="0" w:after="0"/>
        <w:ind w:right="30"/>
        <w:jc w:val="center"/>
        <w:rPr>
          <w:rFonts w:ascii="Georgia" w:hAnsi="Georgia"/>
          <w:b/>
          <w:caps/>
          <w:szCs w:val="24"/>
        </w:rPr>
      </w:pPr>
    </w:p>
    <w:p w:rsidR="00E54AA8" w:rsidRPr="00B54323" w:rsidRDefault="00E54AA8" w:rsidP="00E54AA8">
      <w:pPr>
        <w:pStyle w:val="WW-Web"/>
        <w:spacing w:before="0" w:after="0"/>
        <w:ind w:right="30"/>
        <w:jc w:val="center"/>
        <w:rPr>
          <w:rFonts w:ascii="Georgia" w:hAnsi="Georgia"/>
          <w:b/>
          <w:caps/>
          <w:szCs w:val="24"/>
        </w:rPr>
      </w:pPr>
    </w:p>
    <w:p w:rsidR="00E54AA8" w:rsidRPr="00B54323" w:rsidRDefault="00E54AA8" w:rsidP="00E54AA8">
      <w:pPr>
        <w:pStyle w:val="WW-Web"/>
        <w:spacing w:before="0" w:after="0"/>
        <w:ind w:right="30"/>
        <w:jc w:val="center"/>
        <w:rPr>
          <w:rFonts w:ascii="Georgia" w:hAnsi="Georgia"/>
          <w:b/>
          <w:caps/>
          <w:szCs w:val="24"/>
        </w:rPr>
      </w:pPr>
    </w:p>
    <w:p w:rsidR="00E54AA8" w:rsidRPr="00B54323" w:rsidRDefault="00E54AA8" w:rsidP="00E54AA8">
      <w:pPr>
        <w:pStyle w:val="WW-Web"/>
        <w:spacing w:before="0" w:after="0"/>
        <w:ind w:right="30"/>
        <w:jc w:val="center"/>
        <w:rPr>
          <w:rFonts w:ascii="Georgia" w:hAnsi="Georgia"/>
          <w:b/>
          <w:caps/>
          <w:szCs w:val="24"/>
        </w:rPr>
      </w:pPr>
    </w:p>
    <w:p w:rsidR="00E54AA8" w:rsidRPr="00B54323" w:rsidRDefault="00E54AA8" w:rsidP="00E54AA8">
      <w:pPr>
        <w:pStyle w:val="WW-Web"/>
        <w:spacing w:before="0" w:after="0"/>
        <w:ind w:right="30"/>
        <w:rPr>
          <w:rFonts w:ascii="Georgia" w:hAnsi="Georgia"/>
          <w:b/>
          <w:caps/>
          <w:szCs w:val="24"/>
        </w:rPr>
      </w:pPr>
    </w:p>
    <w:p w:rsidR="00E54AA8" w:rsidRPr="00B54323" w:rsidRDefault="00E54AA8" w:rsidP="00E54AA8">
      <w:pPr>
        <w:pStyle w:val="WW-Web"/>
        <w:spacing w:before="0" w:after="0"/>
        <w:ind w:right="30"/>
        <w:jc w:val="center"/>
        <w:rPr>
          <w:rFonts w:cs="Times New Roman"/>
          <w:b/>
          <w:caps/>
          <w:szCs w:val="24"/>
        </w:rPr>
      </w:pPr>
      <w:r w:rsidRPr="00B54323">
        <w:rPr>
          <w:rFonts w:cs="Times New Roman"/>
          <w:b/>
          <w:caps/>
          <w:szCs w:val="24"/>
        </w:rPr>
        <w:t xml:space="preserve">Правила землепользования и застройки  </w:t>
      </w:r>
    </w:p>
    <w:p w:rsidR="00E54AA8" w:rsidRPr="00B54323" w:rsidRDefault="00E54AA8" w:rsidP="00E54AA8">
      <w:pPr>
        <w:pStyle w:val="WW-Web"/>
        <w:spacing w:before="0" w:after="0"/>
        <w:ind w:right="30"/>
        <w:jc w:val="center"/>
        <w:rPr>
          <w:rFonts w:cs="Times New Roman"/>
          <w:b/>
          <w:caps/>
          <w:szCs w:val="24"/>
        </w:rPr>
      </w:pPr>
      <w:r w:rsidRPr="00B54323">
        <w:rPr>
          <w:rFonts w:cs="Times New Roman"/>
          <w:b/>
          <w:caps/>
          <w:szCs w:val="24"/>
        </w:rPr>
        <w:t>панинского городского ПОСЕЛЕНИЯ</w:t>
      </w:r>
    </w:p>
    <w:p w:rsidR="00E54AA8" w:rsidRPr="00B54323" w:rsidRDefault="00E54AA8" w:rsidP="00E54AA8">
      <w:pPr>
        <w:pStyle w:val="WW-Web"/>
        <w:spacing w:before="0" w:after="0"/>
        <w:ind w:right="30"/>
        <w:jc w:val="center"/>
        <w:rPr>
          <w:rFonts w:cs="Times New Roman"/>
          <w:b/>
          <w:caps/>
          <w:szCs w:val="24"/>
        </w:rPr>
      </w:pPr>
      <w:r w:rsidRPr="00B54323">
        <w:rPr>
          <w:rFonts w:cs="Times New Roman"/>
          <w:b/>
          <w:caps/>
          <w:szCs w:val="24"/>
        </w:rPr>
        <w:t>панинского муниципального района</w:t>
      </w:r>
    </w:p>
    <w:p w:rsidR="00E54AA8" w:rsidRDefault="00E54AA8" w:rsidP="00E54AA8">
      <w:pPr>
        <w:pStyle w:val="WW-Web"/>
        <w:spacing w:before="0" w:after="0"/>
        <w:ind w:right="30"/>
        <w:jc w:val="center"/>
        <w:rPr>
          <w:rFonts w:cs="Times New Roman"/>
          <w:b/>
          <w:caps/>
          <w:szCs w:val="24"/>
        </w:rPr>
      </w:pPr>
      <w:r w:rsidRPr="00B54323">
        <w:rPr>
          <w:rFonts w:cs="Times New Roman"/>
          <w:b/>
          <w:caps/>
          <w:szCs w:val="24"/>
        </w:rPr>
        <w:t>воронежской ОБЛАСТИ</w:t>
      </w:r>
    </w:p>
    <w:p w:rsidR="004B7A14" w:rsidRPr="00B54323" w:rsidRDefault="004B7A14" w:rsidP="00E54AA8">
      <w:pPr>
        <w:pStyle w:val="WW-Web"/>
        <w:spacing w:before="0" w:after="0"/>
        <w:ind w:right="30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(с изменениями)</w:t>
      </w:r>
    </w:p>
    <w:p w:rsidR="00E54AA8" w:rsidRPr="00B54323" w:rsidRDefault="00E54AA8" w:rsidP="00E54AA8">
      <w:pPr>
        <w:pStyle w:val="210"/>
        <w:tabs>
          <w:tab w:val="left" w:pos="8222"/>
        </w:tabs>
        <w:ind w:right="30"/>
        <w:rPr>
          <w:rFonts w:ascii="Georgia" w:hAnsi="Georgia"/>
          <w:b/>
          <w:color w:val="auto"/>
          <w:szCs w:val="24"/>
        </w:rPr>
      </w:pPr>
    </w:p>
    <w:p w:rsidR="00E54AA8" w:rsidRPr="00B54323" w:rsidRDefault="00E54AA8" w:rsidP="00E54AA8">
      <w:pPr>
        <w:pStyle w:val="210"/>
        <w:tabs>
          <w:tab w:val="left" w:pos="8222"/>
        </w:tabs>
        <w:ind w:right="30"/>
        <w:rPr>
          <w:b/>
          <w:color w:val="auto"/>
          <w:szCs w:val="24"/>
        </w:rPr>
      </w:pPr>
    </w:p>
    <w:p w:rsidR="00E54AA8" w:rsidRPr="00B54323" w:rsidRDefault="00E54AA8" w:rsidP="00E54AA8">
      <w:pPr>
        <w:pStyle w:val="210"/>
        <w:tabs>
          <w:tab w:val="left" w:pos="8222"/>
        </w:tabs>
        <w:ind w:right="30"/>
        <w:rPr>
          <w:rFonts w:ascii="Georgia" w:hAnsi="Georgia"/>
          <w:b/>
          <w:color w:val="auto"/>
          <w:szCs w:val="24"/>
        </w:rPr>
      </w:pPr>
    </w:p>
    <w:p w:rsidR="00E54AA8" w:rsidRPr="00B54323" w:rsidRDefault="00E54AA8" w:rsidP="00E54AA8">
      <w:pPr>
        <w:pStyle w:val="210"/>
        <w:tabs>
          <w:tab w:val="left" w:pos="8222"/>
        </w:tabs>
        <w:ind w:right="30"/>
        <w:rPr>
          <w:rFonts w:ascii="Georgia" w:hAnsi="Georgia"/>
          <w:b/>
          <w:color w:val="auto"/>
          <w:szCs w:val="24"/>
        </w:rPr>
      </w:pPr>
    </w:p>
    <w:p w:rsidR="00E54AA8" w:rsidRPr="00B54323" w:rsidRDefault="00E54AA8" w:rsidP="00E54AA8">
      <w:pPr>
        <w:pStyle w:val="210"/>
        <w:tabs>
          <w:tab w:val="left" w:pos="8222"/>
        </w:tabs>
        <w:ind w:right="30"/>
        <w:rPr>
          <w:rFonts w:ascii="Georgia" w:hAnsi="Georgia"/>
          <w:b/>
          <w:color w:val="auto"/>
          <w:szCs w:val="24"/>
        </w:rPr>
      </w:pPr>
    </w:p>
    <w:p w:rsidR="00E54AA8" w:rsidRPr="00B54323" w:rsidRDefault="00E54AA8" w:rsidP="00E54AA8">
      <w:pPr>
        <w:pStyle w:val="210"/>
        <w:tabs>
          <w:tab w:val="left" w:pos="8222"/>
        </w:tabs>
        <w:ind w:right="30"/>
        <w:rPr>
          <w:rFonts w:ascii="Georgia" w:hAnsi="Georgia"/>
          <w:b/>
          <w:color w:val="auto"/>
          <w:szCs w:val="24"/>
        </w:rPr>
      </w:pPr>
    </w:p>
    <w:p w:rsidR="00E54AA8" w:rsidRPr="00B54323" w:rsidRDefault="00E54AA8" w:rsidP="00E54AA8">
      <w:pPr>
        <w:pStyle w:val="210"/>
        <w:tabs>
          <w:tab w:val="left" w:pos="8222"/>
        </w:tabs>
        <w:ind w:right="30"/>
        <w:rPr>
          <w:rFonts w:ascii="Georgia" w:hAnsi="Georgia"/>
          <w:b/>
          <w:color w:val="auto"/>
          <w:szCs w:val="24"/>
        </w:rPr>
      </w:pPr>
    </w:p>
    <w:p w:rsidR="00E54AA8" w:rsidRPr="00B54323" w:rsidRDefault="00E54AA8" w:rsidP="00E54AA8">
      <w:pPr>
        <w:pStyle w:val="4"/>
        <w:tabs>
          <w:tab w:val="left" w:pos="0"/>
        </w:tabs>
        <w:spacing w:before="0" w:after="0"/>
        <w:ind w:right="30"/>
        <w:rPr>
          <w:rFonts w:ascii="Georgia" w:hAnsi="Georgia"/>
        </w:rPr>
      </w:pPr>
    </w:p>
    <w:p w:rsidR="00E54AA8" w:rsidRPr="00B54323" w:rsidRDefault="00E54AA8" w:rsidP="00E54AA8">
      <w:pPr>
        <w:rPr>
          <w:rFonts w:ascii="Georgia" w:hAnsi="Georgia"/>
        </w:rPr>
      </w:pPr>
    </w:p>
    <w:p w:rsidR="00E54AA8" w:rsidRPr="00B54323" w:rsidRDefault="00E54AA8" w:rsidP="00E54AA8">
      <w:pPr>
        <w:rPr>
          <w:rFonts w:ascii="Georgia" w:hAnsi="Georgia"/>
        </w:rPr>
      </w:pPr>
    </w:p>
    <w:p w:rsidR="00E54AA8" w:rsidRPr="00B54323" w:rsidRDefault="00E54AA8" w:rsidP="00E54AA8">
      <w:pPr>
        <w:rPr>
          <w:rFonts w:ascii="Georgia" w:hAnsi="Georgia"/>
        </w:rPr>
      </w:pPr>
    </w:p>
    <w:p w:rsidR="00E54AA8" w:rsidRPr="00B54323" w:rsidRDefault="00E54AA8" w:rsidP="00E54AA8">
      <w:pPr>
        <w:rPr>
          <w:rFonts w:ascii="Georgia" w:hAnsi="Georgia"/>
        </w:rPr>
      </w:pPr>
    </w:p>
    <w:p w:rsidR="00E54AA8" w:rsidRPr="00B54323" w:rsidRDefault="00E54AA8" w:rsidP="00E54AA8">
      <w:pPr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224BCE" w:rsidRPr="00B54323" w:rsidRDefault="00224BCE" w:rsidP="00E54AA8">
      <w:pPr>
        <w:ind w:right="30"/>
        <w:jc w:val="center"/>
        <w:rPr>
          <w:rFonts w:ascii="Georgia" w:hAnsi="Georgia"/>
        </w:rPr>
      </w:pPr>
    </w:p>
    <w:p w:rsidR="00224BCE" w:rsidRPr="00B54323" w:rsidRDefault="00224BCE" w:rsidP="00E54AA8">
      <w:pPr>
        <w:ind w:right="30"/>
        <w:jc w:val="center"/>
        <w:rPr>
          <w:rFonts w:ascii="Georgia" w:hAnsi="Georgia"/>
        </w:rPr>
      </w:pPr>
    </w:p>
    <w:p w:rsidR="00224BCE" w:rsidRPr="00B54323" w:rsidRDefault="00224BCE" w:rsidP="004B7A14">
      <w:pPr>
        <w:ind w:right="30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E54AA8">
      <w:pPr>
        <w:ind w:right="30"/>
        <w:jc w:val="center"/>
        <w:rPr>
          <w:rFonts w:ascii="Georgia" w:hAnsi="Georgia"/>
        </w:rPr>
      </w:pPr>
    </w:p>
    <w:p w:rsidR="00E54AA8" w:rsidRPr="00B54323" w:rsidRDefault="00E54AA8" w:rsidP="00F068F6">
      <w:pPr>
        <w:ind w:right="30"/>
        <w:sectPr w:rsidR="00E54AA8" w:rsidRPr="00B54323" w:rsidSect="00B646AA">
          <w:footerReference w:type="default" r:id="rId8"/>
          <w:footnotePr>
            <w:pos w:val="beneathText"/>
          </w:footnotePr>
          <w:pgSz w:w="11905" w:h="16837"/>
          <w:pgMar w:top="709" w:right="850" w:bottom="1134" w:left="1701" w:header="720" w:footer="720" w:gutter="0"/>
          <w:cols w:space="720"/>
          <w:titlePg/>
          <w:docGrid w:linePitch="360"/>
        </w:sectPr>
      </w:pPr>
    </w:p>
    <w:p w:rsidR="00741FFA" w:rsidRPr="00B54323" w:rsidRDefault="00741FFA" w:rsidP="00E54AA8">
      <w:pPr>
        <w:rPr>
          <w:b/>
        </w:rPr>
      </w:pPr>
    </w:p>
    <w:p w:rsidR="00FF6006" w:rsidRPr="00B54323" w:rsidRDefault="00FF6006" w:rsidP="00FF6006">
      <w:pPr>
        <w:rPr>
          <w:b/>
        </w:rPr>
      </w:pPr>
    </w:p>
    <w:p w:rsidR="00741FFA" w:rsidRPr="00B54323" w:rsidRDefault="00FB19A4" w:rsidP="00741FFA">
      <w:pPr>
        <w:jc w:val="center"/>
        <w:rPr>
          <w:b/>
        </w:rPr>
      </w:pPr>
      <w:r w:rsidRPr="00B54323">
        <w:rPr>
          <w:b/>
          <w:lang w:val="en-US"/>
        </w:rPr>
        <w:t>C</w:t>
      </w:r>
      <w:r w:rsidRPr="00B54323">
        <w:rPr>
          <w:b/>
        </w:rPr>
        <w:t>ОДЕРЖАНИЕ</w:t>
      </w:r>
    </w:p>
    <w:p w:rsidR="00CD6C2C" w:rsidRPr="00B54323" w:rsidRDefault="00741FFA" w:rsidP="00741FFA">
      <w:pPr>
        <w:jc w:val="center"/>
        <w:rPr>
          <w:b/>
        </w:rPr>
      </w:pPr>
      <w:bookmarkStart w:id="2" w:name="_Toc268484934"/>
      <w:bookmarkStart w:id="3" w:name="_Toc268487874"/>
      <w:r w:rsidRPr="00B54323">
        <w:rPr>
          <w:b/>
        </w:rPr>
        <w:t xml:space="preserve">Раздел 1. Порядок применения правил землепользования и застройки </w:t>
      </w:r>
    </w:p>
    <w:p w:rsidR="00741FFA" w:rsidRPr="00B54323" w:rsidRDefault="00935074" w:rsidP="00741FFA">
      <w:pPr>
        <w:jc w:val="center"/>
        <w:rPr>
          <w:b/>
        </w:rPr>
      </w:pPr>
      <w:proofErr w:type="spellStart"/>
      <w:r w:rsidRPr="00B54323">
        <w:rPr>
          <w:b/>
        </w:rPr>
        <w:t>Панинского</w:t>
      </w:r>
      <w:proofErr w:type="spellEnd"/>
      <w:r w:rsidRPr="00B54323">
        <w:rPr>
          <w:b/>
        </w:rPr>
        <w:t xml:space="preserve"> городского</w:t>
      </w:r>
      <w:r w:rsidR="00741FFA" w:rsidRPr="00B54323">
        <w:rPr>
          <w:b/>
        </w:rPr>
        <w:t xml:space="preserve"> поселения и внесения в них изменений</w:t>
      </w:r>
      <w:bookmarkEnd w:id="2"/>
      <w:bookmarkEnd w:id="3"/>
    </w:p>
    <w:p w:rsidR="00741FFA" w:rsidRPr="00B54323" w:rsidRDefault="00741FFA" w:rsidP="00741FFA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41FFA" w:rsidRPr="00B54323" w:rsidRDefault="00741FFA" w:rsidP="00741FFA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1. Положения о регулировании землепользования и застройки органами мес</w:t>
      </w:r>
      <w:r w:rsidRPr="00B54323">
        <w:rPr>
          <w:rFonts w:ascii="Times New Roman" w:hAnsi="Times New Roman" w:cs="Times New Roman"/>
          <w:b/>
          <w:sz w:val="24"/>
          <w:szCs w:val="24"/>
        </w:rPr>
        <w:t>т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ного самоуправления </w:t>
      </w:r>
      <w:proofErr w:type="spellStart"/>
      <w:r w:rsidR="00935074" w:rsidRPr="00B54323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Статья 1. Сфера применения Правил землепользования и застройки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</w:t>
      </w:r>
      <w:r w:rsidR="00935074" w:rsidRPr="00B54323">
        <w:rPr>
          <w:rFonts w:ascii="Times New Roman" w:hAnsi="Times New Roman" w:cs="Times New Roman"/>
          <w:sz w:val="24"/>
          <w:szCs w:val="24"/>
        </w:rPr>
        <w:t>о</w:t>
      </w:r>
      <w:r w:rsidR="00935074" w:rsidRPr="00B54323">
        <w:rPr>
          <w:rFonts w:ascii="Times New Roman" w:hAnsi="Times New Roman" w:cs="Times New Roman"/>
          <w:sz w:val="24"/>
          <w:szCs w:val="24"/>
        </w:rPr>
        <w:t>родского</w:t>
      </w:r>
      <w:r w:rsidRPr="00B54323">
        <w:rPr>
          <w:sz w:val="24"/>
          <w:szCs w:val="24"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>поселения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Правилах землепользования и з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стройки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 и их определения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_Toc268484936"/>
      <w:bookmarkStart w:id="5" w:name="_Toc268487876"/>
      <w:bookmarkStart w:id="6" w:name="_Toc301255840"/>
      <w:r w:rsidRPr="00B54323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0086D" w:rsidRPr="00B54323">
        <w:rPr>
          <w:rFonts w:ascii="Times New Roman" w:hAnsi="Times New Roman" w:cs="Times New Roman"/>
          <w:sz w:val="24"/>
          <w:szCs w:val="24"/>
        </w:rPr>
        <w:t>3</w:t>
      </w:r>
      <w:r w:rsidRPr="00B54323">
        <w:rPr>
          <w:rFonts w:ascii="Times New Roman" w:hAnsi="Times New Roman" w:cs="Times New Roman"/>
          <w:sz w:val="24"/>
          <w:szCs w:val="24"/>
        </w:rPr>
        <w:t xml:space="preserve">. Полномочия </w:t>
      </w:r>
      <w:r w:rsidR="00F0086D" w:rsidRPr="00B54323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в области регулирования отношений по вопросам землепользования и застро</w:t>
      </w:r>
      <w:r w:rsidRPr="00B54323">
        <w:rPr>
          <w:rFonts w:ascii="Times New Roman" w:hAnsi="Times New Roman" w:cs="Times New Roman"/>
          <w:sz w:val="24"/>
          <w:szCs w:val="24"/>
        </w:rPr>
        <w:t>й</w:t>
      </w:r>
      <w:r w:rsidRPr="00B54323">
        <w:rPr>
          <w:rFonts w:ascii="Times New Roman" w:hAnsi="Times New Roman" w:cs="Times New Roman"/>
          <w:sz w:val="24"/>
          <w:szCs w:val="24"/>
        </w:rPr>
        <w:t>ки</w:t>
      </w:r>
      <w:bookmarkEnd w:id="4"/>
      <w:bookmarkEnd w:id="5"/>
      <w:r w:rsidR="00F0086D" w:rsidRPr="00B54323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866F9F" w:rsidRPr="00B54323" w:rsidRDefault="00866F9F" w:rsidP="00866F9F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4. Комиссия по подготовке проекта правил землепользования и застройки</w:t>
      </w:r>
    </w:p>
    <w:p w:rsidR="00866F9F" w:rsidRPr="00B54323" w:rsidRDefault="00866F9F" w:rsidP="00866F9F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Статья 5. Общие положения о градостроительном зонировании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</w:t>
      </w:r>
      <w:r w:rsidR="00935074" w:rsidRPr="00B54323">
        <w:rPr>
          <w:rFonts w:ascii="Times New Roman" w:hAnsi="Times New Roman" w:cs="Times New Roman"/>
          <w:sz w:val="24"/>
          <w:szCs w:val="24"/>
        </w:rPr>
        <w:t>н</w:t>
      </w:r>
      <w:r w:rsidR="00935074" w:rsidRPr="00B5432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866F9F" w:rsidRPr="00B54323" w:rsidRDefault="00866F9F" w:rsidP="00866F9F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6. Использование земельных участков, на которые распространяется дейс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вие градостроительных регламентов</w:t>
      </w:r>
    </w:p>
    <w:p w:rsidR="00866F9F" w:rsidRPr="00B54323" w:rsidRDefault="00866F9F" w:rsidP="00866F9F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7. Особенности использования и застройки земельных участков, распол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женных на территориях, отнесенных Правилами к различным территориальным зонам</w:t>
      </w:r>
    </w:p>
    <w:p w:rsidR="00866F9F" w:rsidRPr="00B54323" w:rsidRDefault="00866F9F" w:rsidP="00866F9F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8. Особенности использования земельных участков и объектов капитальн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го строительства, не соответствующих градостроительным регламентам</w:t>
      </w:r>
    </w:p>
    <w:p w:rsidR="00866F9F" w:rsidRPr="00B54323" w:rsidRDefault="00866F9F" w:rsidP="00866F9F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9. Осуществление строительства, реконструкции объектов капитального строительства</w:t>
      </w:r>
    </w:p>
    <w:p w:rsidR="00866F9F" w:rsidRPr="00B54323" w:rsidRDefault="00866F9F" w:rsidP="00866F9F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10. Порядок предоставления разрешения на отклонение от предельных п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раметров разрешенного строительства, реконструкции объекта капитального строительс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ва</w:t>
      </w:r>
    </w:p>
    <w:p w:rsidR="00741FFA" w:rsidRPr="00B54323" w:rsidRDefault="00741FFA" w:rsidP="00741FFA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2. Положения об изменении видов разрешенного использования земельных участков и объектов капитального строительства физическими и юридическими л</w:t>
      </w:r>
      <w:r w:rsidRPr="00B54323">
        <w:rPr>
          <w:rFonts w:ascii="Times New Roman" w:hAnsi="Times New Roman" w:cs="Times New Roman"/>
          <w:b/>
          <w:sz w:val="24"/>
          <w:szCs w:val="24"/>
        </w:rPr>
        <w:t>и</w:t>
      </w:r>
      <w:r w:rsidRPr="00B54323">
        <w:rPr>
          <w:rFonts w:ascii="Times New Roman" w:hAnsi="Times New Roman" w:cs="Times New Roman"/>
          <w:b/>
          <w:sz w:val="24"/>
          <w:szCs w:val="24"/>
        </w:rPr>
        <w:t>цами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1</w:t>
      </w:r>
      <w:r w:rsidR="00866F9F" w:rsidRPr="00B54323">
        <w:rPr>
          <w:rFonts w:ascii="Times New Roman" w:hAnsi="Times New Roman" w:cs="Times New Roman"/>
          <w:sz w:val="24"/>
          <w:szCs w:val="24"/>
        </w:rPr>
        <w:t>1</w:t>
      </w:r>
      <w:r w:rsidRPr="00B54323">
        <w:rPr>
          <w:rFonts w:ascii="Times New Roman" w:hAnsi="Times New Roman" w:cs="Times New Roman"/>
          <w:sz w:val="24"/>
          <w:szCs w:val="24"/>
        </w:rPr>
        <w:t>. Общий порядок изменения видов разрешенного использования земел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ных участков и объектов капитального строительства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1</w:t>
      </w:r>
      <w:r w:rsidR="00866F9F" w:rsidRPr="00B54323">
        <w:rPr>
          <w:rFonts w:ascii="Times New Roman" w:hAnsi="Times New Roman" w:cs="Times New Roman"/>
          <w:sz w:val="24"/>
          <w:szCs w:val="24"/>
        </w:rPr>
        <w:t>2</w:t>
      </w:r>
      <w:r w:rsidRPr="00B54323">
        <w:rPr>
          <w:rFonts w:ascii="Times New Roman" w:hAnsi="Times New Roman" w:cs="Times New Roman"/>
          <w:sz w:val="24"/>
          <w:szCs w:val="24"/>
        </w:rPr>
        <w:t>. Порядок предоставления разрешения на условно разрешенный вид и</w:t>
      </w:r>
      <w:r w:rsidRPr="00B54323">
        <w:rPr>
          <w:rFonts w:ascii="Times New Roman" w:hAnsi="Times New Roman" w:cs="Times New Roman"/>
          <w:sz w:val="24"/>
          <w:szCs w:val="24"/>
        </w:rPr>
        <w:t>с</w:t>
      </w:r>
      <w:r w:rsidRPr="00B54323">
        <w:rPr>
          <w:rFonts w:ascii="Times New Roman" w:hAnsi="Times New Roman" w:cs="Times New Roman"/>
          <w:sz w:val="24"/>
          <w:szCs w:val="24"/>
        </w:rPr>
        <w:t>пользования земельного участка или объекта капитального строительства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3. Положения о подготовке документации по планировке территории органами местного самоуправления</w:t>
      </w:r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74" w:rsidRPr="00B54323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B54323">
        <w:rPr>
          <w:rFonts w:ascii="Times New Roman" w:hAnsi="Times New Roman" w:cs="Times New Roman"/>
          <w:sz w:val="24"/>
          <w:szCs w:val="24"/>
        </w:rPr>
        <w:t>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13. Общие положения о подготовке документации по планировке террит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рии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4. Положения о проведении публичных слушаний по вопросам землепользов</w:t>
      </w:r>
      <w:r w:rsidRPr="00B54323">
        <w:rPr>
          <w:rFonts w:ascii="Times New Roman" w:hAnsi="Times New Roman" w:cs="Times New Roman"/>
          <w:b/>
          <w:sz w:val="24"/>
          <w:szCs w:val="24"/>
        </w:rPr>
        <w:t>а</w:t>
      </w:r>
      <w:r w:rsidRPr="00B54323">
        <w:rPr>
          <w:rFonts w:ascii="Times New Roman" w:hAnsi="Times New Roman" w:cs="Times New Roman"/>
          <w:b/>
          <w:sz w:val="24"/>
          <w:szCs w:val="24"/>
        </w:rPr>
        <w:t>ния и застройки</w:t>
      </w:r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268484938"/>
      <w:bookmarkStart w:id="8" w:name="_Toc268487878"/>
      <w:bookmarkStart w:id="9" w:name="_Toc301255841"/>
      <w:r w:rsidRPr="00B54323">
        <w:rPr>
          <w:rFonts w:ascii="Times New Roman" w:hAnsi="Times New Roman" w:cs="Times New Roman"/>
          <w:sz w:val="24"/>
          <w:szCs w:val="24"/>
        </w:rPr>
        <w:t>Статья 14. Общие положения о порядке проведения публичных слушаний по в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просам землепользования и застройки</w:t>
      </w:r>
      <w:bookmarkEnd w:id="7"/>
      <w:bookmarkEnd w:id="8"/>
      <w:bookmarkEnd w:id="9"/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FA" w:rsidRPr="00B54323" w:rsidRDefault="004977AE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ab/>
      </w:r>
      <w:r w:rsidR="00741FFA" w:rsidRPr="00B54323">
        <w:rPr>
          <w:rFonts w:ascii="Times New Roman" w:hAnsi="Times New Roman" w:cs="Times New Roman"/>
          <w:b/>
          <w:sz w:val="24"/>
          <w:szCs w:val="24"/>
        </w:rPr>
        <w:t xml:space="preserve">5. Положения о внесении изменений в правила землепользования и застройки </w:t>
      </w:r>
      <w:proofErr w:type="spellStart"/>
      <w:r w:rsidR="00935074" w:rsidRPr="00B54323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741FFA" w:rsidRPr="00B5432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41FFA" w:rsidRPr="00B54323" w:rsidRDefault="004977AE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ab/>
      </w:r>
      <w:r w:rsidR="00741FFA" w:rsidRPr="00B54323">
        <w:rPr>
          <w:rFonts w:ascii="Times New Roman" w:hAnsi="Times New Roman" w:cs="Times New Roman"/>
          <w:sz w:val="24"/>
          <w:szCs w:val="24"/>
        </w:rPr>
        <w:t xml:space="preserve">Статья 15. </w:t>
      </w:r>
      <w:r w:rsidR="00F135C9" w:rsidRPr="00B54323">
        <w:rPr>
          <w:rFonts w:ascii="Times New Roman" w:hAnsi="Times New Roman" w:cs="Times New Roman"/>
          <w:sz w:val="24"/>
          <w:szCs w:val="24"/>
        </w:rPr>
        <w:t>П</w:t>
      </w:r>
      <w:r w:rsidR="00741FFA" w:rsidRPr="00B54323">
        <w:rPr>
          <w:rFonts w:ascii="Times New Roman" w:hAnsi="Times New Roman" w:cs="Times New Roman"/>
          <w:sz w:val="24"/>
          <w:szCs w:val="24"/>
        </w:rPr>
        <w:t xml:space="preserve">орядок внесения изменений в Правила землепользования и застройки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41FFA" w:rsidRPr="00B54323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41FFA" w:rsidRPr="00B54323" w:rsidRDefault="004977AE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ab/>
      </w:r>
      <w:r w:rsidR="00741FFA" w:rsidRPr="00B54323">
        <w:rPr>
          <w:rFonts w:ascii="Times New Roman" w:hAnsi="Times New Roman" w:cs="Times New Roman"/>
          <w:b/>
          <w:sz w:val="24"/>
          <w:szCs w:val="24"/>
        </w:rPr>
        <w:t xml:space="preserve">6. Положение о регулировании иных вопросов землепользования и застройки на территории </w:t>
      </w:r>
      <w:proofErr w:type="spellStart"/>
      <w:r w:rsidR="00935074" w:rsidRPr="00B54323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741FFA" w:rsidRPr="00B5432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1</w:t>
      </w:r>
      <w:r w:rsidR="004802D2" w:rsidRPr="00B54323">
        <w:rPr>
          <w:rFonts w:ascii="Times New Roman" w:hAnsi="Times New Roman" w:cs="Times New Roman"/>
          <w:sz w:val="24"/>
          <w:szCs w:val="24"/>
        </w:rPr>
        <w:t>6</w:t>
      </w:r>
      <w:r w:rsidRPr="00B54323">
        <w:rPr>
          <w:rFonts w:ascii="Times New Roman" w:hAnsi="Times New Roman" w:cs="Times New Roman"/>
          <w:sz w:val="24"/>
          <w:szCs w:val="24"/>
        </w:rPr>
        <w:t>. Общие принципы регулирования иных вопросов землепользования и з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стройки 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41FFA" w:rsidRPr="00B54323" w:rsidRDefault="00741FFA" w:rsidP="00741FF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41FFA" w:rsidRPr="00B54323" w:rsidRDefault="00741FFA" w:rsidP="00741FFA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 xml:space="preserve">Раздел 2. Карты градостроительного зонирования территории </w:t>
      </w:r>
      <w:proofErr w:type="spellStart"/>
      <w:r w:rsidR="00935074" w:rsidRPr="00B54323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35074" w:rsidRPr="00B54323">
        <w:rPr>
          <w:rFonts w:ascii="Times New Roman" w:hAnsi="Times New Roman" w:cs="Times New Roman"/>
          <w:b/>
          <w:sz w:val="24"/>
          <w:szCs w:val="24"/>
        </w:rPr>
        <w:t>о</w:t>
      </w:r>
      <w:r w:rsidR="00935074" w:rsidRPr="00B54323">
        <w:rPr>
          <w:rFonts w:ascii="Times New Roman" w:hAnsi="Times New Roman" w:cs="Times New Roman"/>
          <w:b/>
          <w:sz w:val="24"/>
          <w:szCs w:val="24"/>
        </w:rPr>
        <w:t>родского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Toc268484939"/>
      <w:bookmarkStart w:id="11" w:name="_Toc268487879"/>
      <w:bookmarkStart w:id="12" w:name="_Toc301255842"/>
      <w:r w:rsidRPr="00B54323">
        <w:rPr>
          <w:rFonts w:ascii="Times New Roman" w:hAnsi="Times New Roman" w:cs="Times New Roman"/>
          <w:sz w:val="24"/>
          <w:szCs w:val="24"/>
        </w:rPr>
        <w:t>Статья 1</w:t>
      </w:r>
      <w:r w:rsidR="004802D2" w:rsidRPr="00B54323">
        <w:rPr>
          <w:rFonts w:ascii="Times New Roman" w:hAnsi="Times New Roman" w:cs="Times New Roman"/>
          <w:sz w:val="24"/>
          <w:szCs w:val="24"/>
        </w:rPr>
        <w:t>7</w:t>
      </w:r>
      <w:r w:rsidRPr="00B54323">
        <w:rPr>
          <w:rFonts w:ascii="Times New Roman" w:hAnsi="Times New Roman" w:cs="Times New Roman"/>
          <w:sz w:val="24"/>
          <w:szCs w:val="24"/>
        </w:rPr>
        <w:t xml:space="preserve">. Территориальные зоны, установленные для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 п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селения</w:t>
      </w:r>
      <w:bookmarkEnd w:id="10"/>
      <w:bookmarkEnd w:id="11"/>
      <w:bookmarkEnd w:id="12"/>
    </w:p>
    <w:p w:rsidR="00741FFA" w:rsidRPr="00B54323" w:rsidRDefault="00741FFA" w:rsidP="00741FF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Раздел 3. Градостроительные регламенты</w:t>
      </w:r>
      <w:r w:rsidRPr="00B54323">
        <w:rPr>
          <w:rFonts w:ascii="Times New Roman" w:hAnsi="Times New Roman" w:cs="Times New Roman"/>
          <w:sz w:val="24"/>
          <w:szCs w:val="24"/>
        </w:rPr>
        <w:t>.</w:t>
      </w:r>
    </w:p>
    <w:p w:rsidR="00663207" w:rsidRPr="00B54323" w:rsidRDefault="00663207" w:rsidP="0066320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18. Общие положения о градостроительных регламентах.</w:t>
      </w:r>
    </w:p>
    <w:p w:rsidR="00663207" w:rsidRPr="00B54323" w:rsidRDefault="00663207" w:rsidP="0066320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19. Жилые зоны</w:t>
      </w:r>
    </w:p>
    <w:p w:rsidR="00663207" w:rsidRPr="00B54323" w:rsidRDefault="00663207" w:rsidP="0066320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20. Общественно-деловые зоны</w:t>
      </w:r>
    </w:p>
    <w:p w:rsidR="00663207" w:rsidRPr="00B54323" w:rsidRDefault="00663207" w:rsidP="006632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2</w:t>
      </w:r>
      <w:r w:rsidR="00D01F5F" w:rsidRPr="00B54323">
        <w:rPr>
          <w:rFonts w:ascii="Times New Roman" w:hAnsi="Times New Roman" w:cs="Times New Roman"/>
          <w:sz w:val="24"/>
          <w:szCs w:val="24"/>
        </w:rPr>
        <w:t>1</w:t>
      </w:r>
      <w:r w:rsidRPr="00B54323">
        <w:rPr>
          <w:rFonts w:ascii="Times New Roman" w:hAnsi="Times New Roman" w:cs="Times New Roman"/>
          <w:sz w:val="24"/>
          <w:szCs w:val="24"/>
        </w:rPr>
        <w:t>. Производственно-коммунальные зоны.</w:t>
      </w:r>
    </w:p>
    <w:p w:rsidR="00663207" w:rsidRPr="00B54323" w:rsidRDefault="00663207" w:rsidP="006632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2</w:t>
      </w:r>
      <w:r w:rsidR="00D01F5F" w:rsidRPr="00B54323">
        <w:rPr>
          <w:rFonts w:ascii="Times New Roman" w:hAnsi="Times New Roman" w:cs="Times New Roman"/>
          <w:sz w:val="24"/>
          <w:szCs w:val="24"/>
        </w:rPr>
        <w:t>2</w:t>
      </w:r>
      <w:r w:rsidRPr="00B54323">
        <w:rPr>
          <w:rFonts w:ascii="Times New Roman" w:hAnsi="Times New Roman" w:cs="Times New Roman"/>
          <w:sz w:val="24"/>
          <w:szCs w:val="24"/>
        </w:rPr>
        <w:t xml:space="preserve">. Зоны </w:t>
      </w:r>
      <w:r w:rsidR="0061768D" w:rsidRPr="00B54323">
        <w:rPr>
          <w:rFonts w:ascii="Times New Roman" w:hAnsi="Times New Roman" w:cs="Times New Roman"/>
          <w:sz w:val="24"/>
          <w:szCs w:val="24"/>
        </w:rPr>
        <w:t xml:space="preserve">инженерной и </w:t>
      </w:r>
      <w:r w:rsidRPr="00B54323">
        <w:rPr>
          <w:rFonts w:ascii="Times New Roman" w:hAnsi="Times New Roman" w:cs="Times New Roman"/>
          <w:sz w:val="24"/>
          <w:szCs w:val="24"/>
        </w:rPr>
        <w:t>транспортной инфраструктуры.</w:t>
      </w:r>
    </w:p>
    <w:p w:rsidR="0061768D" w:rsidRPr="00B54323" w:rsidRDefault="00663207" w:rsidP="006632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2</w:t>
      </w:r>
      <w:r w:rsidR="00D01F5F" w:rsidRPr="00B54323">
        <w:rPr>
          <w:rFonts w:ascii="Times New Roman" w:hAnsi="Times New Roman" w:cs="Times New Roman"/>
          <w:sz w:val="24"/>
          <w:szCs w:val="24"/>
        </w:rPr>
        <w:t>3</w:t>
      </w:r>
      <w:r w:rsidRPr="00B54323">
        <w:rPr>
          <w:rFonts w:ascii="Times New Roman" w:hAnsi="Times New Roman" w:cs="Times New Roman"/>
          <w:sz w:val="24"/>
          <w:szCs w:val="24"/>
        </w:rPr>
        <w:t>. Зоны рекреационного назначения</w:t>
      </w:r>
      <w:r w:rsidR="0061768D" w:rsidRPr="00B54323">
        <w:rPr>
          <w:rFonts w:ascii="Times New Roman" w:hAnsi="Times New Roman" w:cs="Times New Roman"/>
          <w:sz w:val="24"/>
          <w:szCs w:val="24"/>
        </w:rPr>
        <w:t>.</w:t>
      </w:r>
    </w:p>
    <w:p w:rsidR="0061768D" w:rsidRPr="00B54323" w:rsidRDefault="0061768D" w:rsidP="006176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2</w:t>
      </w:r>
      <w:r w:rsidR="00D01F5F" w:rsidRPr="00B54323">
        <w:rPr>
          <w:rFonts w:ascii="Times New Roman" w:hAnsi="Times New Roman" w:cs="Times New Roman"/>
          <w:sz w:val="24"/>
          <w:szCs w:val="24"/>
        </w:rPr>
        <w:t>4</w:t>
      </w:r>
      <w:r w:rsidRPr="00B54323">
        <w:rPr>
          <w:rFonts w:ascii="Times New Roman" w:hAnsi="Times New Roman" w:cs="Times New Roman"/>
          <w:sz w:val="24"/>
          <w:szCs w:val="24"/>
        </w:rPr>
        <w:t>. Зоны сельскохозяйственного использования.</w:t>
      </w:r>
    </w:p>
    <w:p w:rsidR="00663207" w:rsidRPr="00B54323" w:rsidRDefault="00663207" w:rsidP="006632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2</w:t>
      </w:r>
      <w:r w:rsidR="00D01F5F" w:rsidRPr="00B54323">
        <w:rPr>
          <w:rFonts w:ascii="Times New Roman" w:hAnsi="Times New Roman" w:cs="Times New Roman"/>
          <w:sz w:val="24"/>
          <w:szCs w:val="24"/>
        </w:rPr>
        <w:t>5</w:t>
      </w:r>
      <w:r w:rsidRPr="00B54323">
        <w:rPr>
          <w:rFonts w:ascii="Times New Roman" w:hAnsi="Times New Roman" w:cs="Times New Roman"/>
          <w:sz w:val="24"/>
          <w:szCs w:val="24"/>
        </w:rPr>
        <w:t>. Зоны специального назначения.</w:t>
      </w:r>
    </w:p>
    <w:p w:rsidR="00224BCE" w:rsidRPr="00B54323" w:rsidRDefault="00D223E3" w:rsidP="00D223E3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2</w:t>
      </w:r>
      <w:r w:rsidR="00D01F5F" w:rsidRPr="00B54323">
        <w:rPr>
          <w:rFonts w:ascii="Times New Roman" w:hAnsi="Times New Roman" w:cs="Times New Roman"/>
          <w:sz w:val="24"/>
          <w:szCs w:val="24"/>
        </w:rPr>
        <w:t>6</w:t>
      </w:r>
      <w:r w:rsidRPr="00B54323">
        <w:rPr>
          <w:rFonts w:ascii="Times New Roman" w:hAnsi="Times New Roman" w:cs="Times New Roman"/>
          <w:sz w:val="24"/>
          <w:szCs w:val="24"/>
        </w:rPr>
        <w:t xml:space="preserve">. </w:t>
      </w:r>
      <w:r w:rsidR="00224BCE" w:rsidRPr="00B54323">
        <w:rPr>
          <w:rFonts w:ascii="Times New Roman" w:hAnsi="Times New Roman" w:cs="Times New Roman"/>
          <w:sz w:val="24"/>
          <w:szCs w:val="24"/>
        </w:rPr>
        <w:t>Зоны режимных объектов ограниченного доступа</w:t>
      </w:r>
    </w:p>
    <w:p w:rsidR="00D223E3" w:rsidRPr="00B54323" w:rsidRDefault="00224BCE" w:rsidP="00D223E3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Статья 27. </w:t>
      </w:r>
      <w:r w:rsidR="00D223E3" w:rsidRPr="00B54323">
        <w:rPr>
          <w:rFonts w:ascii="Times New Roman" w:hAnsi="Times New Roman" w:cs="Times New Roman"/>
          <w:sz w:val="24"/>
          <w:szCs w:val="24"/>
        </w:rPr>
        <w:t>Зоны водных объектов общего пользования</w:t>
      </w:r>
    </w:p>
    <w:p w:rsidR="00224BCE" w:rsidRPr="00B54323" w:rsidRDefault="00224BCE" w:rsidP="00D223E3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Статья 28. Зоны лесов</w:t>
      </w:r>
    </w:p>
    <w:p w:rsidR="005D5E96" w:rsidRPr="00B54323" w:rsidRDefault="00385E9B" w:rsidP="00ED080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 w:hint="eastAsia"/>
          <w:sz w:val="24"/>
          <w:szCs w:val="24"/>
        </w:rPr>
        <w:t>Статья</w:t>
      </w:r>
      <w:r w:rsidRPr="00B54323">
        <w:rPr>
          <w:rFonts w:ascii="Times New Roman" w:hAnsi="Times New Roman" w:cs="Times New Roman"/>
          <w:sz w:val="24"/>
          <w:szCs w:val="24"/>
        </w:rPr>
        <w:t xml:space="preserve"> 2</w:t>
      </w:r>
      <w:r w:rsidR="00224BCE" w:rsidRPr="00B54323">
        <w:rPr>
          <w:rFonts w:ascii="Times New Roman" w:hAnsi="Times New Roman" w:cs="Times New Roman"/>
          <w:sz w:val="24"/>
          <w:szCs w:val="24"/>
        </w:rPr>
        <w:t>9</w:t>
      </w:r>
      <w:r w:rsidRPr="00B54323">
        <w:rPr>
          <w:rFonts w:ascii="Times New Roman" w:hAnsi="Times New Roman" w:cs="Times New Roman"/>
          <w:sz w:val="24"/>
          <w:szCs w:val="24"/>
        </w:rPr>
        <w:t>.</w:t>
      </w:r>
      <w:r w:rsidR="00ED0800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ED0800" w:rsidRPr="00B54323">
        <w:rPr>
          <w:rFonts w:ascii="Times New Roman" w:hAnsi="Times New Roman" w:cs="Times New Roman" w:hint="eastAsia"/>
          <w:sz w:val="24"/>
          <w:szCs w:val="24"/>
        </w:rPr>
        <w:t>Дополнительные</w:t>
      </w:r>
      <w:r w:rsidR="00ED0800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ED0800" w:rsidRPr="00B54323">
        <w:rPr>
          <w:rFonts w:ascii="Times New Roman" w:hAnsi="Times New Roman" w:cs="Times New Roman" w:hint="eastAsia"/>
          <w:sz w:val="24"/>
          <w:szCs w:val="24"/>
        </w:rPr>
        <w:t>градостроительные</w:t>
      </w:r>
      <w:r w:rsidR="00ED0800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ED0800" w:rsidRPr="00B54323">
        <w:rPr>
          <w:rFonts w:ascii="Times New Roman" w:hAnsi="Times New Roman" w:cs="Times New Roman" w:hint="eastAsia"/>
          <w:sz w:val="24"/>
          <w:szCs w:val="24"/>
        </w:rPr>
        <w:t>регламенты</w:t>
      </w:r>
      <w:r w:rsidR="00ED0800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ED0800" w:rsidRPr="00B54323">
        <w:rPr>
          <w:rFonts w:ascii="Times New Roman" w:hAnsi="Times New Roman" w:cs="Times New Roman" w:hint="eastAsia"/>
          <w:sz w:val="24"/>
          <w:szCs w:val="24"/>
        </w:rPr>
        <w:t>в</w:t>
      </w:r>
      <w:r w:rsidR="00ED0800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ED0800" w:rsidRPr="00B54323">
        <w:rPr>
          <w:rFonts w:ascii="Times New Roman" w:hAnsi="Times New Roman" w:cs="Times New Roman" w:hint="eastAsia"/>
          <w:sz w:val="24"/>
          <w:szCs w:val="24"/>
        </w:rPr>
        <w:t>зонах</w:t>
      </w:r>
      <w:r w:rsidR="00ED0800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ED0800" w:rsidRPr="00B54323">
        <w:rPr>
          <w:rFonts w:ascii="Times New Roman" w:hAnsi="Times New Roman" w:cs="Times New Roman" w:hint="eastAsia"/>
          <w:sz w:val="24"/>
          <w:szCs w:val="24"/>
        </w:rPr>
        <w:t>с</w:t>
      </w:r>
      <w:r w:rsidR="00ED0800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ED0800" w:rsidRPr="00B54323">
        <w:rPr>
          <w:rFonts w:ascii="Times New Roman" w:hAnsi="Times New Roman" w:cs="Times New Roman" w:hint="eastAsia"/>
          <w:sz w:val="24"/>
          <w:szCs w:val="24"/>
        </w:rPr>
        <w:t>особыми</w:t>
      </w:r>
      <w:r w:rsidR="00ED0800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ED0800" w:rsidRPr="00B54323">
        <w:rPr>
          <w:rFonts w:ascii="Times New Roman" w:hAnsi="Times New Roman" w:cs="Times New Roman" w:hint="eastAsia"/>
          <w:sz w:val="24"/>
          <w:szCs w:val="24"/>
        </w:rPr>
        <w:t>у</w:t>
      </w:r>
      <w:r w:rsidR="00ED0800" w:rsidRPr="00B54323">
        <w:rPr>
          <w:rFonts w:ascii="Times New Roman" w:hAnsi="Times New Roman" w:cs="Times New Roman" w:hint="eastAsia"/>
          <w:sz w:val="24"/>
          <w:szCs w:val="24"/>
        </w:rPr>
        <w:t>с</w:t>
      </w:r>
      <w:r w:rsidR="00ED0800" w:rsidRPr="00B54323">
        <w:rPr>
          <w:rFonts w:ascii="Times New Roman" w:hAnsi="Times New Roman" w:cs="Times New Roman" w:hint="eastAsia"/>
          <w:sz w:val="24"/>
          <w:szCs w:val="24"/>
        </w:rPr>
        <w:t>ловиями</w:t>
      </w:r>
      <w:r w:rsidR="00ED0800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ED0800" w:rsidRPr="00B54323">
        <w:rPr>
          <w:rFonts w:ascii="Times New Roman" w:hAnsi="Times New Roman" w:cs="Times New Roman" w:hint="eastAsia"/>
          <w:sz w:val="24"/>
          <w:szCs w:val="24"/>
        </w:rPr>
        <w:t>использования</w:t>
      </w:r>
      <w:r w:rsidR="005D5E96" w:rsidRPr="00B5432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A314D0" w:rsidRPr="00B54323">
        <w:rPr>
          <w:rFonts w:ascii="Times New Roman" w:hAnsi="Times New Roman" w:cs="Times New Roman"/>
          <w:sz w:val="24"/>
          <w:szCs w:val="24"/>
        </w:rPr>
        <w:t>и ины</w:t>
      </w:r>
      <w:r w:rsidR="00ED0800" w:rsidRPr="00B54323">
        <w:rPr>
          <w:rFonts w:ascii="Times New Roman" w:hAnsi="Times New Roman" w:cs="Times New Roman"/>
          <w:sz w:val="24"/>
          <w:szCs w:val="24"/>
        </w:rPr>
        <w:t>х</w:t>
      </w:r>
      <w:r w:rsidR="00A314D0" w:rsidRPr="00B54323">
        <w:rPr>
          <w:rFonts w:ascii="Times New Roman" w:hAnsi="Times New Roman" w:cs="Times New Roman"/>
          <w:sz w:val="24"/>
          <w:szCs w:val="24"/>
        </w:rPr>
        <w:t xml:space="preserve"> зон</w:t>
      </w:r>
      <w:r w:rsidR="00ED0800" w:rsidRPr="00B54323">
        <w:rPr>
          <w:rFonts w:ascii="Times New Roman" w:hAnsi="Times New Roman" w:cs="Times New Roman"/>
          <w:sz w:val="24"/>
          <w:szCs w:val="24"/>
        </w:rPr>
        <w:t>ах</w:t>
      </w:r>
      <w:r w:rsidR="00A314D0" w:rsidRPr="00B54323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земельных участков.</w:t>
      </w:r>
    </w:p>
    <w:p w:rsidR="00741FFA" w:rsidRPr="00B54323" w:rsidRDefault="003E5EE0" w:rsidP="00741FFA">
      <w:pPr>
        <w:pStyle w:val="1"/>
        <w:rPr>
          <w:sz w:val="24"/>
        </w:rPr>
      </w:pPr>
      <w:bookmarkStart w:id="13" w:name="_Toc268484940"/>
      <w:bookmarkStart w:id="14" w:name="_Toc268487880"/>
      <w:r w:rsidRPr="00B54323">
        <w:rPr>
          <w:sz w:val="24"/>
        </w:rPr>
        <w:br w:type="page"/>
      </w:r>
      <w:bookmarkStart w:id="15" w:name="_Toc301255843"/>
      <w:r w:rsidR="00741FFA" w:rsidRPr="00B54323">
        <w:rPr>
          <w:sz w:val="24"/>
        </w:rPr>
        <w:lastRenderedPageBreak/>
        <w:t>Раздел I. ПОРЯДОК ПРИМЕНЕНИЯ ПРАВИЛ ЗЕМЛЕПОЛЬЗОВАНИЯ И З</w:t>
      </w:r>
      <w:r w:rsidR="00741FFA" w:rsidRPr="00B54323">
        <w:rPr>
          <w:sz w:val="24"/>
        </w:rPr>
        <w:t>А</w:t>
      </w:r>
      <w:r w:rsidR="00741FFA" w:rsidRPr="00B54323">
        <w:rPr>
          <w:sz w:val="24"/>
        </w:rPr>
        <w:t xml:space="preserve">СТРОЙКИ </w:t>
      </w:r>
      <w:r w:rsidR="00935074" w:rsidRPr="00B54323">
        <w:rPr>
          <w:sz w:val="24"/>
        </w:rPr>
        <w:t>ПАНИНСКОГО ГОРОДСКОГО</w:t>
      </w:r>
      <w:r w:rsidR="00741FFA" w:rsidRPr="00B54323">
        <w:rPr>
          <w:b w:val="0"/>
          <w:sz w:val="24"/>
        </w:rPr>
        <w:t xml:space="preserve"> </w:t>
      </w:r>
      <w:r w:rsidR="00741FFA" w:rsidRPr="00B54323">
        <w:rPr>
          <w:sz w:val="24"/>
        </w:rPr>
        <w:t>ПОСЕЛЕНИЯ И ВНЕСЕНИЯ</w:t>
      </w:r>
      <w:bookmarkEnd w:id="13"/>
      <w:bookmarkEnd w:id="14"/>
      <w:r w:rsidR="00741FFA" w:rsidRPr="00B54323">
        <w:rPr>
          <w:sz w:val="24"/>
        </w:rPr>
        <w:t xml:space="preserve"> </w:t>
      </w:r>
      <w:bookmarkStart w:id="16" w:name="_Toc268484941"/>
      <w:bookmarkStart w:id="17" w:name="_Toc268487881"/>
      <w:r w:rsidR="00741FFA" w:rsidRPr="00B54323">
        <w:rPr>
          <w:sz w:val="24"/>
        </w:rPr>
        <w:t>В НИХ ИЗМЕНЕНИЙ</w:t>
      </w:r>
      <w:bookmarkEnd w:id="15"/>
      <w:bookmarkEnd w:id="16"/>
      <w:bookmarkEnd w:id="17"/>
    </w:p>
    <w:p w:rsidR="00741FFA" w:rsidRPr="00B54323" w:rsidRDefault="00741FFA" w:rsidP="00741FFA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8" w:name="_Toc268484942"/>
      <w:bookmarkStart w:id="19" w:name="_Toc268487882"/>
      <w:bookmarkStart w:id="20" w:name="_Toc301255844"/>
      <w:r w:rsidRPr="00B54323">
        <w:rPr>
          <w:rFonts w:ascii="Times New Roman" w:hAnsi="Times New Roman"/>
          <w:i w:val="0"/>
          <w:iCs w:val="0"/>
          <w:sz w:val="24"/>
          <w:szCs w:val="24"/>
        </w:rPr>
        <w:t xml:space="preserve">1. </w:t>
      </w:r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ПОЛОЖЕНИЕ О РЕГУЛИРОВАНИИ ЗЕМЛЕПОЛЬЗОВАНИЯ И ЗАСТРОЙКИ ОРГАНАМИ МЕСТНОГО САМОУПРАВЛЕНИЯ </w:t>
      </w:r>
      <w:bookmarkEnd w:id="18"/>
      <w:bookmarkEnd w:id="19"/>
      <w:r w:rsidR="00935074"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ПАНИНСКОГО  ГОРОДСКО</w:t>
      </w:r>
      <w:r w:rsidR="00572110"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Г</w:t>
      </w:r>
      <w:r w:rsidR="00572110"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ПОСЕЛЕНИЯ</w:t>
      </w:r>
      <w:bookmarkEnd w:id="20"/>
    </w:p>
    <w:p w:rsidR="00572110" w:rsidRPr="00B54323" w:rsidRDefault="00741FFA" w:rsidP="0057211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_Toc268484943"/>
      <w:bookmarkStart w:id="22" w:name="_Toc268487883"/>
      <w:bookmarkStart w:id="23" w:name="_Toc301255845"/>
      <w:r w:rsidRPr="00B54323">
        <w:rPr>
          <w:rFonts w:ascii="Times New Roman" w:hAnsi="Times New Roman" w:cs="Times New Roman"/>
          <w:sz w:val="24"/>
          <w:szCs w:val="24"/>
        </w:rPr>
        <w:t xml:space="preserve">Статья 1. Сфера применения правил землепользования и застройки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FA" w:rsidRPr="00B54323" w:rsidRDefault="00935074" w:rsidP="0057211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городского</w:t>
      </w:r>
      <w:r w:rsidR="00741FFA" w:rsidRPr="00B54323">
        <w:rPr>
          <w:rFonts w:ascii="Times New Roman" w:hAnsi="Times New Roman" w:cs="Times New Roman"/>
          <w:sz w:val="24"/>
          <w:szCs w:val="24"/>
        </w:rPr>
        <w:t xml:space="preserve"> поселения</w:t>
      </w:r>
      <w:bookmarkEnd w:id="21"/>
      <w:bookmarkEnd w:id="22"/>
      <w:bookmarkEnd w:id="23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(далее - Правила) - документ градостроительного зонирования, принятый в соответствии с Гр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достроительным кодексом Российской Федерации, Земельным кодексом Российской Ф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дерации, Федеральным законом «Об общих принципах организации местного самоупра</w:t>
      </w:r>
      <w:r w:rsidRPr="00B54323">
        <w:rPr>
          <w:rFonts w:ascii="Times New Roman" w:hAnsi="Times New Roman" w:cs="Times New Roman"/>
          <w:sz w:val="24"/>
          <w:szCs w:val="24"/>
        </w:rPr>
        <w:t>в</w:t>
      </w:r>
      <w:r w:rsidRPr="00B54323">
        <w:rPr>
          <w:rFonts w:ascii="Times New Roman" w:hAnsi="Times New Roman" w:cs="Times New Roman"/>
          <w:sz w:val="24"/>
          <w:szCs w:val="24"/>
        </w:rPr>
        <w:t>ления в Российской Федерации», иными законами и нормативными правовыми актами Российской Федерации, законами и нормативными правовыми актами Воронежской о</w:t>
      </w:r>
      <w:r w:rsidRPr="00B54323">
        <w:rPr>
          <w:rFonts w:ascii="Times New Roman" w:hAnsi="Times New Roman" w:cs="Times New Roman"/>
          <w:sz w:val="24"/>
          <w:szCs w:val="24"/>
        </w:rPr>
        <w:t>б</w:t>
      </w:r>
      <w:r w:rsidRPr="00B54323">
        <w:rPr>
          <w:rFonts w:ascii="Times New Roman" w:hAnsi="Times New Roman" w:cs="Times New Roman"/>
          <w:sz w:val="24"/>
          <w:szCs w:val="24"/>
        </w:rPr>
        <w:t xml:space="preserve">ласти, </w:t>
      </w:r>
      <w:proofErr w:type="spellStart"/>
      <w:r w:rsidR="00CF4D01" w:rsidRPr="00B54323">
        <w:rPr>
          <w:rFonts w:ascii="Times New Roman" w:hAnsi="Times New Roman" w:cs="Times New Roman"/>
          <w:sz w:val="24"/>
          <w:szCs w:val="24"/>
        </w:rPr>
        <w:t>Панинск</w:t>
      </w:r>
      <w:r w:rsidRPr="00B543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поселения, генерал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 xml:space="preserve">ным планом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поселения и устанавливающий порядок применения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и порядок внесения изменений в Правила, территориальные зоны, градостро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тельные регламенты.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2. Правила вводят в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поселении систему регулирования зе</w:t>
      </w:r>
      <w:r w:rsidRPr="00B54323">
        <w:rPr>
          <w:rFonts w:ascii="Times New Roman" w:hAnsi="Times New Roman" w:cs="Times New Roman"/>
          <w:sz w:val="24"/>
          <w:szCs w:val="24"/>
        </w:rPr>
        <w:t>м</w:t>
      </w:r>
      <w:r w:rsidRPr="00B54323">
        <w:rPr>
          <w:rFonts w:ascii="Times New Roman" w:hAnsi="Times New Roman" w:cs="Times New Roman"/>
          <w:sz w:val="24"/>
          <w:szCs w:val="24"/>
        </w:rPr>
        <w:t>лепользования и застройки, которая основана на градостроительном зонировании - дел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нии всей территории в границах поселения на территориальные зоны с установлением для каждой из них единого градостроительного регламента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: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создания условий для устойчивого развития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поселения, сохранения окружающей среды и объектов культурного наследия;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-создания условий для планировки территорий муниципальных образований;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обеспечения прав и законных интересов физических и юридических лиц, в том чи</w:t>
      </w:r>
      <w:r w:rsidRPr="00B54323">
        <w:rPr>
          <w:rFonts w:ascii="Times New Roman" w:hAnsi="Times New Roman" w:cs="Times New Roman"/>
          <w:sz w:val="24"/>
          <w:szCs w:val="24"/>
        </w:rPr>
        <w:t>с</w:t>
      </w:r>
      <w:r w:rsidRPr="00B54323">
        <w:rPr>
          <w:rFonts w:ascii="Times New Roman" w:hAnsi="Times New Roman" w:cs="Times New Roman"/>
          <w:sz w:val="24"/>
          <w:szCs w:val="24"/>
        </w:rPr>
        <w:t>ле правообладателей земельных участков и объектов капитального строительства;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ных участков и объектов капитального строительства.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3. Настоящие Правила включают в себя: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порядок их применения и внесения изменений в указанные правила;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 карту градостроительного зонирования;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 градостроительные регламенты.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4. Настоящие Правила применяются наряду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техническими регламентами и иными обязательными требованиями, установле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ными в соответствии с законодательством в целях обеспечения безопасности жизни и зд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ровья людей, надежности и безопасности зданий, строений и сооружений, сохранения о</w:t>
      </w:r>
      <w:r w:rsidRPr="00B54323">
        <w:rPr>
          <w:rFonts w:ascii="Times New Roman" w:hAnsi="Times New Roman" w:cs="Times New Roman"/>
          <w:sz w:val="24"/>
          <w:szCs w:val="24"/>
        </w:rPr>
        <w:t>к</w:t>
      </w:r>
      <w:r w:rsidRPr="00B54323">
        <w:rPr>
          <w:rFonts w:ascii="Times New Roman" w:hAnsi="Times New Roman" w:cs="Times New Roman"/>
          <w:sz w:val="24"/>
          <w:szCs w:val="24"/>
        </w:rPr>
        <w:t>ружающей природной среды и объектов культурного наследия;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региональными и местными нормативами градостроительного проектирования;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иными нормативными правовыми актами Воронежской области, </w:t>
      </w:r>
      <w:proofErr w:type="spellStart"/>
      <w:r w:rsidR="00CF4D01" w:rsidRPr="00B54323">
        <w:rPr>
          <w:rFonts w:ascii="Times New Roman" w:hAnsi="Times New Roman" w:cs="Times New Roman"/>
          <w:sz w:val="24"/>
          <w:szCs w:val="24"/>
        </w:rPr>
        <w:t>Панинск</w:t>
      </w:r>
      <w:r w:rsidRPr="00B543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м</w:t>
      </w:r>
      <w:r w:rsidRPr="00B54323">
        <w:rPr>
          <w:rFonts w:ascii="Times New Roman" w:hAnsi="Times New Roman" w:cs="Times New Roman"/>
          <w:sz w:val="24"/>
          <w:szCs w:val="24"/>
        </w:rPr>
        <w:t>у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ниципального района 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по вопросам регулирования землепользования и застройки. 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5.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</w:t>
      </w:r>
      <w:r w:rsidRPr="00B54323">
        <w:rPr>
          <w:rFonts w:ascii="Times New Roman" w:hAnsi="Times New Roman" w:cs="Times New Roman"/>
          <w:sz w:val="24"/>
          <w:szCs w:val="24"/>
        </w:rPr>
        <w:t>ж</w:t>
      </w:r>
      <w:r w:rsidRPr="00B54323">
        <w:rPr>
          <w:rFonts w:ascii="Times New Roman" w:hAnsi="Times New Roman" w:cs="Times New Roman"/>
          <w:sz w:val="24"/>
          <w:szCs w:val="24"/>
        </w:rPr>
        <w:t>ностными лицами, осуществляющими, регулирующими и контролирующими градостро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 xml:space="preserve">тельную деятельность 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Toc268484944"/>
      <w:bookmarkStart w:id="25" w:name="_Toc268487884"/>
      <w:bookmarkStart w:id="26" w:name="_Toc301255846"/>
      <w:r w:rsidRPr="00B54323">
        <w:rPr>
          <w:rFonts w:ascii="Times New Roman" w:hAnsi="Times New Roman" w:cs="Times New Roman"/>
          <w:sz w:val="24"/>
          <w:szCs w:val="24"/>
        </w:rPr>
        <w:lastRenderedPageBreak/>
        <w:t>Статья 2. Основные понятия, используемые в правилах землепользования и з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стройки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 и их определения</w:t>
      </w:r>
      <w:bookmarkEnd w:id="24"/>
      <w:bookmarkEnd w:id="25"/>
      <w:bookmarkEnd w:id="26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водоохранная</w:t>
      </w:r>
      <w:proofErr w:type="spellEnd"/>
      <w:r w:rsidRPr="00B54323">
        <w:rPr>
          <w:rFonts w:ascii="Times New Roman" w:hAnsi="Times New Roman" w:cs="Times New Roman"/>
          <w:b/>
          <w:sz w:val="24"/>
          <w:szCs w:val="24"/>
        </w:rPr>
        <w:t xml:space="preserve"> зона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территория, которая примыкает к береговой линии рек, руч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ев, озер, прудов и на которой устанавливается специальный режим осуществления хозя</w:t>
      </w:r>
      <w:r w:rsidRPr="00B54323">
        <w:rPr>
          <w:rFonts w:ascii="Times New Roman" w:hAnsi="Times New Roman" w:cs="Times New Roman"/>
          <w:sz w:val="24"/>
          <w:szCs w:val="24"/>
        </w:rPr>
        <w:t>й</w:t>
      </w:r>
      <w:r w:rsidRPr="00B54323">
        <w:rPr>
          <w:rFonts w:ascii="Times New Roman" w:hAnsi="Times New Roman" w:cs="Times New Roman"/>
          <w:sz w:val="24"/>
          <w:szCs w:val="24"/>
        </w:rPr>
        <w:t>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</w:t>
      </w:r>
      <w:r w:rsidRPr="00B54323">
        <w:rPr>
          <w:rFonts w:ascii="Times New Roman" w:hAnsi="Times New Roman" w:cs="Times New Roman"/>
          <w:sz w:val="24"/>
          <w:szCs w:val="24"/>
        </w:rPr>
        <w:t>д</w:t>
      </w:r>
      <w:r w:rsidRPr="00B54323">
        <w:rPr>
          <w:rFonts w:ascii="Times New Roman" w:hAnsi="Times New Roman" w:cs="Times New Roman"/>
          <w:sz w:val="24"/>
          <w:szCs w:val="24"/>
        </w:rPr>
        <w:t>ных биологических ресурсов и других объектов животного и растительного мира;</w:t>
      </w:r>
      <w:proofErr w:type="gramEnd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генеральный план поселения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рии;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населенных пунктов, осуществляемая в виде территориального планирования, гр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достроительного зонирования, планировки территории, архитектурно-строительного пр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ектирования, строительства, капитального ремонта, реконструкции объектов капитальн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го строительства;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градостроительное зонирование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</w:t>
      </w:r>
      <w:r w:rsidRPr="00B54323">
        <w:rPr>
          <w:rFonts w:ascii="Times New Roman" w:hAnsi="Times New Roman" w:cs="Times New Roman"/>
          <w:sz w:val="24"/>
          <w:szCs w:val="24"/>
        </w:rPr>
        <w:t>п</w:t>
      </w:r>
      <w:r w:rsidRPr="00B54323">
        <w:rPr>
          <w:rFonts w:ascii="Times New Roman" w:hAnsi="Times New Roman" w:cs="Times New Roman"/>
          <w:sz w:val="24"/>
          <w:szCs w:val="24"/>
        </w:rPr>
        <w:t>ределения территориальных зон и установления градостроительных регламентов;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ся в процессе их застройки и последующей эксплуатации объектов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ного строительства, а также ограничения использования земельных участков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документация по планировке территории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документация, подготовленная в ц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ных участков, предназначенных для строительства и размещения линейных объектов, проекты планировки территории, проекты межевания территории и градостроительные планы земельных участков;</w:t>
      </w:r>
      <w:proofErr w:type="gramEnd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дорога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</w:t>
      </w:r>
      <w:r w:rsidR="000E54F9" w:rsidRPr="00B54323">
        <w:rPr>
          <w:rFonts w:ascii="Times New Roman" w:hAnsi="Times New Roman" w:cs="Times New Roman"/>
          <w:sz w:val="24"/>
          <w:szCs w:val="24"/>
        </w:rPr>
        <w:t>красн</w:t>
      </w:r>
      <w:r w:rsidRPr="00B54323">
        <w:rPr>
          <w:rFonts w:ascii="Times New Roman" w:hAnsi="Times New Roman" w:cs="Times New Roman"/>
          <w:sz w:val="24"/>
          <w:szCs w:val="24"/>
        </w:rPr>
        <w:t>ыми линиями улично-дорожной сети;</w:t>
      </w:r>
    </w:p>
    <w:p w:rsidR="00FD7AE3" w:rsidRPr="00B54323" w:rsidRDefault="00FD7AE3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 xml:space="preserve">жилой дом малоэтажный – </w:t>
      </w:r>
      <w:r w:rsidRPr="00B54323">
        <w:rPr>
          <w:rFonts w:ascii="Times New Roman" w:hAnsi="Times New Roman" w:cs="Times New Roman"/>
          <w:sz w:val="24"/>
          <w:szCs w:val="24"/>
        </w:rPr>
        <w:t>включает понятия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>усадебного индивидуального жил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го дома, многоквартирного жилого дома, блокированного жилого дом</w:t>
      </w:r>
      <w:r w:rsidR="008F794F"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жилой дом блокированный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жилой дом с количеством этажей не более чем три, состоящий из нескольких блоков, количество которых не превышает десять, каждый из которых предназначен для проживания одной семьи, имеет общую стену (общие стены) без проемов с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жилой дом индивидуальный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отдельно стоящий жилой дом с количеством эт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жей не более чем три, предназначенный для проживания одной</w:t>
      </w:r>
      <w:r w:rsidR="00216462" w:rsidRPr="00B54323">
        <w:rPr>
          <w:rFonts w:ascii="Times New Roman" w:hAnsi="Times New Roman" w:cs="Times New Roman"/>
          <w:sz w:val="24"/>
          <w:szCs w:val="24"/>
        </w:rPr>
        <w:t>-двух</w:t>
      </w:r>
      <w:r w:rsidRPr="00B54323">
        <w:rPr>
          <w:rFonts w:ascii="Times New Roman" w:hAnsi="Times New Roman" w:cs="Times New Roman"/>
          <w:sz w:val="24"/>
          <w:szCs w:val="24"/>
        </w:rPr>
        <w:t xml:space="preserve"> сем</w:t>
      </w:r>
      <w:r w:rsidR="00216462" w:rsidRPr="00B54323">
        <w:rPr>
          <w:rFonts w:ascii="Times New Roman" w:hAnsi="Times New Roman" w:cs="Times New Roman"/>
          <w:sz w:val="24"/>
          <w:szCs w:val="24"/>
        </w:rPr>
        <w:t>ей</w:t>
      </w:r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жилой дом многоквартирный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совокупность более</w:t>
      </w:r>
      <w:r w:rsidR="00D6655E" w:rsidRPr="00B54323">
        <w:rPr>
          <w:rFonts w:ascii="Times New Roman" w:hAnsi="Times New Roman" w:cs="Times New Roman"/>
          <w:sz w:val="24"/>
          <w:szCs w:val="24"/>
        </w:rPr>
        <w:t xml:space="preserve"> двух</w:t>
      </w:r>
      <w:r w:rsidRPr="00B54323">
        <w:rPr>
          <w:rFonts w:ascii="Times New Roman" w:hAnsi="Times New Roman" w:cs="Times New Roman"/>
          <w:sz w:val="24"/>
          <w:szCs w:val="24"/>
        </w:rPr>
        <w:t xml:space="preserve"> квартир, имеющих с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мостоятельные выходы либо на земельный участок, прилегающий к жилому дому, либо в помещения общего пользования в таком доме. Многоквартирный жилой дом содержит в себе элементы общего имущества собственников жилых помещений в соответствии с ж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лищным законодательством;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вод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охранные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гр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ницы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которой описаны и удостоверены в установленном порядке;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зоны санитарной охраны источников питьевого водоснабжения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организуются в составе трех поясов: первый пояс (строгого режима) включает территорию располож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ния водозаборов, площадок всех водопроводных сооружений и водопроводящего канала; второй и третий пояса (пояса ограничений) включают территорию, предназначенную для предупреждения загрязнения воды источников водоснабжения. Санитарная охрана вод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водов обеспечивается санитарно-защитной полосой. В каждом из трех поясов, а также в пределах санитарно-защитной полосы соответственно их назначению устанавливается специальный режим и определяется комплекс мероприятий, регламентируемый дейс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вующими государственными санитарно-экологическими правилами и нормативами;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3E5EE0" w:rsidRPr="00B54323" w:rsidRDefault="003E5EE0" w:rsidP="003E5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структурный элемент жилой застройки;</w:t>
      </w:r>
    </w:p>
    <w:p w:rsidR="00741FFA" w:rsidRPr="00B54323" w:rsidRDefault="000E54F9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красн</w:t>
      </w:r>
      <w:r w:rsidR="00741FFA" w:rsidRPr="00B54323">
        <w:rPr>
          <w:rFonts w:ascii="Times New Roman" w:hAnsi="Times New Roman" w:cs="Times New Roman"/>
          <w:b/>
          <w:sz w:val="24"/>
          <w:szCs w:val="24"/>
        </w:rPr>
        <w:t>ые линии</w:t>
      </w:r>
      <w:r w:rsidR="00741FFA" w:rsidRPr="00B54323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</w:t>
      </w:r>
      <w:r w:rsidR="00741FFA" w:rsidRPr="00B54323">
        <w:rPr>
          <w:rFonts w:ascii="Times New Roman" w:hAnsi="Times New Roman" w:cs="Times New Roman"/>
          <w:sz w:val="24"/>
          <w:szCs w:val="24"/>
        </w:rPr>
        <w:t>е</w:t>
      </w:r>
      <w:r w:rsidR="00741FFA" w:rsidRPr="00B54323">
        <w:rPr>
          <w:rFonts w:ascii="Times New Roman" w:hAnsi="Times New Roman" w:cs="Times New Roman"/>
          <w:sz w:val="24"/>
          <w:szCs w:val="24"/>
        </w:rPr>
        <w:t>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</w:t>
      </w:r>
      <w:r w:rsidR="00741FFA" w:rsidRPr="00B54323">
        <w:rPr>
          <w:rFonts w:ascii="Times New Roman" w:hAnsi="Times New Roman" w:cs="Times New Roman"/>
          <w:sz w:val="24"/>
          <w:szCs w:val="24"/>
        </w:rPr>
        <w:t>и</w:t>
      </w:r>
      <w:r w:rsidR="00741FFA" w:rsidRPr="00B54323">
        <w:rPr>
          <w:rFonts w:ascii="Times New Roman" w:hAnsi="Times New Roman" w:cs="Times New Roman"/>
          <w:sz w:val="24"/>
          <w:szCs w:val="24"/>
        </w:rPr>
        <w:t>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  <w:proofErr w:type="gramEnd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</w:t>
      </w:r>
      <w:r w:rsidR="000E54F9" w:rsidRPr="00B54323">
        <w:rPr>
          <w:rFonts w:ascii="Times New Roman" w:hAnsi="Times New Roman" w:cs="Times New Roman"/>
          <w:sz w:val="24"/>
          <w:szCs w:val="24"/>
        </w:rPr>
        <w:t>красн</w:t>
      </w:r>
      <w:r w:rsidRPr="00B54323">
        <w:rPr>
          <w:rFonts w:ascii="Times New Roman" w:hAnsi="Times New Roman" w:cs="Times New Roman"/>
          <w:sz w:val="24"/>
          <w:szCs w:val="24"/>
        </w:rPr>
        <w:t>ых линий или от границ земельного участка;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линейно-кабельные сооружения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линии электропередачи, линии связи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линейные объекты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трубопроводы, автомобильные дороги, железнодорожные линии и другие подобные сооружения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обязательные нормативные требования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положения, применение которых об</w:t>
      </w:r>
      <w:r w:rsidRPr="00B54323">
        <w:rPr>
          <w:rFonts w:ascii="Times New Roman" w:hAnsi="Times New Roman" w:cs="Times New Roman"/>
          <w:sz w:val="24"/>
          <w:szCs w:val="24"/>
        </w:rPr>
        <w:t>я</w:t>
      </w:r>
      <w:r w:rsidRPr="00B54323">
        <w:rPr>
          <w:rFonts w:ascii="Times New Roman" w:hAnsi="Times New Roman" w:cs="Times New Roman"/>
          <w:sz w:val="24"/>
          <w:szCs w:val="24"/>
        </w:rPr>
        <w:t>зательно в соответствии с системой нормативных документов в строительстве;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 xml:space="preserve">озелененные территории </w:t>
      </w:r>
      <w:r w:rsidRPr="00B54323">
        <w:rPr>
          <w:rFonts w:ascii="Times New Roman" w:hAnsi="Times New Roman" w:cs="Times New Roman"/>
          <w:sz w:val="24"/>
          <w:szCs w:val="24"/>
        </w:rPr>
        <w:t>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расстояние между </w:t>
      </w:r>
      <w:r w:rsidR="000E54F9" w:rsidRPr="00B54323">
        <w:rPr>
          <w:rFonts w:ascii="Times New Roman" w:hAnsi="Times New Roman" w:cs="Times New Roman"/>
          <w:sz w:val="24"/>
          <w:szCs w:val="24"/>
        </w:rPr>
        <w:t>красн</w:t>
      </w:r>
      <w:r w:rsidRPr="00B54323">
        <w:rPr>
          <w:rFonts w:ascii="Times New Roman" w:hAnsi="Times New Roman" w:cs="Times New Roman"/>
          <w:sz w:val="24"/>
          <w:szCs w:val="24"/>
        </w:rPr>
        <w:t>ой линией или границей земельного участка и стеной здания, строения, сооружения;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полоса отвода автомобильных дорог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земельные участки, занятые автомобил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ными дорогами, их конструктивными элементами и дорожными сооружениями, явля</w:t>
      </w:r>
      <w:r w:rsidRPr="00B54323">
        <w:rPr>
          <w:rFonts w:ascii="Times New Roman" w:hAnsi="Times New Roman" w:cs="Times New Roman"/>
          <w:sz w:val="24"/>
          <w:szCs w:val="24"/>
        </w:rPr>
        <w:t>ю</w:t>
      </w:r>
      <w:r w:rsidRPr="00B54323">
        <w:rPr>
          <w:rFonts w:ascii="Times New Roman" w:hAnsi="Times New Roman" w:cs="Times New Roman"/>
          <w:sz w:val="24"/>
          <w:szCs w:val="24"/>
        </w:rPr>
        <w:t>щимися технологической частью дороги;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предельные размеры земельных участков и предельные параметры разр</w:t>
      </w:r>
      <w:r w:rsidRPr="00B54323">
        <w:rPr>
          <w:rFonts w:ascii="Times New Roman" w:hAnsi="Times New Roman" w:cs="Times New Roman"/>
          <w:b/>
          <w:sz w:val="24"/>
          <w:szCs w:val="24"/>
        </w:rPr>
        <w:t>е</w:t>
      </w:r>
      <w:r w:rsidRPr="00B54323">
        <w:rPr>
          <w:rFonts w:ascii="Times New Roman" w:hAnsi="Times New Roman" w:cs="Times New Roman"/>
          <w:b/>
          <w:sz w:val="24"/>
          <w:szCs w:val="24"/>
        </w:rPr>
        <w:t>шенного строительства, реконструкции объектов капитального строительства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пр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дельные физические характеристики земельных участков и объектов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 (зданий, строений и сооружений), которые могут быть размещены на территории земельных участков в соответствии с градостроительным регламентом;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lastRenderedPageBreak/>
        <w:t>проезд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путь сообщения для подъезда транспортных сре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дств к ж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илым и общес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венным зданиям, учреждениям, предприятиям и другим объектам городской застройки внутри районов, микрорайонов, кварталов;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прибрежные защитные полосы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устанавливаются внутри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зон, на территории прибрежной защитной полосы вводятся дополнительные ограничения хозя</w:t>
      </w:r>
      <w:r w:rsidRPr="00B54323">
        <w:rPr>
          <w:rFonts w:ascii="Times New Roman" w:hAnsi="Times New Roman" w:cs="Times New Roman"/>
          <w:sz w:val="24"/>
          <w:szCs w:val="24"/>
        </w:rPr>
        <w:t>й</w:t>
      </w:r>
      <w:r w:rsidRPr="00B54323">
        <w:rPr>
          <w:rFonts w:ascii="Times New Roman" w:hAnsi="Times New Roman" w:cs="Times New Roman"/>
          <w:sz w:val="24"/>
          <w:szCs w:val="24"/>
        </w:rPr>
        <w:t>ственной и иной деятельности;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 w:rsidRPr="00B54323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 (далее - этажность), площади, показателей произво</w:t>
      </w:r>
      <w:r w:rsidRPr="00B54323">
        <w:rPr>
          <w:rFonts w:ascii="Times New Roman" w:hAnsi="Times New Roman" w:cs="Times New Roman"/>
          <w:sz w:val="24"/>
          <w:szCs w:val="24"/>
        </w:rPr>
        <w:t>д</w:t>
      </w:r>
      <w:r w:rsidRPr="00B54323">
        <w:rPr>
          <w:rFonts w:ascii="Times New Roman" w:hAnsi="Times New Roman" w:cs="Times New Roman"/>
          <w:sz w:val="24"/>
          <w:szCs w:val="24"/>
        </w:rPr>
        <w:t>ственной мощности, объема) и качества инженерно-технического обеспечения;</w:t>
      </w:r>
      <w:proofErr w:type="gramEnd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нормативные требования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положения, носящие рекомендательный характер; д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пускаются отступления при соответствующем обосновании при разработке генеральных планов и документации по планировке территории;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санитарно-защитные зоны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специальные территории с особым режимом испол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зования, размер которых обеспечивает уменьшение воздействия загрязнения на атм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сферный воздух (химического, биологического, физического) до значений, установленных гигиеническими нормативами. Установление размеров санитарно-защитных зон и режим использования территории санитарно-защитной зоны определены действующими гос</w:t>
      </w:r>
      <w:r w:rsidRPr="00B54323">
        <w:rPr>
          <w:rFonts w:ascii="Times New Roman" w:hAnsi="Times New Roman" w:cs="Times New Roman"/>
          <w:sz w:val="24"/>
          <w:szCs w:val="24"/>
        </w:rPr>
        <w:t>у</w:t>
      </w:r>
      <w:r w:rsidRPr="00B54323">
        <w:rPr>
          <w:rFonts w:ascii="Times New Roman" w:hAnsi="Times New Roman" w:cs="Times New Roman"/>
          <w:sz w:val="24"/>
          <w:szCs w:val="24"/>
        </w:rPr>
        <w:t>дарственными санитарно-эпидемиологическими правилами и нормативами;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зуется неограниченный круг лиц, в том числе площади, улицы, проезды, набережные, скверы, бульвары;</w:t>
      </w:r>
      <w:proofErr w:type="gramEnd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</w:t>
      </w:r>
      <w:r w:rsidRPr="00B54323">
        <w:rPr>
          <w:rFonts w:ascii="Times New Roman" w:hAnsi="Times New Roman" w:cs="Times New Roman"/>
          <w:sz w:val="24"/>
          <w:szCs w:val="24"/>
        </w:rPr>
        <w:t>с</w:t>
      </w:r>
      <w:r w:rsidRPr="00B54323">
        <w:rPr>
          <w:rFonts w:ascii="Times New Roman" w:hAnsi="Times New Roman" w:cs="Times New Roman"/>
          <w:sz w:val="24"/>
          <w:szCs w:val="24"/>
        </w:rPr>
        <w:t>ле для установления функциональных зон, зон планируемого размещения объектов кап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тального строительства для государственных или муниципальных нужд, зон с особыми условиями использования территорий;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зоны, для которых в правилах землепользования и з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стройки определены границы и установлены градостроительные регламенты;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технические (охранные) зоны инженерных сооружений и коммуникаций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те</w:t>
      </w:r>
      <w:r w:rsidRPr="00B54323">
        <w:rPr>
          <w:rFonts w:ascii="Times New Roman" w:hAnsi="Times New Roman" w:cs="Times New Roman"/>
          <w:sz w:val="24"/>
          <w:szCs w:val="24"/>
        </w:rPr>
        <w:t>р</w:t>
      </w:r>
      <w:r w:rsidRPr="00B54323">
        <w:rPr>
          <w:rFonts w:ascii="Times New Roman" w:hAnsi="Times New Roman" w:cs="Times New Roman"/>
          <w:sz w:val="24"/>
          <w:szCs w:val="24"/>
        </w:rPr>
        <w:t>ритории, предназначенные для обеспечения обслуживания и безопасной эксплуатации н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земных и подземных транспортных и инженерных сооружений и коммуникаций;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улица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пр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имущественно для общественного и индивидуального легкового транспорта, а также п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 xml:space="preserve">шеходного движения, расположенный между кварталами застройки и ограниченный </w:t>
      </w:r>
      <w:r w:rsidR="000E54F9" w:rsidRPr="00B54323">
        <w:rPr>
          <w:rFonts w:ascii="Times New Roman" w:hAnsi="Times New Roman" w:cs="Times New Roman"/>
          <w:sz w:val="24"/>
          <w:szCs w:val="24"/>
        </w:rPr>
        <w:t>кра</w:t>
      </w:r>
      <w:r w:rsidR="000E54F9" w:rsidRPr="00B54323">
        <w:rPr>
          <w:rFonts w:ascii="Times New Roman" w:hAnsi="Times New Roman" w:cs="Times New Roman"/>
          <w:sz w:val="24"/>
          <w:szCs w:val="24"/>
        </w:rPr>
        <w:t>с</w:t>
      </w:r>
      <w:r w:rsidR="000E54F9"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ыми линиями улично-дорожной сети;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нирования определены границы и функциональное назначение;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дов градостроительного использования установленных зон и ограничений на их использ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вание;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этаж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пространство между поверхностями двух последовательно расположенных перекрытий в здании, строении, сооружении;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этажность здания</w:t>
      </w:r>
      <w:r w:rsidRPr="00B54323">
        <w:rPr>
          <w:rFonts w:ascii="Times New Roman" w:hAnsi="Times New Roman" w:cs="Times New Roman"/>
          <w:sz w:val="24"/>
          <w:szCs w:val="24"/>
        </w:rPr>
        <w:t xml:space="preserve"> - количество этажей, определяемое как сумма наземных этажей (в том числе мансардных) и цокольного этажа (в случае, если верх его перекрытия возв</w:t>
      </w:r>
      <w:r w:rsidRPr="00B54323">
        <w:rPr>
          <w:rFonts w:ascii="Times New Roman" w:hAnsi="Times New Roman" w:cs="Times New Roman"/>
          <w:sz w:val="24"/>
          <w:szCs w:val="24"/>
        </w:rPr>
        <w:t>ы</w:t>
      </w:r>
      <w:r w:rsidRPr="00B54323">
        <w:rPr>
          <w:rFonts w:ascii="Times New Roman" w:hAnsi="Times New Roman" w:cs="Times New Roman"/>
          <w:sz w:val="24"/>
          <w:szCs w:val="24"/>
        </w:rPr>
        <w:t xml:space="preserve">шается над уровнем тротуара или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не менее чем на два метра).</w:t>
      </w:r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_Toc268484945"/>
      <w:bookmarkStart w:id="28" w:name="_Toc268487885"/>
      <w:bookmarkStart w:id="29" w:name="_Toc301255847"/>
      <w:r w:rsidRPr="00B54323">
        <w:rPr>
          <w:rFonts w:ascii="Times New Roman" w:hAnsi="Times New Roman" w:cs="Times New Roman"/>
          <w:sz w:val="24"/>
          <w:szCs w:val="24"/>
        </w:rPr>
        <w:t>Статья 3. Полномочия органов местного самоуправления поселения в области рег</w:t>
      </w:r>
      <w:r w:rsidRPr="00B54323">
        <w:rPr>
          <w:rFonts w:ascii="Times New Roman" w:hAnsi="Times New Roman" w:cs="Times New Roman"/>
          <w:sz w:val="24"/>
          <w:szCs w:val="24"/>
        </w:rPr>
        <w:t>у</w:t>
      </w:r>
      <w:r w:rsidRPr="00B54323">
        <w:rPr>
          <w:rFonts w:ascii="Times New Roman" w:hAnsi="Times New Roman" w:cs="Times New Roman"/>
          <w:sz w:val="24"/>
          <w:szCs w:val="24"/>
        </w:rPr>
        <w:t>лирования отношений по вопросам землепользования и застройки</w:t>
      </w:r>
      <w:bookmarkEnd w:id="27"/>
      <w:bookmarkEnd w:id="28"/>
      <w:bookmarkEnd w:id="29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1. К полномочиям Совета народных депутатов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 поселения в области регулирования отношений по вопросам землепользования и застройки относятся: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lastRenderedPageBreak/>
        <w:t>1) утверждение правил землепользования и застройки, утверждение внесения и</w:t>
      </w:r>
      <w:r w:rsidRPr="00B54323">
        <w:rPr>
          <w:rFonts w:ascii="Times New Roman" w:hAnsi="Times New Roman" w:cs="Times New Roman"/>
          <w:sz w:val="24"/>
          <w:szCs w:val="24"/>
        </w:rPr>
        <w:t>з</w:t>
      </w:r>
      <w:r w:rsidRPr="00B54323">
        <w:rPr>
          <w:rFonts w:ascii="Times New Roman" w:hAnsi="Times New Roman" w:cs="Times New Roman"/>
          <w:sz w:val="24"/>
          <w:szCs w:val="24"/>
        </w:rPr>
        <w:t>менений в правила землепользования и застройки;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 утверждение местных нормативов градостроительного проектирования;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 иные полномочия в соответствии с действующим законодательством.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2. К полномочиям администрации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(далее - а</w:t>
      </w:r>
      <w:r w:rsidRPr="00B54323">
        <w:rPr>
          <w:rFonts w:ascii="Times New Roman" w:hAnsi="Times New Roman" w:cs="Times New Roman"/>
          <w:sz w:val="24"/>
          <w:szCs w:val="24"/>
        </w:rPr>
        <w:t>д</w:t>
      </w:r>
      <w:r w:rsidRPr="00B54323">
        <w:rPr>
          <w:rFonts w:ascii="Times New Roman" w:hAnsi="Times New Roman" w:cs="Times New Roman"/>
          <w:sz w:val="24"/>
          <w:szCs w:val="24"/>
        </w:rPr>
        <w:t>министрация) в области регулирования отношений по вопросам землепользования и з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стройки относятся: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принятие решения о подготовке проекта правил землепользования и застройки и внесения в них изменений;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 принятие решений о подготовке документации по планировке территорий;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 утверждение документации по планировке территорий, в том числе утверждение градостроительных планов земельных участков;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4) принятие решений о предоставлении разрешений на условно разрешенный вид использования объектов капитального строительства или земельного участка;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5) принятие решений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6) принятие решений о развитии застроенных территорий;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7) принятие решений о резервировании земельных участков для муниципальных нужд в порядке, установленном законодательством;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8) выдача разрешений на строительство, реконструкцию объектов капитального строительства, выдача разрешений на ввод объектов капитального строительства в эк</w:t>
      </w:r>
      <w:r w:rsidRPr="00B54323">
        <w:rPr>
          <w:rFonts w:ascii="Times New Roman" w:hAnsi="Times New Roman" w:cs="Times New Roman"/>
          <w:sz w:val="24"/>
          <w:szCs w:val="24"/>
        </w:rPr>
        <w:t>с</w:t>
      </w:r>
      <w:r w:rsidRPr="00B54323">
        <w:rPr>
          <w:rFonts w:ascii="Times New Roman" w:hAnsi="Times New Roman" w:cs="Times New Roman"/>
          <w:sz w:val="24"/>
          <w:szCs w:val="24"/>
        </w:rPr>
        <w:t xml:space="preserve">плуатацию; 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9) иные вопросы землепользования и застройки, относящиеся к ведению исполн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тельных органов местного самоуправления поселения.</w:t>
      </w:r>
    </w:p>
    <w:p w:rsidR="00F0086D" w:rsidRPr="00B54323" w:rsidRDefault="00F0086D" w:rsidP="00F0086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_Toc268484946"/>
      <w:bookmarkStart w:id="31" w:name="_Toc268487886"/>
      <w:bookmarkStart w:id="32" w:name="_Toc301255848"/>
      <w:r w:rsidRPr="00B54323">
        <w:rPr>
          <w:rFonts w:ascii="Times New Roman" w:hAnsi="Times New Roman" w:cs="Times New Roman"/>
          <w:sz w:val="24"/>
          <w:szCs w:val="24"/>
        </w:rPr>
        <w:t>Статья 4. Комиссия по подготовке проекта правил землепользования и застройки</w:t>
      </w:r>
      <w:bookmarkEnd w:id="30"/>
      <w:bookmarkEnd w:id="31"/>
      <w:bookmarkEnd w:id="32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1. Комиссия по подготовке проекта правил землепользования и застройки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</w:t>
      </w:r>
      <w:r w:rsidR="00935074" w:rsidRPr="00B54323">
        <w:rPr>
          <w:rFonts w:ascii="Times New Roman" w:hAnsi="Times New Roman" w:cs="Times New Roman"/>
          <w:sz w:val="24"/>
          <w:szCs w:val="24"/>
        </w:rPr>
        <w:t>н</w:t>
      </w:r>
      <w:r w:rsidR="00935074" w:rsidRPr="00B5432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(далее по тексту – Комиссия) является постоянно действу</w:t>
      </w:r>
      <w:r w:rsidRPr="00B54323">
        <w:rPr>
          <w:rFonts w:ascii="Times New Roman" w:hAnsi="Times New Roman" w:cs="Times New Roman"/>
          <w:sz w:val="24"/>
          <w:szCs w:val="24"/>
        </w:rPr>
        <w:t>ю</w:t>
      </w:r>
      <w:r w:rsidRPr="00B54323">
        <w:rPr>
          <w:rFonts w:ascii="Times New Roman" w:hAnsi="Times New Roman" w:cs="Times New Roman"/>
          <w:sz w:val="24"/>
          <w:szCs w:val="24"/>
        </w:rPr>
        <w:t>щим коллегиальным совещательным органом, созданным при администрации поселения в целях организации решения вопросов, связанных с землепользованием и застройкой те</w:t>
      </w:r>
      <w:r w:rsidRPr="00B54323">
        <w:rPr>
          <w:rFonts w:ascii="Times New Roman" w:hAnsi="Times New Roman" w:cs="Times New Roman"/>
          <w:sz w:val="24"/>
          <w:szCs w:val="24"/>
        </w:rPr>
        <w:t>р</w:t>
      </w:r>
      <w:r w:rsidRPr="00B54323">
        <w:rPr>
          <w:rFonts w:ascii="Times New Roman" w:hAnsi="Times New Roman" w:cs="Times New Roman"/>
          <w:sz w:val="24"/>
          <w:szCs w:val="24"/>
        </w:rPr>
        <w:t>ритории поселения.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2. К полномочиям Комиссии в области регулирования отношений по вопросам землепользования и застройки относятся:</w:t>
      </w:r>
    </w:p>
    <w:p w:rsidR="00741FFA" w:rsidRPr="00B54323" w:rsidRDefault="00741FFA" w:rsidP="00741FFA">
      <w:pPr>
        <w:ind w:firstLine="709"/>
        <w:jc w:val="both"/>
      </w:pPr>
      <w:r w:rsidRPr="00B54323">
        <w:t xml:space="preserve">1)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строительства; </w:t>
      </w:r>
    </w:p>
    <w:p w:rsidR="00741FFA" w:rsidRPr="00B54323" w:rsidRDefault="00741FFA" w:rsidP="00741FFA">
      <w:pPr>
        <w:ind w:firstLine="709"/>
        <w:jc w:val="both"/>
      </w:pPr>
      <w:r w:rsidRPr="00B54323">
        <w:t>2) рассмотрение заявок на предоставлени</w:t>
      </w:r>
      <w:r w:rsidR="003B0A55" w:rsidRPr="00B54323">
        <w:t>е</w:t>
      </w:r>
      <w:r w:rsidRPr="00B54323">
        <w:t xml:space="preserve"> разрешения на отклонение от предел</w:t>
      </w:r>
      <w:r w:rsidRPr="00B54323">
        <w:t>ь</w:t>
      </w:r>
      <w:r w:rsidRPr="00B54323">
        <w:t>ных параметров разрешенного строительства, реконструкции объектов капитального строительства;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 проведение публичных слушаний по вопросам землепользования и застройки;</w:t>
      </w:r>
    </w:p>
    <w:p w:rsidR="00741FFA" w:rsidRPr="00B54323" w:rsidRDefault="00741FFA" w:rsidP="00741FFA">
      <w:pPr>
        <w:ind w:firstLine="709"/>
        <w:jc w:val="both"/>
      </w:pPr>
      <w:r w:rsidRPr="00B54323">
        <w:t>4) подготовка заключений по результатам публичных слушаний;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5) подготовка рекомендаций для принятия главой администрации решений о пр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</w:t>
      </w:r>
      <w:r w:rsidRPr="00B54323">
        <w:rPr>
          <w:rFonts w:ascii="Times New Roman" w:hAnsi="Times New Roman" w:cs="Times New Roman"/>
          <w:sz w:val="24"/>
          <w:szCs w:val="24"/>
        </w:rPr>
        <w:t>з</w:t>
      </w:r>
      <w:r w:rsidRPr="00B54323">
        <w:rPr>
          <w:rFonts w:ascii="Times New Roman" w:hAnsi="Times New Roman" w:cs="Times New Roman"/>
          <w:sz w:val="24"/>
          <w:szCs w:val="24"/>
        </w:rPr>
        <w:t>решенного строительства, реконструкции объектов капитального строительства;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6) подготовка заключения о необходимости внесения изменений в Правила; 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7) осуществление процедур, по подготовке проекта изменений в Правила, утве</w:t>
      </w:r>
      <w:r w:rsidRPr="00B54323">
        <w:rPr>
          <w:rFonts w:ascii="Times New Roman" w:hAnsi="Times New Roman" w:cs="Times New Roman"/>
          <w:sz w:val="24"/>
          <w:szCs w:val="24"/>
        </w:rPr>
        <w:t>р</w:t>
      </w:r>
      <w:r w:rsidRPr="00B54323">
        <w:rPr>
          <w:rFonts w:ascii="Times New Roman" w:hAnsi="Times New Roman" w:cs="Times New Roman"/>
          <w:sz w:val="24"/>
          <w:szCs w:val="24"/>
        </w:rPr>
        <w:t>ждения изменений в Правила.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8) осуществление иных функций в соответствии с настоящими Правилами и иными правовыми актами органов местного самоуправления поселения.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3. В состав Комиссии входят представители органов местного самоуправления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</w:t>
      </w:r>
      <w:r w:rsidR="00935074" w:rsidRPr="00B54323">
        <w:rPr>
          <w:rFonts w:ascii="Times New Roman" w:hAnsi="Times New Roman" w:cs="Times New Roman"/>
          <w:sz w:val="24"/>
          <w:szCs w:val="24"/>
        </w:rPr>
        <w:t>а</w:t>
      </w:r>
      <w:r w:rsidR="00935074" w:rsidRPr="00B54323">
        <w:rPr>
          <w:rFonts w:ascii="Times New Roman" w:hAnsi="Times New Roman" w:cs="Times New Roman"/>
          <w:sz w:val="24"/>
          <w:szCs w:val="24"/>
        </w:rPr>
        <w:t>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поселения, депутаты Совета народных депутатов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</w:t>
      </w:r>
      <w:r w:rsidR="00935074" w:rsidRPr="00B54323">
        <w:rPr>
          <w:rFonts w:ascii="Times New Roman" w:hAnsi="Times New Roman" w:cs="Times New Roman"/>
          <w:sz w:val="24"/>
          <w:szCs w:val="24"/>
        </w:rPr>
        <w:t>д</w:t>
      </w:r>
      <w:r w:rsidR="00935074" w:rsidRPr="00B54323">
        <w:rPr>
          <w:rFonts w:ascii="Times New Roman" w:hAnsi="Times New Roman" w:cs="Times New Roman"/>
          <w:sz w:val="24"/>
          <w:szCs w:val="24"/>
        </w:rPr>
        <w:lastRenderedPageBreak/>
        <w:t>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поселения, представители территориальных органов местного самоуправления п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селения; представители общественных организаций, расположенных на территории пос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ления; представители организаций, осуществляющих на территории поселения хозяйс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венную деятельность, иные компетентные лица.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 состав Комиссии по согласованию могут входить представители территориал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ных федеральных органов исполнительной власти, органов исполнительной власти Вор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нежской области, органов местного самоуправления </w:t>
      </w:r>
      <w:proofErr w:type="spellStart"/>
      <w:r w:rsidR="00CF4D01" w:rsidRPr="00B54323">
        <w:rPr>
          <w:rFonts w:ascii="Times New Roman" w:hAnsi="Times New Roman" w:cs="Times New Roman"/>
          <w:sz w:val="24"/>
          <w:szCs w:val="24"/>
        </w:rPr>
        <w:t>Панинск</w:t>
      </w:r>
      <w:r w:rsidRPr="00B543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муниципального района, иных органов и организаций.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_Toc268484947"/>
      <w:bookmarkStart w:id="34" w:name="_Toc268487887"/>
      <w:bookmarkStart w:id="35" w:name="_Toc301255849"/>
      <w:r w:rsidRPr="00B54323">
        <w:rPr>
          <w:rFonts w:ascii="Times New Roman" w:hAnsi="Times New Roman" w:cs="Times New Roman"/>
          <w:sz w:val="24"/>
          <w:szCs w:val="24"/>
        </w:rPr>
        <w:t>Статья 5. Общие положения о градостроительном зонировании террит</w:t>
      </w:r>
      <w:r w:rsidR="00B35E0B" w:rsidRPr="00B54323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</w:t>
      </w:r>
      <w:r w:rsidR="00935074" w:rsidRPr="00B54323">
        <w:rPr>
          <w:rFonts w:ascii="Times New Roman" w:hAnsi="Times New Roman" w:cs="Times New Roman"/>
          <w:sz w:val="24"/>
          <w:szCs w:val="24"/>
        </w:rPr>
        <w:t>н</w:t>
      </w:r>
      <w:r w:rsidR="00935074" w:rsidRPr="00B5432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B35E0B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>поселения</w:t>
      </w:r>
      <w:bookmarkEnd w:id="33"/>
      <w:bookmarkEnd w:id="34"/>
      <w:bookmarkEnd w:id="35"/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1. Настоящими Правилами 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уст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навливаются следующие территориальные зоны: 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1.1. Жилые зоны</w:t>
      </w:r>
      <w:r w:rsidR="0004752D" w:rsidRPr="00B54323">
        <w:rPr>
          <w:rFonts w:ascii="Times New Roman" w:hAnsi="Times New Roman" w:cs="Times New Roman"/>
          <w:b/>
          <w:sz w:val="24"/>
          <w:szCs w:val="24"/>
        </w:rPr>
        <w:t xml:space="preserve"> (Ж)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  <w:proofErr w:type="spellStart"/>
      <w:r w:rsidRPr="00B54323">
        <w:rPr>
          <w:rFonts w:ascii="Times New Roman" w:hAnsi="Times New Roman" w:cs="Times New Roman"/>
          <w:b/>
          <w:sz w:val="24"/>
          <w:szCs w:val="24"/>
        </w:rPr>
        <w:t>подзоны</w:t>
      </w:r>
      <w:proofErr w:type="spellEnd"/>
      <w:r w:rsidRPr="00B54323">
        <w:rPr>
          <w:rFonts w:ascii="Times New Roman" w:hAnsi="Times New Roman" w:cs="Times New Roman"/>
          <w:b/>
          <w:sz w:val="24"/>
          <w:szCs w:val="24"/>
        </w:rPr>
        <w:t>:</w:t>
      </w:r>
    </w:p>
    <w:p w:rsidR="00741FFA" w:rsidRPr="00B54323" w:rsidRDefault="00741FFA" w:rsidP="00FD7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</w:t>
      </w:r>
      <w:r w:rsidR="0006767B" w:rsidRPr="00B54323">
        <w:rPr>
          <w:rFonts w:ascii="Times New Roman" w:hAnsi="Times New Roman" w:cs="Times New Roman"/>
          <w:sz w:val="24"/>
          <w:szCs w:val="24"/>
        </w:rPr>
        <w:t>з</w:t>
      </w:r>
      <w:r w:rsidRPr="00B54323">
        <w:rPr>
          <w:rFonts w:ascii="Times New Roman" w:hAnsi="Times New Roman" w:cs="Times New Roman"/>
          <w:sz w:val="24"/>
          <w:szCs w:val="24"/>
        </w:rPr>
        <w:t xml:space="preserve">она </w:t>
      </w:r>
      <w:r w:rsidR="00ED0800" w:rsidRPr="00B54323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7C2B1D" w:rsidRPr="00B54323">
        <w:rPr>
          <w:rFonts w:ascii="Times New Roman" w:hAnsi="Times New Roman" w:cs="Times New Roman"/>
          <w:sz w:val="24"/>
          <w:szCs w:val="24"/>
        </w:rPr>
        <w:t>малоэтажными</w:t>
      </w:r>
      <w:r w:rsidR="00BB242C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FD7AE3" w:rsidRPr="00B54323">
        <w:rPr>
          <w:rFonts w:ascii="Times New Roman" w:hAnsi="Times New Roman" w:cs="Times New Roman"/>
          <w:sz w:val="24"/>
          <w:szCs w:val="24"/>
        </w:rPr>
        <w:t xml:space="preserve">жилыми домами </w:t>
      </w:r>
      <w:r w:rsidRPr="00B54323">
        <w:rPr>
          <w:rFonts w:ascii="Times New Roman" w:hAnsi="Times New Roman" w:cs="Times New Roman"/>
          <w:sz w:val="24"/>
          <w:szCs w:val="24"/>
        </w:rPr>
        <w:t>- Ж1;</w:t>
      </w:r>
    </w:p>
    <w:p w:rsidR="00935074" w:rsidRPr="00B54323" w:rsidRDefault="00935074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 зона </w:t>
      </w:r>
      <w:r w:rsidR="007C2B1D" w:rsidRPr="00B54323">
        <w:rPr>
          <w:rFonts w:ascii="Times New Roman" w:hAnsi="Times New Roman" w:cs="Times New Roman"/>
          <w:sz w:val="24"/>
          <w:szCs w:val="24"/>
        </w:rPr>
        <w:t>многоквартирной малоэтажной</w:t>
      </w:r>
      <w:r w:rsidRPr="00B54323">
        <w:rPr>
          <w:rFonts w:ascii="Times New Roman" w:hAnsi="Times New Roman" w:cs="Times New Roman"/>
          <w:sz w:val="24"/>
          <w:szCs w:val="24"/>
        </w:rPr>
        <w:t xml:space="preserve"> жил</w:t>
      </w:r>
      <w:r w:rsidR="007C2B1D" w:rsidRPr="00B54323">
        <w:rPr>
          <w:rFonts w:ascii="Times New Roman" w:hAnsi="Times New Roman" w:cs="Times New Roman"/>
          <w:sz w:val="24"/>
          <w:szCs w:val="24"/>
        </w:rPr>
        <w:t>ой застройк</w:t>
      </w:r>
      <w:proofErr w:type="gramStart"/>
      <w:r w:rsidR="007C2B1D"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 Ж2.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1.2. Общественно-деловые зоны</w:t>
      </w:r>
      <w:r w:rsidR="0004752D" w:rsidRPr="00B54323">
        <w:rPr>
          <w:rFonts w:ascii="Times New Roman" w:hAnsi="Times New Roman" w:cs="Times New Roman"/>
          <w:b/>
          <w:sz w:val="24"/>
          <w:szCs w:val="24"/>
        </w:rPr>
        <w:t xml:space="preserve"> (О</w:t>
      </w:r>
      <w:r w:rsidR="00F81833" w:rsidRPr="00B54323">
        <w:rPr>
          <w:rFonts w:ascii="Times New Roman" w:hAnsi="Times New Roman" w:cs="Times New Roman"/>
          <w:b/>
          <w:sz w:val="24"/>
          <w:szCs w:val="24"/>
        </w:rPr>
        <w:t>Д</w:t>
      </w:r>
      <w:r w:rsidR="0004752D" w:rsidRPr="00B54323">
        <w:rPr>
          <w:rFonts w:ascii="Times New Roman" w:hAnsi="Times New Roman" w:cs="Times New Roman"/>
          <w:b/>
          <w:sz w:val="24"/>
          <w:szCs w:val="24"/>
        </w:rPr>
        <w:t>)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  <w:proofErr w:type="spellStart"/>
      <w:r w:rsidRPr="00B54323">
        <w:rPr>
          <w:rFonts w:ascii="Times New Roman" w:hAnsi="Times New Roman" w:cs="Times New Roman"/>
          <w:b/>
          <w:sz w:val="24"/>
          <w:szCs w:val="24"/>
        </w:rPr>
        <w:t>подзоны</w:t>
      </w:r>
      <w:proofErr w:type="spellEnd"/>
      <w:r w:rsidRPr="00B54323">
        <w:rPr>
          <w:rFonts w:ascii="Times New Roman" w:hAnsi="Times New Roman" w:cs="Times New Roman"/>
          <w:b/>
          <w:sz w:val="24"/>
          <w:szCs w:val="24"/>
        </w:rPr>
        <w:t>:</w:t>
      </w:r>
    </w:p>
    <w:p w:rsidR="00935074" w:rsidRPr="00B54323" w:rsidRDefault="00935074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зона многофункциональной общественно-деловой застройки – ОД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935074" w:rsidRPr="00B54323" w:rsidRDefault="00935074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зона размещения объектов здравоохранения – ОД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935074" w:rsidRPr="00B54323" w:rsidRDefault="00935074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зона размещения объектов культуры – ОД3;</w:t>
      </w:r>
    </w:p>
    <w:p w:rsidR="00935074" w:rsidRPr="00B54323" w:rsidRDefault="00935074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зона размещения объектов спорта-ОД4;</w:t>
      </w:r>
    </w:p>
    <w:p w:rsidR="00935074" w:rsidRDefault="00935074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</w:t>
      </w:r>
      <w:r w:rsidR="00B5654B">
        <w:rPr>
          <w:rFonts w:ascii="Times New Roman" w:hAnsi="Times New Roman" w:cs="Times New Roman"/>
          <w:sz w:val="24"/>
          <w:szCs w:val="24"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>зона ра</w:t>
      </w:r>
      <w:r w:rsidR="00B5654B">
        <w:rPr>
          <w:rFonts w:ascii="Times New Roman" w:hAnsi="Times New Roman" w:cs="Times New Roman"/>
          <w:sz w:val="24"/>
          <w:szCs w:val="24"/>
        </w:rPr>
        <w:t xml:space="preserve">змещения </w:t>
      </w:r>
      <w:proofErr w:type="gramStart"/>
      <w:r w:rsidR="00B5654B">
        <w:rPr>
          <w:rFonts w:ascii="Times New Roman" w:hAnsi="Times New Roman" w:cs="Times New Roman"/>
          <w:sz w:val="24"/>
          <w:szCs w:val="24"/>
        </w:rPr>
        <w:t>культовых</w:t>
      </w:r>
      <w:proofErr w:type="gramEnd"/>
      <w:r w:rsidR="00B5654B">
        <w:rPr>
          <w:rFonts w:ascii="Times New Roman" w:hAnsi="Times New Roman" w:cs="Times New Roman"/>
          <w:sz w:val="24"/>
          <w:szCs w:val="24"/>
        </w:rPr>
        <w:t xml:space="preserve"> объектов-ОД5;</w:t>
      </w:r>
    </w:p>
    <w:p w:rsidR="00B5654B" w:rsidRPr="00B5654B" w:rsidRDefault="00B5654B" w:rsidP="00B5654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54B">
        <w:rPr>
          <w:rFonts w:ascii="Times New Roman" w:hAnsi="Times New Roman" w:cs="Times New Roman"/>
          <w:color w:val="000000" w:themeColor="text1"/>
          <w:sz w:val="24"/>
          <w:szCs w:val="24"/>
        </w:rPr>
        <w:t>- зона обслуживания автотранспорта – ОД</w:t>
      </w:r>
      <w:proofErr w:type="gramStart"/>
      <w:r w:rsidRPr="00B5654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B565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1.3. Производственно-коммунальные зоны</w:t>
      </w:r>
      <w:r w:rsidR="0004752D" w:rsidRPr="00B54323">
        <w:rPr>
          <w:rFonts w:ascii="Times New Roman" w:hAnsi="Times New Roman" w:cs="Times New Roman"/>
          <w:b/>
          <w:sz w:val="24"/>
          <w:szCs w:val="24"/>
        </w:rPr>
        <w:t xml:space="preserve"> (П)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  <w:proofErr w:type="spellStart"/>
      <w:r w:rsidRPr="00B54323">
        <w:rPr>
          <w:rFonts w:ascii="Times New Roman" w:hAnsi="Times New Roman" w:cs="Times New Roman"/>
          <w:b/>
          <w:sz w:val="24"/>
          <w:szCs w:val="24"/>
        </w:rPr>
        <w:t>подзоны</w:t>
      </w:r>
      <w:proofErr w:type="spellEnd"/>
      <w:r w:rsidRPr="00B54323">
        <w:rPr>
          <w:rFonts w:ascii="Times New Roman" w:hAnsi="Times New Roman" w:cs="Times New Roman"/>
          <w:b/>
          <w:sz w:val="24"/>
          <w:szCs w:val="24"/>
        </w:rPr>
        <w:t>:</w:t>
      </w:r>
    </w:p>
    <w:p w:rsidR="00935074" w:rsidRPr="00B54323" w:rsidRDefault="00935074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-зона размещения предприятий 2 класса–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П1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935074" w:rsidRPr="00B54323" w:rsidRDefault="00935074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зона размещения предприятий 3 класса – П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935074" w:rsidRPr="00B54323" w:rsidRDefault="00935074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зона размещения предприятий 4 класса – П3;</w:t>
      </w:r>
    </w:p>
    <w:p w:rsidR="00935074" w:rsidRDefault="00935074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зона разме</w:t>
      </w:r>
      <w:r w:rsidR="002E7C89">
        <w:rPr>
          <w:rFonts w:ascii="Times New Roman" w:hAnsi="Times New Roman" w:cs="Times New Roman"/>
          <w:sz w:val="24"/>
          <w:szCs w:val="24"/>
        </w:rPr>
        <w:t>щения предприятий 5 класса – П</w:t>
      </w:r>
      <w:proofErr w:type="gramStart"/>
      <w:r w:rsidR="002E7C8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E7C89">
        <w:rPr>
          <w:rFonts w:ascii="Times New Roman" w:hAnsi="Times New Roman" w:cs="Times New Roman"/>
          <w:sz w:val="24"/>
          <w:szCs w:val="24"/>
        </w:rPr>
        <w:t>;</w:t>
      </w:r>
    </w:p>
    <w:p w:rsidR="002E7C89" w:rsidRPr="00B54323" w:rsidRDefault="002E7C89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C89">
        <w:rPr>
          <w:rFonts w:ascii="Times New Roman" w:hAnsi="Times New Roman" w:cs="Times New Roman"/>
          <w:sz w:val="24"/>
          <w:szCs w:val="24"/>
        </w:rPr>
        <w:t>зона размещения объектов придорожного сервиса – 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 xml:space="preserve">1.4. Зоны </w:t>
      </w:r>
      <w:r w:rsidR="0004752D" w:rsidRPr="00B54323">
        <w:rPr>
          <w:rFonts w:ascii="Times New Roman" w:hAnsi="Times New Roman" w:cs="Times New Roman"/>
          <w:b/>
          <w:sz w:val="24"/>
          <w:szCs w:val="24"/>
        </w:rPr>
        <w:t xml:space="preserve">инженерной и </w:t>
      </w:r>
      <w:r w:rsidRPr="00B54323">
        <w:rPr>
          <w:rFonts w:ascii="Times New Roman" w:hAnsi="Times New Roman" w:cs="Times New Roman"/>
          <w:b/>
          <w:sz w:val="24"/>
          <w:szCs w:val="24"/>
        </w:rPr>
        <w:t>транспортной инфраструктуры</w:t>
      </w:r>
      <w:r w:rsidR="0004752D" w:rsidRPr="00B5432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04752D" w:rsidRPr="00B54323"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  <w:r w:rsidR="0004752D" w:rsidRPr="00B54323">
        <w:rPr>
          <w:rFonts w:ascii="Times New Roman" w:hAnsi="Times New Roman" w:cs="Times New Roman"/>
          <w:b/>
          <w:sz w:val="24"/>
          <w:szCs w:val="24"/>
        </w:rPr>
        <w:t>)</w:t>
      </w:r>
      <w:r w:rsidRPr="00B54323">
        <w:rPr>
          <w:rFonts w:ascii="Times New Roman" w:hAnsi="Times New Roman" w:cs="Times New Roman"/>
          <w:b/>
          <w:sz w:val="24"/>
          <w:szCs w:val="24"/>
        </w:rPr>
        <w:t>,</w:t>
      </w:r>
      <w:r w:rsidR="0004752D" w:rsidRPr="00B54323">
        <w:rPr>
          <w:rFonts w:ascii="Times New Roman" w:hAnsi="Times New Roman" w:cs="Times New Roman"/>
          <w:b/>
          <w:sz w:val="24"/>
          <w:szCs w:val="24"/>
        </w:rPr>
        <w:t xml:space="preserve"> в том числе </w:t>
      </w:r>
      <w:proofErr w:type="spellStart"/>
      <w:r w:rsidR="0004752D" w:rsidRPr="00B54323">
        <w:rPr>
          <w:rFonts w:ascii="Times New Roman" w:hAnsi="Times New Roman" w:cs="Times New Roman"/>
          <w:b/>
          <w:sz w:val="24"/>
          <w:szCs w:val="24"/>
        </w:rPr>
        <w:t>по</w:t>
      </w:r>
      <w:r w:rsidR="0004752D" w:rsidRPr="00B54323">
        <w:rPr>
          <w:rFonts w:ascii="Times New Roman" w:hAnsi="Times New Roman" w:cs="Times New Roman"/>
          <w:b/>
          <w:sz w:val="24"/>
          <w:szCs w:val="24"/>
        </w:rPr>
        <w:t>д</w:t>
      </w:r>
      <w:r w:rsidR="0004752D" w:rsidRPr="00B54323">
        <w:rPr>
          <w:rFonts w:ascii="Times New Roman" w:hAnsi="Times New Roman" w:cs="Times New Roman"/>
          <w:b/>
          <w:sz w:val="24"/>
          <w:szCs w:val="24"/>
        </w:rPr>
        <w:t>зоны</w:t>
      </w:r>
      <w:proofErr w:type="spellEnd"/>
      <w:r w:rsidRPr="00B54323">
        <w:rPr>
          <w:rFonts w:ascii="Times New Roman" w:hAnsi="Times New Roman" w:cs="Times New Roman"/>
          <w:b/>
          <w:sz w:val="24"/>
          <w:szCs w:val="24"/>
        </w:rPr>
        <w:t>:</w:t>
      </w:r>
    </w:p>
    <w:p w:rsidR="00935074" w:rsidRPr="00B54323" w:rsidRDefault="00935074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</w:t>
      </w:r>
      <w:r w:rsidRPr="00B54323">
        <w:rPr>
          <w:rFonts w:ascii="Times New Roman" w:hAnsi="Times New Roman" w:cs="Times New Roman"/>
          <w:sz w:val="26"/>
          <w:szCs w:val="26"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>зона инфраструктуры внешнего автомобильного транспорта – ИТ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5074" w:rsidRPr="00B54323" w:rsidRDefault="00935074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– зона инженерно-транспортной инфраструктуры в границах населенного пункта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Т2; </w:t>
      </w:r>
    </w:p>
    <w:p w:rsidR="00935074" w:rsidRPr="00B54323" w:rsidRDefault="00935074" w:rsidP="00935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зона инфраструктуры железной дорог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ИТ3.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1.</w:t>
      </w:r>
      <w:r w:rsidR="0074568F" w:rsidRPr="00B54323">
        <w:rPr>
          <w:rFonts w:ascii="Times New Roman" w:hAnsi="Times New Roman" w:cs="Times New Roman"/>
          <w:b/>
          <w:sz w:val="24"/>
          <w:szCs w:val="24"/>
        </w:rPr>
        <w:t>5</w:t>
      </w:r>
      <w:r w:rsidRPr="00B54323">
        <w:rPr>
          <w:rFonts w:ascii="Times New Roman" w:hAnsi="Times New Roman" w:cs="Times New Roman"/>
          <w:b/>
          <w:sz w:val="24"/>
          <w:szCs w:val="24"/>
        </w:rPr>
        <w:t>. Зоны рекреационного назначения</w:t>
      </w:r>
      <w:r w:rsidR="00624512" w:rsidRPr="00B54323">
        <w:rPr>
          <w:rFonts w:ascii="Times New Roman" w:hAnsi="Times New Roman" w:cs="Times New Roman"/>
          <w:b/>
          <w:sz w:val="24"/>
          <w:szCs w:val="24"/>
        </w:rPr>
        <w:t xml:space="preserve"> (Р)</w:t>
      </w:r>
      <w:r w:rsidR="00AA2096" w:rsidRPr="00B54323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  <w:proofErr w:type="spellStart"/>
      <w:r w:rsidR="00AA2096" w:rsidRPr="00B54323">
        <w:rPr>
          <w:rFonts w:ascii="Times New Roman" w:hAnsi="Times New Roman" w:cs="Times New Roman"/>
          <w:b/>
          <w:sz w:val="24"/>
          <w:szCs w:val="24"/>
        </w:rPr>
        <w:t>подзоны</w:t>
      </w:r>
      <w:proofErr w:type="spellEnd"/>
      <w:r w:rsidRPr="00B54323">
        <w:rPr>
          <w:rFonts w:ascii="Times New Roman" w:hAnsi="Times New Roman" w:cs="Times New Roman"/>
          <w:b/>
          <w:sz w:val="24"/>
          <w:szCs w:val="24"/>
        </w:rPr>
        <w:t>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</w:t>
      </w:r>
      <w:r w:rsidR="00BD0E60" w:rsidRPr="00B54323">
        <w:rPr>
          <w:rFonts w:ascii="Times New Roman" w:hAnsi="Times New Roman" w:cs="Times New Roman"/>
          <w:sz w:val="24"/>
          <w:szCs w:val="24"/>
        </w:rPr>
        <w:t>з</w:t>
      </w:r>
      <w:r w:rsidRPr="00B54323">
        <w:rPr>
          <w:rFonts w:ascii="Times New Roman" w:hAnsi="Times New Roman" w:cs="Times New Roman"/>
          <w:sz w:val="24"/>
          <w:szCs w:val="24"/>
        </w:rPr>
        <w:t>она общественных</w:t>
      </w:r>
      <w:r w:rsidR="007C784B" w:rsidRPr="00B54323">
        <w:rPr>
          <w:rFonts w:ascii="Times New Roman" w:hAnsi="Times New Roman" w:cs="Times New Roman"/>
          <w:sz w:val="24"/>
          <w:szCs w:val="24"/>
        </w:rPr>
        <w:t xml:space="preserve"> рекреационных территории  - Р</w:t>
      </w:r>
      <w:proofErr w:type="gramStart"/>
      <w:r w:rsidR="007C784B"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784B" w:rsidRPr="00B54323">
        <w:rPr>
          <w:rFonts w:ascii="Times New Roman" w:hAnsi="Times New Roman" w:cs="Times New Roman"/>
          <w:sz w:val="24"/>
          <w:szCs w:val="24"/>
        </w:rPr>
        <w:t>.</w:t>
      </w:r>
    </w:p>
    <w:p w:rsidR="004C18BC" w:rsidRPr="00B54323" w:rsidRDefault="004C18BC" w:rsidP="004C18B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1.</w:t>
      </w:r>
      <w:r w:rsidR="0074568F" w:rsidRPr="00B54323">
        <w:rPr>
          <w:rFonts w:ascii="Times New Roman" w:hAnsi="Times New Roman" w:cs="Times New Roman"/>
          <w:b/>
          <w:sz w:val="24"/>
          <w:szCs w:val="24"/>
        </w:rPr>
        <w:t>6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. Зоны сельскохозяйственного использования (СХ), в том числе </w:t>
      </w:r>
      <w:proofErr w:type="spellStart"/>
      <w:r w:rsidRPr="00B54323">
        <w:rPr>
          <w:rFonts w:ascii="Times New Roman" w:hAnsi="Times New Roman" w:cs="Times New Roman"/>
          <w:b/>
          <w:sz w:val="24"/>
          <w:szCs w:val="24"/>
        </w:rPr>
        <w:t>подзоны</w:t>
      </w:r>
      <w:proofErr w:type="spellEnd"/>
      <w:r w:rsidRPr="00B54323">
        <w:rPr>
          <w:rFonts w:ascii="Times New Roman" w:hAnsi="Times New Roman" w:cs="Times New Roman"/>
          <w:b/>
          <w:sz w:val="24"/>
          <w:szCs w:val="24"/>
        </w:rPr>
        <w:t>:</w:t>
      </w:r>
    </w:p>
    <w:p w:rsidR="004C18BC" w:rsidRPr="00B54323" w:rsidRDefault="004C18BC" w:rsidP="004C1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зона сельскохозяйственного использования в границах населенных пунктов </w:t>
      </w:r>
      <w:r w:rsidR="00BB242C" w:rsidRPr="00B54323">
        <w:rPr>
          <w:rFonts w:ascii="Times New Roman" w:hAnsi="Times New Roman" w:cs="Times New Roman"/>
          <w:sz w:val="24"/>
          <w:szCs w:val="24"/>
        </w:rPr>
        <w:t>-</w:t>
      </w:r>
      <w:r w:rsidR="008E1F1F" w:rsidRPr="00B54323">
        <w:rPr>
          <w:rFonts w:ascii="Times New Roman" w:hAnsi="Times New Roman" w:cs="Times New Roman"/>
          <w:sz w:val="24"/>
          <w:szCs w:val="24"/>
        </w:rPr>
        <w:t xml:space="preserve"> Сх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784B" w:rsidRPr="00B54323">
        <w:rPr>
          <w:rFonts w:ascii="Times New Roman" w:hAnsi="Times New Roman" w:cs="Times New Roman"/>
          <w:sz w:val="24"/>
          <w:szCs w:val="24"/>
        </w:rPr>
        <w:t>;</w:t>
      </w:r>
    </w:p>
    <w:p w:rsidR="004C18BC" w:rsidRPr="00B54323" w:rsidRDefault="004C18BC" w:rsidP="004C1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зона сельскохозяйственного использования на землях сель</w:t>
      </w:r>
      <w:r w:rsidR="00660259" w:rsidRPr="00B54323">
        <w:rPr>
          <w:rFonts w:ascii="Times New Roman" w:hAnsi="Times New Roman" w:cs="Times New Roman"/>
          <w:sz w:val="24"/>
          <w:szCs w:val="24"/>
        </w:rPr>
        <w:t>ско</w:t>
      </w:r>
      <w:r w:rsidRPr="00B54323">
        <w:rPr>
          <w:rFonts w:ascii="Times New Roman" w:hAnsi="Times New Roman" w:cs="Times New Roman"/>
          <w:sz w:val="24"/>
          <w:szCs w:val="24"/>
        </w:rPr>
        <w:t>хоз</w:t>
      </w:r>
      <w:r w:rsidR="00660259" w:rsidRPr="00B54323">
        <w:rPr>
          <w:rFonts w:ascii="Times New Roman" w:hAnsi="Times New Roman" w:cs="Times New Roman"/>
          <w:sz w:val="24"/>
          <w:szCs w:val="24"/>
        </w:rPr>
        <w:t xml:space="preserve">яйственного 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="008E1F1F" w:rsidRPr="00B54323">
        <w:rPr>
          <w:rFonts w:ascii="Times New Roman" w:hAnsi="Times New Roman" w:cs="Times New Roman"/>
          <w:sz w:val="24"/>
          <w:szCs w:val="24"/>
        </w:rPr>
        <w:t>значения - Сх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60259" w:rsidRPr="00B54323">
        <w:rPr>
          <w:rFonts w:ascii="Times New Roman" w:hAnsi="Times New Roman" w:cs="Times New Roman"/>
          <w:sz w:val="24"/>
          <w:szCs w:val="24"/>
        </w:rPr>
        <w:t>;</w:t>
      </w:r>
    </w:p>
    <w:p w:rsidR="00660259" w:rsidRPr="00B54323" w:rsidRDefault="00660259" w:rsidP="004C1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-зона фермерских хозяйств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х3.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1.</w:t>
      </w:r>
      <w:r w:rsidR="0074568F" w:rsidRPr="00B54323">
        <w:rPr>
          <w:rFonts w:ascii="Times New Roman" w:hAnsi="Times New Roman" w:cs="Times New Roman"/>
          <w:b/>
          <w:sz w:val="24"/>
          <w:szCs w:val="24"/>
        </w:rPr>
        <w:t>7</w:t>
      </w:r>
      <w:r w:rsidRPr="00B54323">
        <w:rPr>
          <w:rFonts w:ascii="Times New Roman" w:hAnsi="Times New Roman" w:cs="Times New Roman"/>
          <w:b/>
          <w:sz w:val="24"/>
          <w:szCs w:val="24"/>
        </w:rPr>
        <w:t>. Зоны специального назначения</w:t>
      </w:r>
      <w:r w:rsidR="00624512" w:rsidRPr="00B54323">
        <w:rPr>
          <w:rFonts w:ascii="Times New Roman" w:hAnsi="Times New Roman" w:cs="Times New Roman"/>
          <w:b/>
          <w:sz w:val="24"/>
          <w:szCs w:val="24"/>
        </w:rPr>
        <w:t xml:space="preserve"> (СН)</w:t>
      </w:r>
      <w:r w:rsidR="00AA2096" w:rsidRPr="00B54323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  <w:proofErr w:type="spellStart"/>
      <w:r w:rsidR="00AA2096" w:rsidRPr="00B54323">
        <w:rPr>
          <w:rFonts w:ascii="Times New Roman" w:hAnsi="Times New Roman" w:cs="Times New Roman"/>
          <w:b/>
          <w:sz w:val="24"/>
          <w:szCs w:val="24"/>
        </w:rPr>
        <w:t>подзоны</w:t>
      </w:r>
      <w:proofErr w:type="spellEnd"/>
      <w:r w:rsidRPr="00B54323">
        <w:rPr>
          <w:rFonts w:ascii="Times New Roman" w:hAnsi="Times New Roman" w:cs="Times New Roman"/>
          <w:b/>
          <w:sz w:val="24"/>
          <w:szCs w:val="24"/>
        </w:rPr>
        <w:t>:</w:t>
      </w:r>
    </w:p>
    <w:p w:rsidR="00624512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</w:t>
      </w:r>
      <w:r w:rsidR="00BD0E60" w:rsidRPr="00B54323">
        <w:rPr>
          <w:rFonts w:ascii="Times New Roman" w:hAnsi="Times New Roman" w:cs="Times New Roman"/>
          <w:sz w:val="24"/>
          <w:szCs w:val="24"/>
        </w:rPr>
        <w:t>з</w:t>
      </w:r>
      <w:r w:rsidRPr="00B54323">
        <w:rPr>
          <w:rFonts w:ascii="Times New Roman" w:hAnsi="Times New Roman" w:cs="Times New Roman"/>
          <w:sz w:val="24"/>
          <w:szCs w:val="24"/>
        </w:rPr>
        <w:t>она кладбищ - СН1</w:t>
      </w:r>
      <w:r w:rsidR="00624512" w:rsidRPr="00B54323">
        <w:rPr>
          <w:rFonts w:ascii="Times New Roman" w:hAnsi="Times New Roman" w:cs="Times New Roman"/>
          <w:sz w:val="24"/>
          <w:szCs w:val="24"/>
        </w:rPr>
        <w:t>;</w:t>
      </w:r>
    </w:p>
    <w:p w:rsidR="00624512" w:rsidRPr="00B54323" w:rsidRDefault="00624512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зона скотомогильников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Н2;</w:t>
      </w:r>
    </w:p>
    <w:p w:rsidR="00741FFA" w:rsidRPr="00B54323" w:rsidRDefault="00624512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зона сбора отходов потребления – СН3</w:t>
      </w:r>
      <w:r w:rsidR="00F81833" w:rsidRPr="00B54323">
        <w:rPr>
          <w:rFonts w:ascii="Times New Roman" w:hAnsi="Times New Roman" w:cs="Times New Roman"/>
          <w:sz w:val="24"/>
          <w:szCs w:val="24"/>
        </w:rPr>
        <w:t>;</w:t>
      </w:r>
    </w:p>
    <w:p w:rsidR="00F81833" w:rsidRPr="00B54323" w:rsidRDefault="00F81833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-зона отстойнико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СН4.</w:t>
      </w:r>
    </w:p>
    <w:p w:rsidR="00F81833" w:rsidRPr="00B54323" w:rsidRDefault="00F81833" w:rsidP="00F8183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1.8. Зоны режимных объектов ограниченного доступа (СР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54323">
        <w:rPr>
          <w:rFonts w:ascii="Times New Roman" w:hAnsi="Times New Roman" w:cs="Times New Roman"/>
          <w:b/>
          <w:sz w:val="24"/>
          <w:szCs w:val="24"/>
        </w:rPr>
        <w:t xml:space="preserve">), в том числе </w:t>
      </w:r>
      <w:proofErr w:type="spellStart"/>
      <w:r w:rsidRPr="00B54323">
        <w:rPr>
          <w:rFonts w:ascii="Times New Roman" w:hAnsi="Times New Roman" w:cs="Times New Roman"/>
          <w:b/>
          <w:sz w:val="24"/>
          <w:szCs w:val="24"/>
        </w:rPr>
        <w:t>по</w:t>
      </w:r>
      <w:r w:rsidRPr="00B54323">
        <w:rPr>
          <w:rFonts w:ascii="Times New Roman" w:hAnsi="Times New Roman" w:cs="Times New Roman"/>
          <w:b/>
          <w:sz w:val="24"/>
          <w:szCs w:val="24"/>
        </w:rPr>
        <w:t>д</w:t>
      </w:r>
      <w:r w:rsidRPr="00B54323">
        <w:rPr>
          <w:rFonts w:ascii="Times New Roman" w:hAnsi="Times New Roman" w:cs="Times New Roman"/>
          <w:b/>
          <w:sz w:val="24"/>
          <w:szCs w:val="24"/>
        </w:rPr>
        <w:t>зоны</w:t>
      </w:r>
      <w:proofErr w:type="spellEnd"/>
      <w:r w:rsidRPr="00B54323">
        <w:rPr>
          <w:rFonts w:ascii="Times New Roman" w:hAnsi="Times New Roman" w:cs="Times New Roman"/>
          <w:b/>
          <w:sz w:val="24"/>
          <w:szCs w:val="24"/>
        </w:rPr>
        <w:t>:</w:t>
      </w:r>
    </w:p>
    <w:p w:rsidR="00F81833" w:rsidRPr="00B54323" w:rsidRDefault="00F81833" w:rsidP="00F81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зона режимных объектов ограниченного доступа – СР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.</w:t>
      </w:r>
    </w:p>
    <w:p w:rsidR="00FE2A7E" w:rsidRPr="00B54323" w:rsidRDefault="00F81833" w:rsidP="00FE2A7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lastRenderedPageBreak/>
        <w:t>1.9</w:t>
      </w:r>
      <w:r w:rsidR="008F1C4A" w:rsidRPr="00B54323">
        <w:rPr>
          <w:rFonts w:ascii="Times New Roman" w:hAnsi="Times New Roman" w:cs="Times New Roman"/>
          <w:b/>
          <w:sz w:val="24"/>
          <w:szCs w:val="24"/>
        </w:rPr>
        <w:t>.</w:t>
      </w:r>
      <w:r w:rsidR="00FE2A7E" w:rsidRPr="00B54323">
        <w:rPr>
          <w:rFonts w:ascii="Times New Roman" w:hAnsi="Times New Roman" w:cs="Times New Roman"/>
          <w:b/>
          <w:sz w:val="24"/>
          <w:szCs w:val="24"/>
        </w:rPr>
        <w:t xml:space="preserve"> Зоны водных объектов общего пользования</w:t>
      </w:r>
      <w:r w:rsidR="00624512" w:rsidRPr="00B54323">
        <w:rPr>
          <w:rFonts w:ascii="Times New Roman" w:hAnsi="Times New Roman" w:cs="Times New Roman"/>
          <w:b/>
          <w:sz w:val="24"/>
          <w:szCs w:val="24"/>
        </w:rPr>
        <w:t xml:space="preserve"> (В)</w:t>
      </w:r>
      <w:r w:rsidR="00AA2096" w:rsidRPr="00B54323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  <w:proofErr w:type="spellStart"/>
      <w:r w:rsidR="00AA2096" w:rsidRPr="00B54323">
        <w:rPr>
          <w:rFonts w:ascii="Times New Roman" w:hAnsi="Times New Roman" w:cs="Times New Roman"/>
          <w:b/>
          <w:sz w:val="24"/>
          <w:szCs w:val="24"/>
        </w:rPr>
        <w:t>подзоны</w:t>
      </w:r>
      <w:proofErr w:type="spellEnd"/>
    </w:p>
    <w:p w:rsidR="00945438" w:rsidRPr="00B54323" w:rsidRDefault="00945438" w:rsidP="00945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зона водных объектов общего пользования – В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81833" w:rsidRPr="00B54323">
        <w:rPr>
          <w:rFonts w:ascii="Times New Roman" w:hAnsi="Times New Roman" w:cs="Times New Roman"/>
          <w:sz w:val="24"/>
          <w:szCs w:val="24"/>
        </w:rPr>
        <w:t>.</w:t>
      </w:r>
    </w:p>
    <w:p w:rsidR="00F81833" w:rsidRPr="00B54323" w:rsidRDefault="00F81833" w:rsidP="00F8183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 xml:space="preserve">1.10. Зоны лесов (Л), в том числе </w:t>
      </w:r>
      <w:proofErr w:type="spellStart"/>
      <w:r w:rsidRPr="00B54323">
        <w:rPr>
          <w:rFonts w:ascii="Times New Roman" w:hAnsi="Times New Roman" w:cs="Times New Roman"/>
          <w:b/>
          <w:sz w:val="24"/>
          <w:szCs w:val="24"/>
        </w:rPr>
        <w:t>подзоны</w:t>
      </w:r>
      <w:proofErr w:type="spellEnd"/>
    </w:p>
    <w:p w:rsidR="00624512" w:rsidRPr="00B54323" w:rsidRDefault="00F81833" w:rsidP="00F81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зона земель лесного фонда – Л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784B" w:rsidRPr="00B54323">
        <w:rPr>
          <w:rFonts w:ascii="Times New Roman" w:hAnsi="Times New Roman" w:cs="Times New Roman"/>
          <w:sz w:val="24"/>
          <w:szCs w:val="24"/>
        </w:rPr>
        <w:t>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2. Территориальные зоны подразделяются на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>, в зависимости от параме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ров разрешенного использования и специфики объектов капитального строительства и з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 xml:space="preserve">мельных участков. 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могут подразделяться на участки градостроительного зонирования, обр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зуемые планировочными единицами и отдельными земельными участками, расположе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ными в разных частях населенного пункта (поселения).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3.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зон,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подзон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и участков градостроительного зонирования. 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 xml:space="preserve">Границы территориальных зон установлены по </w:t>
      </w:r>
      <w:r w:rsidR="000E54F9" w:rsidRPr="00B54323">
        <w:rPr>
          <w:rFonts w:ascii="Times New Roman" w:hAnsi="Times New Roman" w:cs="Times New Roman"/>
          <w:sz w:val="24"/>
          <w:szCs w:val="24"/>
        </w:rPr>
        <w:t>красн</w:t>
      </w:r>
      <w:r w:rsidRPr="00B54323">
        <w:rPr>
          <w:rFonts w:ascii="Times New Roman" w:hAnsi="Times New Roman" w:cs="Times New Roman"/>
          <w:sz w:val="24"/>
          <w:szCs w:val="24"/>
        </w:rPr>
        <w:t>ым линиям, линиям магис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ралей, улиц, проездов, разделяющим транспортные потоки противоположных направл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ний, границам земельных участков, границам населенных пунктов, границам поселения, естественным границам природных объектов, иным границам.</w:t>
      </w:r>
      <w:proofErr w:type="gramEnd"/>
    </w:p>
    <w:p w:rsidR="00741FFA" w:rsidRPr="00B54323" w:rsidRDefault="00741FFA" w:rsidP="00741F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5. Границы территориальных зон имеют текстовое описание их прохождения для идентификации их прохождения.</w:t>
      </w:r>
    </w:p>
    <w:p w:rsidR="00741FFA" w:rsidRPr="00B54323" w:rsidRDefault="000E43A5" w:rsidP="00741F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6</w:t>
      </w:r>
      <w:r w:rsidR="00741FFA" w:rsidRPr="00B54323">
        <w:rPr>
          <w:rFonts w:ascii="Times New Roman" w:hAnsi="Times New Roman" w:cs="Times New Roman"/>
          <w:sz w:val="24"/>
          <w:szCs w:val="24"/>
        </w:rPr>
        <w:t>. Градостроительным регламентом определяется правовой режим земельных учас</w:t>
      </w:r>
      <w:r w:rsidR="00741FFA" w:rsidRPr="00B54323">
        <w:rPr>
          <w:rFonts w:ascii="Times New Roman" w:hAnsi="Times New Roman" w:cs="Times New Roman"/>
          <w:sz w:val="24"/>
          <w:szCs w:val="24"/>
        </w:rPr>
        <w:t>т</w:t>
      </w:r>
      <w:r w:rsidR="00741FFA" w:rsidRPr="00B54323">
        <w:rPr>
          <w:rFonts w:ascii="Times New Roman" w:hAnsi="Times New Roman" w:cs="Times New Roman"/>
          <w:sz w:val="24"/>
          <w:szCs w:val="24"/>
        </w:rPr>
        <w:t>ков, равно как всего, что находится над и под поверхностью земельных участков и и</w:t>
      </w:r>
      <w:r w:rsidR="00741FFA" w:rsidRPr="00B54323">
        <w:rPr>
          <w:rFonts w:ascii="Times New Roman" w:hAnsi="Times New Roman" w:cs="Times New Roman"/>
          <w:sz w:val="24"/>
          <w:szCs w:val="24"/>
        </w:rPr>
        <w:t>с</w:t>
      </w:r>
      <w:r w:rsidR="00741FFA" w:rsidRPr="00B54323">
        <w:rPr>
          <w:rFonts w:ascii="Times New Roman" w:hAnsi="Times New Roman" w:cs="Times New Roman"/>
          <w:sz w:val="24"/>
          <w:szCs w:val="24"/>
        </w:rPr>
        <w:t>пользуется в процессе их застройки и последующей эксплуатации объектов капитального строительства.</w:t>
      </w:r>
    </w:p>
    <w:p w:rsidR="00741FFA" w:rsidRPr="00B54323" w:rsidRDefault="000E43A5" w:rsidP="00741F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7</w:t>
      </w:r>
      <w:r w:rsidR="00741FFA" w:rsidRPr="00B54323">
        <w:rPr>
          <w:rFonts w:ascii="Times New Roman" w:hAnsi="Times New Roman" w:cs="Times New Roman"/>
          <w:sz w:val="24"/>
          <w:szCs w:val="24"/>
        </w:rPr>
        <w:t>. Градостроительные регламенты установлены с учетом:</w:t>
      </w:r>
    </w:p>
    <w:p w:rsidR="00741FFA" w:rsidRPr="00B54323" w:rsidRDefault="00C5081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</w:t>
      </w:r>
      <w:r w:rsidR="00741FFA" w:rsidRPr="00B54323">
        <w:rPr>
          <w:rFonts w:ascii="Times New Roman" w:hAnsi="Times New Roman" w:cs="Times New Roman"/>
          <w:sz w:val="24"/>
          <w:szCs w:val="24"/>
        </w:rPr>
        <w:t xml:space="preserve"> фактического использования земельных участков и объектов капитального стро</w:t>
      </w:r>
      <w:r w:rsidR="00741FFA" w:rsidRPr="00B54323">
        <w:rPr>
          <w:rFonts w:ascii="Times New Roman" w:hAnsi="Times New Roman" w:cs="Times New Roman"/>
          <w:sz w:val="24"/>
          <w:szCs w:val="24"/>
        </w:rPr>
        <w:t>и</w:t>
      </w:r>
      <w:r w:rsidR="00741FFA" w:rsidRPr="00B54323">
        <w:rPr>
          <w:rFonts w:ascii="Times New Roman" w:hAnsi="Times New Roman" w:cs="Times New Roman"/>
          <w:sz w:val="24"/>
          <w:szCs w:val="24"/>
        </w:rPr>
        <w:t>тельства в границах территориальной зоны;</w:t>
      </w:r>
    </w:p>
    <w:p w:rsidR="00741FFA" w:rsidRPr="00B54323" w:rsidRDefault="00C5081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</w:t>
      </w:r>
      <w:r w:rsidR="00741FFA" w:rsidRPr="00B54323">
        <w:rPr>
          <w:rFonts w:ascii="Times New Roman" w:hAnsi="Times New Roman" w:cs="Times New Roman"/>
          <w:sz w:val="24"/>
          <w:szCs w:val="24"/>
        </w:rPr>
        <w:t xml:space="preserve">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</w:t>
      </w:r>
      <w:r w:rsidR="00741FFA" w:rsidRPr="00B54323">
        <w:rPr>
          <w:rFonts w:ascii="Times New Roman" w:hAnsi="Times New Roman" w:cs="Times New Roman"/>
          <w:sz w:val="24"/>
          <w:szCs w:val="24"/>
        </w:rPr>
        <w:t>ь</w:t>
      </w:r>
      <w:r w:rsidR="00741FFA" w:rsidRPr="00B54323">
        <w:rPr>
          <w:rFonts w:ascii="Times New Roman" w:hAnsi="Times New Roman" w:cs="Times New Roman"/>
          <w:sz w:val="24"/>
          <w:szCs w:val="24"/>
        </w:rPr>
        <w:t>ного строительства;</w:t>
      </w:r>
    </w:p>
    <w:p w:rsidR="00741FFA" w:rsidRPr="00B54323" w:rsidRDefault="00C5081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</w:t>
      </w:r>
      <w:r w:rsidR="00741FFA" w:rsidRPr="00B54323">
        <w:rPr>
          <w:rFonts w:ascii="Times New Roman" w:hAnsi="Times New Roman" w:cs="Times New Roman"/>
          <w:sz w:val="24"/>
          <w:szCs w:val="24"/>
        </w:rPr>
        <w:t xml:space="preserve"> функциональных зон и характеристик их планируемого развития, определенных г</w:t>
      </w:r>
      <w:r w:rsidR="00741FFA" w:rsidRPr="00B54323">
        <w:rPr>
          <w:rFonts w:ascii="Times New Roman" w:hAnsi="Times New Roman" w:cs="Times New Roman"/>
          <w:sz w:val="24"/>
          <w:szCs w:val="24"/>
        </w:rPr>
        <w:t>е</w:t>
      </w:r>
      <w:r w:rsidR="00741FFA" w:rsidRPr="00B54323">
        <w:rPr>
          <w:rFonts w:ascii="Times New Roman" w:hAnsi="Times New Roman" w:cs="Times New Roman"/>
          <w:sz w:val="24"/>
          <w:szCs w:val="24"/>
        </w:rPr>
        <w:t xml:space="preserve">неральным планом поселения, с учетом утвержденных в составе схемы территориального планирования </w:t>
      </w:r>
      <w:proofErr w:type="spellStart"/>
      <w:r w:rsidR="00CF4D01" w:rsidRPr="00B54323">
        <w:rPr>
          <w:rFonts w:ascii="Times New Roman" w:hAnsi="Times New Roman" w:cs="Times New Roman"/>
          <w:sz w:val="24"/>
          <w:szCs w:val="24"/>
        </w:rPr>
        <w:t>Панинск</w:t>
      </w:r>
      <w:r w:rsidR="00741FFA" w:rsidRPr="00B543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41FFA" w:rsidRPr="00B543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741FFA" w:rsidRPr="00B54323">
        <w:rPr>
          <w:rFonts w:ascii="Times New Roman" w:hAnsi="Times New Roman" w:cs="Times New Roman"/>
          <w:sz w:val="24"/>
          <w:szCs w:val="24"/>
        </w:rPr>
        <w:t>зон планируемого размещения объе</w:t>
      </w:r>
      <w:r w:rsidR="00741FFA" w:rsidRPr="00B54323">
        <w:rPr>
          <w:rFonts w:ascii="Times New Roman" w:hAnsi="Times New Roman" w:cs="Times New Roman"/>
          <w:sz w:val="24"/>
          <w:szCs w:val="24"/>
        </w:rPr>
        <w:t>к</w:t>
      </w:r>
      <w:r w:rsidR="00741FFA" w:rsidRPr="00B54323">
        <w:rPr>
          <w:rFonts w:ascii="Times New Roman" w:hAnsi="Times New Roman" w:cs="Times New Roman"/>
          <w:sz w:val="24"/>
          <w:szCs w:val="24"/>
        </w:rPr>
        <w:t>тов капитального строительства районного значения</w:t>
      </w:r>
      <w:proofErr w:type="gramEnd"/>
      <w:r w:rsidR="00741FFA" w:rsidRPr="00B54323">
        <w:rPr>
          <w:rFonts w:ascii="Times New Roman" w:hAnsi="Times New Roman" w:cs="Times New Roman"/>
          <w:sz w:val="24"/>
          <w:szCs w:val="24"/>
        </w:rPr>
        <w:t xml:space="preserve"> и утвержденных в составе схемы территориального Воронежской области зон планируемого размещения объектов реги</w:t>
      </w:r>
      <w:r w:rsidR="00741FFA" w:rsidRPr="00B54323">
        <w:rPr>
          <w:rFonts w:ascii="Times New Roman" w:hAnsi="Times New Roman" w:cs="Times New Roman"/>
          <w:sz w:val="24"/>
          <w:szCs w:val="24"/>
        </w:rPr>
        <w:t>о</w:t>
      </w:r>
      <w:r w:rsidR="00741FFA" w:rsidRPr="00B54323">
        <w:rPr>
          <w:rFonts w:ascii="Times New Roman" w:hAnsi="Times New Roman" w:cs="Times New Roman"/>
          <w:sz w:val="24"/>
          <w:szCs w:val="24"/>
        </w:rPr>
        <w:t>нального значения;</w:t>
      </w:r>
    </w:p>
    <w:p w:rsidR="00741FFA" w:rsidRPr="00B54323" w:rsidRDefault="00C5081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видов территориальных зон.</w:t>
      </w:r>
    </w:p>
    <w:p w:rsidR="00741FFA" w:rsidRPr="00B54323" w:rsidRDefault="000E43A5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8</w:t>
      </w:r>
      <w:r w:rsidR="00741FFA" w:rsidRPr="00B54323">
        <w:rPr>
          <w:rFonts w:ascii="Times New Roman" w:hAnsi="Times New Roman" w:cs="Times New Roman"/>
          <w:sz w:val="24"/>
          <w:szCs w:val="24"/>
        </w:rPr>
        <w:t>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741FFA" w:rsidRPr="00B54323" w:rsidRDefault="000E43A5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9</w:t>
      </w:r>
      <w:r w:rsidR="00741FFA" w:rsidRPr="00B54323">
        <w:rPr>
          <w:rFonts w:ascii="Times New Roman" w:hAnsi="Times New Roman" w:cs="Times New Roman"/>
          <w:sz w:val="24"/>
          <w:szCs w:val="24"/>
        </w:rPr>
        <w:t>. На земельные участки в границах территорий памятников и ансамблей, а также в границах выявленных объектов культурного наследия (памятников и ансамблей); в гран</w:t>
      </w:r>
      <w:r w:rsidR="00741FFA" w:rsidRPr="00B54323">
        <w:rPr>
          <w:rFonts w:ascii="Times New Roman" w:hAnsi="Times New Roman" w:cs="Times New Roman"/>
          <w:sz w:val="24"/>
          <w:szCs w:val="24"/>
        </w:rPr>
        <w:t>и</w:t>
      </w:r>
      <w:r w:rsidR="00741FFA" w:rsidRPr="00B54323">
        <w:rPr>
          <w:rFonts w:ascii="Times New Roman" w:hAnsi="Times New Roman" w:cs="Times New Roman"/>
          <w:sz w:val="24"/>
          <w:szCs w:val="24"/>
        </w:rPr>
        <w:t>цах территорий общего пользования; занятые линейными объектами; предоставленные для добычи полезных ископаемых действие градостроительного регламента не распр</w:t>
      </w:r>
      <w:r w:rsidR="00741FFA" w:rsidRPr="00B54323">
        <w:rPr>
          <w:rFonts w:ascii="Times New Roman" w:hAnsi="Times New Roman" w:cs="Times New Roman"/>
          <w:sz w:val="24"/>
          <w:szCs w:val="24"/>
        </w:rPr>
        <w:t>о</w:t>
      </w:r>
      <w:r w:rsidR="00741FFA" w:rsidRPr="00B54323">
        <w:rPr>
          <w:rFonts w:ascii="Times New Roman" w:hAnsi="Times New Roman" w:cs="Times New Roman"/>
          <w:sz w:val="24"/>
          <w:szCs w:val="24"/>
        </w:rPr>
        <w:t>страняется.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Использование указанных земельных участков определяется уполномоченными федеральными органами исполнительной власти, уполномоченными органами исполн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тельной власти Воронежской области или уполномоченными органами местного сам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управления муниципального района или поселения, в соответствии с федеральными зак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нами. 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Решения о режиме содержания территорий объектов культурного наследия, пар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метрах их реставрации, консервации, воссоздания, ремонта и приспособлении приним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ются в порядке, установленном законодательством Российской Федерации об охране об</w:t>
      </w:r>
      <w:r w:rsidRPr="00B54323">
        <w:rPr>
          <w:rFonts w:ascii="Times New Roman" w:hAnsi="Times New Roman" w:cs="Times New Roman"/>
          <w:sz w:val="24"/>
          <w:szCs w:val="24"/>
        </w:rPr>
        <w:t>ъ</w:t>
      </w:r>
      <w:r w:rsidRPr="00B54323">
        <w:rPr>
          <w:rFonts w:ascii="Times New Roman" w:hAnsi="Times New Roman" w:cs="Times New Roman"/>
          <w:sz w:val="24"/>
          <w:szCs w:val="24"/>
        </w:rPr>
        <w:lastRenderedPageBreak/>
        <w:t>ектов культурного наследия, а именно: по объектам культурного наследия федерального значения - уполномоченным федеральным органом, по объектам регионального значения - уполномоченным органом исполнительной власти Воронежской области.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</w:t>
      </w:r>
      <w:r w:rsidR="000E43A5" w:rsidRPr="00B54323">
        <w:rPr>
          <w:rFonts w:ascii="Times New Roman" w:hAnsi="Times New Roman" w:cs="Times New Roman"/>
          <w:sz w:val="24"/>
          <w:szCs w:val="24"/>
        </w:rPr>
        <w:t>0</w:t>
      </w:r>
      <w:r w:rsidRPr="00B54323">
        <w:rPr>
          <w:rFonts w:ascii="Times New Roman" w:hAnsi="Times New Roman" w:cs="Times New Roman"/>
          <w:sz w:val="24"/>
          <w:szCs w:val="24"/>
        </w:rPr>
        <w:t>. Для земель лесного фонда, земель, покрытых поверхностными водами, земель запаса, земель особо охраняемых природных территорий, сельскохозяйственных угодий в составе земель сельскохозяйственного назначения градостроительные регламенты не у</w:t>
      </w:r>
      <w:r w:rsidRPr="00B54323">
        <w:rPr>
          <w:rFonts w:ascii="Times New Roman" w:hAnsi="Times New Roman" w:cs="Times New Roman"/>
          <w:sz w:val="24"/>
          <w:szCs w:val="24"/>
        </w:rPr>
        <w:t>с</w:t>
      </w:r>
      <w:r w:rsidRPr="00B54323">
        <w:rPr>
          <w:rFonts w:ascii="Times New Roman" w:hAnsi="Times New Roman" w:cs="Times New Roman"/>
          <w:sz w:val="24"/>
          <w:szCs w:val="24"/>
        </w:rPr>
        <w:t xml:space="preserve">танавливаются. 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Использование земельных участков, для которых градостроительные регламенты не устанавливаются, определяется уполномоченными федеральными органами исполн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тельной власти, уполномоченными органами исполнительной власти субъектов Росси</w:t>
      </w:r>
      <w:r w:rsidRPr="00B54323">
        <w:rPr>
          <w:rFonts w:ascii="Times New Roman" w:hAnsi="Times New Roman" w:cs="Times New Roman"/>
          <w:sz w:val="24"/>
          <w:szCs w:val="24"/>
        </w:rPr>
        <w:t>й</w:t>
      </w:r>
      <w:r w:rsidRPr="00B54323">
        <w:rPr>
          <w:rFonts w:ascii="Times New Roman" w:hAnsi="Times New Roman" w:cs="Times New Roman"/>
          <w:sz w:val="24"/>
          <w:szCs w:val="24"/>
        </w:rPr>
        <w:t>ской Федерации или уполномоченными органами местного самоуправления в соответс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вии с федеральными законами.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</w:t>
      </w:r>
      <w:r w:rsidR="000E43A5" w:rsidRPr="00B54323">
        <w:rPr>
          <w:rFonts w:ascii="Times New Roman" w:hAnsi="Times New Roman" w:cs="Times New Roman"/>
          <w:sz w:val="24"/>
          <w:szCs w:val="24"/>
        </w:rPr>
        <w:t>1</w:t>
      </w:r>
      <w:r w:rsidRPr="00B54323">
        <w:rPr>
          <w:rFonts w:ascii="Times New Roman" w:hAnsi="Times New Roman" w:cs="Times New Roman"/>
          <w:sz w:val="24"/>
          <w:szCs w:val="24"/>
        </w:rPr>
        <w:t>. На карте градостроительного зонирования отображены объекты и зоны с ос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быми условиями использования территории, зоны иных ограничений, условно разделе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ных по следующим факторам: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природно-экологические факторы: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водные объекты и их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зоны и прибрежные защитные полосы;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территории, подверженные опасным геологическим процессам (оползни, обвалы, карсты, подтопления и затопления и другие);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источники водоснабжения и зоны санитарной охраны;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объекты специального назначения (кладбища, скотомогильники, полигоны тве</w:t>
      </w:r>
      <w:r w:rsidRPr="00B54323">
        <w:rPr>
          <w:rFonts w:ascii="Times New Roman" w:hAnsi="Times New Roman" w:cs="Times New Roman"/>
          <w:sz w:val="24"/>
          <w:szCs w:val="24"/>
        </w:rPr>
        <w:t>р</w:t>
      </w:r>
      <w:r w:rsidRPr="00B54323">
        <w:rPr>
          <w:rFonts w:ascii="Times New Roman" w:hAnsi="Times New Roman" w:cs="Times New Roman"/>
          <w:sz w:val="24"/>
          <w:szCs w:val="24"/>
        </w:rPr>
        <w:t>дых бытовых отходов) и их санитарно-защитные зоны и зоны охраны;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 техногенные факторы: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промышленные, коммунальные и сельскохозяйственные предприятия и их сан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 xml:space="preserve">тарно-защитные зоны; 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объектов электроэнергетики и их санитарно-защитные и охранные зоны, 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объекты связи и иные объекты, создающие электромагнитные поля и их санита</w:t>
      </w:r>
      <w:r w:rsidRPr="00B54323">
        <w:rPr>
          <w:rFonts w:ascii="Times New Roman" w:hAnsi="Times New Roman" w:cs="Times New Roman"/>
          <w:sz w:val="24"/>
          <w:szCs w:val="24"/>
        </w:rPr>
        <w:t>р</w:t>
      </w:r>
      <w:r w:rsidRPr="00B54323">
        <w:rPr>
          <w:rFonts w:ascii="Times New Roman" w:hAnsi="Times New Roman" w:cs="Times New Roman"/>
          <w:sz w:val="24"/>
          <w:szCs w:val="24"/>
        </w:rPr>
        <w:t>но-защитные зоны и зоны ограничений;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газораспределительных сети и их охранные зоны;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</w:t>
      </w:r>
      <w:r w:rsidR="000E43A5" w:rsidRPr="00B54323">
        <w:rPr>
          <w:rFonts w:ascii="Times New Roman" w:hAnsi="Times New Roman" w:cs="Times New Roman"/>
          <w:sz w:val="24"/>
          <w:szCs w:val="24"/>
        </w:rPr>
        <w:t>2</w:t>
      </w:r>
      <w:r w:rsidRPr="00B54323">
        <w:rPr>
          <w:rFonts w:ascii="Times New Roman" w:hAnsi="Times New Roman" w:cs="Times New Roman"/>
          <w:sz w:val="24"/>
          <w:szCs w:val="24"/>
        </w:rPr>
        <w:t>. Градостроительные регламенты устанавливаются в соответствии с законод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</w:t>
      </w:r>
      <w:r w:rsidR="000E43A5" w:rsidRPr="00B54323">
        <w:rPr>
          <w:rFonts w:ascii="Times New Roman" w:hAnsi="Times New Roman" w:cs="Times New Roman"/>
          <w:sz w:val="24"/>
          <w:szCs w:val="24"/>
        </w:rPr>
        <w:t>3</w:t>
      </w:r>
      <w:r w:rsidRPr="00B54323">
        <w:rPr>
          <w:rFonts w:ascii="Times New Roman" w:hAnsi="Times New Roman" w:cs="Times New Roman"/>
          <w:sz w:val="24"/>
          <w:szCs w:val="24"/>
        </w:rPr>
        <w:t>. Изменение установленного уполномоченными органами градостроительного регламента (режима использования) территорий на которые действие градостроительного регламентов не распространяется, зон с особыми условиями использования территорий осуществляется установившим регламент уполномоченным органом, путем внесения и</w:t>
      </w:r>
      <w:r w:rsidRPr="00B54323">
        <w:rPr>
          <w:rFonts w:ascii="Times New Roman" w:hAnsi="Times New Roman" w:cs="Times New Roman"/>
          <w:sz w:val="24"/>
          <w:szCs w:val="24"/>
        </w:rPr>
        <w:t>з</w:t>
      </w:r>
      <w:r w:rsidRPr="00B54323">
        <w:rPr>
          <w:rFonts w:ascii="Times New Roman" w:hAnsi="Times New Roman" w:cs="Times New Roman"/>
          <w:sz w:val="24"/>
          <w:szCs w:val="24"/>
        </w:rPr>
        <w:t>менения в правовой акт, в соответствии с действующим законодательством. В настоящие Правила в таких случаях вносятся соответствующие изменения.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</w:t>
      </w:r>
      <w:r w:rsidR="000E43A5" w:rsidRPr="00B54323">
        <w:rPr>
          <w:rFonts w:ascii="Times New Roman" w:hAnsi="Times New Roman" w:cs="Times New Roman"/>
          <w:sz w:val="24"/>
          <w:szCs w:val="24"/>
        </w:rPr>
        <w:t>4</w:t>
      </w:r>
      <w:r w:rsidRPr="00B543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Границы территорий, на которые действие градостроительного регламентов не распространяется, границы территорий, на которые градостроительные регламенты не у</w:t>
      </w:r>
      <w:r w:rsidRPr="00B54323">
        <w:rPr>
          <w:rFonts w:ascii="Times New Roman" w:hAnsi="Times New Roman" w:cs="Times New Roman"/>
          <w:sz w:val="24"/>
          <w:szCs w:val="24"/>
        </w:rPr>
        <w:t>с</w:t>
      </w:r>
      <w:r w:rsidRPr="00B54323">
        <w:rPr>
          <w:rFonts w:ascii="Times New Roman" w:hAnsi="Times New Roman" w:cs="Times New Roman"/>
          <w:sz w:val="24"/>
          <w:szCs w:val="24"/>
        </w:rPr>
        <w:t>танавливаются, границы зон с особыми условиями использования территорий,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самоуправления; содержащими описание границ; в соответствии с установленными законодательством п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раметрами таких территорий и зон;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на основании документов кадастрового учета; мат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риалов генерального плана поселения, иных документов, содержащих описания местоп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ложения границ указанных территорий и зон.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</w:t>
      </w:r>
      <w:r w:rsidR="000E43A5" w:rsidRPr="00B54323">
        <w:rPr>
          <w:rFonts w:ascii="Times New Roman" w:hAnsi="Times New Roman" w:cs="Times New Roman"/>
          <w:sz w:val="24"/>
          <w:szCs w:val="24"/>
        </w:rPr>
        <w:t>5</w:t>
      </w:r>
      <w:r w:rsidRPr="00B54323">
        <w:rPr>
          <w:rFonts w:ascii="Times New Roman" w:hAnsi="Times New Roman" w:cs="Times New Roman"/>
          <w:sz w:val="24"/>
          <w:szCs w:val="24"/>
        </w:rPr>
        <w:t>. Изменение установленных уполномоченными органами границ территорий, на которые действие градостроительного регламентов не распространяется, границ террит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рий, на которые градостроительные регламенты не устанавливаются, границ зон с особ</w:t>
      </w:r>
      <w:r w:rsidRPr="00B54323">
        <w:rPr>
          <w:rFonts w:ascii="Times New Roman" w:hAnsi="Times New Roman" w:cs="Times New Roman"/>
          <w:sz w:val="24"/>
          <w:szCs w:val="24"/>
        </w:rPr>
        <w:t>ы</w:t>
      </w:r>
      <w:r w:rsidRPr="00B54323">
        <w:rPr>
          <w:rFonts w:ascii="Times New Roman" w:hAnsi="Times New Roman" w:cs="Times New Roman"/>
          <w:sz w:val="24"/>
          <w:szCs w:val="24"/>
        </w:rPr>
        <w:t>ми условиями использования территорий осуществляется установившим такие границы уполномоченным органом. В настоящих Правилах отображаются внесенные изменения.</w:t>
      </w:r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36" w:name="_Toc268484948"/>
      <w:bookmarkStart w:id="37" w:name="_Toc268487888"/>
      <w:bookmarkStart w:id="38" w:name="_Toc301255850"/>
      <w:r w:rsidRPr="00B54323">
        <w:rPr>
          <w:rFonts w:ascii="Times New Roman" w:hAnsi="Times New Roman" w:cs="Times New Roman"/>
          <w:iCs/>
          <w:sz w:val="24"/>
          <w:szCs w:val="24"/>
        </w:rPr>
        <w:lastRenderedPageBreak/>
        <w:t>Статья 6. Использование земельных участков, на которые распространяется дейс</w:t>
      </w:r>
      <w:r w:rsidRPr="00B54323">
        <w:rPr>
          <w:rFonts w:ascii="Times New Roman" w:hAnsi="Times New Roman" w:cs="Times New Roman"/>
          <w:iCs/>
          <w:sz w:val="24"/>
          <w:szCs w:val="24"/>
        </w:rPr>
        <w:t>т</w:t>
      </w:r>
      <w:r w:rsidRPr="00B54323">
        <w:rPr>
          <w:rFonts w:ascii="Times New Roman" w:hAnsi="Times New Roman" w:cs="Times New Roman"/>
          <w:iCs/>
          <w:sz w:val="24"/>
          <w:szCs w:val="24"/>
        </w:rPr>
        <w:t>вие градостроительных регламентов</w:t>
      </w:r>
      <w:bookmarkEnd w:id="36"/>
      <w:bookmarkEnd w:id="37"/>
      <w:bookmarkEnd w:id="38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1. Использование и застройка земельных участков 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</w:t>
      </w:r>
      <w:r w:rsidR="00935074" w:rsidRPr="00B54323">
        <w:rPr>
          <w:rFonts w:ascii="Times New Roman" w:hAnsi="Times New Roman" w:cs="Times New Roman"/>
          <w:sz w:val="24"/>
          <w:szCs w:val="24"/>
        </w:rPr>
        <w:t>о</w:t>
      </w:r>
      <w:r w:rsidR="00935074" w:rsidRPr="00B54323">
        <w:rPr>
          <w:rFonts w:ascii="Times New Roman" w:hAnsi="Times New Roman" w:cs="Times New Roman"/>
          <w:sz w:val="24"/>
          <w:szCs w:val="24"/>
        </w:rPr>
        <w:t>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поселения, на которые распространяется действие градостроительных регламе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тов, может осуществляться правообладателями земельных участков, объектов капитал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ного строительства только с соблюдением разрешенного использования земельных учас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ков и объектов капитального строительства, разрешенных предельных размеров земел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ных участков и предельных параметров объектов капитального строительства; соблюд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нием ограничений использования земельных участков и объектов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тельства, установленных в соответствии с законодательством и настоящими Правилами.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2. Применительно к каждой территориальной зоне устанавливаются следующие в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ды разрешенного использования земельных участков и объектов капитального строител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ства: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основные виды разрешенного использования земельных участков и объектов к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питального строительства - виды деятельности, объекты капитального строительства,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ментов, строительных, экологических, санитарно-гигиенических, противопожарных и иных правил, стандартов и нормативов. Основные виды разрешенного использования при условии соблюдения вышеназванных требований не могут быть запрещены;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sz w:val="24"/>
          <w:szCs w:val="24"/>
        </w:rPr>
        <w:t>2) условно разрешенные виды разрешенного использования земельных участков и объектов капитального строительства - виды деятельности, объекты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тельства, осуществлять и размещать которые на земельных участках разрешено в силу п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речисления этих видов деятельности и объектов в составе градостроительных регламентов применительно к соответствующей территориальной зоне, при условии получения разр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шения в порядке, определенном статьей 39 Градостроительного кодекса Российской Ф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дерации, настоящими Правилами, иными муниципальными правовыми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актами, при усл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вии обязательного соблюдения требований технических регламентов;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sz w:val="24"/>
          <w:szCs w:val="24"/>
        </w:rPr>
        <w:t>3) вспомогательные виды разрешенного использования земельных участков и об</w:t>
      </w:r>
      <w:r w:rsidRPr="00B54323">
        <w:rPr>
          <w:rFonts w:ascii="Times New Roman" w:hAnsi="Times New Roman" w:cs="Times New Roman"/>
          <w:sz w:val="24"/>
          <w:szCs w:val="24"/>
        </w:rPr>
        <w:t>ъ</w:t>
      </w:r>
      <w:r w:rsidRPr="00B54323">
        <w:rPr>
          <w:rFonts w:ascii="Times New Roman" w:hAnsi="Times New Roman" w:cs="Times New Roman"/>
          <w:sz w:val="24"/>
          <w:szCs w:val="24"/>
        </w:rPr>
        <w:t>ектов капитального строительства - виды деятельности и объекты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тельства, допустимые только в качестве дополнительных по отношению к основным в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дам разрешенного использования и условно разрешенным видам разрешенного использ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вания и осуществляемые совместные с ними.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В случае если основной или условно разр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шенный вид использования земельного участка и объекта капитального строительства не установлены, вспомогательный не считается разрешенным.</w:t>
      </w:r>
      <w:r w:rsidR="005221B3" w:rsidRPr="00B54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_Toc268484949"/>
      <w:bookmarkStart w:id="40" w:name="_Toc268487889"/>
      <w:bookmarkStart w:id="41" w:name="_Toc301255851"/>
      <w:r w:rsidRPr="00B54323">
        <w:rPr>
          <w:rFonts w:ascii="Times New Roman" w:hAnsi="Times New Roman" w:cs="Times New Roman"/>
          <w:sz w:val="24"/>
          <w:szCs w:val="24"/>
        </w:rPr>
        <w:t>Статья 7. Особенности использования и застройки земельных участков, распол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женных на территориях, отнесенных Правилами к различным территориальным з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нам</w:t>
      </w:r>
      <w:bookmarkEnd w:id="39"/>
      <w:bookmarkEnd w:id="40"/>
      <w:bookmarkEnd w:id="41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1. Земельные участки, сформированные в установленном порядке до вступления в силу настоящих Правил, и расположенные на территориях, отнесенных Правилами к ра</w:t>
      </w:r>
      <w:r w:rsidRPr="00B54323">
        <w:rPr>
          <w:rFonts w:ascii="Times New Roman" w:hAnsi="Times New Roman" w:cs="Times New Roman"/>
          <w:sz w:val="24"/>
          <w:szCs w:val="24"/>
        </w:rPr>
        <w:t>з</w:t>
      </w:r>
      <w:r w:rsidRPr="00B54323">
        <w:rPr>
          <w:rFonts w:ascii="Times New Roman" w:hAnsi="Times New Roman" w:cs="Times New Roman"/>
          <w:sz w:val="24"/>
          <w:szCs w:val="24"/>
        </w:rPr>
        <w:t>личным территориальным зонам, используются правообладателями таких земельных уч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стков в соответствии с целями их предоставления, за исключением случаев, предусмо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ренных пунктом 2 настоящей статьи.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2. После вступления в силу настоящих Правил разделение, объединение, изменение границ, вида разрешенного использования земельных участков, указанных в пункте 1 н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стоящей статьи осуществляется при условии формирования земельных участков в пред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лах границ соответствующей территориальной зоны.</w:t>
      </w:r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_Toc268484950"/>
      <w:bookmarkStart w:id="43" w:name="_Toc268487890"/>
      <w:bookmarkStart w:id="44" w:name="_Toc301255852"/>
      <w:r w:rsidRPr="00B54323">
        <w:rPr>
          <w:rFonts w:ascii="Times New Roman" w:hAnsi="Times New Roman" w:cs="Times New Roman"/>
          <w:sz w:val="24"/>
          <w:szCs w:val="24"/>
        </w:rPr>
        <w:lastRenderedPageBreak/>
        <w:t>Статья 8. Особенности использования земельных участков и объектов капитального строительства, не соответствующих градостроительным регламентам</w:t>
      </w:r>
      <w:bookmarkEnd w:id="42"/>
      <w:bookmarkEnd w:id="43"/>
      <w:bookmarkEnd w:id="44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1. Земельные участки, объекты капитального строительства, существовавшие на законных основаниях до введения в действие настоящих Правил или до внесения измен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ний в настоящие Правила, и расположенные на территориях, для которых установлены градостроительные регламенты и на которые действие этих градостроительных регламе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тов распространяется, являются не соответствующими градостроительным регламентам в случаях, когда: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существующие виды использования земельных участков, объектов капитального строительства не соответствует видам разрешенного использования соответствующей территориальной зоны;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строительства, реконструкции объектов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тельства, установленным для соответствующей территориальной зоны, в том числе уст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новленным режимам охранных зон объектов культурного наследия;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расположенные на указанных земельных участках производственные и иные об</w:t>
      </w:r>
      <w:r w:rsidRPr="00B54323">
        <w:rPr>
          <w:rFonts w:ascii="Times New Roman" w:hAnsi="Times New Roman" w:cs="Times New Roman"/>
          <w:sz w:val="24"/>
          <w:szCs w:val="24"/>
        </w:rPr>
        <w:t>ъ</w:t>
      </w:r>
      <w:r w:rsidRPr="00B54323">
        <w:rPr>
          <w:rFonts w:ascii="Times New Roman" w:hAnsi="Times New Roman" w:cs="Times New Roman"/>
          <w:sz w:val="24"/>
          <w:szCs w:val="24"/>
        </w:rPr>
        <w:t>екты капитального строительства требуют установления санитарно-защитных зон, охра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ных зон, выходящих за границы территориальной зоны расположения этих объектов.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Земельные участки, объекты капитального строительства, существовавшие до вступления в силу настоящих Правил и не соответствующие градостроительным регл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ментам, могут использоваться без установления срока приведения их в соответствие гр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достроительному регламенту, за исключением случаев, когда использование этих объе</w:t>
      </w:r>
      <w:r w:rsidRPr="00B54323">
        <w:rPr>
          <w:rFonts w:ascii="Times New Roman" w:hAnsi="Times New Roman" w:cs="Times New Roman"/>
          <w:sz w:val="24"/>
          <w:szCs w:val="24"/>
        </w:rPr>
        <w:t>к</w:t>
      </w:r>
      <w:r w:rsidRPr="00B54323">
        <w:rPr>
          <w:rFonts w:ascii="Times New Roman" w:hAnsi="Times New Roman" w:cs="Times New Roman"/>
          <w:sz w:val="24"/>
          <w:szCs w:val="24"/>
        </w:rPr>
        <w:t>тов представляет опасность для жизни и здоровья людей, окружающей среды, объектов культурного наследия (памятников истории и культуры), что установлено уполномоче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ными органами в соответствии с действующим законодательством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, нормами и технич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скими регламентами. Для объектов, представляющих опасность, уполномоченными орг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нами устанавливается срок приведения их в соответствие градостроительному регламе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ту, нормативами и техническими регламентами или накладывается запрет на использов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ние таких объектов до приведения их в соответствие с градостроительным регламентом, нормативами и техническими регламентами.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3. Изменение вида разрешенного использования земельных участков, изменение вида и реконструкция объектов капитального строительства, указанных в пункте 1 н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стоящей статьи, может осуществляться путем приведения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в соответствие установле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ным градостроительным регламентам.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4. Перечень объектов, не соответствующих градостроительным регламентам, а также сроки приведения этих объектов в соответствие с градостроительным регламентом, устанавливается правовым актом администрации поселения</w:t>
      </w:r>
      <w:r w:rsidR="003E7C32" w:rsidRPr="00B54323">
        <w:rPr>
          <w:rFonts w:ascii="Times New Roman" w:hAnsi="Times New Roman" w:cs="Times New Roman"/>
          <w:sz w:val="24"/>
          <w:szCs w:val="24"/>
        </w:rPr>
        <w:t>.</w:t>
      </w:r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_Toc268487891"/>
      <w:bookmarkStart w:id="46" w:name="_Toc301255853"/>
      <w:r w:rsidRPr="00B54323">
        <w:rPr>
          <w:rFonts w:ascii="Times New Roman" w:hAnsi="Times New Roman" w:cs="Times New Roman"/>
          <w:sz w:val="24"/>
          <w:szCs w:val="24"/>
        </w:rPr>
        <w:t>Статья 9. Осуществление строительства, реконструкции объектов капитального строительства</w:t>
      </w:r>
      <w:bookmarkEnd w:id="45"/>
      <w:bookmarkEnd w:id="46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Строительство, реконструкция объектов капитального строительства на террит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осуществляется правообладателями земельных участков, объектов капитального строительства в границах объектов их прав в соответс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вии с требованиями, установленными Градостроительным кодексом Российской Федер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ции, другими федеральными законами, законодательством Воронежской области и прин</w:t>
      </w:r>
      <w:r w:rsidRPr="00B54323">
        <w:rPr>
          <w:rFonts w:ascii="Times New Roman" w:hAnsi="Times New Roman" w:cs="Times New Roman"/>
          <w:sz w:val="24"/>
          <w:szCs w:val="24"/>
        </w:rPr>
        <w:t>я</w:t>
      </w:r>
      <w:r w:rsidRPr="00B54323">
        <w:rPr>
          <w:rFonts w:ascii="Times New Roman" w:hAnsi="Times New Roman" w:cs="Times New Roman"/>
          <w:sz w:val="24"/>
          <w:szCs w:val="24"/>
        </w:rPr>
        <w:t xml:space="preserve">тыми в соответствии с ними правовыми актами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поселения, уст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навливающими особенности осуществления указанной деятельности на территории пос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ления.</w:t>
      </w:r>
      <w:proofErr w:type="gramEnd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 xml:space="preserve">фигурация, инженерно-геологические или иные характеристики, перечень которых может </w:t>
      </w:r>
      <w:r w:rsidRPr="00B54323">
        <w:rPr>
          <w:rFonts w:ascii="Times New Roman" w:hAnsi="Times New Roman" w:cs="Times New Roman"/>
          <w:sz w:val="24"/>
          <w:szCs w:val="24"/>
        </w:rPr>
        <w:lastRenderedPageBreak/>
        <w:t>быть установлен органами местного самоуправления, неблагоприятны для застройки, вправе обратиться за разрешениями на отклонение от предельных параметров разреше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ного строительства, реконструкции объектов капитального строительства. Указанное ра</w:t>
      </w:r>
      <w:r w:rsidRPr="00B54323">
        <w:rPr>
          <w:rFonts w:ascii="Times New Roman" w:hAnsi="Times New Roman" w:cs="Times New Roman"/>
          <w:sz w:val="24"/>
          <w:szCs w:val="24"/>
        </w:rPr>
        <w:t>з</w:t>
      </w:r>
      <w:r w:rsidRPr="00B54323">
        <w:rPr>
          <w:rFonts w:ascii="Times New Roman" w:hAnsi="Times New Roman" w:cs="Times New Roman"/>
          <w:sz w:val="24"/>
          <w:szCs w:val="24"/>
        </w:rPr>
        <w:t>решение может быть выдано только для отдельного земельного участка в порядке, уст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новленном Градостроительным кодексом Российской Федерации и настоящими Правил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ми (статья 10).</w:t>
      </w:r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_Toc268487892"/>
      <w:bookmarkStart w:id="48" w:name="_Toc301255854"/>
      <w:r w:rsidRPr="00B54323">
        <w:rPr>
          <w:rFonts w:ascii="Times New Roman" w:hAnsi="Times New Roman" w:cs="Times New Roman"/>
          <w:sz w:val="24"/>
          <w:szCs w:val="24"/>
        </w:rPr>
        <w:t>Статья 10. Порядок предоставления разрешения на отклонение от предельных п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раметров разрешенного строительства, реконструкции объекта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</w:t>
      </w:r>
      <w:bookmarkEnd w:id="47"/>
      <w:bookmarkEnd w:id="48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1. Физическое или юридическое лицо, заинтересованное в получении разрешения на отклонение от предельных параметров разрешенного строительства, реконструкции объекта капитального строительства, направляет заявление об его предоставлении в К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миссию.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К заявлению прилагаются материалы, подтверждающие наличие у земельного уч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стка характеристик из числа указанных в пункте 2 статьи 9 настоящих Правил, которые препятствуют эффективному использованию земельного участка без отклонения от пр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дельных параметров разрешенного строительства, реконструкции объектов капитального строительства.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2. При рассмотрении заявления Комиссия может запросить заключения уполном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ченных органов в сфере архитектуры и градостроительства, охраны окружающей среды, санитарно-эпидемиологического надзора, охраны и использования объектов культурного наследия, иных органов, в компетенцию которых входит принятие решений по предмету заявления. Письменные заключения указанных уполномоченных органов представляются в Комиссию в установленный законом срок.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sz w:val="24"/>
          <w:szCs w:val="24"/>
        </w:rPr>
        <w:t>В заключениях дается оценка соответствия намерений заявителя настоящим Пр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вилам, характеризуется возможность и условия соблюдения заявителем технических ре</w:t>
      </w:r>
      <w:r w:rsidRPr="00B54323">
        <w:rPr>
          <w:rFonts w:ascii="Times New Roman" w:hAnsi="Times New Roman" w:cs="Times New Roman"/>
          <w:sz w:val="24"/>
          <w:szCs w:val="24"/>
        </w:rPr>
        <w:t>г</w:t>
      </w:r>
      <w:r w:rsidRPr="00B54323">
        <w:rPr>
          <w:rFonts w:ascii="Times New Roman" w:hAnsi="Times New Roman" w:cs="Times New Roman"/>
          <w:sz w:val="24"/>
          <w:szCs w:val="24"/>
        </w:rPr>
        <w:t>ламентов, градостроительных и иных нормативов, установленных в целях охраны окр</w:t>
      </w:r>
      <w:r w:rsidRPr="00B54323">
        <w:rPr>
          <w:rFonts w:ascii="Times New Roman" w:hAnsi="Times New Roman" w:cs="Times New Roman"/>
          <w:sz w:val="24"/>
          <w:szCs w:val="24"/>
        </w:rPr>
        <w:t>у</w:t>
      </w:r>
      <w:r w:rsidRPr="00B54323">
        <w:rPr>
          <w:rFonts w:ascii="Times New Roman" w:hAnsi="Times New Roman" w:cs="Times New Roman"/>
          <w:sz w:val="24"/>
          <w:szCs w:val="24"/>
        </w:rPr>
        <w:t>жающей природной среды, объектов культурного наследия, здоровья, безопасности пр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 xml:space="preserve">живания и жизнедеятельности людей, соблюдения прав и интересов владельцев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расположенных земельных участков и объектов недвижимости, иных физических и юр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дических лиц, интересы которых могут быть нарушены в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отклонения от пр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дельных параметров разрешенного строительства, реконструкции объекта капитального строительства.</w:t>
      </w:r>
    </w:p>
    <w:p w:rsidR="00214D66" w:rsidRPr="00B54323" w:rsidRDefault="00214D66" w:rsidP="0021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Комиссия обобщает полученные заключения уполномоченных органов, готовя сводное заключение о принципиальной возможности или невозможности предоставления разрешения на отклонение от предельных параметров разрешенного строительства, 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 xml:space="preserve">конструкции объекта капитального строительства. </w:t>
      </w:r>
    </w:p>
    <w:p w:rsidR="00214D66" w:rsidRPr="00B54323" w:rsidRDefault="00214D66" w:rsidP="0021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 случае принципиальной невозможности предоставления указанного разрешения, комиссия готовит проект мотивированного отказа для рассмотрения главой администр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ции поселения.</w:t>
      </w:r>
    </w:p>
    <w:p w:rsidR="00214D66" w:rsidRPr="00B54323" w:rsidRDefault="00214D66" w:rsidP="0021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 случае принципиальной возможности предоставления указанного разрешения, комиссия направляет главе администрации поселения заключении для принятия решения о проведении публичных слушаний. В заключени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обязательно указываются границы территории (зоны,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>), на которой необходимо проводить публичные слушания.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3. Вопрос о предоставлении разрешения на отклонение от предельных параметров разрешенного строительства, реконструкции объекта капитального строительства подл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жит обсуждению на публичных слушаниях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отклонение от предельных параметров разрешенного строительства, реконс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рукции объекта капитального строительства может оказать негативное воздействие на о</w:t>
      </w:r>
      <w:r w:rsidRPr="00B54323">
        <w:rPr>
          <w:rFonts w:ascii="Times New Roman" w:hAnsi="Times New Roman" w:cs="Times New Roman"/>
          <w:sz w:val="24"/>
          <w:szCs w:val="24"/>
        </w:rPr>
        <w:t>к</w:t>
      </w:r>
      <w:r w:rsidRPr="00B54323">
        <w:rPr>
          <w:rFonts w:ascii="Times New Roman" w:hAnsi="Times New Roman" w:cs="Times New Roman"/>
          <w:sz w:val="24"/>
          <w:szCs w:val="24"/>
        </w:rPr>
        <w:lastRenderedPageBreak/>
        <w:t>ружающую среду, публичные слушания проводятся с участием правообладателей земел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ных участков и объектов капитального строительства, подверженных риску такого нег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тивного воздействия.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4. На основании результатов публичных слушаний Комиссия подготавливает и н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нятого решения.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5.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принимается главой администрации посел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ния.</w:t>
      </w:r>
    </w:p>
    <w:p w:rsidR="00741FFA" w:rsidRPr="00B54323" w:rsidRDefault="00741FFA" w:rsidP="008E1F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6. Разрешение на отклонение от предельных параметров разрешенного строител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ства,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строительство, реконструкцию объектов капитального строительства.</w:t>
      </w:r>
    </w:p>
    <w:p w:rsidR="00741FFA" w:rsidRPr="00B54323" w:rsidRDefault="00741FFA" w:rsidP="00741FFA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9" w:name="_Toc268484951"/>
      <w:bookmarkStart w:id="50" w:name="_Toc268487893"/>
      <w:bookmarkStart w:id="51" w:name="_Toc301255855"/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2. ПОЛОЖЕНИ</w:t>
      </w:r>
      <w:r w:rsidR="00C31458"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Я</w:t>
      </w:r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ОБ ИЗМЕНЕНИИ ВИДОВ РАЗРЕШЕННОГО ИСПОЛЬЗОВ</w:t>
      </w:r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НИЯ ЗЕМЕЛЬНЫХ УЧАСТКОВ И ОБЪЕКТОВ КАПИТАЛЬНОГО СТРОИТЕЛ</w:t>
      </w:r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Ь</w:t>
      </w:r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СТВА ФИЗИЧЕСКИМИ И ЮРИДИЧЕСКИМИ ЛИЦАМИ</w:t>
      </w:r>
      <w:bookmarkEnd w:id="49"/>
      <w:bookmarkEnd w:id="50"/>
      <w:bookmarkEnd w:id="51"/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_Toc268487894"/>
      <w:bookmarkStart w:id="53" w:name="_Toc301255856"/>
      <w:r w:rsidRPr="00B54323">
        <w:rPr>
          <w:rFonts w:ascii="Times New Roman" w:hAnsi="Times New Roman" w:cs="Times New Roman"/>
          <w:sz w:val="24"/>
          <w:szCs w:val="24"/>
        </w:rPr>
        <w:t>Статья 11. Общий порядок изменения видов разрешенного использования земел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ных участков и объектов капитального строительства</w:t>
      </w:r>
      <w:bookmarkEnd w:id="52"/>
      <w:bookmarkEnd w:id="53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1.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законодательством. Изм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нение видов разрешенного использования земельных участков и объектов капитального строительства, установленных в соответствии с документацией по планировке террит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рии, допускается только при условии внесения изменений в соответствующую докуме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тацию по планировке территории в порядке, установленном статьями 45, 46 Градостро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тельного кодекса Российской Федерации.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Правообладатели земельных участков и объектов капитального строительства вправе по своему усмотрению выбирать и менять вид (виды) использования земельных участков и объектов капитального строительства, разрешенные как основные и вспомог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тельные для соответствующих территориальных зон, при условии соблюдения требований технических регламентов, нормативов градостроительного проектирования и иных обяз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тельных требований, установленных в соответствии с законодательством Российской Ф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дерации.</w:t>
      </w:r>
      <w:proofErr w:type="gramEnd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Порядок действий по реализации приведенного выше права устанавливается зак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нодательством, настоящими Правилами и иными правовыми актами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</w:t>
      </w:r>
      <w:r w:rsidR="00935074" w:rsidRPr="00B54323">
        <w:rPr>
          <w:rFonts w:ascii="Times New Roman" w:hAnsi="Times New Roman" w:cs="Times New Roman"/>
          <w:sz w:val="24"/>
          <w:szCs w:val="24"/>
        </w:rPr>
        <w:t>д</w:t>
      </w:r>
      <w:r w:rsidR="00935074" w:rsidRPr="00B54323">
        <w:rPr>
          <w:rFonts w:ascii="Times New Roman" w:hAnsi="Times New Roman" w:cs="Times New Roman"/>
          <w:sz w:val="24"/>
          <w:szCs w:val="24"/>
        </w:rPr>
        <w:t>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обладатель направляет заявление о намерении изменить вид разрешенного использования в Комиссию. Комиссия, в порядке, установленном правовым актом администрации пос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ления, осуществляет подготовку градостроительного заключения о возможности или н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возможности реализации намерений заявителя с учетом соблюдения требований технич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ских регламентов, нормативов градостроительного проектирования и иных обязательных требований, установленных в соответствии с законодательством Российской Федерации.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 5-дневный срок после осуществления процедуры изменения разрешенного испол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зования, правообладатель обязан представить в Комиссию копии документов, подтве</w:t>
      </w:r>
      <w:r w:rsidRPr="00B54323">
        <w:rPr>
          <w:rFonts w:ascii="Times New Roman" w:hAnsi="Times New Roman" w:cs="Times New Roman"/>
          <w:sz w:val="24"/>
          <w:szCs w:val="24"/>
        </w:rPr>
        <w:t>р</w:t>
      </w:r>
      <w:r w:rsidRPr="00B54323">
        <w:rPr>
          <w:rFonts w:ascii="Times New Roman" w:hAnsi="Times New Roman" w:cs="Times New Roman"/>
          <w:sz w:val="24"/>
          <w:szCs w:val="24"/>
        </w:rPr>
        <w:lastRenderedPageBreak/>
        <w:t>ждающих изменения разрешенного использования для внесения соответствующих изм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нений и дополнений в дежурные карты, а также для направления документов в информ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ционную систему обеспечения градостроительной деятельности.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3. Решение о предоставлении разрешения на условно разрешенный вид использ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вания земельного участка или объекта капитального строительства или об отказе в пр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доставлении такого разрешения принимается в порядке, установленном Градостроител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ным кодексом Российской Федерации и настоящими Правилами (статья 12).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4. В случаях если земельный участок и объект капитального строительства расп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ложен на землях, на которые действие градостроительных регламентов не распростран</w:t>
      </w:r>
      <w:r w:rsidRPr="00B54323">
        <w:rPr>
          <w:rFonts w:ascii="Times New Roman" w:hAnsi="Times New Roman" w:cs="Times New Roman"/>
          <w:sz w:val="24"/>
          <w:szCs w:val="24"/>
        </w:rPr>
        <w:t>я</w:t>
      </w:r>
      <w:r w:rsidRPr="00B54323">
        <w:rPr>
          <w:rFonts w:ascii="Times New Roman" w:hAnsi="Times New Roman" w:cs="Times New Roman"/>
          <w:sz w:val="24"/>
          <w:szCs w:val="24"/>
        </w:rPr>
        <w:t>ется или для которых градостроительные регламенты не устанавливаются, решение о во</w:t>
      </w:r>
      <w:r w:rsidRPr="00B54323">
        <w:rPr>
          <w:rFonts w:ascii="Times New Roman" w:hAnsi="Times New Roman" w:cs="Times New Roman"/>
          <w:sz w:val="24"/>
          <w:szCs w:val="24"/>
        </w:rPr>
        <w:t>з</w:t>
      </w:r>
      <w:r w:rsidRPr="00B54323">
        <w:rPr>
          <w:rFonts w:ascii="Times New Roman" w:hAnsi="Times New Roman" w:cs="Times New Roman"/>
          <w:sz w:val="24"/>
          <w:szCs w:val="24"/>
        </w:rPr>
        <w:t>можности изменения вида его разрешенного использования принимается в соответствии с законодательством Российской Федерации.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5.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вания, минимальных параметров земельных участков, обеспечения требований технич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 xml:space="preserve">ских регламентов, градостроительных нормативов, в том числе, обеспечение свободного доступа ко вновь образованным земельным участкам с улицы, переулка, проезда. 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Образование нового земельного участка путем объединения земельных участков д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пускается при условии принадлежности преобразуемых земельных участков к одной те</w:t>
      </w:r>
      <w:r w:rsidRPr="00B54323">
        <w:rPr>
          <w:rFonts w:ascii="Times New Roman" w:hAnsi="Times New Roman" w:cs="Times New Roman"/>
          <w:sz w:val="24"/>
          <w:szCs w:val="24"/>
        </w:rPr>
        <w:t>р</w:t>
      </w:r>
      <w:r w:rsidRPr="00B54323">
        <w:rPr>
          <w:rFonts w:ascii="Times New Roman" w:hAnsi="Times New Roman" w:cs="Times New Roman"/>
          <w:sz w:val="24"/>
          <w:szCs w:val="24"/>
        </w:rPr>
        <w:t>риториальной зоне, установленных настоящими Правилами параметров земельных учас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 xml:space="preserve">ков, обеспечения требований технических регламентов, градостроительных нормативов. </w:t>
      </w:r>
    </w:p>
    <w:p w:rsidR="00741FFA" w:rsidRPr="00B54323" w:rsidRDefault="00741FFA" w:rsidP="0074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Заключение о возможности преобразования земельных участков выдает Комиссия. При невозможности соблюдения вышеназванных требований, правообладатель преобр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зуемого земельного участка должен получить соответствующие разрешения, установле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ные ст.</w:t>
      </w:r>
      <w:r w:rsidR="008E40B5" w:rsidRPr="00B54323">
        <w:rPr>
          <w:rFonts w:ascii="Times New Roman" w:hAnsi="Times New Roman" w:cs="Times New Roman"/>
          <w:sz w:val="24"/>
          <w:szCs w:val="24"/>
        </w:rPr>
        <w:t>10</w:t>
      </w:r>
      <w:r w:rsidRPr="00B5432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_Toc268487895"/>
      <w:bookmarkStart w:id="55" w:name="_Toc301255857"/>
      <w:r w:rsidRPr="00B54323">
        <w:rPr>
          <w:rFonts w:ascii="Times New Roman" w:hAnsi="Times New Roman" w:cs="Times New Roman"/>
          <w:sz w:val="24"/>
          <w:szCs w:val="24"/>
        </w:rPr>
        <w:t>Статья 12. Порядок предоставления разрешения на условно разрешенный вид и</w:t>
      </w:r>
      <w:r w:rsidRPr="00B54323">
        <w:rPr>
          <w:rFonts w:ascii="Times New Roman" w:hAnsi="Times New Roman" w:cs="Times New Roman"/>
          <w:sz w:val="24"/>
          <w:szCs w:val="24"/>
        </w:rPr>
        <w:t>с</w:t>
      </w:r>
      <w:r w:rsidRPr="00B54323">
        <w:rPr>
          <w:rFonts w:ascii="Times New Roman" w:hAnsi="Times New Roman" w:cs="Times New Roman"/>
          <w:sz w:val="24"/>
          <w:szCs w:val="24"/>
        </w:rPr>
        <w:t>пользования земельного участка или объекта капитального строительства</w:t>
      </w:r>
      <w:bookmarkEnd w:id="54"/>
      <w:bookmarkEnd w:id="55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1. Физическое или юридическое лицо, заинтересованное в получении разрешения на условно разрешенный вид использования земельного участка или объекта капитальн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го строительства (далее - разрешение на условно разрешенный вид использования), н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правляет заявление о предоставлении разрешения на условно разрешенный вид использ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вания в Комиссию.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Заявление о выдаче разрешения на условно разрешенный вид использования может подаваться: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при подготовке документации по планировке территории;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при планировании строительства (реконструкции) капитальных зданий и соор</w:t>
      </w:r>
      <w:r w:rsidRPr="00B54323">
        <w:rPr>
          <w:rFonts w:ascii="Times New Roman" w:hAnsi="Times New Roman" w:cs="Times New Roman"/>
          <w:sz w:val="24"/>
          <w:szCs w:val="24"/>
        </w:rPr>
        <w:t>у</w:t>
      </w:r>
      <w:r w:rsidRPr="00B54323">
        <w:rPr>
          <w:rFonts w:ascii="Times New Roman" w:hAnsi="Times New Roman" w:cs="Times New Roman"/>
          <w:sz w:val="24"/>
          <w:szCs w:val="24"/>
        </w:rPr>
        <w:t>жений;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при планировании изменения вида использования земельных участков, объектов капитального строительства в процессе их использования.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2. При рассмотрении заявления Комиссия может запросить заключения уполном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ченных органов в сфере архитектуры и градостроительства, охраны окружающей среды, санитарно-эпидемиологического надзора, охраны и использования объектов культурного наследия, иных органов, в компетенцию которых входит принятие решений по предмету заявления. Письменные заключения указанных уполномоченных органов представляются в Комиссию в установленный законом срок.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sz w:val="24"/>
          <w:szCs w:val="24"/>
        </w:rPr>
        <w:t>В заключениях характеризуется возможность и условия соблюдения заявителем технических регламентов и нормативов, установленных в целях охраны окружающей природной и объектов культурного наследия, здоровья, безопасности проживания и жи</w:t>
      </w:r>
      <w:r w:rsidRPr="00B54323">
        <w:rPr>
          <w:rFonts w:ascii="Times New Roman" w:hAnsi="Times New Roman" w:cs="Times New Roman"/>
          <w:sz w:val="24"/>
          <w:szCs w:val="24"/>
        </w:rPr>
        <w:t>з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недеятельности людей, соблюдения прав и интересов владельцев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использования.</w:t>
      </w:r>
      <w:proofErr w:type="gramEnd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lastRenderedPageBreak/>
        <w:t>3. Вопрос о предоставлении разрешения на условно разрешенный вид использов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ния подлежит обсуждению на публичных слушаниях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ние. В случае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</w:t>
      </w:r>
      <w:r w:rsidRPr="00B54323">
        <w:rPr>
          <w:rFonts w:ascii="Times New Roman" w:hAnsi="Times New Roman" w:cs="Times New Roman"/>
          <w:sz w:val="24"/>
          <w:szCs w:val="24"/>
        </w:rPr>
        <w:t>ъ</w:t>
      </w:r>
      <w:r w:rsidRPr="00B54323">
        <w:rPr>
          <w:rFonts w:ascii="Times New Roman" w:hAnsi="Times New Roman" w:cs="Times New Roman"/>
          <w:sz w:val="24"/>
          <w:szCs w:val="24"/>
        </w:rPr>
        <w:t>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</w:t>
      </w:r>
      <w:r w:rsidRPr="00B54323">
        <w:rPr>
          <w:rFonts w:ascii="Times New Roman" w:hAnsi="Times New Roman" w:cs="Times New Roman"/>
          <w:sz w:val="24"/>
          <w:szCs w:val="24"/>
        </w:rPr>
        <w:t>й</w:t>
      </w:r>
      <w:r w:rsidRPr="00B54323">
        <w:rPr>
          <w:rFonts w:ascii="Times New Roman" w:hAnsi="Times New Roman" w:cs="Times New Roman"/>
          <w:sz w:val="24"/>
          <w:szCs w:val="24"/>
        </w:rPr>
        <w:t>ствия.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4. На основании результатов публичных слушаний Комиссия подготавливает з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ключение о проведении публичных слушаний, подлежащее опубликованию, и рекоменд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5. Решение о предоставлении разрешения на условно разрешенный вид использ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вания или об отказе в предоставлении такого разрешения принимается главой админис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Разрешение на условно разрешенный вид использования может быть предоставл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но с условиями, которые определяют пределы его реализации во избежание ущерба с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 xml:space="preserve">седним землепользователям и с целью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недопущения существенного снижения стоимости соседних объектов недвижимости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FFA" w:rsidRPr="00B54323" w:rsidRDefault="00741FFA" w:rsidP="00741FF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6" w:name="_Toc268484952"/>
      <w:bookmarkStart w:id="57" w:name="_Toc268487896"/>
      <w:bookmarkStart w:id="58" w:name="_Toc301255858"/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3. ПОЛОЖЕНИ</w:t>
      </w:r>
      <w:r w:rsidR="00C31458"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Я</w:t>
      </w:r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 ПОДГОТОВКЕ ДОКУМЕНТАЦИИ</w:t>
      </w:r>
      <w:bookmarkEnd w:id="56"/>
      <w:bookmarkEnd w:id="57"/>
      <w:bookmarkEnd w:id="58"/>
    </w:p>
    <w:p w:rsidR="00741FFA" w:rsidRPr="00B54323" w:rsidRDefault="00741FFA" w:rsidP="00741FF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9" w:name="_Toc268487897"/>
      <w:bookmarkStart w:id="60" w:name="_Toc301255859"/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ПО ПЛАНИРОВКЕ ТЕРРИТОРИИ</w:t>
      </w:r>
      <w:bookmarkEnd w:id="59"/>
      <w:bookmarkEnd w:id="60"/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61" w:name="_Toc268487898"/>
      <w:bookmarkStart w:id="62" w:name="_Toc301255860"/>
      <w:r w:rsidRPr="00B54323">
        <w:rPr>
          <w:rFonts w:ascii="Times New Roman" w:hAnsi="Times New Roman" w:cs="Times New Roman"/>
          <w:sz w:val="24"/>
          <w:szCs w:val="24"/>
        </w:rPr>
        <w:t>Статья 13. Общие положения о подготовке документации по планировке территории</w:t>
      </w:r>
      <w:bookmarkEnd w:id="61"/>
      <w:bookmarkEnd w:id="62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1. Решения о подготовке документации по планировке территории принимаются администрацией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по собственной инициативе либо на основании предложений физических или юридических лиц о подготовке документации по планировке территории.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2. Документация по планировке территории готовится на основании генерального плана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и настоящих Правил.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3. Состав и содержание документации по планировке территории определяются Градостроительным кодексом Российской Федерации, законодательством Воронежской области и правовыми актами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214D66" w:rsidRPr="00B54323" w:rsidRDefault="00214D66" w:rsidP="0021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4. Подготовленная документация по планировке территории, до ее утверждения, подлежит опубликованию и обсуждению на публичных слушаниях с участием:</w:t>
      </w:r>
    </w:p>
    <w:p w:rsidR="00214D66" w:rsidRPr="00B54323" w:rsidRDefault="00214D66" w:rsidP="0021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всех жителей населенного пункта, правообладателей недвижимости и заинтер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сованных лиц, в случаях, если документация по планировке территории, требует внесения изменений в правила землепользования и застройки поселения;</w:t>
      </w:r>
    </w:p>
    <w:p w:rsidR="00214D66" w:rsidRPr="00B54323" w:rsidRDefault="00214D66" w:rsidP="0021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 правообладателей смежных земельных участков, граждан, проживающих в пр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делах территориальной зоны (территориальных зон), в границах которой расположен з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мельный участок (земельные участки), применительно к которому осуществляется подг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товка документации по планировке территории. В случае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если документация по план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ровке подготавливается на объект (объекты), которые могут оказать негативное воздейс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вие на окружающую среду, публичные слушания проводятся с участием правообладат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лей земельных участков и объектов капитального строительства, подверженных риску т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кого негативного воздействия.</w:t>
      </w:r>
    </w:p>
    <w:p w:rsidR="008E40B5" w:rsidRPr="00B54323" w:rsidRDefault="008E40B5" w:rsidP="008E40B5">
      <w:pPr>
        <w:ind w:firstLine="567"/>
        <w:jc w:val="both"/>
      </w:pPr>
      <w:r w:rsidRPr="00B54323">
        <w:t xml:space="preserve">5. </w:t>
      </w:r>
      <w:proofErr w:type="gramStart"/>
      <w:r w:rsidRPr="00B54323"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</w:t>
      </w:r>
      <w:r w:rsidRPr="00B54323">
        <w:t>а</w:t>
      </w:r>
      <w:r w:rsidRPr="00B54323">
        <w:t>вообладателей земельных участков и объектов капитального строительства, расположе</w:t>
      </w:r>
      <w:r w:rsidRPr="00B54323">
        <w:t>н</w:t>
      </w:r>
      <w:r w:rsidRPr="00B54323">
        <w:lastRenderedPageBreak/>
        <w:t>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8E40B5" w:rsidRPr="00B54323" w:rsidRDefault="008E40B5" w:rsidP="008E40B5">
      <w:pPr>
        <w:ind w:firstLine="567"/>
        <w:jc w:val="both"/>
      </w:pPr>
      <w:r w:rsidRPr="00B54323">
        <w:t>6. Документации по планировке территории утверждается правовым актом админ</w:t>
      </w:r>
      <w:r w:rsidRPr="00B54323">
        <w:t>и</w:t>
      </w:r>
      <w:r w:rsidRPr="00B54323">
        <w:t>страции поселения.</w:t>
      </w:r>
    </w:p>
    <w:p w:rsidR="00214D66" w:rsidRPr="00B54323" w:rsidRDefault="008E40B5" w:rsidP="00214D66">
      <w:pPr>
        <w:ind w:firstLine="567"/>
        <w:jc w:val="both"/>
      </w:pPr>
      <w:r w:rsidRPr="00B54323">
        <w:t>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</w:t>
      </w:r>
      <w:r w:rsidRPr="00B54323">
        <w:t>а</w:t>
      </w:r>
      <w:r w:rsidRPr="00B54323">
        <w:t>новленном для официального опубликования муниципальных правовых актов, в течени</w:t>
      </w:r>
      <w:proofErr w:type="gramStart"/>
      <w:r w:rsidRPr="00B54323">
        <w:t>и</w:t>
      </w:r>
      <w:proofErr w:type="gramEnd"/>
      <w:r w:rsidRPr="00B54323">
        <w:t xml:space="preserve">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</w:t>
      </w:r>
      <w:r w:rsidR="00214D66" w:rsidRPr="00B54323">
        <w:t xml:space="preserve"> и иных информационных системах, в соответствии с действующим законодательством.</w:t>
      </w:r>
    </w:p>
    <w:p w:rsidR="00741FFA" w:rsidRPr="00B54323" w:rsidRDefault="008E40B5" w:rsidP="008E1F1F">
      <w:pPr>
        <w:ind w:firstLine="567"/>
        <w:jc w:val="both"/>
      </w:pPr>
      <w:r w:rsidRPr="00B54323">
        <w:t xml:space="preserve">8. На основании документации по планировке территории, утвержденной правовым актом администрации поселения, Совет народных депутатов сельского поселения </w:t>
      </w:r>
      <w:proofErr w:type="gramStart"/>
      <w:r w:rsidRPr="00B54323">
        <w:t>в праве</w:t>
      </w:r>
      <w:proofErr w:type="gramEnd"/>
      <w:r w:rsidRPr="00B54323">
        <w:t xml:space="preserve"> вносить изменения в настоящие правила в части уточнения установленных градостро</w:t>
      </w:r>
      <w:r w:rsidRPr="00B54323">
        <w:t>и</w:t>
      </w:r>
      <w:r w:rsidRPr="00B54323">
        <w:t>тельным регламентом предельных параметров разрешенного строительства и реконстру</w:t>
      </w:r>
      <w:r w:rsidRPr="00B54323">
        <w:t>к</w:t>
      </w:r>
      <w:r w:rsidRPr="00B54323">
        <w:t>ции объектов капитального строительства.</w:t>
      </w:r>
    </w:p>
    <w:p w:rsidR="00741FFA" w:rsidRPr="00B54323" w:rsidRDefault="00741FFA" w:rsidP="00741FFA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3" w:name="_Toc268484953"/>
      <w:bookmarkStart w:id="64" w:name="_Toc268487899"/>
      <w:bookmarkStart w:id="65" w:name="_Toc301255861"/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4. ПОЛОЖЕНИ</w:t>
      </w:r>
      <w:r w:rsidR="00C31458"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Я</w:t>
      </w:r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 ПРОВЕДЕНИИ ПУБЛИЧНЫХ СЛУШАНИЙ ПО ВОПРОСАМ ЗЕМЛЕПОЛЬЗОВАНИЯ И ЗАСТРОЙКИ</w:t>
      </w:r>
      <w:bookmarkEnd w:id="63"/>
      <w:bookmarkEnd w:id="64"/>
      <w:bookmarkEnd w:id="65"/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_Toc268484954"/>
      <w:bookmarkStart w:id="67" w:name="_Toc268487900"/>
      <w:bookmarkStart w:id="68" w:name="_Toc301255862"/>
      <w:r w:rsidRPr="00B54323">
        <w:rPr>
          <w:rFonts w:ascii="Times New Roman" w:hAnsi="Times New Roman" w:cs="Times New Roman"/>
          <w:sz w:val="24"/>
          <w:szCs w:val="24"/>
        </w:rPr>
        <w:t>Статья 14. Общие положения о порядке проведения публичных слушаний по вопр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сам землепользования и застройки</w:t>
      </w:r>
      <w:bookmarkEnd w:id="66"/>
      <w:bookmarkEnd w:id="67"/>
      <w:bookmarkEnd w:id="68"/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1. Публичные слушания проводятся в целях соблюдения права человека на благ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приятные условия жизнедеятельности, прав и законных интересов правообладателей з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мельных участков и объектов капитального строительства, информирования обществе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ности и обеспечения права участия граждан в принятии решений по землепользованию и застройке.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2. Публичные слушания проводятся: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по проекту генерального плана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 поселения и проектам решений о внесении в него изменений и дополнений;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по проекту Правил землепользования и застройки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ния и проектам решений о внесении в него изменений и дополнений;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по проектам планировки территории и проектам межевания территорий;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по предоставлению разрешения на условно разрешенный вид использования з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мельного участка или объекта капитального строительства;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при получении разрешения на отклонение от предельных параметров разреше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ного строительства, реконструкцию объектов капитального строительства;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в иных случаях, предусмотренных действующим законодательством.</w:t>
      </w:r>
    </w:p>
    <w:p w:rsidR="00741FFA" w:rsidRPr="00B54323" w:rsidRDefault="00741FFA" w:rsidP="008E1F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3. Порядок информирования населения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 поселения о подг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товке указанных в пункте 2 настоящей статьи документов, а также о подготовке к внес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нию в них изменений;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Совета народных депутатов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ния.</w:t>
      </w:r>
    </w:p>
    <w:p w:rsidR="008E1F1F" w:rsidRPr="00B54323" w:rsidRDefault="008E1F1F" w:rsidP="008E1F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FFA" w:rsidRPr="00B54323" w:rsidRDefault="00741FFA" w:rsidP="00741FF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9" w:name="_Toc268484955"/>
      <w:bookmarkStart w:id="70" w:name="_Toc268487901"/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bookmarkStart w:id="71" w:name="_Toc301255863"/>
      <w:r w:rsidR="00C31458"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5. </w:t>
      </w:r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ПОЛОЖЕНИ</w:t>
      </w:r>
      <w:r w:rsidR="00C31458"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Я</w:t>
      </w:r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 ВНЕСЕНИИ ИЗМЕНЕНИЙ</w:t>
      </w:r>
      <w:bookmarkEnd w:id="69"/>
      <w:bookmarkEnd w:id="70"/>
      <w:bookmarkEnd w:id="71"/>
    </w:p>
    <w:p w:rsidR="00741FFA" w:rsidRPr="00B54323" w:rsidRDefault="00741FFA" w:rsidP="00741FF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2" w:name="_Toc268487902"/>
      <w:bookmarkStart w:id="73" w:name="_Toc301255864"/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В ПРАВИЛА ЗЕМЛЕПОЛЬЗОВАНИЯ И ЗАСТРОЙКИ</w:t>
      </w:r>
      <w:bookmarkEnd w:id="72"/>
      <w:bookmarkEnd w:id="73"/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74" w:name="_Toc268487903"/>
      <w:bookmarkStart w:id="75" w:name="_Toc301255865"/>
      <w:r w:rsidRPr="00B54323">
        <w:rPr>
          <w:rFonts w:ascii="Times New Roman" w:hAnsi="Times New Roman" w:cs="Times New Roman"/>
          <w:sz w:val="24"/>
          <w:szCs w:val="24"/>
        </w:rPr>
        <w:t xml:space="preserve">Статья 15. Порядок внесения изменений в Правила землепользования и застройки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</w:t>
      </w:r>
      <w:bookmarkEnd w:id="74"/>
      <w:bookmarkEnd w:id="75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1. Внесение изменений в Правила осуществляется в порядке, предусмотренном з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конодательством Российской Федерации, Воронежской области, правовыми актами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</w:t>
      </w:r>
      <w:r w:rsidR="00935074" w:rsidRPr="00B54323">
        <w:rPr>
          <w:rFonts w:ascii="Times New Roman" w:hAnsi="Times New Roman" w:cs="Times New Roman"/>
          <w:sz w:val="24"/>
          <w:szCs w:val="24"/>
        </w:rPr>
        <w:t>а</w:t>
      </w:r>
      <w:r w:rsidR="00935074" w:rsidRPr="00B54323">
        <w:rPr>
          <w:rFonts w:ascii="Times New Roman" w:hAnsi="Times New Roman" w:cs="Times New Roman"/>
          <w:sz w:val="24"/>
          <w:szCs w:val="24"/>
        </w:rPr>
        <w:t>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lastRenderedPageBreak/>
        <w:t>2. Основаниями для рассмотрения вопроса о внесении изменений в Правила явл</w:t>
      </w:r>
      <w:r w:rsidRPr="00B54323">
        <w:rPr>
          <w:rFonts w:ascii="Times New Roman" w:hAnsi="Times New Roman" w:cs="Times New Roman"/>
          <w:sz w:val="24"/>
          <w:szCs w:val="24"/>
        </w:rPr>
        <w:t>я</w:t>
      </w:r>
      <w:r w:rsidRPr="00B54323">
        <w:rPr>
          <w:rFonts w:ascii="Times New Roman" w:hAnsi="Times New Roman" w:cs="Times New Roman"/>
          <w:sz w:val="24"/>
          <w:szCs w:val="24"/>
        </w:rPr>
        <w:t>ются: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несоответствие Правил генеральному плану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поступление предложений об изменении границ территориальных зон, изменении градостроительных регламентов.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3. Предложения о внесении изменений в Правила направляются в Комиссию: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ва федерального значения;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органами исполнительной власти Воронежской области в случаях, если Правила могут воспрепятствовать функционированию, размещению объектов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 регионального значения;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органами местного самоуправления </w:t>
      </w:r>
      <w:proofErr w:type="spellStart"/>
      <w:r w:rsidR="00CF4D01" w:rsidRPr="00B54323">
        <w:rPr>
          <w:rFonts w:ascii="Times New Roman" w:hAnsi="Times New Roman" w:cs="Times New Roman"/>
          <w:sz w:val="24"/>
          <w:szCs w:val="24"/>
        </w:rPr>
        <w:t>Панинск</w:t>
      </w:r>
      <w:r w:rsidRPr="00B543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муниципального района, в случ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ях, если Правила могут воспрепятствовать функционированию, размещению объектов к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питального строительства муниципального (районного) значения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органами местного самоуправления поселения, в случаях, если необходимо с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вершенствовать порядок регулирования землепользования и застройки на территории п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селения;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К предложениям о внесении изменений в Правила прикладываются документы, подтверждающие необходимость внесения изменений в Правила.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4. Комиссия в течение тридцати дней со дня поступления предложения о внесении изменения в Правила осуществляет подготовку заключения, в котором содержатся рек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администрации поселения.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Для подготовки заключения Комиссия может запросить заключения уполномоче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ных органов в сфере архитектуры и градостроительства, охраны окружающей среды, с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нитарно-эпидемиологического надзора, охраны и использования объектов культурного наследия, иных органов, в компетенцию которых входит принятие решений по предмету изменений в Правила. Письменные заключения указанных уполномоченных органов представляются в Комиссию в установленный законом срок.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 заключениях характеризуется возможность соблюдения технических регламе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тов (нормативов и стандартов), установленных в целях охраны окружающей природной среды, объектов культурного наследия, здоровья, безопасности проживания и жизнеде</w:t>
      </w:r>
      <w:r w:rsidRPr="00B54323">
        <w:rPr>
          <w:rFonts w:ascii="Times New Roman" w:hAnsi="Times New Roman" w:cs="Times New Roman"/>
          <w:sz w:val="24"/>
          <w:szCs w:val="24"/>
        </w:rPr>
        <w:t>я</w:t>
      </w:r>
      <w:r w:rsidRPr="00B54323">
        <w:rPr>
          <w:rFonts w:ascii="Times New Roman" w:hAnsi="Times New Roman" w:cs="Times New Roman"/>
          <w:sz w:val="24"/>
          <w:szCs w:val="24"/>
        </w:rPr>
        <w:t xml:space="preserve">тельности людей, соблюдения прав и интересов владельцев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расположенных з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мельных участков и объектов недвижимости, иных физических и юридических лиц в 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зультате изменений Правил.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5. Глава администрации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с учетом рекомендаций, содержащихся в заключени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Комиссии,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го решения заявителям.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Указанное решение подлежит опубликованию в порядке, установленном для оф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циального опубликования муниципальных правовых актов, иной официальной информ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ции, и размещаются на официальном сайте поселения (при наличии сайта).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lastRenderedPageBreak/>
        <w:t>6. Публичные слушания по предложениям о внесении изменений в Правила пров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 xml:space="preserve">дятся Комиссией в порядке, определяемом законодательством Российской Федерации, Воронежской области, правовыми актами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 поселения и настоящ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ми Правилами.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 случае если внесение изменений в Правила связано с размещением или реконс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рукцией отдельного объекта капитального строительства, публичные слушания по внес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нию изменений в Правила проводятся в границах территории, планируемой для размещ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ного объекта капитального строительства, правообладателям зданий, строений, сооруж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ний, расположенных на земельных участках, имеющих общую границу с указанным з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мельным участком, и правообладателям помещений в таком объекте, а также правообл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дателям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администрации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решения о проведении публичных слушаний по предложениям о внесении изменений в Правила.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подлежит опубликованию в п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7.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поселения. Обязательным приложением к проекту являются протоколы публичных слушаний и заключение о результатах публи</w:t>
      </w:r>
      <w:r w:rsidRPr="00B54323">
        <w:rPr>
          <w:rFonts w:ascii="Times New Roman" w:hAnsi="Times New Roman" w:cs="Times New Roman"/>
          <w:sz w:val="24"/>
          <w:szCs w:val="24"/>
        </w:rPr>
        <w:t>ч</w:t>
      </w:r>
      <w:r w:rsidRPr="00B54323">
        <w:rPr>
          <w:rFonts w:ascii="Times New Roman" w:hAnsi="Times New Roman" w:cs="Times New Roman"/>
          <w:sz w:val="24"/>
          <w:szCs w:val="24"/>
        </w:rPr>
        <w:t>ных слушаний.</w:t>
      </w:r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тельных приложений принимает решение о направлении указанного проекта в представ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тельный орган местного самоуправления поселения или об отклонении проекта и о н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правлении его на доработку с указанием даты его повторного представления.</w:t>
      </w:r>
      <w:proofErr w:type="gramEnd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9. Совет народных депутатов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по результатам рассмотрения проекта о внесении изменений в Правила и обязательных приложений к н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 xml:space="preserve">му может утвердить внесение изменений в Правила или направить проект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о внесении и</w:t>
      </w:r>
      <w:r w:rsidRPr="00B54323">
        <w:rPr>
          <w:rFonts w:ascii="Times New Roman" w:hAnsi="Times New Roman" w:cs="Times New Roman"/>
          <w:sz w:val="24"/>
          <w:szCs w:val="24"/>
        </w:rPr>
        <w:t>з</w:t>
      </w:r>
      <w:r w:rsidRPr="00B54323">
        <w:rPr>
          <w:rFonts w:ascii="Times New Roman" w:hAnsi="Times New Roman" w:cs="Times New Roman"/>
          <w:sz w:val="24"/>
          <w:szCs w:val="24"/>
        </w:rPr>
        <w:t>менений в Правила главе администрации поселения на доработку в соответствии с резул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татами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публичных слушаний по указанному проекту. Решение Совета народных депут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тов поселения о внесении изменений в Правила подлежит опубликованию в порядке, у</w:t>
      </w:r>
      <w:r w:rsidRPr="00B54323">
        <w:rPr>
          <w:rFonts w:ascii="Times New Roman" w:hAnsi="Times New Roman" w:cs="Times New Roman"/>
          <w:sz w:val="24"/>
          <w:szCs w:val="24"/>
        </w:rPr>
        <w:t>с</w:t>
      </w:r>
      <w:r w:rsidRPr="00B54323">
        <w:rPr>
          <w:rFonts w:ascii="Times New Roman" w:hAnsi="Times New Roman" w:cs="Times New Roman"/>
          <w:sz w:val="24"/>
          <w:szCs w:val="24"/>
        </w:rPr>
        <w:t xml:space="preserve">тановленном для официального опубликования муниципальных правовых актов, иной официальной информации, и размещаются на официальном сайте поселения. Решение с приложениями направляется в информационную систему обеспечения градостроительной деятельности и в орган, уполномоченный на осуществление государственного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E00777" w:rsidRPr="00B54323" w:rsidRDefault="00E00777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10. Внесение изменений в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настоящие Правила, вызванные изменением федеральн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 xml:space="preserve">го </w:t>
      </w:r>
      <w:r w:rsidR="00AA2096" w:rsidRPr="00B54323">
        <w:rPr>
          <w:rFonts w:ascii="Times New Roman" w:hAnsi="Times New Roman" w:cs="Times New Roman"/>
          <w:sz w:val="24"/>
          <w:szCs w:val="24"/>
        </w:rPr>
        <w:t xml:space="preserve">и регионального </w:t>
      </w:r>
      <w:r w:rsidRPr="00B54323">
        <w:rPr>
          <w:rFonts w:ascii="Times New Roman" w:hAnsi="Times New Roman" w:cs="Times New Roman"/>
          <w:sz w:val="24"/>
          <w:szCs w:val="24"/>
        </w:rPr>
        <w:t>законодательства производятся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на основании заключения Комиссии в порядке, установленном правовым актом администрации поселения.</w:t>
      </w:r>
    </w:p>
    <w:p w:rsidR="00E00777" w:rsidRPr="00B54323" w:rsidRDefault="00E00777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11. Внесение изменений в настоящие Правила, вызванные необходимостью и</w:t>
      </w:r>
      <w:r w:rsidRPr="00B54323">
        <w:rPr>
          <w:rFonts w:ascii="Times New Roman" w:hAnsi="Times New Roman" w:cs="Times New Roman"/>
          <w:sz w:val="24"/>
          <w:szCs w:val="24"/>
        </w:rPr>
        <w:t>с</w:t>
      </w:r>
      <w:r w:rsidRPr="00B54323">
        <w:rPr>
          <w:rFonts w:ascii="Times New Roman" w:hAnsi="Times New Roman" w:cs="Times New Roman"/>
          <w:sz w:val="24"/>
          <w:szCs w:val="24"/>
        </w:rPr>
        <w:t>правления выявленных технических ошибок, производятся на основании заключения К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миссии в порядке, установленном правовым актом администрации поселения.</w:t>
      </w:r>
    </w:p>
    <w:p w:rsidR="00741FFA" w:rsidRPr="00B54323" w:rsidRDefault="00741FFA" w:rsidP="00741FF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FFA" w:rsidRPr="00B54323" w:rsidRDefault="00C31458" w:rsidP="00741FF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6" w:name="_Toc268484956"/>
      <w:bookmarkStart w:id="77" w:name="_Toc268487904"/>
      <w:bookmarkStart w:id="78" w:name="_Toc301255866"/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6</w:t>
      </w:r>
      <w:r w:rsidR="00741FFA"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. ПОЛОЖЕНИ</w:t>
      </w:r>
      <w:r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Я</w:t>
      </w:r>
      <w:r w:rsidR="00741FFA"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 РЕГУЛИРОВАНИИ ИНЫХ ВОПРОСОВ ЗЕМЛЕПОЛЬЗОВ</w:t>
      </w:r>
      <w:r w:rsidR="00741FFA"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="00741FFA" w:rsidRPr="00B54323">
        <w:rPr>
          <w:rFonts w:ascii="Times New Roman" w:hAnsi="Times New Roman" w:cs="Times New Roman"/>
          <w:i w:val="0"/>
          <w:iCs w:val="0"/>
          <w:sz w:val="24"/>
          <w:szCs w:val="24"/>
        </w:rPr>
        <w:t>НИЯ И ЗАСТРОЙКИ</w:t>
      </w:r>
      <w:bookmarkEnd w:id="76"/>
      <w:bookmarkEnd w:id="77"/>
      <w:bookmarkEnd w:id="78"/>
    </w:p>
    <w:p w:rsidR="00741FFA" w:rsidRPr="00B54323" w:rsidRDefault="00741FFA" w:rsidP="00741F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79" w:name="_Toc268487905"/>
      <w:bookmarkStart w:id="80" w:name="_Toc301255867"/>
      <w:r w:rsidRPr="00B54323">
        <w:rPr>
          <w:rFonts w:ascii="Times New Roman" w:hAnsi="Times New Roman" w:cs="Times New Roman"/>
          <w:sz w:val="24"/>
          <w:szCs w:val="24"/>
        </w:rPr>
        <w:t>Статья 16. Общие принципы регулирования иных вопросов землепользования и з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стройки 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 поселения</w:t>
      </w:r>
      <w:bookmarkEnd w:id="79"/>
      <w:bookmarkEnd w:id="80"/>
    </w:p>
    <w:p w:rsidR="00741FFA" w:rsidRPr="00B54323" w:rsidRDefault="00741FFA" w:rsidP="0074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1. Иные вопросы землепользования и застройки 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</w:t>
      </w:r>
      <w:r w:rsidR="00935074" w:rsidRPr="00B54323">
        <w:rPr>
          <w:rFonts w:ascii="Times New Roman" w:hAnsi="Times New Roman" w:cs="Times New Roman"/>
          <w:sz w:val="24"/>
          <w:szCs w:val="24"/>
        </w:rPr>
        <w:t>д</w:t>
      </w:r>
      <w:r w:rsidR="00935074" w:rsidRPr="00B54323">
        <w:rPr>
          <w:rFonts w:ascii="Times New Roman" w:hAnsi="Times New Roman" w:cs="Times New Roman"/>
          <w:sz w:val="24"/>
          <w:szCs w:val="24"/>
        </w:rPr>
        <w:t>ского</w:t>
      </w:r>
      <w:r w:rsidR="003E7C32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>поселения регулируются законодательством Российской Федерации,</w:t>
      </w:r>
      <w:r w:rsidR="00C31458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 xml:space="preserve"> Воронежской области, правовыми актами </w:t>
      </w:r>
      <w:proofErr w:type="spellStart"/>
      <w:r w:rsidR="00CF4D01" w:rsidRPr="00B54323">
        <w:rPr>
          <w:rFonts w:ascii="Times New Roman" w:hAnsi="Times New Roman" w:cs="Times New Roman"/>
          <w:sz w:val="24"/>
          <w:szCs w:val="24"/>
        </w:rPr>
        <w:t>Панинск</w:t>
      </w:r>
      <w:r w:rsidRPr="00B543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741FFA" w:rsidRPr="00B54323" w:rsidRDefault="00741FFA" w:rsidP="00741FF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FA" w:rsidRPr="00B54323" w:rsidRDefault="00741FFA" w:rsidP="00741FFA">
      <w:pPr>
        <w:pStyle w:val="1"/>
        <w:rPr>
          <w:sz w:val="24"/>
        </w:rPr>
      </w:pPr>
      <w:bookmarkStart w:id="81" w:name="_Toc268487906"/>
      <w:bookmarkStart w:id="82" w:name="_Toc301255868"/>
      <w:r w:rsidRPr="00B54323">
        <w:rPr>
          <w:sz w:val="24"/>
        </w:rPr>
        <w:t xml:space="preserve">Раздел 2. </w:t>
      </w:r>
      <w:r w:rsidR="00120533" w:rsidRPr="00B54323">
        <w:rPr>
          <w:sz w:val="24"/>
        </w:rPr>
        <w:t>КАРТА (</w:t>
      </w:r>
      <w:r w:rsidR="00E00777" w:rsidRPr="00B54323">
        <w:rPr>
          <w:sz w:val="24"/>
        </w:rPr>
        <w:t>СХЕМ</w:t>
      </w:r>
      <w:r w:rsidRPr="00B54323">
        <w:rPr>
          <w:sz w:val="24"/>
        </w:rPr>
        <w:t>А</w:t>
      </w:r>
      <w:r w:rsidR="00E00777" w:rsidRPr="00B54323">
        <w:rPr>
          <w:sz w:val="24"/>
        </w:rPr>
        <w:t>)</w:t>
      </w:r>
      <w:r w:rsidRPr="00B54323">
        <w:rPr>
          <w:sz w:val="24"/>
        </w:rPr>
        <w:t xml:space="preserve"> ГРАДОСТРОИТЕЛЬНОГО ЗОНИРОВАНИЯ</w:t>
      </w:r>
      <w:bookmarkEnd w:id="81"/>
      <w:bookmarkEnd w:id="82"/>
      <w:r w:rsidRPr="00B54323">
        <w:rPr>
          <w:sz w:val="24"/>
        </w:rPr>
        <w:t xml:space="preserve"> </w:t>
      </w:r>
    </w:p>
    <w:p w:rsidR="00120533" w:rsidRPr="00B54323" w:rsidRDefault="00120533" w:rsidP="008171D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1DE" w:rsidRPr="00B54323" w:rsidRDefault="008171DE" w:rsidP="008171D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Статья 17. Состав и содержание карт</w:t>
      </w:r>
      <w:r w:rsidR="00120533" w:rsidRPr="00B54323">
        <w:rPr>
          <w:rFonts w:ascii="Times New Roman" w:hAnsi="Times New Roman" w:cs="Times New Roman"/>
          <w:b/>
          <w:sz w:val="24"/>
          <w:szCs w:val="24"/>
        </w:rPr>
        <w:t xml:space="preserve"> (схем)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зонирования</w:t>
      </w:r>
    </w:p>
    <w:p w:rsidR="00F135C9" w:rsidRPr="00B54323" w:rsidRDefault="00F135C9" w:rsidP="00F135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1. Картами (схемами) градостроительного зонирования в составе настоящих Пр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вил являются графические отображения границ территориальных зон, участков град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строительного зонирования, границ зон с особыми условиями использования территории, границ территорий объектов культурного наследия.</w:t>
      </w:r>
    </w:p>
    <w:p w:rsidR="00F135C9" w:rsidRPr="00B54323" w:rsidRDefault="00F135C9" w:rsidP="00CF5A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A41" w:rsidRPr="00B54323" w:rsidRDefault="008171DE" w:rsidP="00CF5A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2. Карта</w:t>
      </w:r>
      <w:r w:rsidR="00120533" w:rsidRPr="00B54323">
        <w:rPr>
          <w:rFonts w:ascii="Times New Roman" w:hAnsi="Times New Roman" w:cs="Times New Roman"/>
          <w:sz w:val="24"/>
          <w:szCs w:val="24"/>
        </w:rPr>
        <w:t xml:space="preserve"> (схема)</w:t>
      </w:r>
      <w:r w:rsidRPr="00B54323">
        <w:rPr>
          <w:rFonts w:ascii="Times New Roman" w:hAnsi="Times New Roman" w:cs="Times New Roman"/>
          <w:sz w:val="24"/>
          <w:szCs w:val="24"/>
        </w:rPr>
        <w:t xml:space="preserve"> границ территориальных зон состоит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и</w:t>
      </w:r>
      <w:r w:rsidR="00CF5A41" w:rsidRPr="00B5432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135C9" w:rsidRPr="00B54323">
        <w:rPr>
          <w:rFonts w:ascii="Times New Roman" w:hAnsi="Times New Roman" w:cs="Times New Roman"/>
          <w:sz w:val="24"/>
          <w:szCs w:val="24"/>
        </w:rPr>
        <w:t>:</w:t>
      </w:r>
    </w:p>
    <w:p w:rsidR="00CF5A41" w:rsidRPr="00B54323" w:rsidRDefault="00CF5A41" w:rsidP="00CF5A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1) </w:t>
      </w:r>
      <w:r w:rsidR="00120533" w:rsidRPr="00B54323">
        <w:rPr>
          <w:rFonts w:ascii="Times New Roman" w:hAnsi="Times New Roman" w:cs="Times New Roman"/>
          <w:sz w:val="24"/>
          <w:szCs w:val="24"/>
        </w:rPr>
        <w:t>С</w:t>
      </w:r>
      <w:r w:rsidR="008171DE" w:rsidRPr="00B54323">
        <w:rPr>
          <w:rFonts w:ascii="Times New Roman" w:hAnsi="Times New Roman" w:cs="Times New Roman"/>
          <w:sz w:val="24"/>
          <w:szCs w:val="24"/>
        </w:rPr>
        <w:t xml:space="preserve">водной </w:t>
      </w:r>
      <w:r w:rsidR="00D64309" w:rsidRPr="00B54323">
        <w:rPr>
          <w:rFonts w:ascii="Times New Roman" w:hAnsi="Times New Roman" w:cs="Times New Roman"/>
          <w:sz w:val="24"/>
          <w:szCs w:val="24"/>
        </w:rPr>
        <w:t>карты</w:t>
      </w:r>
      <w:r w:rsidR="00120533" w:rsidRPr="00B54323">
        <w:rPr>
          <w:rFonts w:ascii="Times New Roman" w:hAnsi="Times New Roman" w:cs="Times New Roman"/>
          <w:sz w:val="24"/>
          <w:szCs w:val="24"/>
        </w:rPr>
        <w:t xml:space="preserve"> (схемы)</w:t>
      </w:r>
      <w:r w:rsidR="00D64309" w:rsidRPr="00B54323">
        <w:rPr>
          <w:rFonts w:ascii="Times New Roman" w:hAnsi="Times New Roman" w:cs="Times New Roman"/>
          <w:sz w:val="24"/>
          <w:szCs w:val="24"/>
        </w:rPr>
        <w:t xml:space="preserve"> зонирования </w:t>
      </w:r>
      <w:r w:rsidR="008171DE" w:rsidRPr="00B54323">
        <w:rPr>
          <w:rFonts w:ascii="Times New Roman" w:hAnsi="Times New Roman" w:cs="Times New Roman"/>
          <w:sz w:val="24"/>
          <w:szCs w:val="24"/>
        </w:rPr>
        <w:t xml:space="preserve">всей территории поселения </w:t>
      </w:r>
      <w:r w:rsidRPr="00B54323">
        <w:rPr>
          <w:rFonts w:ascii="Times New Roman" w:hAnsi="Times New Roman" w:cs="Times New Roman"/>
          <w:sz w:val="24"/>
          <w:szCs w:val="24"/>
        </w:rPr>
        <w:t>совмещенн</w:t>
      </w:r>
      <w:r w:rsidR="00F135C9" w:rsidRPr="00B54323">
        <w:rPr>
          <w:rFonts w:ascii="Times New Roman" w:hAnsi="Times New Roman" w:cs="Times New Roman"/>
          <w:sz w:val="24"/>
          <w:szCs w:val="24"/>
        </w:rPr>
        <w:t>ой</w:t>
      </w:r>
      <w:r w:rsidRPr="00B54323">
        <w:rPr>
          <w:rFonts w:ascii="Times New Roman" w:hAnsi="Times New Roman" w:cs="Times New Roman"/>
          <w:sz w:val="24"/>
          <w:szCs w:val="24"/>
        </w:rPr>
        <w:t xml:space="preserve"> со схемой границ зон с особыми условиями использования территории;</w:t>
      </w:r>
    </w:p>
    <w:p w:rsidR="00120533" w:rsidRPr="00B54323" w:rsidRDefault="0074568F" w:rsidP="00CF5A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И четырех</w:t>
      </w:r>
      <w:r w:rsidR="00120533" w:rsidRPr="00B54323">
        <w:rPr>
          <w:rFonts w:ascii="Times New Roman" w:hAnsi="Times New Roman" w:cs="Times New Roman"/>
          <w:sz w:val="24"/>
          <w:szCs w:val="24"/>
        </w:rPr>
        <w:t xml:space="preserve"> фрагментов карты, по числу населенных пунктов, входящих в </w:t>
      </w:r>
      <w:r w:rsidR="00224BCE" w:rsidRPr="00B54323">
        <w:rPr>
          <w:rFonts w:ascii="Times New Roman" w:hAnsi="Times New Roman" w:cs="Times New Roman"/>
          <w:sz w:val="24"/>
          <w:szCs w:val="24"/>
        </w:rPr>
        <w:t>городское</w:t>
      </w:r>
      <w:r w:rsidR="00120533" w:rsidRPr="00B54323">
        <w:rPr>
          <w:rFonts w:ascii="Times New Roman" w:hAnsi="Times New Roman" w:cs="Times New Roman"/>
          <w:sz w:val="24"/>
          <w:szCs w:val="24"/>
        </w:rPr>
        <w:t xml:space="preserve"> поселение:</w:t>
      </w:r>
    </w:p>
    <w:p w:rsidR="008171DE" w:rsidRPr="00B54323" w:rsidRDefault="0074568F" w:rsidP="00CF5A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</w:t>
      </w:r>
      <w:r w:rsidR="008171DE" w:rsidRPr="00B54323">
        <w:rPr>
          <w:rFonts w:ascii="Times New Roman" w:hAnsi="Times New Roman" w:cs="Times New Roman"/>
          <w:sz w:val="24"/>
          <w:szCs w:val="24"/>
        </w:rPr>
        <w:t>)</w:t>
      </w:r>
      <w:r w:rsidR="00120533" w:rsidRPr="00B54323">
        <w:rPr>
          <w:rFonts w:ascii="Times New Roman" w:hAnsi="Times New Roman" w:cs="Times New Roman"/>
          <w:sz w:val="24"/>
          <w:szCs w:val="24"/>
        </w:rPr>
        <w:t xml:space="preserve"> фрагмент 1: </w:t>
      </w:r>
      <w:r w:rsidR="008171DE" w:rsidRPr="00B54323">
        <w:rPr>
          <w:rFonts w:ascii="Times New Roman" w:hAnsi="Times New Roman" w:cs="Times New Roman"/>
          <w:sz w:val="24"/>
          <w:szCs w:val="24"/>
        </w:rPr>
        <w:t>Карта</w:t>
      </w:r>
      <w:r w:rsidR="00120533" w:rsidRPr="00B54323">
        <w:rPr>
          <w:rFonts w:ascii="Times New Roman" w:hAnsi="Times New Roman" w:cs="Times New Roman"/>
          <w:sz w:val="24"/>
          <w:szCs w:val="24"/>
        </w:rPr>
        <w:t xml:space="preserve"> (схема) </w:t>
      </w:r>
      <w:r w:rsidR="008171DE" w:rsidRPr="00B54323">
        <w:rPr>
          <w:rFonts w:ascii="Times New Roman" w:hAnsi="Times New Roman" w:cs="Times New Roman"/>
          <w:sz w:val="24"/>
          <w:szCs w:val="24"/>
        </w:rPr>
        <w:t xml:space="preserve">границ территориальных зон </w:t>
      </w:r>
      <w:r w:rsidRPr="00B54323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анино</w:t>
      </w:r>
      <w:r w:rsidR="00CF5A41" w:rsidRPr="00B54323">
        <w:rPr>
          <w:rFonts w:ascii="Times New Roman" w:hAnsi="Times New Roman" w:cs="Times New Roman"/>
          <w:sz w:val="24"/>
          <w:szCs w:val="24"/>
        </w:rPr>
        <w:t>, совмеще</w:t>
      </w:r>
      <w:r w:rsidR="00CF5A41" w:rsidRPr="00B54323">
        <w:rPr>
          <w:rFonts w:ascii="Times New Roman" w:hAnsi="Times New Roman" w:cs="Times New Roman"/>
          <w:sz w:val="24"/>
          <w:szCs w:val="24"/>
        </w:rPr>
        <w:t>н</w:t>
      </w:r>
      <w:r w:rsidR="00CF5A41" w:rsidRPr="00B54323">
        <w:rPr>
          <w:rFonts w:ascii="Times New Roman" w:hAnsi="Times New Roman" w:cs="Times New Roman"/>
          <w:sz w:val="24"/>
          <w:szCs w:val="24"/>
        </w:rPr>
        <w:t>ная со схемой границ зон с особыми условиями использования территории</w:t>
      </w:r>
      <w:r w:rsidR="008171DE" w:rsidRPr="00B54323">
        <w:rPr>
          <w:rFonts w:ascii="Times New Roman" w:hAnsi="Times New Roman" w:cs="Times New Roman"/>
          <w:sz w:val="24"/>
          <w:szCs w:val="24"/>
        </w:rPr>
        <w:t>;</w:t>
      </w:r>
    </w:p>
    <w:p w:rsidR="008171DE" w:rsidRPr="00B54323" w:rsidRDefault="0074568F" w:rsidP="00CF5A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</w:t>
      </w:r>
      <w:r w:rsidR="008171DE" w:rsidRPr="00B54323">
        <w:rPr>
          <w:rFonts w:ascii="Times New Roman" w:hAnsi="Times New Roman" w:cs="Times New Roman"/>
          <w:sz w:val="24"/>
          <w:szCs w:val="24"/>
        </w:rPr>
        <w:t xml:space="preserve">) фрагмент 2: Карта </w:t>
      </w:r>
      <w:r w:rsidR="00120533" w:rsidRPr="00B54323">
        <w:rPr>
          <w:rFonts w:ascii="Times New Roman" w:hAnsi="Times New Roman" w:cs="Times New Roman"/>
          <w:sz w:val="24"/>
          <w:szCs w:val="24"/>
        </w:rPr>
        <w:t xml:space="preserve">(схема) </w:t>
      </w:r>
      <w:r w:rsidR="008171DE" w:rsidRPr="00B54323">
        <w:rPr>
          <w:rFonts w:ascii="Times New Roman" w:hAnsi="Times New Roman" w:cs="Times New Roman"/>
          <w:sz w:val="24"/>
          <w:szCs w:val="24"/>
        </w:rPr>
        <w:t xml:space="preserve">границ территориальных зон </w:t>
      </w:r>
      <w:r w:rsidRPr="00B54323">
        <w:rPr>
          <w:rFonts w:ascii="Times New Roman" w:hAnsi="Times New Roman" w:cs="Times New Roman"/>
          <w:sz w:val="24"/>
          <w:szCs w:val="24"/>
        </w:rPr>
        <w:t>с. Калмычек</w:t>
      </w:r>
      <w:r w:rsidR="00DF3A12" w:rsidRPr="00B54323">
        <w:rPr>
          <w:rFonts w:ascii="Times New Roman" w:hAnsi="Times New Roman" w:cs="Times New Roman"/>
          <w:sz w:val="24"/>
          <w:szCs w:val="24"/>
        </w:rPr>
        <w:t>,</w:t>
      </w:r>
      <w:r w:rsidR="00CF4D01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CF5A41" w:rsidRPr="00B54323">
        <w:rPr>
          <w:rFonts w:ascii="Times New Roman" w:hAnsi="Times New Roman" w:cs="Times New Roman"/>
          <w:sz w:val="24"/>
          <w:szCs w:val="24"/>
        </w:rPr>
        <w:t xml:space="preserve"> совмеще</w:t>
      </w:r>
      <w:r w:rsidR="00CF5A41" w:rsidRPr="00B54323">
        <w:rPr>
          <w:rFonts w:ascii="Times New Roman" w:hAnsi="Times New Roman" w:cs="Times New Roman"/>
          <w:sz w:val="24"/>
          <w:szCs w:val="24"/>
        </w:rPr>
        <w:t>н</w:t>
      </w:r>
      <w:r w:rsidR="00CF5A41" w:rsidRPr="00B54323">
        <w:rPr>
          <w:rFonts w:ascii="Times New Roman" w:hAnsi="Times New Roman" w:cs="Times New Roman"/>
          <w:sz w:val="24"/>
          <w:szCs w:val="24"/>
        </w:rPr>
        <w:t>ная со схемой границ зон с особыми условиями использования территории</w:t>
      </w:r>
      <w:r w:rsidR="009D3730" w:rsidRPr="00B54323">
        <w:rPr>
          <w:rFonts w:ascii="Times New Roman" w:hAnsi="Times New Roman" w:cs="Times New Roman"/>
          <w:sz w:val="24"/>
          <w:szCs w:val="24"/>
        </w:rPr>
        <w:t>;</w:t>
      </w:r>
    </w:p>
    <w:p w:rsidR="0074568F" w:rsidRPr="00B54323" w:rsidRDefault="0074568F" w:rsidP="007456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3) фрагмент 3: Карта (схема)  границ территориальных зон п.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Хавенка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>, совмеще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ная со схемой границ зон с особыми условиями использования территории;</w:t>
      </w:r>
    </w:p>
    <w:p w:rsidR="002118D1" w:rsidRPr="00B54323" w:rsidRDefault="0074568F" w:rsidP="00CF5A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4) фрагмент 4</w:t>
      </w:r>
      <w:r w:rsidR="002118D1" w:rsidRPr="00B54323">
        <w:rPr>
          <w:rFonts w:ascii="Times New Roman" w:hAnsi="Times New Roman" w:cs="Times New Roman"/>
          <w:sz w:val="24"/>
          <w:szCs w:val="24"/>
        </w:rPr>
        <w:t>: Карта</w:t>
      </w:r>
      <w:r w:rsidR="00120533" w:rsidRPr="00B54323">
        <w:rPr>
          <w:rFonts w:ascii="Times New Roman" w:hAnsi="Times New Roman" w:cs="Times New Roman"/>
          <w:sz w:val="24"/>
          <w:szCs w:val="24"/>
        </w:rPr>
        <w:t xml:space="preserve"> (схема) </w:t>
      </w:r>
      <w:r w:rsidR="002118D1" w:rsidRPr="00B54323">
        <w:rPr>
          <w:rFonts w:ascii="Times New Roman" w:hAnsi="Times New Roman" w:cs="Times New Roman"/>
          <w:sz w:val="24"/>
          <w:szCs w:val="24"/>
        </w:rPr>
        <w:t xml:space="preserve"> границ территориальных зон </w:t>
      </w:r>
      <w:r w:rsidRPr="00B5432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трада</w:t>
      </w:r>
      <w:r w:rsidR="00CF5A41" w:rsidRPr="00B54323">
        <w:rPr>
          <w:rFonts w:ascii="Times New Roman" w:hAnsi="Times New Roman" w:cs="Times New Roman"/>
          <w:sz w:val="24"/>
          <w:szCs w:val="24"/>
        </w:rPr>
        <w:t>, совмещенная со схемой границ зон с особыми условиями использования территории</w:t>
      </w:r>
      <w:r w:rsidR="00933558" w:rsidRPr="00B54323">
        <w:rPr>
          <w:rFonts w:ascii="Times New Roman" w:hAnsi="Times New Roman" w:cs="Times New Roman"/>
          <w:sz w:val="24"/>
          <w:szCs w:val="24"/>
        </w:rPr>
        <w:t>;</w:t>
      </w:r>
    </w:p>
    <w:p w:rsidR="008171DE" w:rsidRPr="00B54323" w:rsidRDefault="00D02BFD" w:rsidP="00817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</w:t>
      </w:r>
      <w:r w:rsidR="008171DE" w:rsidRPr="00B54323">
        <w:rPr>
          <w:rFonts w:ascii="Times New Roman" w:hAnsi="Times New Roman" w:cs="Times New Roman"/>
          <w:sz w:val="24"/>
          <w:szCs w:val="24"/>
        </w:rPr>
        <w:t>. Участки градостроительного зонирования имеют свою систему нумерации в ц</w:t>
      </w:r>
      <w:r w:rsidR="008171DE" w:rsidRPr="00B54323">
        <w:rPr>
          <w:rFonts w:ascii="Times New Roman" w:hAnsi="Times New Roman" w:cs="Times New Roman"/>
          <w:sz w:val="24"/>
          <w:szCs w:val="24"/>
        </w:rPr>
        <w:t>е</w:t>
      </w:r>
      <w:r w:rsidR="008171DE" w:rsidRPr="00B54323">
        <w:rPr>
          <w:rFonts w:ascii="Times New Roman" w:hAnsi="Times New Roman" w:cs="Times New Roman"/>
          <w:sz w:val="24"/>
          <w:szCs w:val="24"/>
        </w:rPr>
        <w:t xml:space="preserve">лях облегчения ориентации пользователей Правил. </w:t>
      </w:r>
    </w:p>
    <w:p w:rsidR="008171DE" w:rsidRPr="00B54323" w:rsidRDefault="008171DE" w:rsidP="00817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Номера участков градостроительного зонирования состоят из следующих элеме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тов:</w:t>
      </w:r>
    </w:p>
    <w:p w:rsidR="008171DE" w:rsidRPr="00B54323" w:rsidRDefault="008171DE" w:rsidP="00817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смешанного буквенно-цифрового кода территориальной зоны, в соответствии с частью 1 настоящей статьи;</w:t>
      </w:r>
    </w:p>
    <w:p w:rsidR="008171DE" w:rsidRPr="00B54323" w:rsidRDefault="008171DE" w:rsidP="00817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 цифрового обозначения населенного пункта поселения, отделенного от кода те</w:t>
      </w:r>
      <w:r w:rsidRPr="00B54323">
        <w:rPr>
          <w:rFonts w:ascii="Times New Roman" w:hAnsi="Times New Roman" w:cs="Times New Roman"/>
          <w:sz w:val="24"/>
          <w:szCs w:val="24"/>
        </w:rPr>
        <w:t>р</w:t>
      </w:r>
      <w:r w:rsidRPr="00B54323">
        <w:rPr>
          <w:rFonts w:ascii="Times New Roman" w:hAnsi="Times New Roman" w:cs="Times New Roman"/>
          <w:sz w:val="24"/>
          <w:szCs w:val="24"/>
        </w:rPr>
        <w:t>риториальной зоны косой чертой;</w:t>
      </w:r>
    </w:p>
    <w:p w:rsidR="008171DE" w:rsidRPr="00B54323" w:rsidRDefault="008171DE" w:rsidP="00817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 собственного номера участка градостроительного зонирования, отделенного от цифрового обозначения населенного пункта поселения косой чертой.</w:t>
      </w:r>
    </w:p>
    <w:p w:rsidR="008171DE" w:rsidRPr="00B54323" w:rsidRDefault="00D02BFD" w:rsidP="00817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4</w:t>
      </w:r>
      <w:r w:rsidR="008171DE" w:rsidRPr="00B54323">
        <w:rPr>
          <w:rFonts w:ascii="Times New Roman" w:hAnsi="Times New Roman" w:cs="Times New Roman"/>
          <w:sz w:val="24"/>
          <w:szCs w:val="24"/>
        </w:rPr>
        <w:t>. Номер каждого участка градостроительного зонирования является уникальным.</w:t>
      </w:r>
    </w:p>
    <w:bookmarkEnd w:id="0"/>
    <w:bookmarkEnd w:id="1"/>
    <w:p w:rsidR="00B54EA3" w:rsidRPr="00B54323" w:rsidRDefault="00D02BFD" w:rsidP="00B54E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5</w:t>
      </w:r>
      <w:r w:rsidR="00B54EA3" w:rsidRPr="00B54323">
        <w:rPr>
          <w:rFonts w:ascii="Times New Roman" w:hAnsi="Times New Roman" w:cs="Times New Roman"/>
          <w:sz w:val="24"/>
          <w:szCs w:val="24"/>
        </w:rPr>
        <w:t>. Участки в составе одной территориальн</w:t>
      </w:r>
      <w:r w:rsidR="008F794F" w:rsidRPr="00B54323">
        <w:rPr>
          <w:rFonts w:ascii="Times New Roman" w:hAnsi="Times New Roman" w:cs="Times New Roman"/>
          <w:sz w:val="24"/>
          <w:szCs w:val="24"/>
        </w:rPr>
        <w:t>ой</w:t>
      </w:r>
      <w:r w:rsidR="00B54EA3" w:rsidRPr="00B54323">
        <w:rPr>
          <w:rFonts w:ascii="Times New Roman" w:hAnsi="Times New Roman" w:cs="Times New Roman"/>
          <w:sz w:val="24"/>
          <w:szCs w:val="24"/>
        </w:rPr>
        <w:t xml:space="preserve"> зоны в зависимости от своего мест</w:t>
      </w:r>
      <w:r w:rsidR="00B54EA3" w:rsidRPr="00B54323">
        <w:rPr>
          <w:rFonts w:ascii="Times New Roman" w:hAnsi="Times New Roman" w:cs="Times New Roman"/>
          <w:sz w:val="24"/>
          <w:szCs w:val="24"/>
        </w:rPr>
        <w:t>о</w:t>
      </w:r>
      <w:r w:rsidR="00B54EA3" w:rsidRPr="00B54323">
        <w:rPr>
          <w:rFonts w:ascii="Times New Roman" w:hAnsi="Times New Roman" w:cs="Times New Roman"/>
          <w:sz w:val="24"/>
          <w:szCs w:val="24"/>
        </w:rPr>
        <w:t xml:space="preserve">положения, могут иметь различные ограничения градостроительной деятельности. </w:t>
      </w:r>
    </w:p>
    <w:p w:rsidR="00D02BFD" w:rsidRPr="00B54323" w:rsidRDefault="00D02BFD" w:rsidP="00D0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6. На картах (схемах) градостроительного зонирования нанесены объекты культу</w:t>
      </w:r>
      <w:r w:rsidRPr="00B54323">
        <w:rPr>
          <w:rFonts w:ascii="Times New Roman" w:hAnsi="Times New Roman" w:cs="Times New Roman"/>
          <w:sz w:val="24"/>
          <w:szCs w:val="24"/>
        </w:rPr>
        <w:t>р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ного наследия,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, приведенного в ст. </w:t>
      </w:r>
      <w:r w:rsidR="00224BCE" w:rsidRPr="00B54323">
        <w:rPr>
          <w:rFonts w:ascii="Times New Roman" w:hAnsi="Times New Roman" w:cs="Times New Roman"/>
          <w:sz w:val="24"/>
          <w:szCs w:val="24"/>
        </w:rPr>
        <w:t>29</w:t>
      </w:r>
      <w:r w:rsidR="00871DDB" w:rsidRPr="00B54323">
        <w:rPr>
          <w:rFonts w:ascii="Times New Roman" w:hAnsi="Times New Roman" w:cs="Times New Roman"/>
          <w:sz w:val="24"/>
          <w:szCs w:val="24"/>
        </w:rPr>
        <w:t>.1</w:t>
      </w:r>
      <w:r w:rsidRPr="00B54323">
        <w:rPr>
          <w:rFonts w:ascii="Times New Roman" w:hAnsi="Times New Roman" w:cs="Times New Roman"/>
          <w:sz w:val="24"/>
          <w:szCs w:val="24"/>
        </w:rPr>
        <w:t xml:space="preserve"> настоящих Правил. Границы те</w:t>
      </w:r>
      <w:r w:rsidRPr="00B54323">
        <w:rPr>
          <w:rFonts w:ascii="Times New Roman" w:hAnsi="Times New Roman" w:cs="Times New Roman"/>
          <w:sz w:val="24"/>
          <w:szCs w:val="24"/>
        </w:rPr>
        <w:t>р</w:t>
      </w:r>
      <w:r w:rsidRPr="00B54323">
        <w:rPr>
          <w:rFonts w:ascii="Times New Roman" w:hAnsi="Times New Roman" w:cs="Times New Roman"/>
          <w:sz w:val="24"/>
          <w:szCs w:val="24"/>
        </w:rPr>
        <w:t>риторий объектов культурного наследия, режимы использования территорий объектов культурного наследия вносятся в настоящие Правила после их утверждения в установле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ном порядке.</w:t>
      </w:r>
    </w:p>
    <w:p w:rsidR="00C420EA" w:rsidRPr="00B54323" w:rsidRDefault="00871DDB" w:rsidP="00C420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7</w:t>
      </w:r>
      <w:r w:rsidR="00D02BFD" w:rsidRPr="00B54323">
        <w:rPr>
          <w:rFonts w:ascii="Times New Roman" w:hAnsi="Times New Roman" w:cs="Times New Roman"/>
          <w:sz w:val="24"/>
          <w:szCs w:val="24"/>
        </w:rPr>
        <w:t xml:space="preserve">. </w:t>
      </w:r>
      <w:r w:rsidR="00C420EA" w:rsidRPr="00B54323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spellStart"/>
      <w:r w:rsidR="00C420EA" w:rsidRPr="00B54323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C420EA" w:rsidRPr="00B54323">
        <w:rPr>
          <w:rFonts w:ascii="Times New Roman" w:hAnsi="Times New Roman" w:cs="Times New Roman"/>
          <w:sz w:val="24"/>
          <w:szCs w:val="24"/>
        </w:rPr>
        <w:t xml:space="preserve"> зон, санитарно-защитных зон, обозначенные на картах градостроительного зонирования, могут уточняться после их утверждения в установле</w:t>
      </w:r>
      <w:r w:rsidR="00C420EA" w:rsidRPr="00B54323">
        <w:rPr>
          <w:rFonts w:ascii="Times New Roman" w:hAnsi="Times New Roman" w:cs="Times New Roman"/>
          <w:sz w:val="24"/>
          <w:szCs w:val="24"/>
        </w:rPr>
        <w:t>н</w:t>
      </w:r>
      <w:r w:rsidR="00C420EA" w:rsidRPr="00B54323">
        <w:rPr>
          <w:rFonts w:ascii="Times New Roman" w:hAnsi="Times New Roman" w:cs="Times New Roman"/>
          <w:sz w:val="24"/>
          <w:szCs w:val="24"/>
        </w:rPr>
        <w:t>ном порядке.</w:t>
      </w:r>
    </w:p>
    <w:p w:rsidR="00741FFA" w:rsidRPr="00B54323" w:rsidRDefault="00741FFA" w:rsidP="002118D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83" w:name="_Toc301255869"/>
      <w:r w:rsidRPr="00B54323">
        <w:rPr>
          <w:rFonts w:ascii="Times New Roman" w:hAnsi="Times New Roman" w:cs="Times New Roman"/>
          <w:sz w:val="24"/>
          <w:szCs w:val="24"/>
        </w:rPr>
        <w:lastRenderedPageBreak/>
        <w:t>Раздел 3. ГРАДОСТРОИТЕЛЬНЫЕ РЕГЛАМЕНТЫ</w:t>
      </w:r>
      <w:bookmarkEnd w:id="83"/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EAB" w:rsidRPr="00B54323" w:rsidRDefault="00741FFA" w:rsidP="006D6C8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_Toc268487909"/>
      <w:bookmarkStart w:id="85" w:name="_Toc301255870"/>
      <w:r w:rsidRPr="00B54323">
        <w:rPr>
          <w:rFonts w:ascii="Times New Roman" w:hAnsi="Times New Roman" w:cs="Times New Roman"/>
          <w:sz w:val="24"/>
          <w:szCs w:val="24"/>
        </w:rPr>
        <w:t>Статья 18.</w:t>
      </w:r>
      <w:r w:rsidR="009E0C9F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A80EAB" w:rsidRPr="00B54323">
        <w:rPr>
          <w:rFonts w:ascii="Times New Roman" w:hAnsi="Times New Roman" w:cs="Times New Roman"/>
          <w:sz w:val="24"/>
          <w:szCs w:val="24"/>
        </w:rPr>
        <w:t>Общ</w:t>
      </w:r>
      <w:r w:rsidR="003218B9" w:rsidRPr="00B54323">
        <w:rPr>
          <w:rFonts w:ascii="Times New Roman" w:hAnsi="Times New Roman" w:cs="Times New Roman"/>
          <w:sz w:val="24"/>
          <w:szCs w:val="24"/>
        </w:rPr>
        <w:t>ие</w:t>
      </w:r>
      <w:r w:rsidR="00A80EAB" w:rsidRPr="00B54323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218B9" w:rsidRPr="00B54323">
        <w:rPr>
          <w:rFonts w:ascii="Times New Roman" w:hAnsi="Times New Roman" w:cs="Times New Roman"/>
          <w:sz w:val="24"/>
          <w:szCs w:val="24"/>
        </w:rPr>
        <w:t>я</w:t>
      </w:r>
      <w:r w:rsidR="00A80EAB" w:rsidRPr="00B54323">
        <w:rPr>
          <w:rFonts w:ascii="Times New Roman" w:hAnsi="Times New Roman" w:cs="Times New Roman"/>
          <w:sz w:val="24"/>
          <w:szCs w:val="24"/>
        </w:rPr>
        <w:t xml:space="preserve"> о градостроительн</w:t>
      </w:r>
      <w:r w:rsidR="003218B9" w:rsidRPr="00B54323">
        <w:rPr>
          <w:rFonts w:ascii="Times New Roman" w:hAnsi="Times New Roman" w:cs="Times New Roman"/>
          <w:sz w:val="24"/>
          <w:szCs w:val="24"/>
        </w:rPr>
        <w:t>ых</w:t>
      </w:r>
      <w:r w:rsidR="00A80EAB" w:rsidRPr="00B5432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218B9" w:rsidRPr="00B54323">
        <w:rPr>
          <w:rFonts w:ascii="Times New Roman" w:hAnsi="Times New Roman" w:cs="Times New Roman"/>
          <w:sz w:val="24"/>
          <w:szCs w:val="24"/>
        </w:rPr>
        <w:t>ах</w:t>
      </w:r>
      <w:r w:rsidR="00A80EAB" w:rsidRPr="00B54323">
        <w:rPr>
          <w:rFonts w:ascii="Times New Roman" w:hAnsi="Times New Roman" w:cs="Times New Roman"/>
          <w:sz w:val="24"/>
          <w:szCs w:val="24"/>
        </w:rPr>
        <w:t>.</w:t>
      </w:r>
      <w:bookmarkEnd w:id="84"/>
      <w:bookmarkEnd w:id="85"/>
    </w:p>
    <w:p w:rsidR="00CB20AE" w:rsidRPr="00B54323" w:rsidRDefault="00CB20AE" w:rsidP="00CB20AE">
      <w:pPr>
        <w:ind w:right="-1" w:firstLine="540"/>
        <w:jc w:val="both"/>
        <w:rPr>
          <w:snapToGrid w:val="0"/>
        </w:rPr>
      </w:pPr>
      <w:r w:rsidRPr="00B54323">
        <w:t>1.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социально-пространственного качества среды поселения, возможности и рациональности ее измен</w:t>
      </w:r>
      <w:r w:rsidRPr="00B54323">
        <w:t>е</w:t>
      </w:r>
      <w:r w:rsidRPr="00B54323">
        <w:t>ния.</w:t>
      </w:r>
    </w:p>
    <w:p w:rsidR="00CB20AE" w:rsidRPr="00B54323" w:rsidRDefault="00CB20AE" w:rsidP="00CB20AE">
      <w:pPr>
        <w:ind w:right="-1" w:firstLine="540"/>
        <w:jc w:val="both"/>
      </w:pPr>
      <w:r w:rsidRPr="00B54323">
        <w:rPr>
          <w:snapToGrid w:val="0"/>
        </w:rPr>
        <w:t>2. Градостроительный регламент определяет основу правового режима земельных участков и объектов капитального строительства.</w:t>
      </w:r>
    </w:p>
    <w:p w:rsidR="00CB20AE" w:rsidRPr="00B54323" w:rsidRDefault="00CB20AE" w:rsidP="00CB20AE">
      <w:pPr>
        <w:ind w:right="-1" w:firstLine="540"/>
        <w:jc w:val="both"/>
      </w:pPr>
      <w:r w:rsidRPr="00B54323">
        <w:rPr>
          <w:snapToGrid w:val="0"/>
        </w:rPr>
        <w:t>3.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</w:t>
      </w:r>
      <w:r w:rsidRPr="00B54323">
        <w:rPr>
          <w:snapToGrid w:val="0"/>
        </w:rPr>
        <w:t>и</w:t>
      </w:r>
      <w:r w:rsidRPr="00B54323">
        <w:rPr>
          <w:snapToGrid w:val="0"/>
        </w:rPr>
        <w:t>ториальной зоны, обозначенной на карте градостроительного зонирования.</w:t>
      </w:r>
    </w:p>
    <w:p w:rsidR="00CB20AE" w:rsidRPr="00B54323" w:rsidRDefault="00CB20AE" w:rsidP="00CB20AE">
      <w:pPr>
        <w:ind w:right="-1" w:firstLine="540"/>
        <w:jc w:val="both"/>
        <w:rPr>
          <w:snapToGrid w:val="0"/>
        </w:rPr>
      </w:pPr>
      <w:r w:rsidRPr="00B54323">
        <w:rPr>
          <w:snapToGrid w:val="0"/>
        </w:rPr>
        <w:t>4.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</w:t>
      </w:r>
      <w:r w:rsidRPr="00B54323">
        <w:rPr>
          <w:snapToGrid w:val="0"/>
        </w:rPr>
        <w:t>и</w:t>
      </w:r>
      <w:r w:rsidRPr="00B54323">
        <w:rPr>
          <w:snapToGrid w:val="0"/>
        </w:rPr>
        <w:t>тельства в соответствии с градостроительным регламентом при условии соблюдения гр</w:t>
      </w:r>
      <w:r w:rsidRPr="00B54323">
        <w:rPr>
          <w:snapToGrid w:val="0"/>
        </w:rPr>
        <w:t>а</w:t>
      </w:r>
      <w:r w:rsidRPr="00B54323">
        <w:rPr>
          <w:snapToGrid w:val="0"/>
        </w:rPr>
        <w:t>достроительных и технических норм и требований к подготовке проектной документации и строительству.</w:t>
      </w:r>
    </w:p>
    <w:p w:rsidR="00F135C9" w:rsidRPr="00B54323" w:rsidRDefault="00F135C9" w:rsidP="00F135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5. В градостроительном регламенте в отношении земельных участков и объектов к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питального строительства, расположенных в пределах соответствующей территориальной зоны, указываются:</w:t>
      </w:r>
    </w:p>
    <w:p w:rsidR="00F135C9" w:rsidRPr="00B54323" w:rsidRDefault="00F135C9" w:rsidP="00F135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F135C9" w:rsidRPr="00B54323" w:rsidRDefault="00F135C9" w:rsidP="00F135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ного строительства;</w:t>
      </w:r>
    </w:p>
    <w:p w:rsidR="00F135C9" w:rsidRPr="00B54323" w:rsidRDefault="00F135C9" w:rsidP="00F135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тельства, устанавливаемые в соответствии с законодательством Российской Федерации, указанные в ст.</w:t>
      </w:r>
      <w:r w:rsidR="00DF3A12" w:rsidRPr="00B54323">
        <w:rPr>
          <w:rFonts w:ascii="Times New Roman" w:hAnsi="Times New Roman" w:cs="Times New Roman"/>
          <w:sz w:val="24"/>
          <w:szCs w:val="24"/>
        </w:rPr>
        <w:t>2</w:t>
      </w:r>
      <w:r w:rsidR="00224BCE" w:rsidRPr="00B54323">
        <w:rPr>
          <w:rFonts w:ascii="Times New Roman" w:hAnsi="Times New Roman" w:cs="Times New Roman"/>
          <w:sz w:val="24"/>
          <w:szCs w:val="24"/>
        </w:rPr>
        <w:t>9</w:t>
      </w:r>
      <w:r w:rsidR="00E866A7" w:rsidRPr="00B54323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DF3A12" w:rsidRPr="00B54323">
        <w:rPr>
          <w:rFonts w:ascii="Times New Roman" w:hAnsi="Times New Roman" w:cs="Times New Roman"/>
          <w:sz w:val="24"/>
          <w:szCs w:val="24"/>
        </w:rPr>
        <w:t>.</w:t>
      </w:r>
    </w:p>
    <w:p w:rsidR="00CB20AE" w:rsidRPr="00B54323" w:rsidRDefault="00F135C9" w:rsidP="00CB20AE">
      <w:pPr>
        <w:ind w:right="-1" w:firstLine="540"/>
        <w:jc w:val="both"/>
        <w:rPr>
          <w:snapToGrid w:val="0"/>
        </w:rPr>
      </w:pPr>
      <w:r w:rsidRPr="00B54323">
        <w:rPr>
          <w:snapToGrid w:val="0"/>
        </w:rPr>
        <w:t>6</w:t>
      </w:r>
      <w:r w:rsidR="00CB20AE" w:rsidRPr="00B54323">
        <w:rPr>
          <w:snapToGrid w:val="0"/>
        </w:rPr>
        <w:t>. Виды разрешенного использования земельных участков и объектов капитального строительства включают:</w:t>
      </w:r>
    </w:p>
    <w:p w:rsidR="00CB20AE" w:rsidRPr="00B54323" w:rsidRDefault="00CB20AE" w:rsidP="00CB20AE">
      <w:pPr>
        <w:ind w:right="-1" w:firstLine="540"/>
        <w:jc w:val="both"/>
      </w:pPr>
      <w:r w:rsidRPr="00B54323">
        <w:rPr>
          <w:snapToGrid w:val="0"/>
        </w:rPr>
        <w:t xml:space="preserve">1) </w:t>
      </w:r>
      <w:r w:rsidRPr="00B54323">
        <w:t xml:space="preserve">основные виды разрешенного использования, которые не могут быть запрещены при условии соблюдения особых градостроительных требований к формированию </w:t>
      </w:r>
      <w:r w:rsidRPr="00B54323">
        <w:rPr>
          <w:snapToGrid w:val="0"/>
        </w:rPr>
        <w:t>з</w:t>
      </w:r>
      <w:r w:rsidRPr="00B54323">
        <w:rPr>
          <w:snapToGrid w:val="0"/>
        </w:rPr>
        <w:t>е</w:t>
      </w:r>
      <w:r w:rsidRPr="00B54323">
        <w:rPr>
          <w:snapToGrid w:val="0"/>
        </w:rPr>
        <w:t xml:space="preserve">мельных участков и объектов капитального строительства </w:t>
      </w:r>
      <w:r w:rsidRPr="00B54323">
        <w:t>и технических требований по подготовке проектной документации и строительству (основные виды использования);</w:t>
      </w:r>
    </w:p>
    <w:p w:rsidR="00CB20AE" w:rsidRPr="00B54323" w:rsidRDefault="00CB20AE" w:rsidP="00CB20AE">
      <w:pPr>
        <w:ind w:right="-1" w:firstLine="540"/>
        <w:jc w:val="both"/>
      </w:pPr>
      <w:r w:rsidRPr="00B54323">
        <w:t xml:space="preserve">2) вспомогательные виды разрешенного использования, допустимые лишь в качестве </w:t>
      </w:r>
      <w:proofErr w:type="gramStart"/>
      <w:r w:rsidRPr="00B54323">
        <w:t>дополнительных</w:t>
      </w:r>
      <w:proofErr w:type="gramEnd"/>
      <w:r w:rsidRPr="00B54323">
        <w:t xml:space="preserve"> к основным видам использования и только совместно с ними.</w:t>
      </w:r>
    </w:p>
    <w:p w:rsidR="00CB20AE" w:rsidRPr="00B54323" w:rsidRDefault="00F135C9" w:rsidP="00CB20AE">
      <w:pPr>
        <w:ind w:right="-1" w:firstLine="540"/>
        <w:jc w:val="both"/>
      </w:pPr>
      <w:r w:rsidRPr="00B54323">
        <w:t>7</w:t>
      </w:r>
      <w:r w:rsidR="00CB20AE" w:rsidRPr="00B54323">
        <w:t>. Виды разрешенного использования, не предусмотренные в градостроительном регламенте, являются запрещенными.</w:t>
      </w:r>
    </w:p>
    <w:p w:rsidR="00CB20AE" w:rsidRPr="00B54323" w:rsidRDefault="00F135C9" w:rsidP="00CB20AE">
      <w:pPr>
        <w:autoSpaceDE w:val="0"/>
        <w:autoSpaceDN w:val="0"/>
        <w:adjustRightInd w:val="0"/>
        <w:ind w:firstLine="540"/>
        <w:jc w:val="both"/>
      </w:pPr>
      <w:r w:rsidRPr="00B54323">
        <w:rPr>
          <w:snapToGrid w:val="0"/>
        </w:rPr>
        <w:t>8</w:t>
      </w:r>
      <w:r w:rsidR="00CB20AE" w:rsidRPr="00B54323">
        <w:rPr>
          <w:snapToGrid w:val="0"/>
        </w:rPr>
        <w:t xml:space="preserve">. </w:t>
      </w:r>
      <w:r w:rsidR="00CB20AE" w:rsidRPr="00B54323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 w:rsidR="00CB20AE" w:rsidRPr="00B54323">
        <w:t>ь</w:t>
      </w:r>
      <w:r w:rsidR="00CB20AE" w:rsidRPr="00B54323">
        <w:t>ного строительства могут включать в себя:</w:t>
      </w:r>
    </w:p>
    <w:p w:rsidR="00CB20AE" w:rsidRPr="00B54323" w:rsidRDefault="00CB20AE" w:rsidP="00CB20AE">
      <w:pPr>
        <w:ind w:right="-1" w:firstLine="540"/>
        <w:jc w:val="both"/>
      </w:pPr>
      <w:r w:rsidRPr="00B54323">
        <w:t>1) предельные (минимальные и (или) максимальные) размеры земельных участков, в том числе их площадь;</w:t>
      </w:r>
    </w:p>
    <w:p w:rsidR="00CB20AE" w:rsidRPr="00B54323" w:rsidRDefault="00CB20AE" w:rsidP="00CB20AE">
      <w:pPr>
        <w:autoSpaceDE w:val="0"/>
        <w:autoSpaceDN w:val="0"/>
        <w:adjustRightInd w:val="0"/>
        <w:ind w:firstLine="540"/>
        <w:jc w:val="both"/>
      </w:pPr>
      <w:r w:rsidRPr="00B54323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B54323">
        <w:t>е</w:t>
      </w:r>
      <w:r w:rsidRPr="00B54323">
        <w:t>но строительство зданий, строений, сооружений;</w:t>
      </w:r>
    </w:p>
    <w:p w:rsidR="00CB20AE" w:rsidRPr="00B54323" w:rsidRDefault="00CB20AE" w:rsidP="00CB20AE">
      <w:pPr>
        <w:autoSpaceDE w:val="0"/>
        <w:autoSpaceDN w:val="0"/>
        <w:adjustRightInd w:val="0"/>
        <w:ind w:firstLine="540"/>
        <w:jc w:val="both"/>
      </w:pPr>
      <w:r w:rsidRPr="00B54323">
        <w:t>3) предельное количество этажей или предельную высоту зданий, строений, соор</w:t>
      </w:r>
      <w:r w:rsidRPr="00B54323">
        <w:t>у</w:t>
      </w:r>
      <w:r w:rsidRPr="00B54323">
        <w:t>жений;</w:t>
      </w:r>
    </w:p>
    <w:p w:rsidR="00CB20AE" w:rsidRPr="00B54323" w:rsidRDefault="00CB20AE" w:rsidP="00CB20AE">
      <w:pPr>
        <w:autoSpaceDE w:val="0"/>
        <w:autoSpaceDN w:val="0"/>
        <w:adjustRightInd w:val="0"/>
        <w:ind w:firstLine="540"/>
        <w:jc w:val="both"/>
      </w:pPr>
      <w:r w:rsidRPr="00B54323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CB20AE" w:rsidRPr="00B54323" w:rsidRDefault="00CB20AE" w:rsidP="00CB20AE">
      <w:pPr>
        <w:ind w:right="-1" w:firstLine="540"/>
        <w:jc w:val="both"/>
      </w:pPr>
      <w:r w:rsidRPr="00B54323">
        <w:lastRenderedPageBreak/>
        <w:t>5) минимальный процент озеленения для территорий жилых кварталов, детских д</w:t>
      </w:r>
      <w:r w:rsidRPr="00B54323">
        <w:t>о</w:t>
      </w:r>
      <w:r w:rsidRPr="00B54323">
        <w:t>школьных и спортивных площадок для средне образовательных учреждений;</w:t>
      </w:r>
    </w:p>
    <w:p w:rsidR="00CB20AE" w:rsidRPr="00B54323" w:rsidRDefault="00CB20AE" w:rsidP="00CB20AE">
      <w:pPr>
        <w:ind w:right="-1" w:firstLine="540"/>
        <w:jc w:val="both"/>
      </w:pPr>
      <w:r w:rsidRPr="00B54323">
        <w:t>6) показатели общей площади помещений (минимальных и/или максимальных) для вспомогательных видов разрешенного использования;</w:t>
      </w:r>
    </w:p>
    <w:p w:rsidR="00CB20AE" w:rsidRPr="00B54323" w:rsidRDefault="00CB20AE" w:rsidP="00CB20AE">
      <w:pPr>
        <w:autoSpaceDE w:val="0"/>
        <w:autoSpaceDN w:val="0"/>
        <w:adjustRightInd w:val="0"/>
        <w:ind w:firstLine="540"/>
        <w:jc w:val="both"/>
      </w:pPr>
      <w:r w:rsidRPr="00B54323">
        <w:t>7) иные показатели.</w:t>
      </w:r>
    </w:p>
    <w:p w:rsidR="00CB57CA" w:rsidRPr="00B54323" w:rsidRDefault="00CB57CA" w:rsidP="00CB57CA">
      <w:pPr>
        <w:ind w:right="-1" w:firstLine="540"/>
        <w:jc w:val="both"/>
      </w:pPr>
      <w:r w:rsidRPr="00B54323">
        <w:t>9. Сочетания указанных параметров и их значения устанавливаются индивидуально применительно к каждой территориальной зоне, отображенной на карте градостроител</w:t>
      </w:r>
      <w:r w:rsidRPr="00B54323">
        <w:t>ь</w:t>
      </w:r>
      <w:r w:rsidRPr="00B54323">
        <w:t>ного зонирования.</w:t>
      </w:r>
    </w:p>
    <w:p w:rsidR="00CC09B2" w:rsidRPr="00B54323" w:rsidRDefault="00CB57CA" w:rsidP="00863EC6">
      <w:pPr>
        <w:pStyle w:val="0"/>
        <w:rPr>
          <w:color w:val="auto"/>
        </w:rPr>
      </w:pPr>
      <w:r w:rsidRPr="00B54323">
        <w:rPr>
          <w:color w:val="auto"/>
        </w:rPr>
        <w:t>10</w:t>
      </w:r>
      <w:r w:rsidR="00CC09B2" w:rsidRPr="00B54323">
        <w:rPr>
          <w:color w:val="auto"/>
        </w:rPr>
        <w:t>. Для всех основных и условно разрешенных видов использования вспомогател</w:t>
      </w:r>
      <w:r w:rsidR="00CC09B2" w:rsidRPr="00B54323">
        <w:rPr>
          <w:color w:val="auto"/>
        </w:rPr>
        <w:t>ь</w:t>
      </w:r>
      <w:r w:rsidR="00CC09B2" w:rsidRPr="00B54323">
        <w:rPr>
          <w:color w:val="auto"/>
        </w:rPr>
        <w:t>ными видами разрешенного использования, даже если они прямо не указаны в град</w:t>
      </w:r>
      <w:r w:rsidR="00CC09B2" w:rsidRPr="00B54323">
        <w:rPr>
          <w:color w:val="auto"/>
        </w:rPr>
        <w:t>о</w:t>
      </w:r>
      <w:r w:rsidR="00CC09B2" w:rsidRPr="00B54323">
        <w:rPr>
          <w:color w:val="auto"/>
        </w:rPr>
        <w:t xml:space="preserve">строительных регламентах, являются следующие: </w:t>
      </w:r>
    </w:p>
    <w:p w:rsidR="00CC09B2" w:rsidRPr="00B54323" w:rsidRDefault="00CC09B2" w:rsidP="00863EC6">
      <w:pPr>
        <w:pStyle w:val="0"/>
        <w:rPr>
          <w:color w:val="auto"/>
        </w:rPr>
      </w:pPr>
      <w:r w:rsidRPr="00B54323">
        <w:rPr>
          <w:color w:val="auto"/>
        </w:rPr>
        <w:t>-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CC09B2" w:rsidRPr="00B54323" w:rsidRDefault="00CC09B2" w:rsidP="00863EC6">
      <w:pPr>
        <w:pStyle w:val="0"/>
        <w:rPr>
          <w:color w:val="auto"/>
        </w:rPr>
      </w:pPr>
      <w:r w:rsidRPr="00B54323">
        <w:rPr>
          <w:color w:val="auto"/>
        </w:rPr>
        <w:t>- для объектов, требующих постоянного присутствия охраны – помещения или зд</w:t>
      </w:r>
      <w:r w:rsidRPr="00B54323">
        <w:rPr>
          <w:color w:val="auto"/>
        </w:rPr>
        <w:t>а</w:t>
      </w:r>
      <w:r w:rsidRPr="00B54323">
        <w:rPr>
          <w:color w:val="auto"/>
        </w:rPr>
        <w:t xml:space="preserve">ния для персонала охраны; </w:t>
      </w:r>
    </w:p>
    <w:p w:rsidR="00CC09B2" w:rsidRPr="00B54323" w:rsidRDefault="00CC09B2" w:rsidP="00863EC6">
      <w:pPr>
        <w:pStyle w:val="0"/>
        <w:rPr>
          <w:color w:val="auto"/>
        </w:rPr>
      </w:pPr>
      <w:r w:rsidRPr="00B54323">
        <w:rPr>
          <w:color w:val="auto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</w:t>
      </w:r>
      <w:r w:rsidRPr="00B54323">
        <w:rPr>
          <w:color w:val="auto"/>
        </w:rPr>
        <w:t>ь</w:t>
      </w:r>
      <w:r w:rsidRPr="00B54323">
        <w:rPr>
          <w:color w:val="auto"/>
        </w:rPr>
        <w:t>зования (</w:t>
      </w:r>
      <w:proofErr w:type="spellStart"/>
      <w:r w:rsidRPr="00B54323">
        <w:rPr>
          <w:color w:val="auto"/>
        </w:rPr>
        <w:t>электроподстанции</w:t>
      </w:r>
      <w:proofErr w:type="spellEnd"/>
      <w:r w:rsidRPr="00B54323">
        <w:rPr>
          <w:color w:val="auto"/>
        </w:rPr>
        <w:t xml:space="preserve"> закрытого типа, распределительные пункты и подстанции, трансформаторные подстанции, котельные тепловой мощностью до 200 Гкал/час, це</w:t>
      </w:r>
      <w:r w:rsidRPr="00B54323">
        <w:rPr>
          <w:color w:val="auto"/>
        </w:rPr>
        <w:t>н</w:t>
      </w:r>
      <w:r w:rsidRPr="00B54323">
        <w:rPr>
          <w:color w:val="auto"/>
        </w:rPr>
        <w:t>тральные и индивидуальные тепловые пункты, насосные станции перекачки, повыша</w:t>
      </w:r>
      <w:r w:rsidRPr="00B54323">
        <w:rPr>
          <w:color w:val="auto"/>
        </w:rPr>
        <w:t>ю</w:t>
      </w:r>
      <w:r w:rsidRPr="00B54323">
        <w:rPr>
          <w:color w:val="auto"/>
        </w:rPr>
        <w:t>щие водопроводные насосные станции, регулирующие резервуары);</w:t>
      </w:r>
    </w:p>
    <w:p w:rsidR="00CC09B2" w:rsidRPr="00B54323" w:rsidRDefault="00CC09B2" w:rsidP="00863EC6">
      <w:pPr>
        <w:pStyle w:val="0"/>
        <w:rPr>
          <w:color w:val="auto"/>
        </w:rPr>
      </w:pPr>
      <w:r w:rsidRPr="00B54323">
        <w:rPr>
          <w:color w:val="auto"/>
        </w:rPr>
        <w:t>- автомобильные проезды и подъезды, оборудованные пешеходные пути, обслуж</w:t>
      </w:r>
      <w:r w:rsidRPr="00B54323">
        <w:rPr>
          <w:color w:val="auto"/>
        </w:rPr>
        <w:t>и</w:t>
      </w:r>
      <w:r w:rsidRPr="00B54323">
        <w:rPr>
          <w:color w:val="auto"/>
        </w:rPr>
        <w:t xml:space="preserve">вающие соответствующие участки; </w:t>
      </w:r>
    </w:p>
    <w:p w:rsidR="00CC09B2" w:rsidRPr="00B54323" w:rsidRDefault="00CC09B2" w:rsidP="00863EC6">
      <w:pPr>
        <w:pStyle w:val="0"/>
        <w:rPr>
          <w:color w:val="auto"/>
        </w:rPr>
      </w:pPr>
      <w:r w:rsidRPr="00B54323">
        <w:rPr>
          <w:color w:val="auto"/>
        </w:rPr>
        <w:t>- благоустроенные, в том числе озелененные, детские площадки, площадки для отд</w:t>
      </w:r>
      <w:r w:rsidRPr="00B54323">
        <w:rPr>
          <w:color w:val="auto"/>
        </w:rPr>
        <w:t>ы</w:t>
      </w:r>
      <w:r w:rsidRPr="00B54323">
        <w:rPr>
          <w:color w:val="auto"/>
        </w:rPr>
        <w:t xml:space="preserve">ха, спортивных занятий; </w:t>
      </w:r>
    </w:p>
    <w:p w:rsidR="00CC09B2" w:rsidRPr="00B54323" w:rsidRDefault="00CC09B2" w:rsidP="00863EC6">
      <w:pPr>
        <w:pStyle w:val="0"/>
        <w:rPr>
          <w:color w:val="auto"/>
        </w:rPr>
      </w:pPr>
      <w:r w:rsidRPr="00B54323">
        <w:rPr>
          <w:color w:val="auto"/>
        </w:rPr>
        <w:t>- хозяйственные здания, строения, сооружения, площадки (в том числе для мусор</w:t>
      </w:r>
      <w:r w:rsidRPr="00B54323">
        <w:rPr>
          <w:color w:val="auto"/>
        </w:rPr>
        <w:t>о</w:t>
      </w:r>
      <w:r w:rsidRPr="00B54323">
        <w:rPr>
          <w:color w:val="auto"/>
        </w:rPr>
        <w:t>сборников), необходимые для нормального функционирования основных и условно ра</w:t>
      </w:r>
      <w:r w:rsidRPr="00B54323">
        <w:rPr>
          <w:color w:val="auto"/>
        </w:rPr>
        <w:t>з</w:t>
      </w:r>
      <w:r w:rsidRPr="00B54323">
        <w:rPr>
          <w:color w:val="auto"/>
        </w:rPr>
        <w:t>решенных видов использования;</w:t>
      </w:r>
    </w:p>
    <w:p w:rsidR="00CC09B2" w:rsidRPr="00B54323" w:rsidRDefault="00CC09B2" w:rsidP="00863EC6">
      <w:pPr>
        <w:pStyle w:val="0"/>
        <w:rPr>
          <w:color w:val="auto"/>
        </w:rPr>
      </w:pPr>
      <w:r w:rsidRPr="00B54323">
        <w:rPr>
          <w:color w:val="auto"/>
        </w:rPr>
        <w:t xml:space="preserve">- общественные туалеты (кроме </w:t>
      </w:r>
      <w:proofErr w:type="gramStart"/>
      <w:r w:rsidRPr="00B54323">
        <w:rPr>
          <w:color w:val="auto"/>
        </w:rPr>
        <w:t>встроенных</w:t>
      </w:r>
      <w:proofErr w:type="gramEnd"/>
      <w:r w:rsidRPr="00B54323">
        <w:rPr>
          <w:color w:val="auto"/>
        </w:rPr>
        <w:t xml:space="preserve"> в жилые дома, детские учреждения).</w:t>
      </w:r>
    </w:p>
    <w:p w:rsidR="00CC09B2" w:rsidRPr="00B54323" w:rsidRDefault="00F135C9" w:rsidP="00863EC6">
      <w:pPr>
        <w:pStyle w:val="0"/>
        <w:rPr>
          <w:color w:val="auto"/>
        </w:rPr>
      </w:pPr>
      <w:r w:rsidRPr="00B54323">
        <w:rPr>
          <w:color w:val="auto"/>
        </w:rPr>
        <w:t>1</w:t>
      </w:r>
      <w:r w:rsidR="00CB57CA" w:rsidRPr="00B54323">
        <w:rPr>
          <w:color w:val="auto"/>
        </w:rPr>
        <w:t>1</w:t>
      </w:r>
      <w:r w:rsidR="00CC09B2" w:rsidRPr="00B54323">
        <w:rPr>
          <w:color w:val="auto"/>
        </w:rPr>
        <w:t>. На территории земельного участка суммарная общая площадь объектов вспомог</w:t>
      </w:r>
      <w:r w:rsidR="00CC09B2" w:rsidRPr="00B54323">
        <w:rPr>
          <w:color w:val="auto"/>
        </w:rPr>
        <w:t>а</w:t>
      </w:r>
      <w:r w:rsidR="00CC09B2" w:rsidRPr="00B54323">
        <w:rPr>
          <w:color w:val="auto"/>
        </w:rPr>
        <w:t xml:space="preserve">тельных видов использования не должна превышать общей площади объектов основных и условно разрешенных видов использования. </w:t>
      </w:r>
    </w:p>
    <w:p w:rsidR="00CC09B2" w:rsidRPr="00B54323" w:rsidRDefault="00F135C9" w:rsidP="00863EC6">
      <w:pPr>
        <w:pStyle w:val="0"/>
        <w:rPr>
          <w:color w:val="auto"/>
        </w:rPr>
      </w:pPr>
      <w:r w:rsidRPr="00B54323">
        <w:rPr>
          <w:color w:val="auto"/>
        </w:rPr>
        <w:t>1</w:t>
      </w:r>
      <w:r w:rsidR="00CB57CA" w:rsidRPr="00B54323">
        <w:rPr>
          <w:color w:val="auto"/>
        </w:rPr>
        <w:t>2</w:t>
      </w:r>
      <w:r w:rsidR="00CC09B2" w:rsidRPr="00B54323">
        <w:rPr>
          <w:color w:val="auto"/>
        </w:rPr>
        <w:t>. В пределах земельного участка могут сочетаться несколько видов разрешенного использования. При этом вид разрешенного использования, указанный как основной, м</w:t>
      </w:r>
      <w:r w:rsidR="00CC09B2" w:rsidRPr="00B54323">
        <w:rPr>
          <w:color w:val="auto"/>
        </w:rPr>
        <w:t>о</w:t>
      </w:r>
      <w:r w:rsidR="00CC09B2" w:rsidRPr="00B54323">
        <w:rPr>
          <w:color w:val="auto"/>
        </w:rPr>
        <w:t>жет выступать в качестве вспомогательного при условии соблюдения требований технич</w:t>
      </w:r>
      <w:r w:rsidR="00CC09B2" w:rsidRPr="00B54323">
        <w:rPr>
          <w:color w:val="auto"/>
        </w:rPr>
        <w:t>е</w:t>
      </w:r>
      <w:r w:rsidR="00CC09B2" w:rsidRPr="00B54323">
        <w:rPr>
          <w:color w:val="auto"/>
        </w:rPr>
        <w:t>ских регламентов и нормативов градостроительного проектирования.</w:t>
      </w:r>
    </w:p>
    <w:p w:rsidR="00F135C9" w:rsidRPr="00B54323" w:rsidRDefault="00F135C9" w:rsidP="00F135C9">
      <w:pPr>
        <w:autoSpaceDE w:val="0"/>
        <w:autoSpaceDN w:val="0"/>
        <w:adjustRightInd w:val="0"/>
        <w:ind w:firstLine="540"/>
        <w:jc w:val="both"/>
      </w:pPr>
      <w:r w:rsidRPr="00B54323">
        <w:t>13. Границы зон с особыми условиями использования территорий, границы террит</w:t>
      </w:r>
      <w:r w:rsidRPr="00B54323">
        <w:t>о</w:t>
      </w:r>
      <w:r w:rsidRPr="00B54323">
        <w:t>рий объектов культурного наследия, устанавливаемые в соответствии с законодательс</w:t>
      </w:r>
      <w:r w:rsidRPr="00B54323">
        <w:t>т</w:t>
      </w:r>
      <w:r w:rsidRPr="00B54323">
        <w:t>вом Российской Федерации, могут не совпадать с границами территориальных зон. Ра</w:t>
      </w:r>
      <w:r w:rsidRPr="00B54323">
        <w:t>з</w:t>
      </w:r>
      <w:r w:rsidRPr="00B54323">
        <w:t xml:space="preserve">решенное использование </w:t>
      </w:r>
      <w:r w:rsidRPr="00B54323">
        <w:rPr>
          <w:snapToGrid w:val="0"/>
        </w:rPr>
        <w:t xml:space="preserve">земельных участков и объектов капитального строительства </w:t>
      </w:r>
      <w:r w:rsidRPr="00B54323">
        <w:t>д</w:t>
      </w:r>
      <w:r w:rsidRPr="00B54323">
        <w:t>о</w:t>
      </w:r>
      <w:r w:rsidRPr="00B54323">
        <w:t>пускается при условии соблюдения ограничения использования земельных участков и объектов капитального строительства.</w:t>
      </w:r>
    </w:p>
    <w:p w:rsidR="008A06CD" w:rsidRPr="00B54323" w:rsidRDefault="009E0C9F" w:rsidP="006D6C8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86" w:name="_Toc268487910"/>
      <w:bookmarkStart w:id="87" w:name="_Toc301255871"/>
      <w:r w:rsidRPr="00B54323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741FFA" w:rsidRPr="00B54323">
        <w:rPr>
          <w:rFonts w:ascii="Times New Roman" w:hAnsi="Times New Roman" w:cs="Times New Roman"/>
          <w:sz w:val="24"/>
          <w:szCs w:val="24"/>
        </w:rPr>
        <w:t>19</w:t>
      </w:r>
      <w:r w:rsidRPr="00B54323">
        <w:rPr>
          <w:rFonts w:ascii="Times New Roman" w:hAnsi="Times New Roman" w:cs="Times New Roman"/>
          <w:sz w:val="24"/>
          <w:szCs w:val="24"/>
        </w:rPr>
        <w:t xml:space="preserve">. </w:t>
      </w:r>
      <w:r w:rsidR="00A76006" w:rsidRPr="00B54323">
        <w:rPr>
          <w:rFonts w:ascii="Times New Roman" w:hAnsi="Times New Roman" w:cs="Times New Roman"/>
          <w:sz w:val="24"/>
          <w:szCs w:val="24"/>
        </w:rPr>
        <w:t>Жилые зоны</w:t>
      </w:r>
      <w:bookmarkEnd w:id="86"/>
      <w:bookmarkEnd w:id="87"/>
    </w:p>
    <w:p w:rsidR="00717F59" w:rsidRPr="00B54323" w:rsidRDefault="00717F59" w:rsidP="00717F59">
      <w:pPr>
        <w:pStyle w:val="0"/>
        <w:rPr>
          <w:color w:val="auto"/>
        </w:rPr>
      </w:pPr>
      <w:bookmarkStart w:id="88" w:name="_Toc268484960"/>
      <w:r w:rsidRPr="00B54323">
        <w:rPr>
          <w:color w:val="auto"/>
        </w:rPr>
        <w:t xml:space="preserve">Жилые зоны </w:t>
      </w:r>
      <w:r w:rsidR="00CB57CA" w:rsidRPr="00B54323">
        <w:rPr>
          <w:color w:val="auto"/>
        </w:rPr>
        <w:t xml:space="preserve">населенных пунктов </w:t>
      </w:r>
      <w:proofErr w:type="spellStart"/>
      <w:r w:rsidR="00935074" w:rsidRPr="00B54323">
        <w:rPr>
          <w:color w:val="auto"/>
        </w:rPr>
        <w:t>Панинского</w:t>
      </w:r>
      <w:proofErr w:type="spellEnd"/>
      <w:r w:rsidR="00935074" w:rsidRPr="00B54323">
        <w:rPr>
          <w:color w:val="auto"/>
        </w:rPr>
        <w:t xml:space="preserve"> городского</w:t>
      </w:r>
      <w:r w:rsidR="00CB57CA" w:rsidRPr="00B54323">
        <w:rPr>
          <w:color w:val="auto"/>
        </w:rPr>
        <w:t xml:space="preserve"> поселения </w:t>
      </w:r>
      <w:r w:rsidRPr="00B54323">
        <w:rPr>
          <w:color w:val="auto"/>
        </w:rPr>
        <w:t>предназначены в качестве основной функции для постоянного проживания населения и с этой целью по</w:t>
      </w:r>
      <w:r w:rsidRPr="00B54323">
        <w:rPr>
          <w:color w:val="auto"/>
        </w:rPr>
        <w:t>д</w:t>
      </w:r>
      <w:r w:rsidRPr="00B54323">
        <w:rPr>
          <w:color w:val="auto"/>
        </w:rPr>
        <w:t xml:space="preserve">лежат застройке </w:t>
      </w:r>
      <w:r w:rsidR="00871DDB" w:rsidRPr="00B54323">
        <w:rPr>
          <w:color w:val="auto"/>
        </w:rPr>
        <w:t>индивидуальными</w:t>
      </w:r>
      <w:r w:rsidRPr="00B54323">
        <w:rPr>
          <w:color w:val="auto"/>
        </w:rPr>
        <w:t xml:space="preserve"> жилыми домами с приусадебными земельными учас</w:t>
      </w:r>
      <w:r w:rsidRPr="00B54323">
        <w:rPr>
          <w:color w:val="auto"/>
        </w:rPr>
        <w:t>т</w:t>
      </w:r>
      <w:r w:rsidRPr="00B54323">
        <w:rPr>
          <w:color w:val="auto"/>
        </w:rPr>
        <w:t>ка</w:t>
      </w:r>
      <w:r w:rsidR="008F794F" w:rsidRPr="00B54323">
        <w:rPr>
          <w:color w:val="auto"/>
        </w:rPr>
        <w:t>ми</w:t>
      </w:r>
      <w:r w:rsidRPr="00B54323">
        <w:rPr>
          <w:color w:val="auto"/>
        </w:rPr>
        <w:t>.</w:t>
      </w:r>
    </w:p>
    <w:p w:rsidR="00717F59" w:rsidRPr="00B54323" w:rsidRDefault="00717F59" w:rsidP="00717F59">
      <w:pPr>
        <w:pStyle w:val="0"/>
        <w:rPr>
          <w:color w:val="auto"/>
        </w:rPr>
      </w:pPr>
      <w:r w:rsidRPr="00B54323">
        <w:rPr>
          <w:color w:val="auto"/>
        </w:rPr>
        <w:t xml:space="preserve">В жилых зонах допускается в качестве </w:t>
      </w:r>
      <w:r w:rsidR="00DE7C1A" w:rsidRPr="00B54323">
        <w:rPr>
          <w:iCs/>
          <w:color w:val="auto"/>
        </w:rPr>
        <w:t>вспомогательной</w:t>
      </w:r>
      <w:r w:rsidRPr="00B54323">
        <w:rPr>
          <w:iCs/>
          <w:color w:val="auto"/>
        </w:rPr>
        <w:t xml:space="preserve"> функции</w:t>
      </w:r>
      <w:r w:rsidRPr="00B54323">
        <w:rPr>
          <w:color w:val="auto"/>
        </w:rPr>
        <w:t xml:space="preserve"> размещение о</w:t>
      </w:r>
      <w:r w:rsidRPr="00B54323">
        <w:rPr>
          <w:color w:val="auto"/>
        </w:rPr>
        <w:t>т</w:t>
      </w:r>
      <w:r w:rsidRPr="00B54323">
        <w:rPr>
          <w:color w:val="auto"/>
        </w:rPr>
        <w:t>дельно стоящих, встроено-пристроенных объектов социального и культурно-бытового о</w:t>
      </w:r>
      <w:r w:rsidRPr="00B54323">
        <w:rPr>
          <w:color w:val="auto"/>
        </w:rPr>
        <w:t>б</w:t>
      </w:r>
      <w:r w:rsidRPr="00B54323">
        <w:rPr>
          <w:color w:val="auto"/>
        </w:rPr>
        <w:t>служивания населения данного жилого образования</w:t>
      </w:r>
      <w:r w:rsidR="006B4F01" w:rsidRPr="00B54323">
        <w:rPr>
          <w:color w:val="auto"/>
        </w:rPr>
        <w:t>,</w:t>
      </w:r>
      <w:r w:rsidRPr="00B54323">
        <w:rPr>
          <w:color w:val="auto"/>
        </w:rPr>
        <w:t xml:space="preserve"> культовых зданий, автостоянок, пр</w:t>
      </w:r>
      <w:r w:rsidRPr="00B54323">
        <w:rPr>
          <w:color w:val="auto"/>
        </w:rPr>
        <w:t>о</w:t>
      </w:r>
      <w:r w:rsidRPr="00B54323">
        <w:rPr>
          <w:color w:val="auto"/>
        </w:rPr>
        <w:lastRenderedPageBreak/>
        <w:t>мышленных и коммунально-складских объектов, для которых не требуется организация санитарно-защитных зон.</w:t>
      </w:r>
    </w:p>
    <w:p w:rsidR="00717F59" w:rsidRPr="00B54323" w:rsidRDefault="00717F59" w:rsidP="00281972">
      <w:pPr>
        <w:ind w:firstLine="709"/>
        <w:rPr>
          <w:b/>
        </w:rPr>
      </w:pPr>
    </w:p>
    <w:p w:rsidR="00F81620" w:rsidRPr="00B54323" w:rsidRDefault="007E43F7" w:rsidP="00AA2096">
      <w:pPr>
        <w:pStyle w:val="ab"/>
        <w:ind w:firstLine="539"/>
        <w:rPr>
          <w:b/>
        </w:rPr>
      </w:pPr>
      <w:r w:rsidRPr="00B54323">
        <w:rPr>
          <w:b/>
        </w:rPr>
        <w:t>19.</w:t>
      </w:r>
      <w:r w:rsidR="00281972" w:rsidRPr="00B54323">
        <w:rPr>
          <w:b/>
        </w:rPr>
        <w:t xml:space="preserve">1. </w:t>
      </w:r>
      <w:r w:rsidR="00F81620" w:rsidRPr="00B54323">
        <w:rPr>
          <w:b/>
        </w:rPr>
        <w:t xml:space="preserve">Зона застройки </w:t>
      </w:r>
      <w:r w:rsidR="00FD7AE3" w:rsidRPr="00B54323">
        <w:rPr>
          <w:b/>
        </w:rPr>
        <w:t>малоэтажными</w:t>
      </w:r>
      <w:r w:rsidR="00A86442" w:rsidRPr="00B54323">
        <w:rPr>
          <w:b/>
        </w:rPr>
        <w:t xml:space="preserve"> жилыми домами</w:t>
      </w:r>
      <w:r w:rsidR="00A86442" w:rsidRPr="00B54323">
        <w:rPr>
          <w:b/>
          <w:bCs/>
        </w:rPr>
        <w:t xml:space="preserve"> </w:t>
      </w:r>
      <w:r w:rsidR="002A395C" w:rsidRPr="00B54323">
        <w:rPr>
          <w:b/>
        </w:rPr>
        <w:t xml:space="preserve">- </w:t>
      </w:r>
      <w:r w:rsidR="00A86442" w:rsidRPr="00B54323">
        <w:rPr>
          <w:b/>
        </w:rPr>
        <w:t>Ж</w:t>
      </w:r>
      <w:proofErr w:type="gramStart"/>
      <w:r w:rsidR="00F81620" w:rsidRPr="00B54323">
        <w:rPr>
          <w:b/>
        </w:rPr>
        <w:t>1</w:t>
      </w:r>
      <w:bookmarkEnd w:id="88"/>
      <w:proofErr w:type="gramEnd"/>
    </w:p>
    <w:p w:rsidR="00A86442" w:rsidRPr="00B54323" w:rsidRDefault="00EC6EE6" w:rsidP="00121E9A">
      <w:pPr>
        <w:pStyle w:val="0"/>
        <w:rPr>
          <w:color w:val="auto"/>
        </w:rPr>
      </w:pPr>
      <w:bookmarkStart w:id="89" w:name="_Toc268484961"/>
      <w:r w:rsidRPr="00B54323">
        <w:rPr>
          <w:color w:val="auto"/>
        </w:rPr>
        <w:t>Зона предназначена для застройки</w:t>
      </w:r>
      <w:r w:rsidR="00121E9A" w:rsidRPr="00B54323">
        <w:rPr>
          <w:color w:val="auto"/>
        </w:rPr>
        <w:t xml:space="preserve"> </w:t>
      </w:r>
      <w:r w:rsidR="00871DDB" w:rsidRPr="00B54323">
        <w:rPr>
          <w:color w:val="auto"/>
        </w:rPr>
        <w:t xml:space="preserve">индивидуальными </w:t>
      </w:r>
      <w:r w:rsidR="00CB20AE" w:rsidRPr="00B54323">
        <w:rPr>
          <w:color w:val="auto"/>
        </w:rPr>
        <w:t>жилыми домами усадебного типа</w:t>
      </w:r>
      <w:r w:rsidR="008F794F" w:rsidRPr="00B54323">
        <w:rPr>
          <w:color w:val="auto"/>
        </w:rPr>
        <w:t xml:space="preserve"> и</w:t>
      </w:r>
      <w:r w:rsidR="00A86442" w:rsidRPr="00B54323">
        <w:rPr>
          <w:color w:val="auto"/>
        </w:rPr>
        <w:t xml:space="preserve"> предназначена для проживания в сочетании с ведением ограниченного личного подсобного хозяйства (ЛПХ с содержанием мелкого скота и птицы), отдыха или индивид</w:t>
      </w:r>
      <w:r w:rsidR="00A86442" w:rsidRPr="00B54323">
        <w:rPr>
          <w:color w:val="auto"/>
        </w:rPr>
        <w:t>у</w:t>
      </w:r>
      <w:r w:rsidR="00A86442" w:rsidRPr="00B54323">
        <w:rPr>
          <w:color w:val="auto"/>
        </w:rPr>
        <w:t>альной трудовой деятельности.</w:t>
      </w:r>
    </w:p>
    <w:p w:rsidR="00950815" w:rsidRPr="00B54323" w:rsidRDefault="00A86442" w:rsidP="00717F59">
      <w:pPr>
        <w:pStyle w:val="ab"/>
        <w:jc w:val="both"/>
      </w:pPr>
      <w:r w:rsidRPr="00B54323">
        <w:tab/>
      </w:r>
      <w:r w:rsidR="00370B98" w:rsidRPr="00B54323">
        <w:t xml:space="preserve">На территории </w:t>
      </w:r>
      <w:proofErr w:type="spellStart"/>
      <w:r w:rsidR="00935074" w:rsidRPr="00B54323">
        <w:t>Панинского</w:t>
      </w:r>
      <w:proofErr w:type="spellEnd"/>
      <w:r w:rsidR="00935074" w:rsidRPr="00B54323">
        <w:t xml:space="preserve"> городского</w:t>
      </w:r>
      <w:r w:rsidR="00F81620" w:rsidRPr="00B54323">
        <w:t xml:space="preserve"> поселения выделяется </w:t>
      </w:r>
      <w:r w:rsidR="007962FB" w:rsidRPr="00B54323">
        <w:t>147</w:t>
      </w:r>
      <w:r w:rsidR="00F81620" w:rsidRPr="00B54323">
        <w:t xml:space="preserve"> участк</w:t>
      </w:r>
      <w:r w:rsidR="00B07CB3" w:rsidRPr="00B54323">
        <w:t>ов</w:t>
      </w:r>
      <w:r w:rsidR="00F81620" w:rsidRPr="00B54323">
        <w:t xml:space="preserve"> </w:t>
      </w:r>
      <w:r w:rsidR="00CF272D" w:rsidRPr="00B54323">
        <w:t>град</w:t>
      </w:r>
      <w:r w:rsidR="00CF272D" w:rsidRPr="00B54323">
        <w:t>о</w:t>
      </w:r>
      <w:r w:rsidR="00CF272D" w:rsidRPr="00B54323">
        <w:t xml:space="preserve">строительного зонирования </w:t>
      </w:r>
      <w:r w:rsidR="00F81620" w:rsidRPr="00B54323">
        <w:t xml:space="preserve">зоны застройки </w:t>
      </w:r>
      <w:r w:rsidR="007713AB" w:rsidRPr="00B54323">
        <w:t>малоэтажными</w:t>
      </w:r>
      <w:r w:rsidR="00F81620" w:rsidRPr="00B54323">
        <w:t xml:space="preserve"> жилыми домами</w:t>
      </w:r>
      <w:bookmarkStart w:id="90" w:name="_Toc268484964"/>
      <w:bookmarkEnd w:id="89"/>
      <w:r w:rsidR="00950815" w:rsidRPr="00B54323">
        <w:t>, в том числе:</w:t>
      </w:r>
    </w:p>
    <w:p w:rsidR="00950815" w:rsidRPr="00B54323" w:rsidRDefault="00950815" w:rsidP="00950815">
      <w:pPr>
        <w:ind w:firstLine="709"/>
      </w:pPr>
      <w:bookmarkStart w:id="91" w:name="_Toc268484962"/>
      <w:r w:rsidRPr="00B54323">
        <w:t xml:space="preserve">- в </w:t>
      </w:r>
      <w:r w:rsidR="004C0C26" w:rsidRPr="00B54323">
        <w:t>р.п</w:t>
      </w:r>
      <w:proofErr w:type="gramStart"/>
      <w:r w:rsidR="004C0C26" w:rsidRPr="00B54323">
        <w:t>.П</w:t>
      </w:r>
      <w:proofErr w:type="gramEnd"/>
      <w:r w:rsidR="004C0C26" w:rsidRPr="00B54323">
        <w:t>анино</w:t>
      </w:r>
      <w:r w:rsidR="009D3AAC" w:rsidRPr="00B54323">
        <w:t xml:space="preserve"> </w:t>
      </w:r>
      <w:r w:rsidRPr="00B54323">
        <w:t>выделяется</w:t>
      </w:r>
      <w:r w:rsidR="0042664D" w:rsidRPr="00B54323">
        <w:t xml:space="preserve"> </w:t>
      </w:r>
      <w:r w:rsidR="007962FB" w:rsidRPr="00B54323">
        <w:t>111</w:t>
      </w:r>
      <w:r w:rsidR="000E54F9" w:rsidRPr="00B54323">
        <w:t xml:space="preserve"> </w:t>
      </w:r>
      <w:r w:rsidRPr="00B54323">
        <w:t>участк</w:t>
      </w:r>
      <w:bookmarkEnd w:id="91"/>
      <w:r w:rsidR="007962FB" w:rsidRPr="00B54323">
        <w:t>ов</w:t>
      </w:r>
      <w:r w:rsidR="00FF3200" w:rsidRPr="00B54323">
        <w:t>;</w:t>
      </w:r>
    </w:p>
    <w:p w:rsidR="00C20526" w:rsidRPr="00B54323" w:rsidRDefault="00C20526" w:rsidP="00EA45C1">
      <w:pPr>
        <w:ind w:firstLine="709"/>
      </w:pPr>
      <w:r w:rsidRPr="00B54323">
        <w:t xml:space="preserve">- в </w:t>
      </w:r>
      <w:r w:rsidR="004C0C26" w:rsidRPr="00B54323">
        <w:t>с</w:t>
      </w:r>
      <w:proofErr w:type="gramStart"/>
      <w:r w:rsidR="004C0C26" w:rsidRPr="00B54323">
        <w:t>.К</w:t>
      </w:r>
      <w:proofErr w:type="gramEnd"/>
      <w:r w:rsidR="004C0C26" w:rsidRPr="00B54323">
        <w:t>алмычек</w:t>
      </w:r>
      <w:r w:rsidR="00CF4D01" w:rsidRPr="00B54323">
        <w:t xml:space="preserve"> </w:t>
      </w:r>
      <w:r w:rsidR="00EA45C1" w:rsidRPr="00B54323">
        <w:t xml:space="preserve">выделяется </w:t>
      </w:r>
      <w:r w:rsidR="000A56D5" w:rsidRPr="00B54323">
        <w:t>17</w:t>
      </w:r>
      <w:r w:rsidR="0042664D" w:rsidRPr="00B54323">
        <w:t xml:space="preserve"> </w:t>
      </w:r>
      <w:r w:rsidR="00EA45C1" w:rsidRPr="00B54323">
        <w:t>участк</w:t>
      </w:r>
      <w:r w:rsidR="000A56D5" w:rsidRPr="00B54323">
        <w:t>ов</w:t>
      </w:r>
      <w:r w:rsidR="00EA45C1" w:rsidRPr="00B54323">
        <w:t>;</w:t>
      </w:r>
    </w:p>
    <w:p w:rsidR="00C20526" w:rsidRPr="00B54323" w:rsidRDefault="00C20526" w:rsidP="00EA45C1">
      <w:pPr>
        <w:ind w:firstLine="709"/>
      </w:pPr>
      <w:r w:rsidRPr="00B54323">
        <w:t>- в</w:t>
      </w:r>
      <w:r w:rsidR="00CF4D01" w:rsidRPr="00B54323">
        <w:t xml:space="preserve"> </w:t>
      </w:r>
      <w:r w:rsidR="004C0C26" w:rsidRPr="00B54323">
        <w:t>п.</w:t>
      </w:r>
      <w:r w:rsidR="00CF4D01" w:rsidRPr="00B54323">
        <w:t xml:space="preserve"> </w:t>
      </w:r>
      <w:proofErr w:type="spellStart"/>
      <w:r w:rsidR="004C0C26" w:rsidRPr="00B54323">
        <w:t>Хавенка</w:t>
      </w:r>
      <w:proofErr w:type="spellEnd"/>
      <w:r w:rsidRPr="00B54323">
        <w:t xml:space="preserve"> </w:t>
      </w:r>
      <w:r w:rsidR="00EA45C1" w:rsidRPr="00B54323">
        <w:t xml:space="preserve">выделяется </w:t>
      </w:r>
      <w:r w:rsidR="000A56D5" w:rsidRPr="00B54323">
        <w:t>10</w:t>
      </w:r>
      <w:r w:rsidR="0042664D" w:rsidRPr="00B54323">
        <w:t xml:space="preserve"> у</w:t>
      </w:r>
      <w:r w:rsidR="00EA45C1" w:rsidRPr="00B54323">
        <w:t>частк</w:t>
      </w:r>
      <w:r w:rsidR="00D56AE6" w:rsidRPr="00B54323">
        <w:t>ов</w:t>
      </w:r>
      <w:r w:rsidR="00EA45C1" w:rsidRPr="00B54323">
        <w:t>;</w:t>
      </w:r>
    </w:p>
    <w:p w:rsidR="00C20526" w:rsidRPr="00B54323" w:rsidRDefault="00C20526" w:rsidP="00EA45C1">
      <w:pPr>
        <w:ind w:firstLine="709"/>
      </w:pPr>
      <w:r w:rsidRPr="00B54323">
        <w:t xml:space="preserve">- в </w:t>
      </w:r>
      <w:r w:rsidR="004C0C26" w:rsidRPr="00B54323">
        <w:t>п</w:t>
      </w:r>
      <w:proofErr w:type="gramStart"/>
      <w:r w:rsidR="004C0C26" w:rsidRPr="00B54323">
        <w:t>.</w:t>
      </w:r>
      <w:r w:rsidR="007E5FFD" w:rsidRPr="00B54323">
        <w:t>О</w:t>
      </w:r>
      <w:proofErr w:type="gramEnd"/>
      <w:r w:rsidR="007E5FFD" w:rsidRPr="00B54323">
        <w:t>трада</w:t>
      </w:r>
      <w:r w:rsidR="00CF4D01" w:rsidRPr="00B54323">
        <w:t xml:space="preserve"> </w:t>
      </w:r>
      <w:r w:rsidR="00EA45C1" w:rsidRPr="00B54323">
        <w:t>выделяется</w:t>
      </w:r>
      <w:r w:rsidR="00670354" w:rsidRPr="00B54323">
        <w:t xml:space="preserve"> </w:t>
      </w:r>
      <w:r w:rsidR="000A56D5" w:rsidRPr="00B54323">
        <w:t>9</w:t>
      </w:r>
      <w:r w:rsidR="00121E9A" w:rsidRPr="00B54323">
        <w:t xml:space="preserve"> </w:t>
      </w:r>
      <w:r w:rsidR="00177113" w:rsidRPr="00B54323">
        <w:t>у</w:t>
      </w:r>
      <w:r w:rsidR="00EA45C1" w:rsidRPr="00B54323">
        <w:t>частк</w:t>
      </w:r>
      <w:r w:rsidR="00121E9A" w:rsidRPr="00B54323">
        <w:t>ов</w:t>
      </w:r>
      <w:r w:rsidR="007C784B" w:rsidRPr="00B54323">
        <w:t>.</w:t>
      </w:r>
    </w:p>
    <w:p w:rsidR="000E54F9" w:rsidRPr="00B54323" w:rsidRDefault="000E54F9" w:rsidP="00950815">
      <w:pPr>
        <w:ind w:firstLine="709"/>
      </w:pPr>
    </w:p>
    <w:p w:rsidR="00950815" w:rsidRPr="00B54323" w:rsidRDefault="007E43F7" w:rsidP="00A16C78">
      <w:pPr>
        <w:ind w:firstLine="709"/>
        <w:jc w:val="both"/>
        <w:rPr>
          <w:b/>
        </w:rPr>
      </w:pPr>
      <w:r w:rsidRPr="00B54323">
        <w:rPr>
          <w:b/>
        </w:rPr>
        <w:t>19.</w:t>
      </w:r>
      <w:r w:rsidR="00CC09B2" w:rsidRPr="00B54323">
        <w:rPr>
          <w:b/>
        </w:rPr>
        <w:t xml:space="preserve">1.1. </w:t>
      </w:r>
      <w:r w:rsidR="00950815" w:rsidRPr="00B54323">
        <w:rPr>
          <w:b/>
        </w:rPr>
        <w:t xml:space="preserve">Описание прохождения границ зон застройки </w:t>
      </w:r>
      <w:r w:rsidR="00E866A7" w:rsidRPr="00B54323">
        <w:rPr>
          <w:b/>
        </w:rPr>
        <w:t>малоэтажными</w:t>
      </w:r>
      <w:r w:rsidR="00A86442" w:rsidRPr="00B54323">
        <w:rPr>
          <w:b/>
        </w:rPr>
        <w:t xml:space="preserve"> жилыми домами</w:t>
      </w:r>
      <w:r w:rsidR="00B21166" w:rsidRPr="00B54323">
        <w:rPr>
          <w:b/>
        </w:rPr>
        <w:t xml:space="preserve"> Ж</w:t>
      </w:r>
      <w:proofErr w:type="gramStart"/>
      <w:r w:rsidR="00B21166" w:rsidRPr="00B54323">
        <w:rPr>
          <w:b/>
        </w:rPr>
        <w:t>1</w:t>
      </w:r>
      <w:proofErr w:type="gramEnd"/>
      <w:r w:rsidR="00950815" w:rsidRPr="00B54323">
        <w:rPr>
          <w:b/>
        </w:rPr>
        <w:t>:</w:t>
      </w:r>
    </w:p>
    <w:bookmarkEnd w:id="90"/>
    <w:p w:rsidR="005964B6" w:rsidRPr="00B54323" w:rsidRDefault="008E78C6" w:rsidP="005964B6">
      <w:pPr>
        <w:ind w:firstLine="709"/>
      </w:pPr>
      <w:r w:rsidRPr="00B54323">
        <w:t xml:space="preserve">1. </w:t>
      </w:r>
      <w:r w:rsidR="005964B6" w:rsidRPr="00B54323">
        <w:t xml:space="preserve">Населенный пункт  </w:t>
      </w:r>
      <w:proofErr w:type="gramStart"/>
      <w:r w:rsidR="000A56D5" w:rsidRPr="00B54323">
        <w:t>-р</w:t>
      </w:r>
      <w:proofErr w:type="gramEnd"/>
      <w:r w:rsidR="000A56D5" w:rsidRPr="00B54323">
        <w:t>.п. Панино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680"/>
      </w:tblGrid>
      <w:tr w:rsidR="00EA45C1" w:rsidRPr="00B54323" w:rsidTr="00CF272D">
        <w:trPr>
          <w:trHeight w:val="299"/>
        </w:trPr>
        <w:tc>
          <w:tcPr>
            <w:tcW w:w="1668" w:type="dxa"/>
            <w:vMerge w:val="restart"/>
            <w:shd w:val="clear" w:color="auto" w:fill="auto"/>
          </w:tcPr>
          <w:p w:rsidR="00EA45C1" w:rsidRPr="00B54323" w:rsidRDefault="00EA45C1" w:rsidP="00281972">
            <w:pPr>
              <w:rPr>
                <w:b/>
                <w:sz w:val="22"/>
                <w:szCs w:val="22"/>
              </w:rPr>
            </w:pPr>
            <w:bookmarkStart w:id="92" w:name="_Toc268484966"/>
            <w:r w:rsidRPr="00B54323">
              <w:rPr>
                <w:b/>
                <w:sz w:val="22"/>
                <w:szCs w:val="22"/>
              </w:rPr>
              <w:t xml:space="preserve">Номер </w:t>
            </w:r>
            <w:r w:rsidR="00CF272D" w:rsidRPr="00B54323">
              <w:rPr>
                <w:b/>
                <w:sz w:val="22"/>
                <w:szCs w:val="22"/>
              </w:rPr>
              <w:t>учас</w:t>
            </w:r>
            <w:r w:rsidR="00CF272D" w:rsidRPr="00B54323">
              <w:rPr>
                <w:b/>
                <w:sz w:val="22"/>
                <w:szCs w:val="22"/>
              </w:rPr>
              <w:t>т</w:t>
            </w:r>
            <w:r w:rsidR="00CF272D" w:rsidRPr="00B54323">
              <w:rPr>
                <w:b/>
                <w:sz w:val="22"/>
                <w:szCs w:val="22"/>
              </w:rPr>
              <w:t>ка град</w:t>
            </w:r>
            <w:r w:rsidR="00CF272D" w:rsidRPr="00B54323">
              <w:rPr>
                <w:b/>
                <w:sz w:val="22"/>
                <w:szCs w:val="22"/>
              </w:rPr>
              <w:t>о</w:t>
            </w:r>
            <w:r w:rsidR="00CF272D" w:rsidRPr="00B54323">
              <w:rPr>
                <w:b/>
                <w:sz w:val="22"/>
                <w:szCs w:val="22"/>
              </w:rPr>
              <w:t>строительн</w:t>
            </w:r>
            <w:r w:rsidR="00CF272D" w:rsidRPr="00B54323">
              <w:rPr>
                <w:b/>
                <w:sz w:val="22"/>
                <w:szCs w:val="22"/>
              </w:rPr>
              <w:t>о</w:t>
            </w:r>
            <w:r w:rsidR="00CF272D" w:rsidRPr="00B54323">
              <w:rPr>
                <w:b/>
                <w:sz w:val="22"/>
                <w:szCs w:val="22"/>
              </w:rPr>
              <w:t>го зониров</w:t>
            </w:r>
            <w:r w:rsidR="00CF272D" w:rsidRPr="00B54323">
              <w:rPr>
                <w:b/>
                <w:sz w:val="22"/>
                <w:szCs w:val="22"/>
              </w:rPr>
              <w:t>а</w:t>
            </w:r>
            <w:r w:rsidR="00CF272D" w:rsidRPr="00B54323">
              <w:rPr>
                <w:b/>
                <w:sz w:val="22"/>
                <w:szCs w:val="22"/>
              </w:rPr>
              <w:t>ния</w:t>
            </w:r>
            <w:bookmarkEnd w:id="92"/>
          </w:p>
        </w:tc>
        <w:tc>
          <w:tcPr>
            <w:tcW w:w="7680" w:type="dxa"/>
            <w:vMerge w:val="restart"/>
            <w:shd w:val="clear" w:color="auto" w:fill="auto"/>
          </w:tcPr>
          <w:p w:rsidR="00EA45C1" w:rsidRPr="00B54323" w:rsidRDefault="00EA45C1" w:rsidP="00CF272D">
            <w:pPr>
              <w:jc w:val="center"/>
              <w:rPr>
                <w:b/>
                <w:sz w:val="22"/>
                <w:szCs w:val="22"/>
              </w:rPr>
            </w:pPr>
            <w:bookmarkStart w:id="93" w:name="_Toc268484967"/>
            <w:r w:rsidRPr="00B54323">
              <w:rPr>
                <w:b/>
                <w:sz w:val="22"/>
                <w:szCs w:val="22"/>
              </w:rPr>
              <w:t>Картографическое описание</w:t>
            </w:r>
            <w:bookmarkEnd w:id="93"/>
            <w:r w:rsidR="00CF272D" w:rsidRPr="00B54323">
              <w:rPr>
                <w:b/>
                <w:sz w:val="22"/>
                <w:szCs w:val="22"/>
              </w:rPr>
              <w:t xml:space="preserve"> участка градостроительного зонирования</w:t>
            </w:r>
          </w:p>
        </w:tc>
      </w:tr>
      <w:tr w:rsidR="00EA45C1" w:rsidRPr="00B54323" w:rsidTr="00CF272D">
        <w:trPr>
          <w:trHeight w:val="299"/>
        </w:trPr>
        <w:tc>
          <w:tcPr>
            <w:tcW w:w="1668" w:type="dxa"/>
            <w:vMerge/>
            <w:shd w:val="clear" w:color="auto" w:fill="auto"/>
          </w:tcPr>
          <w:p w:rsidR="00EA45C1" w:rsidRPr="00B54323" w:rsidRDefault="00EA45C1" w:rsidP="00281972">
            <w:pPr>
              <w:rPr>
                <w:b/>
              </w:rPr>
            </w:pPr>
          </w:p>
        </w:tc>
        <w:tc>
          <w:tcPr>
            <w:tcW w:w="7680" w:type="dxa"/>
            <w:vMerge/>
            <w:shd w:val="clear" w:color="auto" w:fill="auto"/>
          </w:tcPr>
          <w:p w:rsidR="00EA45C1" w:rsidRPr="00B54323" w:rsidRDefault="00EA45C1" w:rsidP="00281972">
            <w:pPr>
              <w:rPr>
                <w:b/>
              </w:rPr>
            </w:pPr>
          </w:p>
        </w:tc>
      </w:tr>
      <w:tr w:rsidR="00D56AE6" w:rsidRPr="00B54323" w:rsidTr="00CF272D">
        <w:tc>
          <w:tcPr>
            <w:tcW w:w="1668" w:type="dxa"/>
          </w:tcPr>
          <w:p w:rsidR="00D56AE6" w:rsidRPr="00B54323" w:rsidRDefault="00D56AE6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</w:t>
            </w:r>
          </w:p>
        </w:tc>
        <w:tc>
          <w:tcPr>
            <w:tcW w:w="7680" w:type="dxa"/>
          </w:tcPr>
          <w:p w:rsidR="00D56AE6" w:rsidRPr="00B54323" w:rsidRDefault="002C676E" w:rsidP="002C676E">
            <w:pPr>
              <w:jc w:val="both"/>
            </w:pPr>
            <w:r w:rsidRPr="00B54323">
              <w:t>Граница зоны находится в границах земельного участка домовладения №84 по ул</w:t>
            </w:r>
            <w:proofErr w:type="gramStart"/>
            <w:r w:rsidRPr="00B54323">
              <w:t>.П</w:t>
            </w:r>
            <w:proofErr w:type="gramEnd"/>
            <w:r w:rsidRPr="00B54323">
              <w:t xml:space="preserve">ролетарская и с </w:t>
            </w:r>
            <w:proofErr w:type="spellStart"/>
            <w:r w:rsidRPr="00B54323">
              <w:t>юго</w:t>
            </w:r>
            <w:proofErr w:type="spellEnd"/>
            <w:r w:rsidRPr="00B54323">
              <w:t xml:space="preserve"> - восточной стороны совпадает с гр</w:t>
            </w:r>
            <w:r w:rsidRPr="00B54323">
              <w:t>а</w:t>
            </w:r>
            <w:r w:rsidRPr="00B54323">
              <w:t>ницей населенного пункта.</w:t>
            </w:r>
          </w:p>
        </w:tc>
      </w:tr>
      <w:tr w:rsidR="00D56AE6" w:rsidRPr="00B54323" w:rsidTr="00CF272D">
        <w:tc>
          <w:tcPr>
            <w:tcW w:w="1668" w:type="dxa"/>
          </w:tcPr>
          <w:p w:rsidR="00D56AE6" w:rsidRPr="00B54323" w:rsidRDefault="00D56AE6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/1/2</w:t>
            </w:r>
          </w:p>
        </w:tc>
        <w:tc>
          <w:tcPr>
            <w:tcW w:w="7680" w:type="dxa"/>
          </w:tcPr>
          <w:p w:rsidR="00D56AE6" w:rsidRPr="00B54323" w:rsidRDefault="002C676E" w:rsidP="00F57DE0">
            <w:pPr>
              <w:jc w:val="both"/>
            </w:pPr>
            <w:r w:rsidRPr="00B54323">
              <w:t>Граница зоны проходит от восточной границы земельного участка д</w:t>
            </w:r>
            <w:r w:rsidRPr="00B54323">
              <w:t>о</w:t>
            </w:r>
            <w:r w:rsidRPr="00B54323">
              <w:t>мовладения №86 до западной границы земельного участка домовлад</w:t>
            </w:r>
            <w:r w:rsidRPr="00B54323">
              <w:t>е</w:t>
            </w:r>
            <w:r w:rsidRPr="00B54323">
              <w:t>ния №90 по 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ролетарская, далее в южном направл</w:t>
            </w:r>
            <w:r w:rsidRPr="00B54323">
              <w:t>е</w:t>
            </w:r>
            <w:r w:rsidRPr="00B54323">
              <w:t>нии по границе населенного пункта до пересечения с границей земел</w:t>
            </w:r>
            <w:r w:rsidRPr="00B54323">
              <w:t>ь</w:t>
            </w:r>
            <w:r w:rsidRPr="00B54323">
              <w:t>ного участка домовладения № 86 по ул.Пролетарская.</w:t>
            </w:r>
          </w:p>
        </w:tc>
      </w:tr>
      <w:tr w:rsidR="00D56AE6" w:rsidRPr="00B54323" w:rsidTr="00CF272D">
        <w:tc>
          <w:tcPr>
            <w:tcW w:w="1668" w:type="dxa"/>
          </w:tcPr>
          <w:p w:rsidR="00D56AE6" w:rsidRPr="00B54323" w:rsidRDefault="00D56AE6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/1/3</w:t>
            </w:r>
          </w:p>
        </w:tc>
        <w:tc>
          <w:tcPr>
            <w:tcW w:w="7680" w:type="dxa"/>
          </w:tcPr>
          <w:p w:rsidR="00D56AE6" w:rsidRPr="00B54323" w:rsidRDefault="002C676E" w:rsidP="00F57DE0">
            <w:pPr>
              <w:jc w:val="both"/>
            </w:pPr>
            <w:r w:rsidRPr="00B54323">
              <w:t xml:space="preserve">Граница зоны находится в границах земельных участков домовладений № 92а – 100 почетной стороне ул. Пролетарская.  </w:t>
            </w:r>
          </w:p>
        </w:tc>
      </w:tr>
      <w:tr w:rsidR="00D56AE6" w:rsidRPr="00B54323" w:rsidTr="00CF272D">
        <w:tc>
          <w:tcPr>
            <w:tcW w:w="1668" w:type="dxa"/>
          </w:tcPr>
          <w:p w:rsidR="00D56AE6" w:rsidRPr="00B54323" w:rsidRDefault="00D56AE6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/1/4</w:t>
            </w:r>
          </w:p>
        </w:tc>
        <w:tc>
          <w:tcPr>
            <w:tcW w:w="7680" w:type="dxa"/>
          </w:tcPr>
          <w:p w:rsidR="00D56AE6" w:rsidRPr="00B54323" w:rsidRDefault="002C676E" w:rsidP="002C676E">
            <w:pPr>
              <w:jc w:val="both"/>
            </w:pPr>
            <w:r w:rsidRPr="00B54323">
              <w:t>Границы территориальной зоны проходит с южной стороны по границе населенного пункта до пересечения с границей земельного участка д</w:t>
            </w:r>
            <w:r w:rsidRPr="00B54323">
              <w:t>о</w:t>
            </w:r>
            <w:r w:rsidRPr="00B54323">
              <w:t>мовладения № 173 по ул</w:t>
            </w:r>
            <w:proofErr w:type="gramStart"/>
            <w:r w:rsidRPr="00B54323">
              <w:t>.П</w:t>
            </w:r>
            <w:proofErr w:type="gramEnd"/>
            <w:r w:rsidRPr="00B54323">
              <w:t>ролетарская, далее по границам земельных участков до восточной проезда отделяющего домовладение № 100 по ул.Пролетарская  и в южном направлении до пересечения с границей населенного пункта</w:t>
            </w:r>
          </w:p>
        </w:tc>
      </w:tr>
      <w:tr w:rsidR="00D56AE6" w:rsidRPr="00B54323" w:rsidTr="00CF272D">
        <w:tc>
          <w:tcPr>
            <w:tcW w:w="1668" w:type="dxa"/>
          </w:tcPr>
          <w:p w:rsidR="00D56AE6" w:rsidRPr="00B54323" w:rsidRDefault="00D56AE6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/1/5</w:t>
            </w:r>
          </w:p>
        </w:tc>
        <w:tc>
          <w:tcPr>
            <w:tcW w:w="7680" w:type="dxa"/>
          </w:tcPr>
          <w:p w:rsidR="00D56AE6" w:rsidRPr="00B54323" w:rsidRDefault="002C676E" w:rsidP="00F57DE0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142-162 по 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ролетарская и 102а-140 по четной стороне ул.Пролетарская.</w:t>
            </w:r>
          </w:p>
        </w:tc>
      </w:tr>
      <w:tr w:rsidR="00D56AE6" w:rsidRPr="00B54323" w:rsidTr="00CF272D">
        <w:tc>
          <w:tcPr>
            <w:tcW w:w="1668" w:type="dxa"/>
          </w:tcPr>
          <w:p w:rsidR="00D56AE6" w:rsidRPr="00B54323" w:rsidRDefault="00D56AE6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/1/6</w:t>
            </w:r>
          </w:p>
        </w:tc>
        <w:tc>
          <w:tcPr>
            <w:tcW w:w="7680" w:type="dxa"/>
          </w:tcPr>
          <w:p w:rsidR="00D56AE6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80 и 82 по 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ролетарская</w:t>
            </w:r>
          </w:p>
        </w:tc>
      </w:tr>
      <w:tr w:rsidR="004E2DAE" w:rsidRPr="00B54323" w:rsidTr="00CF272D">
        <w:tc>
          <w:tcPr>
            <w:tcW w:w="1668" w:type="dxa"/>
          </w:tcPr>
          <w:p w:rsidR="004E2DAE" w:rsidRPr="00B54323" w:rsidRDefault="004E2DAE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/1/7</w:t>
            </w:r>
          </w:p>
        </w:tc>
        <w:tc>
          <w:tcPr>
            <w:tcW w:w="7680" w:type="dxa"/>
          </w:tcPr>
          <w:p w:rsidR="004E2DAE" w:rsidRPr="00B54323" w:rsidRDefault="002C676E" w:rsidP="00734122">
            <w:pPr>
              <w:jc w:val="both"/>
            </w:pPr>
            <w:r w:rsidRPr="00B54323">
              <w:t>Граница зоны проходит по границе населенного пункта до пересечения с ул</w:t>
            </w:r>
            <w:proofErr w:type="gramStart"/>
            <w:r w:rsidRPr="00B54323">
              <w:t>.П</w:t>
            </w:r>
            <w:proofErr w:type="gramEnd"/>
            <w:r w:rsidRPr="00B54323">
              <w:t>ролетарская далее вдоль линии застройки до западной границы земельного участка домовладения № 78д по четной стороне ул.Пролетарская, далее по границам сложившегося землепользования до пересечения с границей населенного пункта.</w:t>
            </w:r>
          </w:p>
        </w:tc>
      </w:tr>
      <w:tr w:rsidR="004E2DAE" w:rsidRPr="00B54323" w:rsidTr="00CF272D">
        <w:tc>
          <w:tcPr>
            <w:tcW w:w="1668" w:type="dxa"/>
          </w:tcPr>
          <w:p w:rsidR="004E2DAE" w:rsidRPr="00B54323" w:rsidRDefault="004E2DAE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/1/8</w:t>
            </w:r>
          </w:p>
        </w:tc>
        <w:tc>
          <w:tcPr>
            <w:tcW w:w="7680" w:type="dxa"/>
          </w:tcPr>
          <w:p w:rsidR="004E2DAE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141-165 по нечетной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 xml:space="preserve">ролетарская, </w:t>
            </w:r>
            <w:r w:rsidRPr="00B54323">
              <w:lastRenderedPageBreak/>
              <w:t>№2, 4, 6 и 16 по четной стороне ул.Железнодорожная, № 2-14 по четной стороне ул.Южная и домовладения № 3 по ул.Южная.</w:t>
            </w:r>
          </w:p>
        </w:tc>
      </w:tr>
      <w:tr w:rsidR="004E2DAE" w:rsidRPr="00B54323" w:rsidTr="00CF272D">
        <w:tc>
          <w:tcPr>
            <w:tcW w:w="1668" w:type="dxa"/>
          </w:tcPr>
          <w:p w:rsidR="004E2DAE" w:rsidRPr="00B54323" w:rsidRDefault="004E2DAE" w:rsidP="00C24DB4">
            <w:r w:rsidRPr="00B54323">
              <w:lastRenderedPageBreak/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/1/9</w:t>
            </w:r>
          </w:p>
        </w:tc>
        <w:tc>
          <w:tcPr>
            <w:tcW w:w="7680" w:type="dxa"/>
          </w:tcPr>
          <w:p w:rsidR="004E2DAE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121-139 по нечетной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ролетарская,</w:t>
            </w:r>
          </w:p>
        </w:tc>
      </w:tr>
      <w:tr w:rsidR="004E2DAE" w:rsidRPr="00B54323" w:rsidTr="00CF272D">
        <w:tc>
          <w:tcPr>
            <w:tcW w:w="1668" w:type="dxa"/>
          </w:tcPr>
          <w:p w:rsidR="004E2DAE" w:rsidRPr="00B54323" w:rsidRDefault="004E2DAE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/1/10</w:t>
            </w:r>
          </w:p>
        </w:tc>
        <w:tc>
          <w:tcPr>
            <w:tcW w:w="7680" w:type="dxa"/>
          </w:tcPr>
          <w:p w:rsidR="004E2DAE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1-35 по нечетной стороне ул</w:t>
            </w:r>
            <w:proofErr w:type="gramStart"/>
            <w:r w:rsidRPr="00B54323">
              <w:t>.Ю</w:t>
            </w:r>
            <w:proofErr w:type="gramEnd"/>
            <w:r w:rsidRPr="00B54323">
              <w:t>жная, № 2-12 п</w:t>
            </w:r>
            <w:r w:rsidRPr="00B54323">
              <w:t>о</w:t>
            </w:r>
            <w:r w:rsidRPr="00B54323">
              <w:t>четной стороне ул.Колхозная, № 2-38 по четной стороне ул.Садовая,  восточная граница проходит вдоль линии застройки домовладений № 1 и 3.</w:t>
            </w:r>
          </w:p>
        </w:tc>
      </w:tr>
      <w:tr w:rsidR="004E2DAE" w:rsidRPr="00B54323" w:rsidTr="00CF272D">
        <w:tc>
          <w:tcPr>
            <w:tcW w:w="1668" w:type="dxa"/>
          </w:tcPr>
          <w:p w:rsidR="004E2DAE" w:rsidRPr="00B54323" w:rsidRDefault="004E2DAE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/1/11</w:t>
            </w:r>
          </w:p>
        </w:tc>
        <w:tc>
          <w:tcPr>
            <w:tcW w:w="7680" w:type="dxa"/>
          </w:tcPr>
          <w:p w:rsidR="004E2DAE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2-12 и № 12-14а по четной стороне ул</w:t>
            </w:r>
            <w:proofErr w:type="gramStart"/>
            <w:r w:rsidRPr="00B54323">
              <w:t>.С</w:t>
            </w:r>
            <w:proofErr w:type="gramEnd"/>
            <w:r w:rsidRPr="00B54323">
              <w:t xml:space="preserve">адовая. </w:t>
            </w:r>
          </w:p>
        </w:tc>
      </w:tr>
      <w:tr w:rsidR="004E2DAE" w:rsidRPr="00B54323" w:rsidTr="00CF272D">
        <w:tc>
          <w:tcPr>
            <w:tcW w:w="1668" w:type="dxa"/>
          </w:tcPr>
          <w:p w:rsidR="004E2DAE" w:rsidRPr="00B54323" w:rsidRDefault="004E2DAE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</w:t>
            </w:r>
            <w:r w:rsidR="00B12DDB" w:rsidRPr="00B54323">
              <w:t>2</w:t>
            </w:r>
          </w:p>
        </w:tc>
        <w:tc>
          <w:tcPr>
            <w:tcW w:w="7680" w:type="dxa"/>
          </w:tcPr>
          <w:p w:rsidR="004E2DAE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12а, 14а и 14б  по четной стороне ул</w:t>
            </w:r>
            <w:proofErr w:type="gramStart"/>
            <w:r w:rsidRPr="00B54323">
              <w:t>.С</w:t>
            </w:r>
            <w:proofErr w:type="gramEnd"/>
            <w:r w:rsidRPr="00B54323">
              <w:t xml:space="preserve">адовая и № 14-18 и 22 по </w:t>
            </w:r>
            <w:r w:rsidR="00D83619" w:rsidRPr="00B54323">
              <w:t>улице, проходящей перпендикулярно Садовой.</w:t>
            </w:r>
          </w:p>
        </w:tc>
      </w:tr>
      <w:tr w:rsidR="004E2DAE" w:rsidRPr="00B54323" w:rsidTr="00CF272D">
        <w:tc>
          <w:tcPr>
            <w:tcW w:w="1668" w:type="dxa"/>
          </w:tcPr>
          <w:p w:rsidR="004E2DAE" w:rsidRPr="00B54323" w:rsidRDefault="004E2DAE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</w:t>
            </w:r>
            <w:r w:rsidR="00B12DDB" w:rsidRPr="00B54323">
              <w:t>3</w:t>
            </w:r>
          </w:p>
        </w:tc>
        <w:tc>
          <w:tcPr>
            <w:tcW w:w="7680" w:type="dxa"/>
          </w:tcPr>
          <w:p w:rsidR="004E2DAE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 xml:space="preserve">ков домовладений № 20, 24,26,30, 38 и 40 по четной стороне </w:t>
            </w:r>
            <w:r w:rsidR="00D83619" w:rsidRPr="00B54323">
              <w:t>улице, проходящей перпендикулярно Садовой.</w:t>
            </w:r>
          </w:p>
        </w:tc>
      </w:tr>
      <w:tr w:rsidR="004E2DAE" w:rsidRPr="00B54323" w:rsidTr="00CF272D">
        <w:tc>
          <w:tcPr>
            <w:tcW w:w="1668" w:type="dxa"/>
          </w:tcPr>
          <w:p w:rsidR="004E2DAE" w:rsidRPr="00B54323" w:rsidRDefault="004E2DAE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</w:t>
            </w:r>
            <w:r w:rsidR="00B12DDB" w:rsidRPr="00B54323">
              <w:t>4</w:t>
            </w:r>
          </w:p>
        </w:tc>
        <w:tc>
          <w:tcPr>
            <w:tcW w:w="7680" w:type="dxa"/>
          </w:tcPr>
          <w:p w:rsidR="004E2DAE" w:rsidRPr="00B54323" w:rsidRDefault="00F81833" w:rsidP="00F57DE0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50-80б по четной стороне ул</w:t>
            </w:r>
            <w:proofErr w:type="gramStart"/>
            <w:r w:rsidRPr="00B54323">
              <w:t>.К</w:t>
            </w:r>
            <w:proofErr w:type="gramEnd"/>
            <w:r w:rsidRPr="00B54323">
              <w:t>рестьянская, № 17 и 19 по ул.Садовая, № 3а, 3б, 5, 5а, 7, 11 и 11а по улице, проходящей пе</w:t>
            </w:r>
            <w:r w:rsidRPr="00B54323">
              <w:t>р</w:t>
            </w:r>
            <w:r w:rsidRPr="00B54323">
              <w:t>пендикулярно Садовой.</w:t>
            </w:r>
          </w:p>
        </w:tc>
      </w:tr>
      <w:tr w:rsidR="004E2DAE" w:rsidRPr="00B54323" w:rsidTr="00CF272D">
        <w:tc>
          <w:tcPr>
            <w:tcW w:w="1668" w:type="dxa"/>
          </w:tcPr>
          <w:p w:rsidR="004E2DAE" w:rsidRPr="00B54323" w:rsidRDefault="004E2DAE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</w:t>
            </w:r>
            <w:r w:rsidR="00B12DDB" w:rsidRPr="00B54323">
              <w:t>5</w:t>
            </w:r>
          </w:p>
        </w:tc>
        <w:tc>
          <w:tcPr>
            <w:tcW w:w="7680" w:type="dxa"/>
          </w:tcPr>
          <w:p w:rsidR="004E2DAE" w:rsidRPr="00B54323" w:rsidRDefault="002C676E" w:rsidP="002C676E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Колхозная, Садовая, Крестьянская и пер</w:t>
            </w:r>
            <w:proofErr w:type="gramStart"/>
            <w:r w:rsidRPr="00B54323">
              <w:t>.К</w:t>
            </w:r>
            <w:proofErr w:type="gramEnd"/>
            <w:r w:rsidRPr="00B54323">
              <w:t>рестьянский выделяя при этом ул.Солнечная.</w:t>
            </w:r>
            <w:r w:rsidR="00BF51C8" w:rsidRPr="00B54323">
              <w:t xml:space="preserve"> Границы проходят по границам земельных участков домовладений.</w:t>
            </w:r>
          </w:p>
        </w:tc>
      </w:tr>
      <w:tr w:rsidR="004E2DAE" w:rsidRPr="00B54323" w:rsidTr="00CF272D">
        <w:tc>
          <w:tcPr>
            <w:tcW w:w="1668" w:type="dxa"/>
          </w:tcPr>
          <w:p w:rsidR="004E2DAE" w:rsidRPr="00B54323" w:rsidRDefault="004E2DAE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</w:t>
            </w:r>
            <w:r w:rsidR="00B12DDB" w:rsidRPr="00B54323">
              <w:t>6</w:t>
            </w:r>
          </w:p>
        </w:tc>
        <w:tc>
          <w:tcPr>
            <w:tcW w:w="7680" w:type="dxa"/>
          </w:tcPr>
          <w:p w:rsidR="004E2DAE" w:rsidRPr="00B54323" w:rsidRDefault="002C676E" w:rsidP="002C676E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Колхозная, Железнодорожная, пер</w:t>
            </w:r>
            <w:proofErr w:type="gramStart"/>
            <w:r w:rsidRPr="00B54323">
              <w:t>.П</w:t>
            </w:r>
            <w:proofErr w:type="gramEnd"/>
            <w:r w:rsidRPr="00B54323">
              <w:t>очтовый, ул.50 лет Пионерии и ул.Красная Площадь.</w:t>
            </w:r>
            <w:r w:rsidR="00BF51C8" w:rsidRPr="00B54323">
              <w:t xml:space="preserve"> Границы проходят по границам земельных участков домовладений.</w:t>
            </w:r>
          </w:p>
        </w:tc>
      </w:tr>
      <w:tr w:rsidR="004E2DAE" w:rsidRPr="00B54323" w:rsidTr="00CF272D">
        <w:tc>
          <w:tcPr>
            <w:tcW w:w="1668" w:type="dxa"/>
          </w:tcPr>
          <w:p w:rsidR="004E2DAE" w:rsidRPr="00B54323" w:rsidRDefault="004E2DAE" w:rsidP="00C24DB4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</w:t>
            </w:r>
            <w:r w:rsidR="00B12DDB" w:rsidRPr="00B54323">
              <w:t>7</w:t>
            </w:r>
          </w:p>
        </w:tc>
        <w:tc>
          <w:tcPr>
            <w:tcW w:w="7680" w:type="dxa"/>
          </w:tcPr>
          <w:p w:rsidR="004E2DAE" w:rsidRPr="00B54323" w:rsidRDefault="002C676E" w:rsidP="002C676E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Красная Площадь, Железнодорожная и пер</w:t>
            </w:r>
            <w:proofErr w:type="gramStart"/>
            <w:r w:rsidRPr="00B54323">
              <w:t>.П</w:t>
            </w:r>
            <w:proofErr w:type="gramEnd"/>
            <w:r w:rsidRPr="00B54323">
              <w:t>очтовый.</w:t>
            </w:r>
            <w:r w:rsidR="00BF51C8" w:rsidRPr="00B54323">
              <w:t xml:space="preserve"> Границы проходят по границам земельных участков д</w:t>
            </w:r>
            <w:r w:rsidR="00BF51C8" w:rsidRPr="00B54323">
              <w:t>о</w:t>
            </w:r>
            <w:r w:rsidR="00BF51C8" w:rsidRPr="00B54323">
              <w:t>мовладений.</w:t>
            </w:r>
          </w:p>
        </w:tc>
      </w:tr>
      <w:tr w:rsidR="004E2DAE" w:rsidRPr="00B54323" w:rsidTr="00CF272D">
        <w:tc>
          <w:tcPr>
            <w:tcW w:w="1668" w:type="dxa"/>
          </w:tcPr>
          <w:p w:rsidR="004E2DAE" w:rsidRPr="00B54323" w:rsidRDefault="004E2DAE" w:rsidP="00395D61">
            <w:bookmarkStart w:id="94" w:name="_Toc268484972"/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</w:t>
            </w:r>
            <w:bookmarkEnd w:id="94"/>
            <w:r w:rsidRPr="00B54323">
              <w:t>1/1</w:t>
            </w:r>
            <w:r w:rsidR="00B12DDB" w:rsidRPr="00B54323">
              <w:t>8</w:t>
            </w:r>
          </w:p>
        </w:tc>
        <w:tc>
          <w:tcPr>
            <w:tcW w:w="7680" w:type="dxa"/>
          </w:tcPr>
          <w:p w:rsidR="004E2DAE" w:rsidRPr="00B54323" w:rsidRDefault="002C676E" w:rsidP="002C676E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Красная Площадь, 50лет Пионерии  и пер</w:t>
            </w:r>
            <w:proofErr w:type="gramStart"/>
            <w:r w:rsidRPr="00B54323">
              <w:t>.П</w:t>
            </w:r>
            <w:proofErr w:type="gramEnd"/>
            <w:r w:rsidRPr="00B54323">
              <w:t>очтовый.</w:t>
            </w:r>
            <w:r w:rsidR="00BF51C8" w:rsidRPr="00B54323">
              <w:t xml:space="preserve"> Границы проходят по границам земельных участков д</w:t>
            </w:r>
            <w:r w:rsidR="00BF51C8" w:rsidRPr="00B54323">
              <w:t>о</w:t>
            </w:r>
            <w:r w:rsidR="00BF51C8" w:rsidRPr="00B54323">
              <w:t>мовладений.</w:t>
            </w:r>
          </w:p>
        </w:tc>
      </w:tr>
      <w:tr w:rsidR="004E2DAE" w:rsidRPr="00B54323" w:rsidTr="00CF272D">
        <w:tc>
          <w:tcPr>
            <w:tcW w:w="1668" w:type="dxa"/>
          </w:tcPr>
          <w:p w:rsidR="004E2DAE" w:rsidRPr="00B54323" w:rsidRDefault="004E2DA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</w:t>
            </w:r>
            <w:r w:rsidR="00B12DDB" w:rsidRPr="00B54323">
              <w:t>19</w:t>
            </w:r>
          </w:p>
        </w:tc>
        <w:tc>
          <w:tcPr>
            <w:tcW w:w="7680" w:type="dxa"/>
          </w:tcPr>
          <w:p w:rsidR="004E2DAE" w:rsidRPr="00B54323" w:rsidRDefault="002C676E" w:rsidP="002C676E">
            <w:pPr>
              <w:jc w:val="both"/>
            </w:pPr>
            <w:r w:rsidRPr="00B54323">
              <w:t>Граница зоны ограничена ул</w:t>
            </w:r>
            <w:proofErr w:type="gramStart"/>
            <w:r w:rsidRPr="00B54323">
              <w:t>.Ж</w:t>
            </w:r>
            <w:proofErr w:type="gramEnd"/>
            <w:r w:rsidRPr="00B54323">
              <w:t>елезнодорожная и Большевистская соо</w:t>
            </w:r>
            <w:r w:rsidRPr="00B54323">
              <w:t>т</w:t>
            </w:r>
            <w:r w:rsidRPr="00B54323">
              <w:t>ветственно с восточной и южной стороны, с западной стороны террит</w:t>
            </w:r>
            <w:r w:rsidRPr="00B54323">
              <w:t>о</w:t>
            </w:r>
            <w:r w:rsidRPr="00B54323">
              <w:t>риальная зона ограничена железной дорогой, а с северной стороны гр</w:t>
            </w:r>
            <w:r w:rsidRPr="00B54323">
              <w:t>а</w:t>
            </w:r>
            <w:r w:rsidRPr="00B54323">
              <w:t xml:space="preserve">ница зоны проходит по границе земельного участка. </w:t>
            </w:r>
          </w:p>
        </w:tc>
      </w:tr>
      <w:tr w:rsidR="000A56D5" w:rsidRPr="00B54323" w:rsidTr="000A56D5">
        <w:trPr>
          <w:trHeight w:val="25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/1/20</w:t>
            </w:r>
          </w:p>
        </w:tc>
        <w:tc>
          <w:tcPr>
            <w:tcW w:w="7680" w:type="dxa"/>
          </w:tcPr>
          <w:p w:rsidR="000A56D5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1-13 по нечетной стороне ул</w:t>
            </w:r>
            <w:proofErr w:type="gramStart"/>
            <w:r w:rsidRPr="00B54323">
              <w:t>.К</w:t>
            </w:r>
            <w:proofErr w:type="gramEnd"/>
            <w:r w:rsidRPr="00B54323">
              <w:t>расная Площадь</w:t>
            </w:r>
          </w:p>
        </w:tc>
      </w:tr>
      <w:tr w:rsidR="000A56D5" w:rsidRPr="00B54323" w:rsidTr="000A56D5">
        <w:trPr>
          <w:trHeight w:val="25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/1/21</w:t>
            </w:r>
          </w:p>
        </w:tc>
        <w:tc>
          <w:tcPr>
            <w:tcW w:w="7680" w:type="dxa"/>
          </w:tcPr>
          <w:p w:rsidR="000A56D5" w:rsidRPr="00B54323" w:rsidRDefault="00B44FF1" w:rsidP="005A5618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63-109 по нечетной стороне ул</w:t>
            </w:r>
            <w:proofErr w:type="gramStart"/>
            <w:r w:rsidRPr="00B54323">
              <w:t>.К</w:t>
            </w:r>
            <w:proofErr w:type="gramEnd"/>
            <w:r w:rsidRPr="00B54323">
              <w:t>олхозная, № 17-27 по нечетной стороне ул.Красная Площадь и № 50, 49, 46, 28а, 28, 26, 44 по ул.</w:t>
            </w:r>
            <w:r w:rsidR="005A5618" w:rsidRPr="00B54323">
              <w:t>Советская</w:t>
            </w:r>
            <w:r w:rsidRPr="00B54323">
              <w:t>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/1/22</w:t>
            </w:r>
          </w:p>
        </w:tc>
        <w:tc>
          <w:tcPr>
            <w:tcW w:w="7680" w:type="dxa"/>
          </w:tcPr>
          <w:p w:rsidR="000A56D5" w:rsidRPr="00B54323" w:rsidRDefault="002C676E" w:rsidP="002C676E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 xml:space="preserve">ниченного улицами Колхозная, Солнечная, Крестьянская и пер </w:t>
            </w:r>
            <w:proofErr w:type="gramStart"/>
            <w:r w:rsidRPr="00B54323">
              <w:t>Крест</w:t>
            </w:r>
            <w:r w:rsidRPr="00B54323">
              <w:t>ь</w:t>
            </w:r>
            <w:r w:rsidRPr="00B54323">
              <w:t>янский</w:t>
            </w:r>
            <w:proofErr w:type="gramEnd"/>
            <w:r w:rsidRPr="00B54323">
              <w:t>.</w:t>
            </w:r>
            <w:r w:rsidR="00BF51C8" w:rsidRPr="00B54323">
              <w:t xml:space="preserve">  Границы проходят по границам земельных участков домовл</w:t>
            </w:r>
            <w:r w:rsidR="00BF51C8" w:rsidRPr="00B54323">
              <w:t>а</w:t>
            </w:r>
            <w:r w:rsidR="00BF51C8" w:rsidRPr="00B54323">
              <w:t>дений.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/1/23</w:t>
            </w:r>
          </w:p>
        </w:tc>
        <w:tc>
          <w:tcPr>
            <w:tcW w:w="7680" w:type="dxa"/>
          </w:tcPr>
          <w:p w:rsidR="000A56D5" w:rsidRPr="00B54323" w:rsidRDefault="002C676E" w:rsidP="002559C6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lastRenderedPageBreak/>
              <w:t xml:space="preserve">ниченного улицами Солнечная, Крестьянская и пер </w:t>
            </w:r>
            <w:proofErr w:type="gramStart"/>
            <w:r w:rsidRPr="00B54323">
              <w:t>Крестьянский</w:t>
            </w:r>
            <w:proofErr w:type="gramEnd"/>
            <w:r w:rsidRPr="00B54323">
              <w:t>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lastRenderedPageBreak/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/1/24</w:t>
            </w:r>
          </w:p>
        </w:tc>
        <w:tc>
          <w:tcPr>
            <w:tcW w:w="7680" w:type="dxa"/>
          </w:tcPr>
          <w:p w:rsidR="000A56D5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2б-48 по четной стороне ул</w:t>
            </w:r>
            <w:proofErr w:type="gramStart"/>
            <w:r w:rsidRPr="00B54323">
              <w:t>.К</w:t>
            </w:r>
            <w:proofErr w:type="gramEnd"/>
            <w:r w:rsidRPr="00B54323">
              <w:t>рестьянская, № 72-106, 98 и 3а по четной стороне ул.Колхозная , юго-западная граница з</w:t>
            </w:r>
            <w:r w:rsidRPr="00B54323">
              <w:t>о</w:t>
            </w:r>
            <w:r w:rsidRPr="00B54323">
              <w:t>ны проходит вдоль линии застройки в границах земельных участков по пер.Крестьянский до пересечения с ул.Крестьянская.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/1/25</w:t>
            </w:r>
          </w:p>
        </w:tc>
        <w:tc>
          <w:tcPr>
            <w:tcW w:w="7680" w:type="dxa"/>
          </w:tcPr>
          <w:p w:rsidR="000A56D5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61-113 по нечетной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ролетарская, № 117 и 119 по нечетной стороне ул.Пролетарская и № 31-33б, 13 и 47 по ул.Пролетарская</w:t>
            </w:r>
          </w:p>
        </w:tc>
      </w:tr>
      <w:tr w:rsidR="002C676E" w:rsidRPr="00B54323" w:rsidTr="002C676E">
        <w:trPr>
          <w:trHeight w:val="123"/>
        </w:trPr>
        <w:tc>
          <w:tcPr>
            <w:tcW w:w="1668" w:type="dxa"/>
          </w:tcPr>
          <w:p w:rsidR="002C676E" w:rsidRPr="00B54323" w:rsidRDefault="002C676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/1/26</w:t>
            </w:r>
          </w:p>
        </w:tc>
        <w:tc>
          <w:tcPr>
            <w:tcW w:w="7680" w:type="dxa"/>
          </w:tcPr>
          <w:p w:rsidR="002C676E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19-59 по нечетной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ролетарская, № 1 и 1а по нечетной стороне ул.Пролетарская и № 57-57з по нечетной стор</w:t>
            </w:r>
            <w:r w:rsidRPr="00B54323">
              <w:t>о</w:t>
            </w:r>
            <w:r w:rsidRPr="00B54323">
              <w:t>не пер.Крестьянский.</w:t>
            </w:r>
          </w:p>
        </w:tc>
      </w:tr>
      <w:tr w:rsidR="002C676E" w:rsidRPr="00B54323" w:rsidTr="00CF272D">
        <w:trPr>
          <w:trHeight w:val="122"/>
        </w:trPr>
        <w:tc>
          <w:tcPr>
            <w:tcW w:w="1668" w:type="dxa"/>
          </w:tcPr>
          <w:p w:rsidR="002C676E" w:rsidRPr="00B54323" w:rsidRDefault="002C676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/1/26а</w:t>
            </w:r>
          </w:p>
        </w:tc>
        <w:tc>
          <w:tcPr>
            <w:tcW w:w="7680" w:type="dxa"/>
          </w:tcPr>
          <w:p w:rsidR="002C676E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5-17 по нечетной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ролетарская, № 1б-1г по нечетной стороне ул.Пролетарская и № 1-3 по ул.9 Января.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/1/27</w:t>
            </w:r>
          </w:p>
        </w:tc>
        <w:tc>
          <w:tcPr>
            <w:tcW w:w="7680" w:type="dxa"/>
          </w:tcPr>
          <w:p w:rsidR="000A56D5" w:rsidRPr="00B54323" w:rsidRDefault="00F81833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2-78 по 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ролетарская, восто</w:t>
            </w:r>
            <w:r w:rsidRPr="00B54323">
              <w:t>ч</w:t>
            </w:r>
            <w:r w:rsidRPr="00B54323">
              <w:t>ная граница проходит по границе населенного пункта.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/1/28</w:t>
            </w:r>
          </w:p>
        </w:tc>
        <w:tc>
          <w:tcPr>
            <w:tcW w:w="7680" w:type="dxa"/>
          </w:tcPr>
          <w:p w:rsidR="000A56D5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17-21 по нечетной стороне ул</w:t>
            </w:r>
            <w:proofErr w:type="gramStart"/>
            <w:r w:rsidRPr="00B54323">
              <w:t>.С</w:t>
            </w:r>
            <w:proofErr w:type="gramEnd"/>
            <w:r w:rsidRPr="00B54323">
              <w:t>оветская.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/1/29</w:t>
            </w:r>
          </w:p>
        </w:tc>
        <w:tc>
          <w:tcPr>
            <w:tcW w:w="7680" w:type="dxa"/>
          </w:tcPr>
          <w:p w:rsidR="000A56D5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25, 27 и 33 по нечетной стороне ул</w:t>
            </w:r>
            <w:proofErr w:type="gramStart"/>
            <w:r w:rsidRPr="00B54323">
              <w:t>.С</w:t>
            </w:r>
            <w:proofErr w:type="gramEnd"/>
            <w:r w:rsidRPr="00B54323">
              <w:t>оветская и № 9-41 по нечетной стороне ул. 9 Января.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/1/30</w:t>
            </w:r>
          </w:p>
        </w:tc>
        <w:tc>
          <w:tcPr>
            <w:tcW w:w="7680" w:type="dxa"/>
          </w:tcPr>
          <w:p w:rsidR="000A56D5" w:rsidRPr="00B54323" w:rsidRDefault="002C676E" w:rsidP="002C676E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9 Января, Советская и Коммунальная.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/1/31</w:t>
            </w:r>
          </w:p>
        </w:tc>
        <w:tc>
          <w:tcPr>
            <w:tcW w:w="7680" w:type="dxa"/>
          </w:tcPr>
          <w:p w:rsidR="000A56D5" w:rsidRPr="00B54323" w:rsidRDefault="002C676E" w:rsidP="006B1E94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4</w:t>
            </w:r>
            <w:r w:rsidR="006B1E94" w:rsidRPr="00B54323">
              <w:t>1</w:t>
            </w:r>
            <w:r w:rsidRPr="00B54323">
              <w:t>-</w:t>
            </w:r>
            <w:r w:rsidR="006B1E94" w:rsidRPr="00B54323">
              <w:t>61</w:t>
            </w:r>
            <w:r w:rsidRPr="00B54323">
              <w:t xml:space="preserve"> по нечетной стороне ул.9 Января.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/1/32</w:t>
            </w:r>
          </w:p>
        </w:tc>
        <w:tc>
          <w:tcPr>
            <w:tcW w:w="7680" w:type="dxa"/>
          </w:tcPr>
          <w:p w:rsidR="000A56D5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44-64 по четной стороне ул.9 Января и № 1-11а по нечетной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ервомайская.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/1/33</w:t>
            </w:r>
          </w:p>
        </w:tc>
        <w:tc>
          <w:tcPr>
            <w:tcW w:w="7680" w:type="dxa"/>
          </w:tcPr>
          <w:p w:rsidR="000A56D5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13-17 по нечетной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ервомайская.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/1/34</w:t>
            </w:r>
          </w:p>
        </w:tc>
        <w:tc>
          <w:tcPr>
            <w:tcW w:w="7680" w:type="dxa"/>
          </w:tcPr>
          <w:p w:rsidR="000A56D5" w:rsidRPr="00B54323" w:rsidRDefault="002C676E" w:rsidP="002C676E">
            <w:pPr>
              <w:jc w:val="both"/>
            </w:pPr>
            <w:r w:rsidRPr="00B54323">
              <w:t>Граница территориальной зоны находится в границах земельных учас</w:t>
            </w:r>
            <w:r w:rsidRPr="00B54323">
              <w:t>т</w:t>
            </w:r>
            <w:r w:rsidRPr="00B54323">
              <w:t>ков домовладений № 25-75 по нечетной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ервомайская, сев</w:t>
            </w:r>
            <w:r w:rsidRPr="00B54323">
              <w:t>е</w:t>
            </w:r>
            <w:r w:rsidRPr="00B54323">
              <w:t>ро-западная граница зоны проходит по границам сложившегося земл</w:t>
            </w:r>
            <w:r w:rsidRPr="00B54323">
              <w:t>е</w:t>
            </w:r>
            <w:r w:rsidRPr="00B54323">
              <w:t>пользования от границы территориальной зоны П3\1\5 до ИТ4\1\1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/1/35</w:t>
            </w:r>
          </w:p>
        </w:tc>
        <w:tc>
          <w:tcPr>
            <w:tcW w:w="7680" w:type="dxa"/>
          </w:tcPr>
          <w:p w:rsidR="000A56D5" w:rsidRPr="00B54323" w:rsidRDefault="002C676E" w:rsidP="002C676E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Первомайская, Лермонтова, Космонавтов, Луговая и 9 Января.</w:t>
            </w:r>
            <w:r w:rsidR="00BF51C8" w:rsidRPr="00B54323">
              <w:t xml:space="preserve"> Границы проходят по границам земельных участков дом</w:t>
            </w:r>
            <w:r w:rsidR="00BF51C8" w:rsidRPr="00B54323">
              <w:t>о</w:t>
            </w:r>
            <w:r w:rsidR="00BF51C8" w:rsidRPr="00B54323">
              <w:t>владений</w:t>
            </w:r>
            <w:r w:rsidR="009B64FA" w:rsidRPr="00B54323">
              <w:t>, выделяя территорию ОД</w:t>
            </w:r>
            <w:proofErr w:type="gramStart"/>
            <w:r w:rsidR="009B64FA" w:rsidRPr="00B54323">
              <w:t>1</w:t>
            </w:r>
            <w:proofErr w:type="gramEnd"/>
            <w:r w:rsidR="009B64FA" w:rsidRPr="00B54323">
              <w:t>\1\</w:t>
            </w:r>
            <w:r w:rsidR="007E5FFD" w:rsidRPr="00B54323">
              <w:t>11 и ОД1\1\10</w:t>
            </w:r>
            <w:r w:rsidR="00BF51C8" w:rsidRPr="00B54323">
              <w:t>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/1/36</w:t>
            </w:r>
          </w:p>
        </w:tc>
        <w:tc>
          <w:tcPr>
            <w:tcW w:w="7680" w:type="dxa"/>
          </w:tcPr>
          <w:p w:rsidR="000A56D5" w:rsidRPr="00B54323" w:rsidRDefault="009E51B8" w:rsidP="009E51B8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Луговая, Пушкинская, 9 Января и пер</w:t>
            </w:r>
            <w:proofErr w:type="gramStart"/>
            <w:r w:rsidRPr="00B54323">
              <w:t>.П</w:t>
            </w:r>
            <w:proofErr w:type="gramEnd"/>
            <w:r w:rsidRPr="00B54323">
              <w:t>ервомайский</w:t>
            </w:r>
            <w:r w:rsidR="00BF51C8" w:rsidRPr="00B54323">
              <w:t>. Границы проходят по границам земельных участков домовладений.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/1/37</w:t>
            </w:r>
          </w:p>
        </w:tc>
        <w:tc>
          <w:tcPr>
            <w:tcW w:w="7680" w:type="dxa"/>
          </w:tcPr>
          <w:p w:rsidR="000A56D5" w:rsidRPr="00B54323" w:rsidRDefault="009E51B8" w:rsidP="009E51B8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Первомайская, Луговая и Пушкинская, при этом граница по ул</w:t>
            </w:r>
            <w:proofErr w:type="gramStart"/>
            <w:r w:rsidRPr="00B54323">
              <w:t>.Л</w:t>
            </w:r>
            <w:proofErr w:type="gramEnd"/>
            <w:r w:rsidRPr="00B54323">
              <w:t>уговая проходит по границам земельных участков д</w:t>
            </w:r>
            <w:r w:rsidRPr="00B54323">
              <w:t>о</w:t>
            </w:r>
            <w:r w:rsidR="00E20E5B" w:rsidRPr="00B54323">
              <w:t>мовладений № 1-15 и 1а, 7а и</w:t>
            </w:r>
            <w:r w:rsidRPr="00B54323">
              <w:t xml:space="preserve"> 7б</w:t>
            </w:r>
            <w:r w:rsidR="00E20E5B" w:rsidRPr="00B54323">
              <w:t>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/1/38</w:t>
            </w:r>
          </w:p>
        </w:tc>
        <w:tc>
          <w:tcPr>
            <w:tcW w:w="7680" w:type="dxa"/>
          </w:tcPr>
          <w:p w:rsidR="000A56D5" w:rsidRPr="00B54323" w:rsidRDefault="00E20E5B" w:rsidP="00E20E5B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Луговая, Пушкинская, Советская и 9 Января.</w:t>
            </w:r>
            <w:r w:rsidR="00BF51C8" w:rsidRPr="00B54323">
              <w:t xml:space="preserve"> Гр</w:t>
            </w:r>
            <w:r w:rsidR="00BF51C8" w:rsidRPr="00B54323">
              <w:t>а</w:t>
            </w:r>
            <w:r w:rsidR="00BF51C8" w:rsidRPr="00B54323">
              <w:lastRenderedPageBreak/>
              <w:t>ницы проходят по границам земельных участков домовладений.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lastRenderedPageBreak/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/1/39</w:t>
            </w:r>
          </w:p>
        </w:tc>
        <w:tc>
          <w:tcPr>
            <w:tcW w:w="7680" w:type="dxa"/>
          </w:tcPr>
          <w:p w:rsidR="000A56D5" w:rsidRPr="00B54323" w:rsidRDefault="00425BC2" w:rsidP="00425BC2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9 Января, Коммунальная, Советская  и пер</w:t>
            </w:r>
            <w:proofErr w:type="gramStart"/>
            <w:r w:rsidRPr="00B54323">
              <w:t>.К</w:t>
            </w:r>
            <w:proofErr w:type="gramEnd"/>
            <w:r w:rsidRPr="00B54323">
              <w:t>олхозный</w:t>
            </w:r>
            <w:r w:rsidR="00BF51C8" w:rsidRPr="00B54323">
              <w:t>. Границы проходят по границам земельных участков домовладений.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/1/40</w:t>
            </w:r>
          </w:p>
        </w:tc>
        <w:tc>
          <w:tcPr>
            <w:tcW w:w="7680" w:type="dxa"/>
          </w:tcPr>
          <w:p w:rsidR="000A56D5" w:rsidRPr="00B54323" w:rsidRDefault="00425BC2" w:rsidP="00425BC2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Коммунальная, Колхозная, 9 Января и пер</w:t>
            </w:r>
            <w:proofErr w:type="gramStart"/>
            <w:r w:rsidRPr="00B54323">
              <w:t>.К</w:t>
            </w:r>
            <w:proofErr w:type="gramEnd"/>
            <w:r w:rsidRPr="00B54323">
              <w:t>олхозный</w:t>
            </w:r>
            <w:r w:rsidR="00BF51C8" w:rsidRPr="00B54323">
              <w:t>. Границы проходят по границам земельных участков домовладений.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/1/41</w:t>
            </w:r>
          </w:p>
        </w:tc>
        <w:tc>
          <w:tcPr>
            <w:tcW w:w="7680" w:type="dxa"/>
          </w:tcPr>
          <w:p w:rsidR="000A56D5" w:rsidRPr="00B54323" w:rsidRDefault="00425BC2" w:rsidP="002559C6">
            <w:pPr>
              <w:jc w:val="both"/>
            </w:pPr>
            <w:r w:rsidRPr="00B54323">
              <w:t>Граница зоны находится в границах земельных участков домовладений №108-134 по четной стороне ул</w:t>
            </w:r>
            <w:proofErr w:type="gramStart"/>
            <w:r w:rsidRPr="00B54323">
              <w:t>.К</w:t>
            </w:r>
            <w:proofErr w:type="gramEnd"/>
            <w:r w:rsidRPr="00B54323">
              <w:t>олхозная, № 12а-14 по четной стороне пер.Колхозный, № 1, 2, 2а и 2б по ул.9 Января. Юго-восточная граница проходит по границам земельных участков домовладений.</w:t>
            </w:r>
          </w:p>
        </w:tc>
      </w:tr>
      <w:tr w:rsidR="000A56D5" w:rsidRPr="00B54323" w:rsidTr="000A56D5">
        <w:trPr>
          <w:trHeight w:val="25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/1/42</w:t>
            </w:r>
          </w:p>
        </w:tc>
        <w:tc>
          <w:tcPr>
            <w:tcW w:w="7680" w:type="dxa"/>
          </w:tcPr>
          <w:p w:rsidR="000A56D5" w:rsidRPr="00B54323" w:rsidRDefault="00425BC2" w:rsidP="002559C6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Советская, Колхозная, пер</w:t>
            </w:r>
            <w:proofErr w:type="gramStart"/>
            <w:r w:rsidRPr="00B54323">
              <w:t>.С</w:t>
            </w:r>
            <w:proofErr w:type="gramEnd"/>
            <w:r w:rsidRPr="00B54323">
              <w:t>еверный и пер.Колхозный.</w:t>
            </w:r>
            <w:r w:rsidR="00BF51C8" w:rsidRPr="00B54323">
              <w:t xml:space="preserve"> Границы проходят по границам земельных участков домовладений.</w:t>
            </w:r>
          </w:p>
        </w:tc>
      </w:tr>
      <w:tr w:rsidR="000A56D5" w:rsidRPr="00B54323" w:rsidTr="000A56D5">
        <w:trPr>
          <w:trHeight w:val="25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/1/43</w:t>
            </w:r>
          </w:p>
        </w:tc>
        <w:tc>
          <w:tcPr>
            <w:tcW w:w="7680" w:type="dxa"/>
          </w:tcPr>
          <w:p w:rsidR="000A56D5" w:rsidRPr="00B54323" w:rsidRDefault="00425BC2" w:rsidP="002559C6">
            <w:pPr>
              <w:jc w:val="both"/>
            </w:pPr>
            <w:r w:rsidRPr="00B54323">
              <w:t>Граница зоны находится в границах земельных участков домовладений № 9-17 по нечетной стороне пер</w:t>
            </w:r>
            <w:proofErr w:type="gramStart"/>
            <w:r w:rsidRPr="00B54323">
              <w:t>.К</w:t>
            </w:r>
            <w:proofErr w:type="gramEnd"/>
            <w:r w:rsidRPr="00B54323">
              <w:t>олхозный и домовладений № 136-142 по четной стороне ул.Колхозная.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/1/44</w:t>
            </w:r>
          </w:p>
        </w:tc>
        <w:tc>
          <w:tcPr>
            <w:tcW w:w="7680" w:type="dxa"/>
          </w:tcPr>
          <w:p w:rsidR="000A56D5" w:rsidRPr="00B54323" w:rsidRDefault="00425BC2" w:rsidP="00425BC2">
            <w:pPr>
              <w:jc w:val="both"/>
            </w:pPr>
            <w:r w:rsidRPr="00B54323">
              <w:t>Граница зоны находится в границах земельных участков домовладений № 22-36 по четной стороне пер</w:t>
            </w:r>
            <w:proofErr w:type="gramStart"/>
            <w:r w:rsidRPr="00B54323">
              <w:t>.С</w:t>
            </w:r>
            <w:proofErr w:type="gramEnd"/>
            <w:r w:rsidRPr="00B54323">
              <w:t>еверный и домовладения № 144 по четной стороне ул.Колхозная.</w:t>
            </w:r>
            <w:r w:rsidR="00BF51C8" w:rsidRPr="00B54323">
              <w:t xml:space="preserve"> Южная и западная границы проходят по границам земельных участков сложившегося землепользования.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/1/45</w:t>
            </w:r>
          </w:p>
        </w:tc>
        <w:tc>
          <w:tcPr>
            <w:tcW w:w="7680" w:type="dxa"/>
          </w:tcPr>
          <w:p w:rsidR="000A56D5" w:rsidRPr="00B54323" w:rsidRDefault="00BF51C8" w:rsidP="00BF51C8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Космонавтов, Чкалова, Лермонтова и Луговая. Гр</w:t>
            </w:r>
            <w:r w:rsidRPr="00B54323">
              <w:t>а</w:t>
            </w:r>
            <w:r w:rsidRPr="00B54323">
              <w:t>ницы проходят по границам земельных участков домовладений.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/1/46</w:t>
            </w:r>
          </w:p>
        </w:tc>
        <w:tc>
          <w:tcPr>
            <w:tcW w:w="7680" w:type="dxa"/>
          </w:tcPr>
          <w:p w:rsidR="000A56D5" w:rsidRPr="00B54323" w:rsidRDefault="00BF51C8" w:rsidP="00BF51C8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Пушкинская, Чкалова, Лермонтова и Луговая. Гр</w:t>
            </w:r>
            <w:r w:rsidRPr="00B54323">
              <w:t>а</w:t>
            </w:r>
            <w:r w:rsidRPr="00B54323">
              <w:t>ницы проходят по границам земельных участков домовладений.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/1/47</w:t>
            </w:r>
          </w:p>
        </w:tc>
        <w:tc>
          <w:tcPr>
            <w:tcW w:w="7680" w:type="dxa"/>
          </w:tcPr>
          <w:p w:rsidR="000A56D5" w:rsidRPr="00B54323" w:rsidRDefault="00BF51C8" w:rsidP="00BF51C8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Гагарина, Пушкинская, Лермонтова и Луговая. Границы проходят по границам земельных участков домовладений.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/1/48</w:t>
            </w:r>
          </w:p>
        </w:tc>
        <w:tc>
          <w:tcPr>
            <w:tcW w:w="7680" w:type="dxa"/>
          </w:tcPr>
          <w:p w:rsidR="000A56D5" w:rsidRPr="00B54323" w:rsidRDefault="00BF51C8" w:rsidP="00BF51C8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Гагарина, Советская, Лермонтова и Луговая. Гр</w:t>
            </w:r>
            <w:r w:rsidRPr="00B54323">
              <w:t>а</w:t>
            </w:r>
            <w:r w:rsidRPr="00B54323">
              <w:t>ницы проходят по границам земельных участков домовладений.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/1/49</w:t>
            </w:r>
          </w:p>
        </w:tc>
        <w:tc>
          <w:tcPr>
            <w:tcW w:w="7680" w:type="dxa"/>
          </w:tcPr>
          <w:p w:rsidR="000A56D5" w:rsidRPr="00B54323" w:rsidRDefault="00BF51C8" w:rsidP="00BF51C8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Советская, пер</w:t>
            </w:r>
            <w:proofErr w:type="gramStart"/>
            <w:r w:rsidRPr="00B54323">
              <w:t>.З</w:t>
            </w:r>
            <w:proofErr w:type="gramEnd"/>
            <w:r w:rsidRPr="00B54323">
              <w:t>аречный и Лермонтова. Границы проходят по границам земельных участков домовладений.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/1/50</w:t>
            </w:r>
          </w:p>
        </w:tc>
        <w:tc>
          <w:tcPr>
            <w:tcW w:w="7680" w:type="dxa"/>
          </w:tcPr>
          <w:p w:rsidR="000A56D5" w:rsidRPr="00B54323" w:rsidRDefault="00BB5BC8" w:rsidP="00BB5BC8">
            <w:pPr>
              <w:jc w:val="both"/>
            </w:pPr>
            <w:r w:rsidRPr="00B54323">
              <w:t>Граница зоны находится в границах земельных домовладений № 1-10 по пер</w:t>
            </w:r>
            <w:proofErr w:type="gramStart"/>
            <w:r w:rsidRPr="00B54323">
              <w:t>.З</w:t>
            </w:r>
            <w:proofErr w:type="gramEnd"/>
            <w:r w:rsidRPr="00B54323">
              <w:t xml:space="preserve">аречная, № 1-15 и 2-16 включая 1а, 1б, 1впо ул.Заречная. № 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/1/51</w:t>
            </w:r>
          </w:p>
        </w:tc>
        <w:tc>
          <w:tcPr>
            <w:tcW w:w="7680" w:type="dxa"/>
          </w:tcPr>
          <w:p w:rsidR="000A56D5" w:rsidRPr="00B54323" w:rsidRDefault="005E247A" w:rsidP="005E247A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Северная, Лермонтова, Колхозная и пер</w:t>
            </w:r>
            <w:proofErr w:type="gramStart"/>
            <w:r w:rsidRPr="00B54323">
              <w:t>.С</w:t>
            </w:r>
            <w:proofErr w:type="gramEnd"/>
            <w:r w:rsidRPr="00B54323">
              <w:t>еверный. Границы проходят по границам земельных участков домовладений.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/1/52</w:t>
            </w:r>
          </w:p>
        </w:tc>
        <w:tc>
          <w:tcPr>
            <w:tcW w:w="7680" w:type="dxa"/>
          </w:tcPr>
          <w:p w:rsidR="000A56D5" w:rsidRPr="00B54323" w:rsidRDefault="005E247A" w:rsidP="005E247A">
            <w:pPr>
              <w:jc w:val="both"/>
            </w:pPr>
            <w:r w:rsidRPr="00B54323">
              <w:t>Граница зоны находится в границах земельных домовладений № 146-202 по четной стороне ул</w:t>
            </w:r>
            <w:proofErr w:type="gramStart"/>
            <w:r w:rsidRPr="00B54323">
              <w:t>.К</w:t>
            </w:r>
            <w:proofErr w:type="gramEnd"/>
            <w:r w:rsidRPr="00B54323">
              <w:t>олхозная, № 13-19 по нечетной стороне пер.Северный 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/1/53</w:t>
            </w:r>
          </w:p>
        </w:tc>
        <w:tc>
          <w:tcPr>
            <w:tcW w:w="7680" w:type="dxa"/>
          </w:tcPr>
          <w:p w:rsidR="000A56D5" w:rsidRPr="00B54323" w:rsidRDefault="005E247A" w:rsidP="002A6334">
            <w:pPr>
              <w:jc w:val="both"/>
            </w:pPr>
            <w:r w:rsidRPr="00B54323">
              <w:t xml:space="preserve">Граница зоны находится в границах земельных домовладений № </w:t>
            </w:r>
            <w:r w:rsidR="002A6334" w:rsidRPr="00B54323">
              <w:t>75-81</w:t>
            </w:r>
            <w:r w:rsidRPr="00B54323">
              <w:t xml:space="preserve"> по </w:t>
            </w:r>
            <w:r w:rsidR="002A6334" w:rsidRPr="00B54323">
              <w:t>нечетной стороне ул</w:t>
            </w:r>
            <w:proofErr w:type="gramStart"/>
            <w:r w:rsidR="002A6334" w:rsidRPr="00B54323">
              <w:t>.П</w:t>
            </w:r>
            <w:proofErr w:type="gramEnd"/>
            <w:r w:rsidR="002A6334" w:rsidRPr="00B54323">
              <w:t>ервомайская.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/1/54</w:t>
            </w:r>
          </w:p>
        </w:tc>
        <w:tc>
          <w:tcPr>
            <w:tcW w:w="7680" w:type="dxa"/>
          </w:tcPr>
          <w:p w:rsidR="000A56D5" w:rsidRPr="00B54323" w:rsidRDefault="002A6334" w:rsidP="002A6334">
            <w:pPr>
              <w:jc w:val="both"/>
            </w:pPr>
            <w:r w:rsidRPr="00B54323">
              <w:t>Граница зоны находится в границах земельных домовладений № 66-68 по 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ервомайская.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/1/55</w:t>
            </w:r>
          </w:p>
        </w:tc>
        <w:tc>
          <w:tcPr>
            <w:tcW w:w="7680" w:type="dxa"/>
          </w:tcPr>
          <w:p w:rsidR="000A56D5" w:rsidRPr="00B54323" w:rsidRDefault="002A6334" w:rsidP="002A6334">
            <w:pPr>
              <w:jc w:val="both"/>
            </w:pPr>
            <w:r w:rsidRPr="00B54323">
              <w:t xml:space="preserve">Граница зоны находится в границах земельных домовладений № 1-11 </w:t>
            </w:r>
            <w:r w:rsidRPr="00B54323">
              <w:lastRenderedPageBreak/>
              <w:t>по ул</w:t>
            </w:r>
            <w:proofErr w:type="gramStart"/>
            <w:r w:rsidRPr="00B54323">
              <w:t>.Л</w:t>
            </w:r>
            <w:proofErr w:type="gramEnd"/>
            <w:r w:rsidRPr="00B54323">
              <w:t>ермонтова и №4-24 по четной стороне ул.Гребенникова.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lastRenderedPageBreak/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/1/56</w:t>
            </w:r>
          </w:p>
        </w:tc>
        <w:tc>
          <w:tcPr>
            <w:tcW w:w="7680" w:type="dxa"/>
          </w:tcPr>
          <w:p w:rsidR="000A56D5" w:rsidRPr="00B54323" w:rsidRDefault="002A6334" w:rsidP="002A6334">
            <w:pPr>
              <w:jc w:val="both"/>
            </w:pPr>
            <w:r w:rsidRPr="00B54323">
              <w:t>Граница зоны находится в границах земельных домовладений № 1-11, 17, 21 и 20 по ул</w:t>
            </w:r>
            <w:proofErr w:type="gramStart"/>
            <w:r w:rsidRPr="00B54323">
              <w:t>.Г</w:t>
            </w:r>
            <w:proofErr w:type="gramEnd"/>
            <w:r w:rsidRPr="00B54323">
              <w:t>ребенникова и № 1-11 по ул.Суслова.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/1/57</w:t>
            </w:r>
          </w:p>
        </w:tc>
        <w:tc>
          <w:tcPr>
            <w:tcW w:w="7680" w:type="dxa"/>
          </w:tcPr>
          <w:p w:rsidR="000A56D5" w:rsidRPr="00B54323" w:rsidRDefault="002A6334" w:rsidP="002A6334">
            <w:pPr>
              <w:jc w:val="both"/>
            </w:pPr>
            <w:r w:rsidRPr="00B54323">
              <w:t>Граница зоны находится в границах земельных домовладений № 15-22 по ул</w:t>
            </w:r>
            <w:proofErr w:type="gramStart"/>
            <w:r w:rsidRPr="00B54323">
              <w:t>.Л</w:t>
            </w:r>
            <w:proofErr w:type="gramEnd"/>
            <w:r w:rsidRPr="00B54323">
              <w:t>ермонтова и №26, 30 21 по ул.Гребенникова.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/1/58</w:t>
            </w:r>
          </w:p>
        </w:tc>
        <w:tc>
          <w:tcPr>
            <w:tcW w:w="7680" w:type="dxa"/>
          </w:tcPr>
          <w:p w:rsidR="000A56D5" w:rsidRPr="00B54323" w:rsidRDefault="002A6334" w:rsidP="002A6334">
            <w:pPr>
              <w:jc w:val="both"/>
            </w:pPr>
            <w:r w:rsidRPr="00B54323">
              <w:t>Граница зоны находится в границах земельных домовладений № 38-46 по ул</w:t>
            </w:r>
            <w:proofErr w:type="gramStart"/>
            <w:r w:rsidRPr="00B54323">
              <w:t>.Г</w:t>
            </w:r>
            <w:proofErr w:type="gramEnd"/>
            <w:r w:rsidRPr="00B54323">
              <w:t>ребенникова и №26-30 по ул.Суслова.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/1/59</w:t>
            </w:r>
          </w:p>
        </w:tc>
        <w:tc>
          <w:tcPr>
            <w:tcW w:w="7680" w:type="dxa"/>
          </w:tcPr>
          <w:p w:rsidR="000A56D5" w:rsidRPr="00B54323" w:rsidRDefault="002A6334" w:rsidP="00760990">
            <w:pPr>
              <w:jc w:val="both"/>
            </w:pPr>
            <w:r w:rsidRPr="00B54323">
              <w:t>Граница зоны находится в границах</w:t>
            </w:r>
            <w:r w:rsidR="00760990" w:rsidRPr="00B54323">
              <w:t xml:space="preserve"> земельного участка домовладений</w:t>
            </w:r>
            <w:r w:rsidRPr="00B54323">
              <w:t xml:space="preserve"> по ул</w:t>
            </w:r>
            <w:proofErr w:type="gramStart"/>
            <w:r w:rsidRPr="00B54323">
              <w:t>.</w:t>
            </w:r>
            <w:r w:rsidR="00760990" w:rsidRPr="00B54323">
              <w:t>З</w:t>
            </w:r>
            <w:proofErr w:type="gramEnd"/>
            <w:r w:rsidR="00760990" w:rsidRPr="00B54323">
              <w:t>аводская в границах точек 82-85.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/1/60</w:t>
            </w:r>
          </w:p>
        </w:tc>
        <w:tc>
          <w:tcPr>
            <w:tcW w:w="7680" w:type="dxa"/>
          </w:tcPr>
          <w:p w:rsidR="000A56D5" w:rsidRPr="00B54323" w:rsidRDefault="002A6334" w:rsidP="002559C6">
            <w:pPr>
              <w:jc w:val="both"/>
            </w:pPr>
            <w:r w:rsidRPr="00B54323">
              <w:t xml:space="preserve">Граница зоны находится в границах земельных участков домовладений № </w:t>
            </w:r>
            <w:r w:rsidR="00DA4038" w:rsidRPr="00B54323">
              <w:t>29</w:t>
            </w:r>
            <w:r w:rsidRPr="00B54323">
              <w:t xml:space="preserve"> и 31 по ул</w:t>
            </w:r>
            <w:proofErr w:type="gramStart"/>
            <w:r w:rsidRPr="00B54323">
              <w:t>.М</w:t>
            </w:r>
            <w:proofErr w:type="gramEnd"/>
            <w:r w:rsidRPr="00B54323">
              <w:t>олодежная</w:t>
            </w:r>
            <w:r w:rsidR="008F1A03" w:rsidRPr="00B54323">
              <w:t xml:space="preserve"> и проходит по границе населенного пун</w:t>
            </w:r>
            <w:r w:rsidR="008F1A03" w:rsidRPr="00B54323">
              <w:t>к</w:t>
            </w:r>
            <w:r w:rsidR="008F1A03" w:rsidRPr="00B54323">
              <w:t>та с северо-западной стороны.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/1/61</w:t>
            </w:r>
          </w:p>
        </w:tc>
        <w:tc>
          <w:tcPr>
            <w:tcW w:w="7680" w:type="dxa"/>
          </w:tcPr>
          <w:p w:rsidR="000A56D5" w:rsidRPr="00B54323" w:rsidRDefault="00DA4038" w:rsidP="00DA4038">
            <w:pPr>
              <w:jc w:val="both"/>
            </w:pPr>
            <w:r w:rsidRPr="00B54323">
              <w:t>Граница зоны находится в границах земельных участков домовладений № 13-29 по нечетной стороне ул</w:t>
            </w:r>
            <w:proofErr w:type="gramStart"/>
            <w:r w:rsidRPr="00B54323">
              <w:t>.М</w:t>
            </w:r>
            <w:proofErr w:type="gramEnd"/>
            <w:r w:rsidRPr="00B54323">
              <w:t>олодежная и № 16-28 по четной ст</w:t>
            </w:r>
            <w:r w:rsidRPr="00B54323">
              <w:t>о</w:t>
            </w:r>
            <w:r w:rsidRPr="00B54323">
              <w:t>роне ул.Молодежная.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/1/62</w:t>
            </w:r>
          </w:p>
        </w:tc>
        <w:tc>
          <w:tcPr>
            <w:tcW w:w="7680" w:type="dxa"/>
          </w:tcPr>
          <w:p w:rsidR="000A56D5" w:rsidRPr="00B54323" w:rsidRDefault="00DA4038" w:rsidP="00DA4038">
            <w:pPr>
              <w:jc w:val="both"/>
            </w:pPr>
            <w:r w:rsidRPr="00B54323">
              <w:t>Граница зоны находится в границах земельных участков домовладений № 1-9 по нечетной стороне ул</w:t>
            </w:r>
            <w:proofErr w:type="gramStart"/>
            <w:r w:rsidRPr="00B54323">
              <w:t>.М</w:t>
            </w:r>
            <w:proofErr w:type="gramEnd"/>
            <w:r w:rsidRPr="00B54323">
              <w:t>олодежная.</w:t>
            </w:r>
          </w:p>
        </w:tc>
      </w:tr>
      <w:tr w:rsidR="00F81833" w:rsidRPr="00B54323" w:rsidTr="00CF272D">
        <w:trPr>
          <w:trHeight w:val="20"/>
        </w:trPr>
        <w:tc>
          <w:tcPr>
            <w:tcW w:w="1668" w:type="dxa"/>
          </w:tcPr>
          <w:p w:rsidR="00F81833" w:rsidRPr="00B54323" w:rsidRDefault="00F81833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/1/63</w:t>
            </w:r>
          </w:p>
        </w:tc>
        <w:tc>
          <w:tcPr>
            <w:tcW w:w="7680" w:type="dxa"/>
          </w:tcPr>
          <w:p w:rsidR="00F81833" w:rsidRPr="00B54323" w:rsidRDefault="00F81833" w:rsidP="00F81833">
            <w:pPr>
              <w:jc w:val="both"/>
            </w:pPr>
            <w:r w:rsidRPr="00B54323">
              <w:t>Граница зоны находится в границах земельных участков домовладений № 4-14 по четной стороне ул</w:t>
            </w:r>
            <w:proofErr w:type="gramStart"/>
            <w:r w:rsidRPr="00B54323">
              <w:t>.М</w:t>
            </w:r>
            <w:proofErr w:type="gramEnd"/>
            <w:r w:rsidRPr="00B54323">
              <w:t xml:space="preserve">олодежная и № 1-2а по четной стороне улицы. </w:t>
            </w:r>
          </w:p>
        </w:tc>
      </w:tr>
      <w:tr w:rsidR="00F81833" w:rsidRPr="00B54323" w:rsidTr="000A56D5">
        <w:trPr>
          <w:trHeight w:val="25"/>
        </w:trPr>
        <w:tc>
          <w:tcPr>
            <w:tcW w:w="1668" w:type="dxa"/>
          </w:tcPr>
          <w:p w:rsidR="00F81833" w:rsidRPr="00B54323" w:rsidRDefault="00F81833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/1/64</w:t>
            </w:r>
          </w:p>
        </w:tc>
        <w:tc>
          <w:tcPr>
            <w:tcW w:w="7680" w:type="dxa"/>
          </w:tcPr>
          <w:p w:rsidR="00F81833" w:rsidRPr="00B54323" w:rsidRDefault="00F81833" w:rsidP="00F81833">
            <w:pPr>
              <w:jc w:val="both"/>
            </w:pPr>
            <w:r w:rsidRPr="00B54323">
              <w:t>Граница зоны проходит по границе земельного участка домовладения № 1б по ул</w:t>
            </w:r>
            <w:proofErr w:type="gramStart"/>
            <w:r w:rsidRPr="00B54323">
              <w:t>.М</w:t>
            </w:r>
            <w:proofErr w:type="gramEnd"/>
            <w:r w:rsidRPr="00B54323">
              <w:t>олодежная и далее по границам земельных используемых участков  до границы земельного участка домовладения 1б по ул.Молодежная.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/1/65</w:t>
            </w:r>
          </w:p>
        </w:tc>
        <w:tc>
          <w:tcPr>
            <w:tcW w:w="7680" w:type="dxa"/>
          </w:tcPr>
          <w:p w:rsidR="000A56D5" w:rsidRPr="00B54323" w:rsidRDefault="00DA4038" w:rsidP="00DA4038">
            <w:pPr>
              <w:jc w:val="both"/>
            </w:pPr>
            <w:r w:rsidRPr="00B54323">
              <w:t>Граница зоны находится в границах земельных участков домовладений № 48 и 50 по ул</w:t>
            </w:r>
            <w:proofErr w:type="gramStart"/>
            <w:r w:rsidRPr="00B54323">
              <w:t>.Ж</w:t>
            </w:r>
            <w:proofErr w:type="gramEnd"/>
            <w:r w:rsidRPr="00B54323">
              <w:t>елезнодорожная.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/1/66</w:t>
            </w:r>
          </w:p>
        </w:tc>
        <w:tc>
          <w:tcPr>
            <w:tcW w:w="7680" w:type="dxa"/>
          </w:tcPr>
          <w:p w:rsidR="000A56D5" w:rsidRPr="00B54323" w:rsidRDefault="00DA4038" w:rsidP="00DA4038">
            <w:pPr>
              <w:jc w:val="both"/>
            </w:pPr>
            <w:r w:rsidRPr="00B54323">
              <w:t>Граница зоны находится в границах земельных участков домовладений № 1-57 по нечетной стороне ул</w:t>
            </w:r>
            <w:proofErr w:type="gramStart"/>
            <w:r w:rsidRPr="00B54323">
              <w:t>.Ю</w:t>
            </w:r>
            <w:proofErr w:type="gramEnd"/>
            <w:r w:rsidRPr="00B54323">
              <w:t>билейная.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/1/67</w:t>
            </w:r>
          </w:p>
        </w:tc>
        <w:tc>
          <w:tcPr>
            <w:tcW w:w="7680" w:type="dxa"/>
          </w:tcPr>
          <w:p w:rsidR="000A56D5" w:rsidRPr="00B54323" w:rsidRDefault="00DA4038" w:rsidP="00DA4038">
            <w:pPr>
              <w:jc w:val="both"/>
            </w:pPr>
            <w:r w:rsidRPr="00B54323">
              <w:t>Граница зоны находится в границах земельных участков домовладений № 2а-24 по четной стороне ул</w:t>
            </w:r>
            <w:proofErr w:type="gramStart"/>
            <w:r w:rsidRPr="00B54323">
              <w:t>.Ю</w:t>
            </w:r>
            <w:proofErr w:type="gramEnd"/>
            <w:r w:rsidRPr="00B54323">
              <w:t>билейная и № 1-43 по нечетной стор</w:t>
            </w:r>
            <w:r w:rsidRPr="00B54323">
              <w:t>о</w:t>
            </w:r>
            <w:r w:rsidRPr="00B54323">
              <w:t>не ул. Большевистская.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/1/68</w:t>
            </w:r>
          </w:p>
        </w:tc>
        <w:tc>
          <w:tcPr>
            <w:tcW w:w="7680" w:type="dxa"/>
          </w:tcPr>
          <w:p w:rsidR="000A56D5" w:rsidRPr="00B54323" w:rsidRDefault="00DA4038" w:rsidP="00DA4038">
            <w:pPr>
              <w:jc w:val="both"/>
            </w:pPr>
            <w:r w:rsidRPr="00B54323">
              <w:t>Граница зоны находится в границах земельных участков домовладений № 2-38 по четной стороне ул</w:t>
            </w:r>
            <w:proofErr w:type="gramStart"/>
            <w:r w:rsidRPr="00B54323">
              <w:t>.К</w:t>
            </w:r>
            <w:proofErr w:type="gramEnd"/>
            <w:r w:rsidRPr="00B54323">
              <w:t>ирова и № 4-60 по четной стороне ул. Большевистская и  № 36-44 по четной стороне ул.Железнодорожная.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/1/69</w:t>
            </w:r>
          </w:p>
        </w:tc>
        <w:tc>
          <w:tcPr>
            <w:tcW w:w="7680" w:type="dxa"/>
          </w:tcPr>
          <w:p w:rsidR="000A56D5" w:rsidRPr="00B54323" w:rsidRDefault="00DA4038" w:rsidP="008D6EA1">
            <w:pPr>
              <w:jc w:val="both"/>
            </w:pPr>
            <w:r w:rsidRPr="00B54323">
              <w:t>Граница зоны находится в границах земельных участков домовладений № 1</w:t>
            </w:r>
            <w:r w:rsidR="008D6EA1" w:rsidRPr="00B54323">
              <w:t>-</w:t>
            </w:r>
            <w:r w:rsidRPr="00B54323">
              <w:t>59 по нечетной стороне ул</w:t>
            </w:r>
            <w:proofErr w:type="gramStart"/>
            <w:r w:rsidRPr="00B54323">
              <w:t>.К</w:t>
            </w:r>
            <w:proofErr w:type="gramEnd"/>
            <w:r w:rsidRPr="00B54323">
              <w:t xml:space="preserve">ирова и № 3-61а по нечетной стороне ул. </w:t>
            </w:r>
            <w:r w:rsidR="008D6EA1" w:rsidRPr="00B54323">
              <w:t>Ленина</w:t>
            </w:r>
            <w:r w:rsidRPr="00B54323">
              <w:t>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/1/70</w:t>
            </w:r>
          </w:p>
        </w:tc>
        <w:tc>
          <w:tcPr>
            <w:tcW w:w="7680" w:type="dxa"/>
          </w:tcPr>
          <w:p w:rsidR="000A56D5" w:rsidRPr="00B54323" w:rsidRDefault="008D6EA1" w:rsidP="008D6EA1">
            <w:pPr>
              <w:jc w:val="both"/>
            </w:pPr>
            <w:r w:rsidRPr="00B54323">
              <w:t>Граница зоны находится в границах земельных участков домовладений № 2-64а по четной стороне ул</w:t>
            </w:r>
            <w:proofErr w:type="gramStart"/>
            <w:r w:rsidRPr="00B54323">
              <w:t>.Л</w:t>
            </w:r>
            <w:proofErr w:type="gramEnd"/>
            <w:r w:rsidRPr="00B54323">
              <w:t>енина и № 3-63а по нечетной стороне ул. Комсомольская,  домовладения № 64 с западной стороны и № 24-42 по четной стороне ул.Железнодорожная.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/1/71</w:t>
            </w:r>
          </w:p>
        </w:tc>
        <w:tc>
          <w:tcPr>
            <w:tcW w:w="7680" w:type="dxa"/>
          </w:tcPr>
          <w:p w:rsidR="000A56D5" w:rsidRPr="00B54323" w:rsidRDefault="008D6EA1" w:rsidP="008D6EA1">
            <w:pPr>
              <w:jc w:val="both"/>
            </w:pPr>
            <w:r w:rsidRPr="00B54323">
              <w:t>Граница зоны находится в границах земельных участков домовладений № 4-74 по четной стороне ул</w:t>
            </w:r>
            <w:proofErr w:type="gramStart"/>
            <w:r w:rsidRPr="00B54323">
              <w:t>.К</w:t>
            </w:r>
            <w:proofErr w:type="gramEnd"/>
            <w:r w:rsidRPr="00B54323">
              <w:t>омсомольская и № 1-63 по нечетной ст</w:t>
            </w:r>
            <w:r w:rsidRPr="00B54323">
              <w:t>о</w:t>
            </w:r>
            <w:r w:rsidRPr="00B54323">
              <w:t>роне ул. Пионерская и № 16а-22 по четной стороне ул.Железнодорожная.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/1/72</w:t>
            </w:r>
          </w:p>
        </w:tc>
        <w:tc>
          <w:tcPr>
            <w:tcW w:w="7680" w:type="dxa"/>
          </w:tcPr>
          <w:p w:rsidR="000A56D5" w:rsidRPr="00B54323" w:rsidRDefault="008D6EA1" w:rsidP="00D83619">
            <w:pPr>
              <w:jc w:val="both"/>
            </w:pPr>
            <w:r w:rsidRPr="00B54323">
              <w:t>Граница зоны находится в границах земельных участков домовладений № 14-52 по 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ионерская и № 2-76 по четной стороне ул. Мира, № 2-28 по четной стороне ул.Феоктистова, № 1-9 по нечетной стороне ул.Феоктистова, № 2 и 4 по четной стороне ул.Феоктистова и № 1 и 2</w:t>
            </w:r>
            <w:r w:rsidR="00D83619" w:rsidRPr="00B54323">
              <w:t xml:space="preserve"> по противоположной стороне улицы</w:t>
            </w:r>
            <w:r w:rsidRPr="00B54323">
              <w:t>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/1/73</w:t>
            </w:r>
          </w:p>
        </w:tc>
        <w:tc>
          <w:tcPr>
            <w:tcW w:w="7680" w:type="dxa"/>
          </w:tcPr>
          <w:p w:rsidR="000A56D5" w:rsidRPr="00B54323" w:rsidRDefault="00424E78" w:rsidP="00424E78">
            <w:pPr>
              <w:jc w:val="both"/>
            </w:pPr>
            <w:r w:rsidRPr="00B54323">
              <w:t>Граница зоны находится в границах земельных участков домовладений № 54-72 по четной стороне ул</w:t>
            </w:r>
            <w:proofErr w:type="gramStart"/>
            <w:r w:rsidRPr="00B54323">
              <w:t>.П</w:t>
            </w:r>
            <w:proofErr w:type="gramEnd"/>
            <w:r w:rsidRPr="00B54323">
              <w:t>ионерская и № 1-21 по нечетной стор</w:t>
            </w:r>
            <w:r w:rsidRPr="00B54323">
              <w:t>о</w:t>
            </w:r>
            <w:r w:rsidRPr="00B54323">
              <w:lastRenderedPageBreak/>
              <w:t>не ул. Горького.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lastRenderedPageBreak/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/1/74</w:t>
            </w:r>
          </w:p>
        </w:tc>
        <w:tc>
          <w:tcPr>
            <w:tcW w:w="7680" w:type="dxa"/>
          </w:tcPr>
          <w:p w:rsidR="000A56D5" w:rsidRPr="00B54323" w:rsidRDefault="00424E78" w:rsidP="00424E78">
            <w:pPr>
              <w:jc w:val="both"/>
            </w:pPr>
            <w:r w:rsidRPr="00B54323">
              <w:t>Граница зоны находится в границах земельных участков домовладений №4а-18 по четной стороне ул</w:t>
            </w:r>
            <w:proofErr w:type="gramStart"/>
            <w:r w:rsidRPr="00B54323">
              <w:t>.Г</w:t>
            </w:r>
            <w:proofErr w:type="gramEnd"/>
            <w:r w:rsidRPr="00B54323">
              <w:t>орького и № 1-15 по нечетной стороне ул. Мичурина.</w:t>
            </w:r>
          </w:p>
        </w:tc>
      </w:tr>
      <w:tr w:rsidR="000A56D5" w:rsidRPr="00B54323" w:rsidTr="000A56D5">
        <w:trPr>
          <w:trHeight w:val="25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/1/75</w:t>
            </w:r>
          </w:p>
        </w:tc>
        <w:tc>
          <w:tcPr>
            <w:tcW w:w="7680" w:type="dxa"/>
          </w:tcPr>
          <w:p w:rsidR="000A56D5" w:rsidRPr="00B54323" w:rsidRDefault="005B2FEE" w:rsidP="005B2FEE">
            <w:pPr>
              <w:jc w:val="both"/>
            </w:pPr>
            <w:r w:rsidRPr="00B54323">
              <w:t>Граница зоны находится в границах земельных участков домовладений № 4-24 по четной стороне ул</w:t>
            </w:r>
            <w:proofErr w:type="gramStart"/>
            <w:r w:rsidRPr="00B54323">
              <w:t>.М</w:t>
            </w:r>
            <w:proofErr w:type="gramEnd"/>
            <w:r w:rsidRPr="00B54323">
              <w:t>ичурина и № 11-35 по нечетной стороне ул. Феоктистова.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/1/76</w:t>
            </w:r>
          </w:p>
        </w:tc>
        <w:tc>
          <w:tcPr>
            <w:tcW w:w="7680" w:type="dxa"/>
          </w:tcPr>
          <w:p w:rsidR="000A56D5" w:rsidRPr="00B54323" w:rsidRDefault="005B2FEE" w:rsidP="005B2FEE">
            <w:pPr>
              <w:jc w:val="both"/>
            </w:pPr>
            <w:r w:rsidRPr="00B54323">
              <w:t>Граница зоны находится в границах земельных участков домовладений № 2-22 по четной стороне ул</w:t>
            </w:r>
            <w:proofErr w:type="gramStart"/>
            <w:r w:rsidRPr="00B54323">
              <w:t>.К</w:t>
            </w:r>
            <w:proofErr w:type="gramEnd"/>
            <w:r w:rsidRPr="00B54323">
              <w:t>ольцова, далее вдоль проезда до перес</w:t>
            </w:r>
            <w:r w:rsidRPr="00B54323">
              <w:t>е</w:t>
            </w:r>
            <w:r w:rsidRPr="00B54323">
              <w:t>чения с ул.Докучаева далее вдоль линии застройки по ул.Докучаева до западной границы населенного пункта, вдоль нее до границы земельн</w:t>
            </w:r>
            <w:r w:rsidRPr="00B54323">
              <w:t>о</w:t>
            </w:r>
            <w:r w:rsidRPr="00B54323">
              <w:t xml:space="preserve">го участка домовладения № 7 по ул.Никитина вдоль границ земельных участков до восточной границы земельного участка домовладения № 1 по ул.Никитина. 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/1/77</w:t>
            </w:r>
          </w:p>
        </w:tc>
        <w:tc>
          <w:tcPr>
            <w:tcW w:w="7680" w:type="dxa"/>
          </w:tcPr>
          <w:p w:rsidR="000A56D5" w:rsidRPr="00B54323" w:rsidRDefault="006754C4" w:rsidP="006754C4">
            <w:pPr>
              <w:jc w:val="both"/>
            </w:pPr>
            <w:r w:rsidRPr="00B54323">
              <w:t>Граница зоны находится в границах земельных участков домовладений № 1-12 по ул</w:t>
            </w:r>
            <w:proofErr w:type="gramStart"/>
            <w:r w:rsidRPr="00B54323">
              <w:t>.Д</w:t>
            </w:r>
            <w:proofErr w:type="gramEnd"/>
            <w:r w:rsidRPr="00B54323">
              <w:t>окучаева и № 1-25 по ул. Кольцова.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/1/78</w:t>
            </w:r>
          </w:p>
        </w:tc>
        <w:tc>
          <w:tcPr>
            <w:tcW w:w="7680" w:type="dxa"/>
          </w:tcPr>
          <w:p w:rsidR="000A56D5" w:rsidRPr="00B54323" w:rsidRDefault="006754C4" w:rsidP="006754C4">
            <w:pPr>
              <w:jc w:val="both"/>
            </w:pPr>
            <w:r w:rsidRPr="00B54323">
              <w:t>Граница зоны находится в границах земельных участков домовладений № 1-57 по нечетной стороне ул</w:t>
            </w:r>
            <w:proofErr w:type="gramStart"/>
            <w:r w:rsidRPr="00B54323">
              <w:t>.О</w:t>
            </w:r>
            <w:proofErr w:type="gramEnd"/>
            <w:r w:rsidRPr="00B54323">
              <w:t>ктябрьская и № 5-75 по нечетной ст</w:t>
            </w:r>
            <w:r w:rsidRPr="00B54323">
              <w:t>о</w:t>
            </w:r>
            <w:r w:rsidRPr="00B54323">
              <w:t>роне ул. Мира.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/1/79</w:t>
            </w:r>
          </w:p>
        </w:tc>
        <w:tc>
          <w:tcPr>
            <w:tcW w:w="7680" w:type="dxa"/>
          </w:tcPr>
          <w:p w:rsidR="000A56D5" w:rsidRPr="00B54323" w:rsidRDefault="006754C4" w:rsidP="002559C6">
            <w:pPr>
              <w:jc w:val="both"/>
            </w:pPr>
            <w:r w:rsidRPr="00B54323">
              <w:t>Граница зоны проходит вдоль линии застройки по ул</w:t>
            </w:r>
            <w:proofErr w:type="gramStart"/>
            <w:r w:rsidRPr="00B54323">
              <w:t>.М</w:t>
            </w:r>
            <w:proofErr w:type="gramEnd"/>
            <w:r w:rsidRPr="00B54323">
              <w:t>ира от восто</w:t>
            </w:r>
            <w:r w:rsidRPr="00B54323">
              <w:t>ч</w:t>
            </w:r>
            <w:r w:rsidRPr="00B54323">
              <w:t>ной границы земельного участка домовладения № 1 до западной гран</w:t>
            </w:r>
            <w:r w:rsidRPr="00B54323">
              <w:t>и</w:t>
            </w:r>
            <w:r w:rsidRPr="00B54323">
              <w:t>цы земельного участка домовладения № 3, далее в северном направл</w:t>
            </w:r>
            <w:r w:rsidRPr="00B54323">
              <w:t>е</w:t>
            </w:r>
            <w:r w:rsidRPr="00B54323">
              <w:t>нии по границам земельных участков до границы земельного участка домовладения № 2, далее в восточном направлении до границы земел</w:t>
            </w:r>
            <w:r w:rsidRPr="00B54323">
              <w:t>ь</w:t>
            </w:r>
            <w:r w:rsidRPr="00B54323">
              <w:t>ного участка домовладения №8 по ул.Железнодорожная, вдоль линии застройки до границы земельного участка домовладения № 1.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/1/8</w:t>
            </w:r>
            <w:r w:rsidR="00EE7C5B" w:rsidRPr="00B54323">
              <w:t>0</w:t>
            </w:r>
          </w:p>
        </w:tc>
        <w:tc>
          <w:tcPr>
            <w:tcW w:w="7680" w:type="dxa"/>
          </w:tcPr>
          <w:p w:rsidR="000A56D5" w:rsidRPr="00B54323" w:rsidRDefault="006754C4" w:rsidP="00F81833">
            <w:pPr>
              <w:jc w:val="both"/>
            </w:pPr>
            <w:r w:rsidRPr="00B54323">
              <w:t>Границы зоны проходят в границах сложившегося землепользования земельных участков домовладений №</w:t>
            </w:r>
            <w:r w:rsidR="00F81833" w:rsidRPr="00B54323">
              <w:t>1</w:t>
            </w:r>
            <w:r w:rsidRPr="00B54323">
              <w:t xml:space="preserve"> и </w:t>
            </w:r>
            <w:r w:rsidR="00F81833" w:rsidRPr="00B54323">
              <w:t>1</w:t>
            </w:r>
            <w:r w:rsidRPr="00B54323">
              <w:t>а по ул</w:t>
            </w:r>
            <w:proofErr w:type="gramStart"/>
            <w:r w:rsidRPr="00B54323">
              <w:t>.Н</w:t>
            </w:r>
            <w:proofErr w:type="gramEnd"/>
            <w:r w:rsidRPr="00B54323">
              <w:t xml:space="preserve">икитина </w:t>
            </w:r>
            <w:r w:rsidR="00511F56" w:rsidRPr="00B54323">
              <w:t>и террит</w:t>
            </w:r>
            <w:r w:rsidR="00511F56" w:rsidRPr="00B54323">
              <w:t>о</w:t>
            </w:r>
            <w:r w:rsidR="00511F56" w:rsidRPr="00B54323">
              <w:t>рии земельного участка под лесничество.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</w:t>
            </w:r>
            <w:r w:rsidR="00EE7C5B" w:rsidRPr="00B54323">
              <w:t>81</w:t>
            </w:r>
          </w:p>
        </w:tc>
        <w:tc>
          <w:tcPr>
            <w:tcW w:w="7680" w:type="dxa"/>
          </w:tcPr>
          <w:p w:rsidR="000A56D5" w:rsidRPr="00B54323" w:rsidRDefault="00A900E7" w:rsidP="00A900E7">
            <w:pPr>
              <w:jc w:val="both"/>
            </w:pPr>
            <w:r w:rsidRPr="00B54323">
              <w:t>Границы зоны проходят вдоль линии застройки от земельного участка домовладения № 34 до границы земельного участка домовладения № 28а по ул</w:t>
            </w:r>
            <w:proofErr w:type="gramStart"/>
            <w:r w:rsidRPr="00B54323">
              <w:t>.Д</w:t>
            </w:r>
            <w:proofErr w:type="gramEnd"/>
            <w:r w:rsidRPr="00B54323">
              <w:t>окучаева, далее по границам земельных участков до гран</w:t>
            </w:r>
            <w:r w:rsidRPr="00B54323">
              <w:t>и</w:t>
            </w:r>
            <w:r w:rsidRPr="00B54323">
              <w:t xml:space="preserve">цы земельного участка домовладения № 34. </w:t>
            </w:r>
          </w:p>
        </w:tc>
      </w:tr>
      <w:tr w:rsidR="000A56D5" w:rsidRPr="00B54323" w:rsidTr="00CF272D">
        <w:trPr>
          <w:trHeight w:val="20"/>
        </w:trPr>
        <w:tc>
          <w:tcPr>
            <w:tcW w:w="1668" w:type="dxa"/>
          </w:tcPr>
          <w:p w:rsidR="000A56D5" w:rsidRPr="00B54323" w:rsidRDefault="000A56D5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</w:t>
            </w:r>
            <w:r w:rsidR="00EE7C5B" w:rsidRPr="00B54323">
              <w:t>82</w:t>
            </w:r>
          </w:p>
        </w:tc>
        <w:tc>
          <w:tcPr>
            <w:tcW w:w="7680" w:type="dxa"/>
          </w:tcPr>
          <w:p w:rsidR="000A56D5" w:rsidRPr="00B54323" w:rsidRDefault="00A900E7" w:rsidP="00A900E7">
            <w:pPr>
              <w:jc w:val="both"/>
            </w:pPr>
            <w:r w:rsidRPr="00B54323">
              <w:t>Граница зоны находится в границах земельных участков домовладений № 2а-30 по ул</w:t>
            </w:r>
            <w:proofErr w:type="gramStart"/>
            <w:r w:rsidRPr="00B54323">
              <w:t>.О</w:t>
            </w:r>
            <w:proofErr w:type="gramEnd"/>
            <w:r w:rsidRPr="00B54323">
              <w:t>ктябрьская и № 1а-5 по ул. Комарова.</w:t>
            </w:r>
          </w:p>
        </w:tc>
      </w:tr>
      <w:tr w:rsidR="001D16A2" w:rsidRPr="00B54323" w:rsidTr="001D16A2">
        <w:trPr>
          <w:trHeight w:val="252"/>
        </w:trPr>
        <w:tc>
          <w:tcPr>
            <w:tcW w:w="1668" w:type="dxa"/>
          </w:tcPr>
          <w:p w:rsidR="001D16A2" w:rsidRPr="00B54323" w:rsidRDefault="001D16A2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/1/83</w:t>
            </w:r>
          </w:p>
        </w:tc>
        <w:tc>
          <w:tcPr>
            <w:tcW w:w="7680" w:type="dxa"/>
          </w:tcPr>
          <w:p w:rsidR="001D16A2" w:rsidRPr="00B54323" w:rsidRDefault="001D16A2" w:rsidP="002559C6">
            <w:pPr>
              <w:jc w:val="both"/>
            </w:pPr>
            <w:r w:rsidRPr="00B54323">
              <w:t>Граница зоны находится в границах земельных участков домовладений № 93-103 по ул.9 Января.</w:t>
            </w:r>
          </w:p>
        </w:tc>
      </w:tr>
      <w:tr w:rsidR="001D16A2" w:rsidRPr="00B54323" w:rsidTr="00CF272D">
        <w:trPr>
          <w:trHeight w:val="251"/>
        </w:trPr>
        <w:tc>
          <w:tcPr>
            <w:tcW w:w="1668" w:type="dxa"/>
          </w:tcPr>
          <w:p w:rsidR="001D16A2" w:rsidRPr="00B54323" w:rsidRDefault="001D16A2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/1/83а</w:t>
            </w:r>
          </w:p>
        </w:tc>
        <w:tc>
          <w:tcPr>
            <w:tcW w:w="7680" w:type="dxa"/>
          </w:tcPr>
          <w:p w:rsidR="001D16A2" w:rsidRPr="00B54323" w:rsidRDefault="001D16A2" w:rsidP="001D16A2">
            <w:pPr>
              <w:jc w:val="both"/>
            </w:pPr>
            <w:r w:rsidRPr="00B54323">
              <w:t xml:space="preserve">Граница зоны </w:t>
            </w:r>
            <w:proofErr w:type="gramStart"/>
            <w:r w:rsidRPr="00B54323">
              <w:t>находится</w:t>
            </w:r>
            <w:proofErr w:type="gramEnd"/>
            <w:r w:rsidRPr="00B54323">
              <w:t xml:space="preserve"> проходит в границах точек 120-121 по гран</w:t>
            </w:r>
            <w:r w:rsidRPr="00B54323">
              <w:t>и</w:t>
            </w:r>
            <w:r w:rsidRPr="00B54323">
              <w:t>цам земельных участков домовладений до пересечения с проезжей ч</w:t>
            </w:r>
            <w:r w:rsidRPr="00B54323">
              <w:t>а</w:t>
            </w:r>
            <w:r w:rsidRPr="00B54323">
              <w:t>стью, далее по границам земельных участков в северо-восточном н</w:t>
            </w:r>
            <w:r w:rsidRPr="00B54323">
              <w:t>а</w:t>
            </w:r>
            <w:r w:rsidRPr="00B54323">
              <w:t>правлении до точки 120.</w:t>
            </w:r>
          </w:p>
        </w:tc>
      </w:tr>
      <w:tr w:rsidR="001D16A2" w:rsidRPr="00B54323" w:rsidTr="00CF272D">
        <w:trPr>
          <w:trHeight w:val="20"/>
        </w:trPr>
        <w:tc>
          <w:tcPr>
            <w:tcW w:w="1668" w:type="dxa"/>
          </w:tcPr>
          <w:p w:rsidR="001D16A2" w:rsidRPr="00B54323" w:rsidRDefault="001D16A2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/1/84</w:t>
            </w:r>
          </w:p>
        </w:tc>
        <w:tc>
          <w:tcPr>
            <w:tcW w:w="7680" w:type="dxa"/>
          </w:tcPr>
          <w:p w:rsidR="001D16A2" w:rsidRPr="00B54323" w:rsidRDefault="001D16A2" w:rsidP="00A900E7">
            <w:pPr>
              <w:jc w:val="both"/>
            </w:pPr>
            <w:r w:rsidRPr="00B54323">
              <w:t>Граница зоны находится в границах земельных участков домовладений № 89-89а по ул.9 Января.</w:t>
            </w:r>
          </w:p>
        </w:tc>
      </w:tr>
      <w:tr w:rsidR="001D16A2" w:rsidRPr="00B54323" w:rsidTr="00CF272D">
        <w:trPr>
          <w:trHeight w:val="20"/>
        </w:trPr>
        <w:tc>
          <w:tcPr>
            <w:tcW w:w="1668" w:type="dxa"/>
          </w:tcPr>
          <w:p w:rsidR="001D16A2" w:rsidRPr="00B54323" w:rsidRDefault="001D16A2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/1/85</w:t>
            </w:r>
          </w:p>
        </w:tc>
        <w:tc>
          <w:tcPr>
            <w:tcW w:w="7680" w:type="dxa"/>
          </w:tcPr>
          <w:p w:rsidR="001D16A2" w:rsidRPr="00B54323" w:rsidRDefault="001D16A2" w:rsidP="00A900E7">
            <w:pPr>
              <w:jc w:val="both"/>
            </w:pPr>
            <w:r w:rsidRPr="00B54323">
              <w:t>Граница зоны находится в границах земельных участков домовладений № 1-27 по нечетной стороне ул</w:t>
            </w:r>
            <w:proofErr w:type="gramStart"/>
            <w:r w:rsidRPr="00B54323">
              <w:t>.С</w:t>
            </w:r>
            <w:proofErr w:type="gramEnd"/>
            <w:r w:rsidRPr="00B54323">
              <w:t>вободы и № 2-32 по четной стороне ул.Комарова.</w:t>
            </w:r>
          </w:p>
        </w:tc>
      </w:tr>
      <w:tr w:rsidR="001D16A2" w:rsidRPr="00B54323" w:rsidTr="00EE7C5B">
        <w:trPr>
          <w:trHeight w:val="25"/>
        </w:trPr>
        <w:tc>
          <w:tcPr>
            <w:tcW w:w="1668" w:type="dxa"/>
          </w:tcPr>
          <w:p w:rsidR="001D16A2" w:rsidRPr="00B54323" w:rsidRDefault="001D16A2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/1/86</w:t>
            </w:r>
          </w:p>
        </w:tc>
        <w:tc>
          <w:tcPr>
            <w:tcW w:w="7680" w:type="dxa"/>
          </w:tcPr>
          <w:p w:rsidR="001D16A2" w:rsidRPr="00B54323" w:rsidRDefault="001D16A2" w:rsidP="00A900E7">
            <w:pPr>
              <w:jc w:val="both"/>
            </w:pPr>
            <w:r w:rsidRPr="00B54323">
              <w:t>Граница зоны находится в границах земельных участков домовладений № 1б и 1г по ул</w:t>
            </w:r>
            <w:proofErr w:type="gramStart"/>
            <w:r w:rsidRPr="00B54323">
              <w:t>.С</w:t>
            </w:r>
            <w:proofErr w:type="gramEnd"/>
            <w:r w:rsidRPr="00B54323">
              <w:t>вободы.</w:t>
            </w:r>
          </w:p>
        </w:tc>
      </w:tr>
      <w:tr w:rsidR="001D16A2" w:rsidRPr="00B54323" w:rsidTr="00CF272D">
        <w:trPr>
          <w:trHeight w:val="20"/>
        </w:trPr>
        <w:tc>
          <w:tcPr>
            <w:tcW w:w="1668" w:type="dxa"/>
          </w:tcPr>
          <w:p w:rsidR="001D16A2" w:rsidRPr="00B54323" w:rsidRDefault="001D16A2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/1/87</w:t>
            </w:r>
          </w:p>
        </w:tc>
        <w:tc>
          <w:tcPr>
            <w:tcW w:w="7680" w:type="dxa"/>
          </w:tcPr>
          <w:p w:rsidR="001D16A2" w:rsidRPr="00B54323" w:rsidRDefault="001D16A2" w:rsidP="00A900E7">
            <w:pPr>
              <w:jc w:val="both"/>
            </w:pPr>
            <w:r w:rsidRPr="00B54323">
              <w:t>Граница зоны находится в границах земельных участков домовладений № 2, 2а и 1з по ул</w:t>
            </w:r>
            <w:proofErr w:type="gramStart"/>
            <w:r w:rsidRPr="00B54323">
              <w:t>.С</w:t>
            </w:r>
            <w:proofErr w:type="gramEnd"/>
            <w:r w:rsidRPr="00B54323">
              <w:t>вободы.</w:t>
            </w:r>
          </w:p>
        </w:tc>
      </w:tr>
      <w:tr w:rsidR="001D16A2" w:rsidRPr="00B54323" w:rsidTr="00CF272D">
        <w:trPr>
          <w:trHeight w:val="20"/>
        </w:trPr>
        <w:tc>
          <w:tcPr>
            <w:tcW w:w="1668" w:type="dxa"/>
          </w:tcPr>
          <w:p w:rsidR="001D16A2" w:rsidRPr="00B54323" w:rsidRDefault="001D16A2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/1/88</w:t>
            </w:r>
          </w:p>
        </w:tc>
        <w:tc>
          <w:tcPr>
            <w:tcW w:w="7680" w:type="dxa"/>
          </w:tcPr>
          <w:p w:rsidR="001D16A2" w:rsidRPr="00B54323" w:rsidRDefault="00B44FF1" w:rsidP="002559C6">
            <w:pPr>
              <w:jc w:val="both"/>
            </w:pPr>
            <w:r w:rsidRPr="00B54323">
              <w:t>Граница зоны находится в границах земельных участков квартала огр</w:t>
            </w:r>
            <w:r w:rsidRPr="00B54323">
              <w:t>а</w:t>
            </w:r>
            <w:r w:rsidRPr="00B54323">
              <w:t>ниченного улицами Свободы и 9 Января. Зона находится в границах з</w:t>
            </w:r>
            <w:r w:rsidRPr="00B54323">
              <w:t>е</w:t>
            </w:r>
            <w:r w:rsidRPr="00B54323">
              <w:lastRenderedPageBreak/>
              <w:t>мельных участков индивидуальных жилых домов расположенных в этом квартале, при этом выделяя территориальную зону ОД</w:t>
            </w:r>
            <w:proofErr w:type="gramStart"/>
            <w:r w:rsidRPr="00B54323">
              <w:t>1</w:t>
            </w:r>
            <w:proofErr w:type="gramEnd"/>
            <w:r w:rsidRPr="00B54323">
              <w:t>\1\7, ОД1\1\25 и ОД1\1\26.</w:t>
            </w:r>
          </w:p>
        </w:tc>
      </w:tr>
      <w:tr w:rsidR="001D16A2" w:rsidRPr="00B54323" w:rsidTr="00CF272D">
        <w:trPr>
          <w:trHeight w:val="20"/>
        </w:trPr>
        <w:tc>
          <w:tcPr>
            <w:tcW w:w="1668" w:type="dxa"/>
          </w:tcPr>
          <w:p w:rsidR="001D16A2" w:rsidRPr="00B54323" w:rsidRDefault="001D16A2" w:rsidP="00370B98">
            <w:r w:rsidRPr="00B54323">
              <w:lastRenderedPageBreak/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/1/89</w:t>
            </w:r>
          </w:p>
        </w:tc>
        <w:tc>
          <w:tcPr>
            <w:tcW w:w="7680" w:type="dxa"/>
          </w:tcPr>
          <w:p w:rsidR="001D16A2" w:rsidRPr="00B54323" w:rsidRDefault="001D16A2" w:rsidP="00A900E7">
            <w:pPr>
              <w:jc w:val="both"/>
            </w:pPr>
            <w:r w:rsidRPr="00B54323">
              <w:t>Граница зоны находится в границах земельных участков домовладений № 102-104а по ул.9 Января.</w:t>
            </w:r>
          </w:p>
        </w:tc>
      </w:tr>
      <w:tr w:rsidR="001D16A2" w:rsidRPr="00B54323" w:rsidTr="00CF272D">
        <w:trPr>
          <w:trHeight w:val="20"/>
        </w:trPr>
        <w:tc>
          <w:tcPr>
            <w:tcW w:w="1668" w:type="dxa"/>
          </w:tcPr>
          <w:p w:rsidR="001D16A2" w:rsidRPr="00B54323" w:rsidRDefault="001D16A2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/1/90</w:t>
            </w:r>
          </w:p>
        </w:tc>
        <w:tc>
          <w:tcPr>
            <w:tcW w:w="7680" w:type="dxa"/>
          </w:tcPr>
          <w:p w:rsidR="001D16A2" w:rsidRPr="00B54323" w:rsidRDefault="001D16A2" w:rsidP="00553E8F">
            <w:pPr>
              <w:jc w:val="both"/>
            </w:pPr>
            <w:r w:rsidRPr="00B54323">
              <w:t>Граница зоны находится в границах земельных участков домовладений № 8-18 по пер</w:t>
            </w:r>
            <w:proofErr w:type="gramStart"/>
            <w:r w:rsidRPr="00B54323">
              <w:t>.З</w:t>
            </w:r>
            <w:proofErr w:type="gramEnd"/>
            <w:r w:rsidRPr="00B54323">
              <w:t>аводской, № 1-11 по ул.Заводская, № 96 по ул.9 Января и № 1-17 по нечетной стороне ул.Спортивная.</w:t>
            </w:r>
          </w:p>
        </w:tc>
      </w:tr>
      <w:tr w:rsidR="001D16A2" w:rsidRPr="00B54323" w:rsidTr="00CF272D">
        <w:trPr>
          <w:trHeight w:val="20"/>
        </w:trPr>
        <w:tc>
          <w:tcPr>
            <w:tcW w:w="1668" w:type="dxa"/>
          </w:tcPr>
          <w:p w:rsidR="001D16A2" w:rsidRPr="00B54323" w:rsidRDefault="001D16A2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/1/91</w:t>
            </w:r>
          </w:p>
        </w:tc>
        <w:tc>
          <w:tcPr>
            <w:tcW w:w="7680" w:type="dxa"/>
          </w:tcPr>
          <w:p w:rsidR="001D16A2" w:rsidRPr="00B54323" w:rsidRDefault="001D16A2" w:rsidP="00553E8F">
            <w:pPr>
              <w:jc w:val="both"/>
            </w:pPr>
            <w:r w:rsidRPr="00B54323">
              <w:t>Граница зоны находится в границах земельных участков домовладений № 2-8 по четной стороне ул</w:t>
            </w:r>
            <w:proofErr w:type="gramStart"/>
            <w:r w:rsidRPr="00B54323">
              <w:t>.С</w:t>
            </w:r>
            <w:proofErr w:type="gramEnd"/>
            <w:r w:rsidRPr="00B54323">
              <w:t>портивная, № 7-17 по нечетной стороне ул.Чапаева, № 76-94 по четной стороне ул.9.Января.</w:t>
            </w:r>
          </w:p>
        </w:tc>
      </w:tr>
      <w:tr w:rsidR="001D16A2" w:rsidRPr="00B54323" w:rsidTr="007E5FFD">
        <w:trPr>
          <w:trHeight w:val="665"/>
        </w:trPr>
        <w:tc>
          <w:tcPr>
            <w:tcW w:w="1668" w:type="dxa"/>
          </w:tcPr>
          <w:p w:rsidR="001D16A2" w:rsidRPr="00B54323" w:rsidRDefault="001D16A2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/1/92</w:t>
            </w:r>
          </w:p>
        </w:tc>
        <w:tc>
          <w:tcPr>
            <w:tcW w:w="7680" w:type="dxa"/>
          </w:tcPr>
          <w:p w:rsidR="001D16A2" w:rsidRPr="00B54323" w:rsidRDefault="001D16A2" w:rsidP="00553E8F">
            <w:pPr>
              <w:jc w:val="both"/>
            </w:pPr>
            <w:r w:rsidRPr="00B54323">
              <w:t>Граница зоны находится в границах земельных участков домовладений № 2-14 по четной стороне ул</w:t>
            </w:r>
            <w:proofErr w:type="gramStart"/>
            <w:r w:rsidRPr="00B54323">
              <w:t>.Ч</w:t>
            </w:r>
            <w:proofErr w:type="gramEnd"/>
            <w:r w:rsidRPr="00B54323">
              <w:t>апаева и № 66-74 по четной стороне ул.9 Января.</w:t>
            </w:r>
          </w:p>
        </w:tc>
      </w:tr>
      <w:tr w:rsidR="007E5FFD" w:rsidRPr="00B54323" w:rsidTr="00760990">
        <w:trPr>
          <w:trHeight w:val="366"/>
        </w:trPr>
        <w:tc>
          <w:tcPr>
            <w:tcW w:w="1668" w:type="dxa"/>
          </w:tcPr>
          <w:p w:rsidR="007E5FFD" w:rsidRPr="00B54323" w:rsidRDefault="007E5FFD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/1/93</w:t>
            </w:r>
          </w:p>
        </w:tc>
        <w:tc>
          <w:tcPr>
            <w:tcW w:w="7680" w:type="dxa"/>
          </w:tcPr>
          <w:p w:rsidR="007E5FFD" w:rsidRPr="00B54323" w:rsidRDefault="007E5FFD" w:rsidP="00B44FF1">
            <w:pPr>
              <w:jc w:val="both"/>
            </w:pPr>
            <w:r w:rsidRPr="00B54323">
              <w:t>Граница территориальной зоны проходит по границе земельного учас</w:t>
            </w:r>
            <w:r w:rsidRPr="00B54323">
              <w:t>т</w:t>
            </w:r>
            <w:r w:rsidRPr="00B54323">
              <w:t>ка домовладения по адресу ул</w:t>
            </w:r>
            <w:proofErr w:type="gramStart"/>
            <w:r w:rsidRPr="00B54323">
              <w:t>.</w:t>
            </w:r>
            <w:r w:rsidR="00B44FF1" w:rsidRPr="00B54323">
              <w:t>К</w:t>
            </w:r>
            <w:proofErr w:type="gramEnd"/>
            <w:r w:rsidR="00B44FF1" w:rsidRPr="00B54323">
              <w:t>расная Площадь, 38.</w:t>
            </w:r>
          </w:p>
        </w:tc>
      </w:tr>
      <w:tr w:rsidR="00D4675E" w:rsidRPr="00B54323" w:rsidTr="00D4675E">
        <w:trPr>
          <w:trHeight w:val="53"/>
        </w:trPr>
        <w:tc>
          <w:tcPr>
            <w:tcW w:w="1668" w:type="dxa"/>
          </w:tcPr>
          <w:p w:rsidR="00D4675E" w:rsidRPr="00B54323" w:rsidRDefault="00D4675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/1/94</w:t>
            </w:r>
          </w:p>
        </w:tc>
        <w:tc>
          <w:tcPr>
            <w:tcW w:w="7680" w:type="dxa"/>
          </w:tcPr>
          <w:p w:rsidR="00D4675E" w:rsidRPr="00B54323" w:rsidRDefault="00D4675E" w:rsidP="00760990">
            <w:pPr>
              <w:jc w:val="both"/>
            </w:pPr>
            <w:r w:rsidRPr="00B54323">
              <w:t>Граница территориальной зоны проходит по границам земельных уч</w:t>
            </w:r>
            <w:r w:rsidRPr="00B54323">
              <w:t>а</w:t>
            </w:r>
            <w:r w:rsidRPr="00B54323">
              <w:t>стков домовладений по ул</w:t>
            </w:r>
            <w:proofErr w:type="gramStart"/>
            <w:r w:rsidRPr="00B54323">
              <w:t>.З</w:t>
            </w:r>
            <w:proofErr w:type="gramEnd"/>
            <w:r w:rsidRPr="00B54323">
              <w:t>аводская.</w:t>
            </w:r>
          </w:p>
        </w:tc>
      </w:tr>
      <w:tr w:rsidR="00D4675E" w:rsidRPr="00B54323" w:rsidTr="00CF272D">
        <w:trPr>
          <w:trHeight w:val="50"/>
        </w:trPr>
        <w:tc>
          <w:tcPr>
            <w:tcW w:w="1668" w:type="dxa"/>
          </w:tcPr>
          <w:p w:rsidR="00D4675E" w:rsidRPr="00B54323" w:rsidRDefault="00D4675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/1/95</w:t>
            </w:r>
          </w:p>
        </w:tc>
        <w:tc>
          <w:tcPr>
            <w:tcW w:w="7680" w:type="dxa"/>
          </w:tcPr>
          <w:p w:rsidR="00D4675E" w:rsidRPr="00B54323" w:rsidRDefault="00E3318D" w:rsidP="00454B52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t>земельных участков  1-18 в соответствии с проектом межевания терр</w:t>
            </w:r>
            <w:r w:rsidRPr="00B54323">
              <w:t>и</w:t>
            </w:r>
            <w:r w:rsidRPr="00B54323">
              <w:t>тории в рамках точек 1-56.</w:t>
            </w:r>
          </w:p>
        </w:tc>
      </w:tr>
      <w:tr w:rsidR="00D4675E" w:rsidRPr="00B54323" w:rsidTr="00CF272D">
        <w:trPr>
          <w:trHeight w:val="50"/>
        </w:trPr>
        <w:tc>
          <w:tcPr>
            <w:tcW w:w="1668" w:type="dxa"/>
          </w:tcPr>
          <w:p w:rsidR="00D4675E" w:rsidRPr="00B54323" w:rsidRDefault="00D4675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/1/96</w:t>
            </w:r>
          </w:p>
        </w:tc>
        <w:tc>
          <w:tcPr>
            <w:tcW w:w="7680" w:type="dxa"/>
          </w:tcPr>
          <w:p w:rsidR="00D4675E" w:rsidRPr="00B54323" w:rsidRDefault="00E3318D" w:rsidP="00454B52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t>земельных участков  19-34 в соответствии с проектом межевания терр</w:t>
            </w:r>
            <w:r w:rsidRPr="00B54323">
              <w:t>и</w:t>
            </w:r>
            <w:r w:rsidRPr="00B54323">
              <w:t>тории в рамках точек 57-97.</w:t>
            </w:r>
          </w:p>
        </w:tc>
      </w:tr>
      <w:tr w:rsidR="00D4675E" w:rsidRPr="00B54323" w:rsidTr="00CF272D">
        <w:trPr>
          <w:trHeight w:val="50"/>
        </w:trPr>
        <w:tc>
          <w:tcPr>
            <w:tcW w:w="1668" w:type="dxa"/>
          </w:tcPr>
          <w:p w:rsidR="00D4675E" w:rsidRPr="00B54323" w:rsidRDefault="00D4675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/1/97</w:t>
            </w:r>
          </w:p>
        </w:tc>
        <w:tc>
          <w:tcPr>
            <w:tcW w:w="7680" w:type="dxa"/>
          </w:tcPr>
          <w:p w:rsidR="00D4675E" w:rsidRPr="00B54323" w:rsidRDefault="00E3318D" w:rsidP="00454B52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t>земельных участков  36-47 в соответствии с проектом межевания терр</w:t>
            </w:r>
            <w:r w:rsidRPr="00B54323">
              <w:t>и</w:t>
            </w:r>
            <w:r w:rsidRPr="00B54323">
              <w:t>тории в рамках точек 130-158.</w:t>
            </w:r>
          </w:p>
        </w:tc>
      </w:tr>
      <w:tr w:rsidR="00D4675E" w:rsidRPr="00B54323" w:rsidTr="00CF272D">
        <w:trPr>
          <w:trHeight w:val="50"/>
        </w:trPr>
        <w:tc>
          <w:tcPr>
            <w:tcW w:w="1668" w:type="dxa"/>
          </w:tcPr>
          <w:p w:rsidR="00D4675E" w:rsidRPr="00B54323" w:rsidRDefault="00D4675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/1/98</w:t>
            </w:r>
          </w:p>
        </w:tc>
        <w:tc>
          <w:tcPr>
            <w:tcW w:w="7680" w:type="dxa"/>
          </w:tcPr>
          <w:p w:rsidR="00D4675E" w:rsidRPr="00B54323" w:rsidRDefault="00E3318D" w:rsidP="00454B52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t>земельных участков  48-54 в соответствии с проектом межевания терр</w:t>
            </w:r>
            <w:r w:rsidRPr="00B54323">
              <w:t>и</w:t>
            </w:r>
            <w:r w:rsidRPr="00B54323">
              <w:t>тории в рамках точек 102-129.</w:t>
            </w:r>
          </w:p>
        </w:tc>
      </w:tr>
      <w:tr w:rsidR="00D4675E" w:rsidRPr="00B54323" w:rsidTr="00CF272D">
        <w:trPr>
          <w:trHeight w:val="50"/>
        </w:trPr>
        <w:tc>
          <w:tcPr>
            <w:tcW w:w="1668" w:type="dxa"/>
          </w:tcPr>
          <w:p w:rsidR="00D4675E" w:rsidRPr="00B54323" w:rsidRDefault="00D4675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/1/99</w:t>
            </w:r>
          </w:p>
        </w:tc>
        <w:tc>
          <w:tcPr>
            <w:tcW w:w="7680" w:type="dxa"/>
          </w:tcPr>
          <w:p w:rsidR="00D4675E" w:rsidRPr="00B54323" w:rsidRDefault="00E3318D" w:rsidP="00454B52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t>земельных участков  56-71 в соответствии с проектом межевания терр</w:t>
            </w:r>
            <w:r w:rsidRPr="00B54323">
              <w:t>и</w:t>
            </w:r>
            <w:r w:rsidRPr="00B54323">
              <w:t>тории в рамках точек 159-203.</w:t>
            </w:r>
          </w:p>
        </w:tc>
      </w:tr>
      <w:tr w:rsidR="00D4675E" w:rsidRPr="00B54323" w:rsidTr="00CF272D">
        <w:trPr>
          <w:trHeight w:val="50"/>
        </w:trPr>
        <w:tc>
          <w:tcPr>
            <w:tcW w:w="1668" w:type="dxa"/>
          </w:tcPr>
          <w:p w:rsidR="00D4675E" w:rsidRPr="00B54323" w:rsidRDefault="00D4675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/1/100</w:t>
            </w:r>
          </w:p>
        </w:tc>
        <w:tc>
          <w:tcPr>
            <w:tcW w:w="7680" w:type="dxa"/>
          </w:tcPr>
          <w:p w:rsidR="00D4675E" w:rsidRPr="00B54323" w:rsidRDefault="0029516A" w:rsidP="0029516A">
            <w:pPr>
              <w:jc w:val="both"/>
            </w:pPr>
            <w:r w:rsidRPr="00B54323">
              <w:t>Граница территориальной зоны находится в границах</w:t>
            </w:r>
            <w:r w:rsidR="0099378D" w:rsidRPr="00B54323">
              <w:t xml:space="preserve"> установленных</w:t>
            </w:r>
            <w:r w:rsidRPr="00B54323">
              <w:t xml:space="preserve"> земельных участков  72-83 в соответствии с проектом межевания терр</w:t>
            </w:r>
            <w:r w:rsidRPr="00B54323">
              <w:t>и</w:t>
            </w:r>
            <w:r w:rsidRPr="00B54323">
              <w:t>тории в рамках точек 204-242.</w:t>
            </w:r>
          </w:p>
        </w:tc>
      </w:tr>
      <w:tr w:rsidR="00D4675E" w:rsidRPr="00B54323" w:rsidTr="00CF272D">
        <w:trPr>
          <w:trHeight w:val="50"/>
        </w:trPr>
        <w:tc>
          <w:tcPr>
            <w:tcW w:w="1668" w:type="dxa"/>
          </w:tcPr>
          <w:p w:rsidR="00D4675E" w:rsidRPr="00B54323" w:rsidRDefault="00D4675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/1/101</w:t>
            </w:r>
          </w:p>
        </w:tc>
        <w:tc>
          <w:tcPr>
            <w:tcW w:w="7680" w:type="dxa"/>
          </w:tcPr>
          <w:p w:rsidR="00D4675E" w:rsidRPr="00B54323" w:rsidRDefault="00454B52" w:rsidP="0029516A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t xml:space="preserve">земельных участков  </w:t>
            </w:r>
            <w:r w:rsidR="0029516A" w:rsidRPr="00B54323">
              <w:t>84-91</w:t>
            </w:r>
            <w:r w:rsidRPr="00B54323">
              <w:t xml:space="preserve"> в соответствии с проектом межевания терр</w:t>
            </w:r>
            <w:r w:rsidRPr="00B54323">
              <w:t>и</w:t>
            </w:r>
            <w:r w:rsidRPr="00B54323">
              <w:t xml:space="preserve">тории в рамках точек </w:t>
            </w:r>
            <w:r w:rsidR="0029516A" w:rsidRPr="00B54323">
              <w:t>243-266.</w:t>
            </w:r>
          </w:p>
        </w:tc>
      </w:tr>
      <w:tr w:rsidR="00D4675E" w:rsidRPr="00B54323" w:rsidTr="00CF272D">
        <w:trPr>
          <w:trHeight w:val="50"/>
        </w:trPr>
        <w:tc>
          <w:tcPr>
            <w:tcW w:w="1668" w:type="dxa"/>
          </w:tcPr>
          <w:p w:rsidR="00D4675E" w:rsidRPr="00B54323" w:rsidRDefault="00D4675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/1/102</w:t>
            </w:r>
          </w:p>
        </w:tc>
        <w:tc>
          <w:tcPr>
            <w:tcW w:w="7680" w:type="dxa"/>
          </w:tcPr>
          <w:p w:rsidR="00D4675E" w:rsidRPr="00B54323" w:rsidRDefault="0029516A" w:rsidP="0029516A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t>земельных участков  94-103  в соответствии с проектом межевания те</w:t>
            </w:r>
            <w:r w:rsidRPr="00B54323">
              <w:t>р</w:t>
            </w:r>
            <w:r w:rsidRPr="00B54323">
              <w:t>ритории в рамках точек 277-299,400.</w:t>
            </w:r>
          </w:p>
        </w:tc>
      </w:tr>
      <w:tr w:rsidR="00D4675E" w:rsidRPr="00B54323" w:rsidTr="00D4675E">
        <w:trPr>
          <w:trHeight w:val="35"/>
        </w:trPr>
        <w:tc>
          <w:tcPr>
            <w:tcW w:w="1668" w:type="dxa"/>
          </w:tcPr>
          <w:p w:rsidR="00D4675E" w:rsidRPr="00B54323" w:rsidRDefault="00D4675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/1/103</w:t>
            </w:r>
          </w:p>
        </w:tc>
        <w:tc>
          <w:tcPr>
            <w:tcW w:w="7680" w:type="dxa"/>
          </w:tcPr>
          <w:p w:rsidR="00D4675E" w:rsidRPr="00B54323" w:rsidRDefault="0029516A" w:rsidP="0029516A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t>земельных участков  104-109  в соответствии с проектом межевания территории в рамках точек 300-319.</w:t>
            </w:r>
          </w:p>
        </w:tc>
      </w:tr>
      <w:tr w:rsidR="00D4675E" w:rsidRPr="00B54323" w:rsidTr="00CF272D">
        <w:trPr>
          <w:trHeight w:val="30"/>
        </w:trPr>
        <w:tc>
          <w:tcPr>
            <w:tcW w:w="1668" w:type="dxa"/>
          </w:tcPr>
          <w:p w:rsidR="00D4675E" w:rsidRPr="00B54323" w:rsidRDefault="00D4675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/1/104</w:t>
            </w:r>
          </w:p>
        </w:tc>
        <w:tc>
          <w:tcPr>
            <w:tcW w:w="7680" w:type="dxa"/>
          </w:tcPr>
          <w:p w:rsidR="00D4675E" w:rsidRPr="00B54323" w:rsidRDefault="0029516A" w:rsidP="0029516A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t>земельных участков  110-115  в соответствии с проектом межевания территории в рамках точек 320-338.</w:t>
            </w:r>
          </w:p>
        </w:tc>
      </w:tr>
      <w:tr w:rsidR="00D4675E" w:rsidRPr="00B54323" w:rsidTr="00CF272D">
        <w:trPr>
          <w:trHeight w:val="30"/>
        </w:trPr>
        <w:tc>
          <w:tcPr>
            <w:tcW w:w="1668" w:type="dxa"/>
          </w:tcPr>
          <w:p w:rsidR="00D4675E" w:rsidRPr="00B54323" w:rsidRDefault="00D4675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/1/105</w:t>
            </w:r>
          </w:p>
        </w:tc>
        <w:tc>
          <w:tcPr>
            <w:tcW w:w="7680" w:type="dxa"/>
          </w:tcPr>
          <w:p w:rsidR="00D4675E" w:rsidRPr="00B54323" w:rsidRDefault="0029516A" w:rsidP="0029516A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t>земельных участков  116-125 в соответствии с проектом межевания те</w:t>
            </w:r>
            <w:r w:rsidRPr="00B54323">
              <w:t>р</w:t>
            </w:r>
            <w:r w:rsidRPr="00B54323">
              <w:t>ритории в рамках точек 339-363.</w:t>
            </w:r>
          </w:p>
        </w:tc>
      </w:tr>
      <w:tr w:rsidR="0029516A" w:rsidRPr="00B54323" w:rsidTr="00CF272D">
        <w:trPr>
          <w:trHeight w:val="30"/>
        </w:trPr>
        <w:tc>
          <w:tcPr>
            <w:tcW w:w="1668" w:type="dxa"/>
          </w:tcPr>
          <w:p w:rsidR="0029516A" w:rsidRPr="00B54323" w:rsidRDefault="0029516A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/1/106</w:t>
            </w:r>
          </w:p>
        </w:tc>
        <w:tc>
          <w:tcPr>
            <w:tcW w:w="7680" w:type="dxa"/>
          </w:tcPr>
          <w:p w:rsidR="0029516A" w:rsidRPr="00B54323" w:rsidRDefault="0029516A" w:rsidP="00A621BF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lastRenderedPageBreak/>
              <w:t>земельных участков  126-130 в соответствии с проектом межевания те</w:t>
            </w:r>
            <w:r w:rsidRPr="00B54323">
              <w:t>р</w:t>
            </w:r>
            <w:r w:rsidRPr="00B54323">
              <w:t>ритории в рамках точек 364-376.</w:t>
            </w:r>
          </w:p>
        </w:tc>
      </w:tr>
      <w:tr w:rsidR="0029516A" w:rsidRPr="00B54323" w:rsidTr="00CF272D">
        <w:trPr>
          <w:trHeight w:val="30"/>
        </w:trPr>
        <w:tc>
          <w:tcPr>
            <w:tcW w:w="1668" w:type="dxa"/>
          </w:tcPr>
          <w:p w:rsidR="0029516A" w:rsidRPr="00B54323" w:rsidRDefault="0029516A" w:rsidP="00370B98">
            <w:r w:rsidRPr="00B54323">
              <w:lastRenderedPageBreak/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/1/107</w:t>
            </w:r>
          </w:p>
        </w:tc>
        <w:tc>
          <w:tcPr>
            <w:tcW w:w="7680" w:type="dxa"/>
          </w:tcPr>
          <w:p w:rsidR="0029516A" w:rsidRPr="00B54323" w:rsidRDefault="0029516A" w:rsidP="00A621BF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t>земельных участков  131-135 в соответствии с проектом межевания те</w:t>
            </w:r>
            <w:r w:rsidRPr="00B54323">
              <w:t>р</w:t>
            </w:r>
            <w:r w:rsidRPr="00B54323">
              <w:t>ритории в рамках точек 377-390.</w:t>
            </w:r>
          </w:p>
        </w:tc>
      </w:tr>
      <w:tr w:rsidR="0029516A" w:rsidRPr="00B54323" w:rsidTr="00CF272D">
        <w:trPr>
          <w:trHeight w:val="30"/>
        </w:trPr>
        <w:tc>
          <w:tcPr>
            <w:tcW w:w="1668" w:type="dxa"/>
          </w:tcPr>
          <w:p w:rsidR="0029516A" w:rsidRPr="00B54323" w:rsidRDefault="0029516A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/1/108</w:t>
            </w:r>
          </w:p>
        </w:tc>
        <w:tc>
          <w:tcPr>
            <w:tcW w:w="7680" w:type="dxa"/>
          </w:tcPr>
          <w:p w:rsidR="0029516A" w:rsidRPr="00B54323" w:rsidRDefault="0029516A" w:rsidP="00A621BF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t>земельных участков  136-143 в соответствии с проектом межевания те</w:t>
            </w:r>
            <w:r w:rsidRPr="00B54323">
              <w:t>р</w:t>
            </w:r>
            <w:r w:rsidRPr="00B54323">
              <w:t>ритории в рамках точек 391-412.</w:t>
            </w:r>
          </w:p>
        </w:tc>
      </w:tr>
      <w:tr w:rsidR="0029516A" w:rsidRPr="00B54323" w:rsidTr="00CF272D">
        <w:trPr>
          <w:trHeight w:val="30"/>
        </w:trPr>
        <w:tc>
          <w:tcPr>
            <w:tcW w:w="1668" w:type="dxa"/>
          </w:tcPr>
          <w:p w:rsidR="0029516A" w:rsidRPr="00B54323" w:rsidRDefault="0029516A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/1/109</w:t>
            </w:r>
          </w:p>
        </w:tc>
        <w:tc>
          <w:tcPr>
            <w:tcW w:w="7680" w:type="dxa"/>
          </w:tcPr>
          <w:p w:rsidR="0029516A" w:rsidRPr="00B54323" w:rsidRDefault="0029516A" w:rsidP="00A621BF">
            <w:pPr>
              <w:jc w:val="both"/>
            </w:pPr>
            <w:r w:rsidRPr="00B54323">
              <w:t xml:space="preserve">Граница территориальной зоны находится в границах </w:t>
            </w:r>
            <w:r w:rsidR="0099378D" w:rsidRPr="00B54323">
              <w:t xml:space="preserve">установленных </w:t>
            </w:r>
            <w:r w:rsidRPr="00B54323">
              <w:t>земельных участков  144-149  в соответствии с проектом межевания территории в рамках точек 418-429.</w:t>
            </w:r>
          </w:p>
        </w:tc>
      </w:tr>
      <w:tr w:rsidR="0029516A" w:rsidRPr="00B54323" w:rsidTr="006C2BEE">
        <w:trPr>
          <w:trHeight w:val="652"/>
        </w:trPr>
        <w:tc>
          <w:tcPr>
            <w:tcW w:w="1668" w:type="dxa"/>
          </w:tcPr>
          <w:p w:rsidR="0029516A" w:rsidRPr="00B54323" w:rsidRDefault="0029516A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/1/110</w:t>
            </w:r>
          </w:p>
        </w:tc>
        <w:tc>
          <w:tcPr>
            <w:tcW w:w="7680" w:type="dxa"/>
          </w:tcPr>
          <w:p w:rsidR="0029516A" w:rsidRPr="00B54323" w:rsidRDefault="0029516A" w:rsidP="00A621BF">
            <w:pPr>
              <w:jc w:val="both"/>
            </w:pPr>
            <w:r w:rsidRPr="00B54323">
              <w:t>Граница территориальной зоны находится в границах установленных земельных участков  150-153  в соответствии с проектом межевания территории в рамках точек 430-446.</w:t>
            </w:r>
          </w:p>
        </w:tc>
      </w:tr>
      <w:tr w:rsidR="006C2BEE" w:rsidRPr="00B54323" w:rsidTr="00CF272D">
        <w:trPr>
          <w:trHeight w:val="162"/>
        </w:trPr>
        <w:tc>
          <w:tcPr>
            <w:tcW w:w="1668" w:type="dxa"/>
          </w:tcPr>
          <w:p w:rsidR="006C2BEE" w:rsidRPr="00B54323" w:rsidRDefault="006C2BEE" w:rsidP="00370B98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/1/111</w:t>
            </w:r>
          </w:p>
        </w:tc>
        <w:tc>
          <w:tcPr>
            <w:tcW w:w="7680" w:type="dxa"/>
          </w:tcPr>
          <w:p w:rsidR="006C2BEE" w:rsidRPr="00B54323" w:rsidRDefault="006C2BEE" w:rsidP="00A621BF">
            <w:pPr>
              <w:jc w:val="both"/>
            </w:pPr>
            <w:r w:rsidRPr="00B54323">
              <w:t>Граница территориальной зоны находится в северо-западной части н</w:t>
            </w:r>
            <w:r w:rsidRPr="00B54323">
              <w:t>а</w:t>
            </w:r>
            <w:r w:rsidRPr="00B54323">
              <w:t>селенного пункта и граничит с территориальными зонами СР\1\1\1 и Сх</w:t>
            </w:r>
            <w:proofErr w:type="gramStart"/>
            <w:r w:rsidRPr="00B54323">
              <w:t>1</w:t>
            </w:r>
            <w:proofErr w:type="gramEnd"/>
            <w:r w:rsidRPr="00B54323">
              <w:t>\1\14.</w:t>
            </w:r>
          </w:p>
        </w:tc>
      </w:tr>
    </w:tbl>
    <w:p w:rsidR="00E866A7" w:rsidRPr="00B54323" w:rsidRDefault="00E866A7" w:rsidP="00EE7C5B">
      <w:bookmarkStart w:id="95" w:name="_Toc268485016"/>
    </w:p>
    <w:p w:rsidR="000E37A6" w:rsidRPr="00B54323" w:rsidRDefault="008E78C6" w:rsidP="000E37A6">
      <w:pPr>
        <w:ind w:firstLine="709"/>
      </w:pPr>
      <w:r w:rsidRPr="00B54323">
        <w:t xml:space="preserve">2. </w:t>
      </w:r>
      <w:r w:rsidR="000E37A6" w:rsidRPr="00B54323">
        <w:t xml:space="preserve">Населенный пункт  </w:t>
      </w:r>
      <w:r w:rsidR="000A56D5" w:rsidRPr="00B54323">
        <w:t>с. Калмычек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680"/>
      </w:tblGrid>
      <w:tr w:rsidR="00415FAD" w:rsidRPr="00B54323" w:rsidTr="00A16C78">
        <w:trPr>
          <w:trHeight w:val="299"/>
        </w:trPr>
        <w:tc>
          <w:tcPr>
            <w:tcW w:w="1668" w:type="dxa"/>
            <w:vMerge w:val="restart"/>
            <w:shd w:val="clear" w:color="auto" w:fill="auto"/>
          </w:tcPr>
          <w:p w:rsidR="00415FAD" w:rsidRPr="00B54323" w:rsidRDefault="00415FAD" w:rsidP="0096428F">
            <w:pPr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Номер учас</w:t>
            </w:r>
            <w:r w:rsidRPr="00B54323">
              <w:rPr>
                <w:b/>
                <w:sz w:val="22"/>
                <w:szCs w:val="22"/>
              </w:rPr>
              <w:t>т</w:t>
            </w:r>
            <w:r w:rsidRPr="00B54323">
              <w:rPr>
                <w:b/>
                <w:sz w:val="22"/>
                <w:szCs w:val="22"/>
              </w:rPr>
              <w:t>ка град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строительн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го зониров</w:t>
            </w:r>
            <w:r w:rsidRPr="00B54323">
              <w:rPr>
                <w:b/>
                <w:sz w:val="22"/>
                <w:szCs w:val="22"/>
              </w:rPr>
              <w:t>а</w:t>
            </w:r>
            <w:r w:rsidRPr="00B54323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7680" w:type="dxa"/>
            <w:vMerge w:val="restart"/>
            <w:shd w:val="clear" w:color="auto" w:fill="auto"/>
          </w:tcPr>
          <w:p w:rsidR="00415FAD" w:rsidRPr="00B54323" w:rsidRDefault="00415FAD" w:rsidP="0096428F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</w:p>
        </w:tc>
      </w:tr>
      <w:tr w:rsidR="000E37A6" w:rsidRPr="00B54323" w:rsidTr="00A16C78">
        <w:trPr>
          <w:trHeight w:val="299"/>
        </w:trPr>
        <w:tc>
          <w:tcPr>
            <w:tcW w:w="1668" w:type="dxa"/>
            <w:vMerge/>
            <w:shd w:val="clear" w:color="auto" w:fill="auto"/>
          </w:tcPr>
          <w:p w:rsidR="000E37A6" w:rsidRPr="00B54323" w:rsidRDefault="000E37A6" w:rsidP="000E37A6">
            <w:pPr>
              <w:rPr>
                <w:b/>
              </w:rPr>
            </w:pPr>
          </w:p>
        </w:tc>
        <w:tc>
          <w:tcPr>
            <w:tcW w:w="7680" w:type="dxa"/>
            <w:vMerge/>
            <w:shd w:val="clear" w:color="auto" w:fill="auto"/>
          </w:tcPr>
          <w:p w:rsidR="000E37A6" w:rsidRPr="00B54323" w:rsidRDefault="000E37A6" w:rsidP="000E37A6">
            <w:pPr>
              <w:rPr>
                <w:b/>
              </w:rPr>
            </w:pPr>
          </w:p>
        </w:tc>
      </w:tr>
      <w:tr w:rsidR="00371AC3" w:rsidRPr="00B54323" w:rsidTr="00A16C78">
        <w:tc>
          <w:tcPr>
            <w:tcW w:w="1668" w:type="dxa"/>
          </w:tcPr>
          <w:p w:rsidR="00371AC3" w:rsidRPr="00B54323" w:rsidRDefault="00371AC3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/2/1</w:t>
            </w:r>
          </w:p>
        </w:tc>
        <w:tc>
          <w:tcPr>
            <w:tcW w:w="7680" w:type="dxa"/>
          </w:tcPr>
          <w:p w:rsidR="00371AC3" w:rsidRPr="00B54323" w:rsidRDefault="00986287" w:rsidP="00986287">
            <w:r w:rsidRPr="00B54323">
              <w:t>Граница зоны находится в границах земельных участков домовладений № 9-25 по нечетной стороне ул</w:t>
            </w:r>
            <w:proofErr w:type="gramStart"/>
            <w:r w:rsidRPr="00B54323">
              <w:t>.Г</w:t>
            </w:r>
            <w:proofErr w:type="gramEnd"/>
            <w:r w:rsidRPr="00B54323">
              <w:t>агарина.</w:t>
            </w:r>
          </w:p>
        </w:tc>
      </w:tr>
      <w:tr w:rsidR="00EE7C5B" w:rsidRPr="00B54323" w:rsidTr="00EE7C5B">
        <w:trPr>
          <w:trHeight w:val="25"/>
        </w:trPr>
        <w:tc>
          <w:tcPr>
            <w:tcW w:w="1668" w:type="dxa"/>
          </w:tcPr>
          <w:p w:rsidR="00EE7C5B" w:rsidRPr="00B54323" w:rsidRDefault="00EE7C5B" w:rsidP="000E37A6">
            <w:pPr>
              <w:rPr>
                <w:lang w:val="en-US"/>
              </w:rPr>
            </w:pPr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</w:t>
            </w:r>
            <w:r w:rsidRPr="00B54323">
              <w:rPr>
                <w:lang w:val="en-US"/>
              </w:rPr>
              <w:t>2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№ 1-7 по нечетной стороне ул</w:t>
            </w:r>
            <w:proofErr w:type="gramStart"/>
            <w:r w:rsidRPr="00B54323">
              <w:t>.Г</w:t>
            </w:r>
            <w:proofErr w:type="gramEnd"/>
            <w:r w:rsidRPr="00B54323">
              <w:t>агарина.</w:t>
            </w:r>
          </w:p>
        </w:tc>
      </w:tr>
      <w:tr w:rsidR="00EE7C5B" w:rsidRPr="00B54323" w:rsidTr="00A16C78">
        <w:trPr>
          <w:trHeight w:val="20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/2/3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№ 32-42 по четной стороне ул</w:t>
            </w:r>
            <w:proofErr w:type="gramStart"/>
            <w:r w:rsidRPr="00B54323">
              <w:t>.Г</w:t>
            </w:r>
            <w:proofErr w:type="gramEnd"/>
            <w:r w:rsidRPr="00B54323">
              <w:t>агарина.</w:t>
            </w:r>
          </w:p>
        </w:tc>
      </w:tr>
      <w:tr w:rsidR="00EE7C5B" w:rsidRPr="00B54323" w:rsidTr="00A16C78">
        <w:trPr>
          <w:trHeight w:val="20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/2/4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№ 2-30 по четной стороне ул</w:t>
            </w:r>
            <w:proofErr w:type="gramStart"/>
            <w:r w:rsidRPr="00B54323">
              <w:t>.Г</w:t>
            </w:r>
            <w:proofErr w:type="gramEnd"/>
            <w:r w:rsidRPr="00B54323">
              <w:t>агарина.</w:t>
            </w:r>
          </w:p>
        </w:tc>
      </w:tr>
      <w:tr w:rsidR="00EE7C5B" w:rsidRPr="00B54323" w:rsidTr="00A16C78">
        <w:trPr>
          <w:trHeight w:val="20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/2/5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№ 1-15 по нечетной стороне ул</w:t>
            </w:r>
            <w:proofErr w:type="gramStart"/>
            <w:r w:rsidRPr="00B54323">
              <w:t>.Г</w:t>
            </w:r>
            <w:proofErr w:type="gramEnd"/>
            <w:r w:rsidRPr="00B54323">
              <w:t>агарина.</w:t>
            </w:r>
          </w:p>
        </w:tc>
      </w:tr>
      <w:tr w:rsidR="00EE7C5B" w:rsidRPr="00B54323" w:rsidTr="00A16C78">
        <w:trPr>
          <w:trHeight w:val="20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/2/6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№ 1-21 по нечетной стороне ул</w:t>
            </w:r>
            <w:proofErr w:type="gramStart"/>
            <w:r w:rsidRPr="00B54323">
              <w:t>.З</w:t>
            </w:r>
            <w:proofErr w:type="gramEnd"/>
            <w:r w:rsidRPr="00B54323">
              <w:t>аречная</w:t>
            </w:r>
          </w:p>
        </w:tc>
      </w:tr>
      <w:tr w:rsidR="00EE7C5B" w:rsidRPr="00B54323" w:rsidTr="00A16C78">
        <w:trPr>
          <w:trHeight w:val="20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/2/7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№ 4-8 по четной стороне ул</w:t>
            </w:r>
            <w:proofErr w:type="gramStart"/>
            <w:r w:rsidRPr="00B54323">
              <w:t>.З</w:t>
            </w:r>
            <w:proofErr w:type="gramEnd"/>
            <w:r w:rsidRPr="00B54323">
              <w:t>аречная</w:t>
            </w:r>
          </w:p>
        </w:tc>
      </w:tr>
      <w:tr w:rsidR="00EE7C5B" w:rsidRPr="00B54323" w:rsidTr="00A16C78">
        <w:trPr>
          <w:trHeight w:val="20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/2/8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№ 2 и 5 по ул</w:t>
            </w:r>
            <w:proofErr w:type="gramStart"/>
            <w:r w:rsidRPr="00B54323">
              <w:t>.З</w:t>
            </w:r>
            <w:proofErr w:type="gramEnd"/>
            <w:r w:rsidRPr="00B54323">
              <w:t>аречная.</w:t>
            </w:r>
          </w:p>
        </w:tc>
      </w:tr>
      <w:tr w:rsidR="00EE7C5B" w:rsidRPr="00B54323" w:rsidTr="00A16C78">
        <w:trPr>
          <w:trHeight w:val="20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/2/9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1-5 по нечетной стороне ул</w:t>
            </w:r>
            <w:proofErr w:type="gramStart"/>
            <w:r w:rsidRPr="00B54323">
              <w:t>.Л</w:t>
            </w:r>
            <w:proofErr w:type="gramEnd"/>
            <w:r w:rsidRPr="00B54323">
              <w:t>уговая</w:t>
            </w:r>
          </w:p>
        </w:tc>
      </w:tr>
      <w:tr w:rsidR="00EE7C5B" w:rsidRPr="00B54323" w:rsidTr="00A16C78">
        <w:trPr>
          <w:trHeight w:val="20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/2/10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земельного участка домовладения № 7 по нечетной стороне ул</w:t>
            </w:r>
            <w:proofErr w:type="gramStart"/>
            <w:r w:rsidRPr="00B54323">
              <w:t>.Л</w:t>
            </w:r>
            <w:proofErr w:type="gramEnd"/>
            <w:r w:rsidRPr="00B54323">
              <w:t>уговая.</w:t>
            </w:r>
          </w:p>
        </w:tc>
      </w:tr>
      <w:tr w:rsidR="00EE7C5B" w:rsidRPr="00B54323" w:rsidTr="00A16C78">
        <w:trPr>
          <w:trHeight w:val="20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/2/11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№ 7а-25б по нечетной стороне ул</w:t>
            </w:r>
            <w:proofErr w:type="gramStart"/>
            <w:r w:rsidRPr="00B54323">
              <w:t>.Л</w:t>
            </w:r>
            <w:proofErr w:type="gramEnd"/>
            <w:r w:rsidRPr="00B54323">
              <w:t>уговая.</w:t>
            </w:r>
          </w:p>
        </w:tc>
      </w:tr>
      <w:tr w:rsidR="00EE7C5B" w:rsidRPr="00B54323" w:rsidTr="00A16C78">
        <w:trPr>
          <w:trHeight w:val="20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/2/12</w:t>
            </w:r>
          </w:p>
        </w:tc>
        <w:tc>
          <w:tcPr>
            <w:tcW w:w="7680" w:type="dxa"/>
          </w:tcPr>
          <w:p w:rsidR="00EE7C5B" w:rsidRPr="00B54323" w:rsidRDefault="00986287" w:rsidP="008C3DAB">
            <w:r w:rsidRPr="00B54323">
              <w:t>Граница зоны находится в границах земельных участков домовладений по четной стороне ул</w:t>
            </w:r>
            <w:proofErr w:type="gramStart"/>
            <w:r w:rsidRPr="00B54323">
              <w:t>.Ш</w:t>
            </w:r>
            <w:proofErr w:type="gramEnd"/>
            <w:r w:rsidRPr="00B54323">
              <w:t>кольная</w:t>
            </w:r>
          </w:p>
        </w:tc>
      </w:tr>
      <w:tr w:rsidR="00EE7C5B" w:rsidRPr="00B54323" w:rsidTr="00EE7C5B">
        <w:trPr>
          <w:trHeight w:val="49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/2/13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№ 3-19 по нечетной стороне ул</w:t>
            </w:r>
            <w:proofErr w:type="gramStart"/>
            <w:r w:rsidRPr="00B54323">
              <w:t>.Ш</w:t>
            </w:r>
            <w:proofErr w:type="gramEnd"/>
            <w:r w:rsidRPr="00B54323">
              <w:t>кольная</w:t>
            </w:r>
          </w:p>
        </w:tc>
      </w:tr>
      <w:tr w:rsidR="00EE7C5B" w:rsidRPr="00B54323" w:rsidTr="00A16C78">
        <w:trPr>
          <w:trHeight w:val="49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/2/14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№ 2-16 по четной стороне ул</w:t>
            </w:r>
            <w:proofErr w:type="gramStart"/>
            <w:r w:rsidRPr="00B54323">
              <w:t>.Ш</w:t>
            </w:r>
            <w:proofErr w:type="gramEnd"/>
            <w:r w:rsidRPr="00B54323">
              <w:t>кольная и № 18, 20 и 24 по ул.Школьная</w:t>
            </w:r>
          </w:p>
        </w:tc>
      </w:tr>
      <w:tr w:rsidR="00EE7C5B" w:rsidRPr="00B54323" w:rsidTr="00A16C78">
        <w:trPr>
          <w:trHeight w:val="49"/>
        </w:trPr>
        <w:tc>
          <w:tcPr>
            <w:tcW w:w="1668" w:type="dxa"/>
          </w:tcPr>
          <w:p w:rsidR="00EE7C5B" w:rsidRPr="00B54323" w:rsidRDefault="00EE7C5B" w:rsidP="000E37A6">
            <w:r w:rsidRPr="00B54323">
              <w:lastRenderedPageBreak/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/2/15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№ 21-37 по нечетной стороне ул</w:t>
            </w:r>
            <w:proofErr w:type="gramStart"/>
            <w:r w:rsidRPr="00B54323">
              <w:t>.Ш</w:t>
            </w:r>
            <w:proofErr w:type="gramEnd"/>
            <w:r w:rsidRPr="00B54323">
              <w:t>кольная</w:t>
            </w:r>
          </w:p>
        </w:tc>
      </w:tr>
      <w:tr w:rsidR="00EE7C5B" w:rsidRPr="00B54323" w:rsidTr="00A16C78">
        <w:trPr>
          <w:trHeight w:val="49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/2/16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№ 7-21 по нечетной стороне пер</w:t>
            </w:r>
            <w:proofErr w:type="gramStart"/>
            <w:r w:rsidRPr="00B54323">
              <w:t>.Ш</w:t>
            </w:r>
            <w:proofErr w:type="gramEnd"/>
            <w:r w:rsidRPr="00B54323">
              <w:t>кольный.</w:t>
            </w:r>
          </w:p>
        </w:tc>
      </w:tr>
      <w:tr w:rsidR="00EE7C5B" w:rsidRPr="00B54323" w:rsidTr="00A16C78">
        <w:trPr>
          <w:trHeight w:val="49"/>
        </w:trPr>
        <w:tc>
          <w:tcPr>
            <w:tcW w:w="1668" w:type="dxa"/>
          </w:tcPr>
          <w:p w:rsidR="00EE7C5B" w:rsidRPr="00B54323" w:rsidRDefault="00EE7C5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/2/17</w:t>
            </w:r>
          </w:p>
        </w:tc>
        <w:tc>
          <w:tcPr>
            <w:tcW w:w="7680" w:type="dxa"/>
          </w:tcPr>
          <w:p w:rsidR="00EE7C5B" w:rsidRPr="00B54323" w:rsidRDefault="00986287" w:rsidP="00986287">
            <w:r w:rsidRPr="00B54323">
              <w:t>Граница зоны находится в границах земельных участков домовладений № 1-5б по нечетной стороне пер</w:t>
            </w:r>
            <w:proofErr w:type="gramStart"/>
            <w:r w:rsidRPr="00B54323">
              <w:t>.Ш</w:t>
            </w:r>
            <w:proofErr w:type="gramEnd"/>
            <w:r w:rsidRPr="00B54323">
              <w:t>кольный.</w:t>
            </w:r>
          </w:p>
        </w:tc>
      </w:tr>
    </w:tbl>
    <w:p w:rsidR="00E866A7" w:rsidRPr="00B54323" w:rsidRDefault="00E866A7" w:rsidP="000E37A6">
      <w:pPr>
        <w:ind w:firstLine="709"/>
      </w:pPr>
    </w:p>
    <w:p w:rsidR="000E37A6" w:rsidRPr="00B54323" w:rsidRDefault="008E78C6" w:rsidP="000E37A6">
      <w:pPr>
        <w:ind w:firstLine="709"/>
      </w:pPr>
      <w:r w:rsidRPr="00B54323">
        <w:t xml:space="preserve">3. </w:t>
      </w:r>
      <w:r w:rsidR="000E37A6" w:rsidRPr="00B54323">
        <w:t xml:space="preserve">Населенный пункт  - </w:t>
      </w:r>
      <w:r w:rsidR="000A56D5" w:rsidRPr="00B54323">
        <w:t xml:space="preserve">п. </w:t>
      </w:r>
      <w:proofErr w:type="spellStart"/>
      <w:r w:rsidR="000A56D5" w:rsidRPr="00B54323">
        <w:t>Хавенка</w:t>
      </w:r>
      <w:proofErr w:type="spellEnd"/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680"/>
      </w:tblGrid>
      <w:tr w:rsidR="00415FAD" w:rsidRPr="00B54323" w:rsidTr="007F67D5">
        <w:trPr>
          <w:trHeight w:val="299"/>
        </w:trPr>
        <w:tc>
          <w:tcPr>
            <w:tcW w:w="1668" w:type="dxa"/>
            <w:vMerge w:val="restart"/>
            <w:shd w:val="clear" w:color="auto" w:fill="auto"/>
          </w:tcPr>
          <w:p w:rsidR="00415FAD" w:rsidRPr="00B54323" w:rsidRDefault="00415FAD" w:rsidP="0096428F">
            <w:pPr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Номер учас</w:t>
            </w:r>
            <w:r w:rsidRPr="00B54323">
              <w:rPr>
                <w:b/>
                <w:sz w:val="22"/>
                <w:szCs w:val="22"/>
              </w:rPr>
              <w:t>т</w:t>
            </w:r>
            <w:r w:rsidRPr="00B54323">
              <w:rPr>
                <w:b/>
                <w:sz w:val="22"/>
                <w:szCs w:val="22"/>
              </w:rPr>
              <w:t>ка град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строительн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го зониров</w:t>
            </w:r>
            <w:r w:rsidRPr="00B54323">
              <w:rPr>
                <w:b/>
                <w:sz w:val="22"/>
                <w:szCs w:val="22"/>
              </w:rPr>
              <w:t>а</w:t>
            </w:r>
            <w:r w:rsidRPr="00B54323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7680" w:type="dxa"/>
            <w:vMerge w:val="restart"/>
            <w:shd w:val="clear" w:color="auto" w:fill="auto"/>
          </w:tcPr>
          <w:p w:rsidR="00415FAD" w:rsidRPr="00B54323" w:rsidRDefault="00415FAD" w:rsidP="0096428F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</w:p>
        </w:tc>
      </w:tr>
      <w:tr w:rsidR="000E37A6" w:rsidRPr="00B54323" w:rsidTr="007F67D5">
        <w:trPr>
          <w:trHeight w:val="299"/>
        </w:trPr>
        <w:tc>
          <w:tcPr>
            <w:tcW w:w="1668" w:type="dxa"/>
            <w:vMerge/>
            <w:shd w:val="clear" w:color="auto" w:fill="auto"/>
          </w:tcPr>
          <w:p w:rsidR="000E37A6" w:rsidRPr="00B54323" w:rsidRDefault="000E37A6" w:rsidP="000E37A6">
            <w:pPr>
              <w:rPr>
                <w:b/>
              </w:rPr>
            </w:pPr>
          </w:p>
        </w:tc>
        <w:tc>
          <w:tcPr>
            <w:tcW w:w="7680" w:type="dxa"/>
            <w:vMerge/>
            <w:shd w:val="clear" w:color="auto" w:fill="auto"/>
          </w:tcPr>
          <w:p w:rsidR="000E37A6" w:rsidRPr="00B54323" w:rsidRDefault="000E37A6" w:rsidP="000E37A6">
            <w:pPr>
              <w:rPr>
                <w:b/>
              </w:rPr>
            </w:pPr>
          </w:p>
        </w:tc>
      </w:tr>
      <w:tr w:rsidR="00D56AE6" w:rsidRPr="00B54323" w:rsidTr="007F67D5">
        <w:tc>
          <w:tcPr>
            <w:tcW w:w="1668" w:type="dxa"/>
          </w:tcPr>
          <w:p w:rsidR="00D56AE6" w:rsidRPr="00B54323" w:rsidRDefault="00D56AE6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/3/1</w:t>
            </w:r>
          </w:p>
        </w:tc>
        <w:tc>
          <w:tcPr>
            <w:tcW w:w="7680" w:type="dxa"/>
          </w:tcPr>
          <w:p w:rsidR="00D56AE6" w:rsidRPr="00B54323" w:rsidRDefault="003A43EB" w:rsidP="000E37A6">
            <w:r w:rsidRPr="00B54323">
              <w:t>Границы участка зоны проходят через точки 1-4 обозначенные на карте градостроительного зонирования.</w:t>
            </w:r>
          </w:p>
        </w:tc>
      </w:tr>
      <w:tr w:rsidR="00D56AE6" w:rsidRPr="00B54323" w:rsidTr="007F67D5">
        <w:tc>
          <w:tcPr>
            <w:tcW w:w="1668" w:type="dxa"/>
          </w:tcPr>
          <w:p w:rsidR="00D56AE6" w:rsidRPr="00B54323" w:rsidRDefault="00D56AE6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/3/2</w:t>
            </w:r>
          </w:p>
        </w:tc>
        <w:tc>
          <w:tcPr>
            <w:tcW w:w="7680" w:type="dxa"/>
          </w:tcPr>
          <w:p w:rsidR="00D56AE6" w:rsidRPr="00B54323" w:rsidRDefault="003A43EB" w:rsidP="003A43EB">
            <w:r w:rsidRPr="00B54323">
              <w:t xml:space="preserve">Границы участка зоны проходят через точки </w:t>
            </w:r>
            <w:r w:rsidR="007B2546" w:rsidRPr="00B54323">
              <w:t>5</w:t>
            </w:r>
            <w:r w:rsidRPr="00B54323">
              <w:t>-8 обозначенные на карте градостроительного зонирования.</w:t>
            </w:r>
          </w:p>
        </w:tc>
      </w:tr>
      <w:tr w:rsidR="00D56AE6" w:rsidRPr="00B54323" w:rsidTr="007F67D5">
        <w:tc>
          <w:tcPr>
            <w:tcW w:w="1668" w:type="dxa"/>
          </w:tcPr>
          <w:p w:rsidR="00D56AE6" w:rsidRPr="00B54323" w:rsidRDefault="00D56AE6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/3/3</w:t>
            </w:r>
          </w:p>
        </w:tc>
        <w:tc>
          <w:tcPr>
            <w:tcW w:w="7680" w:type="dxa"/>
          </w:tcPr>
          <w:p w:rsidR="003948D6" w:rsidRPr="00B54323" w:rsidRDefault="003A43EB" w:rsidP="003A43EB">
            <w:pPr>
              <w:rPr>
                <w:b/>
              </w:rPr>
            </w:pPr>
            <w:r w:rsidRPr="00B54323">
              <w:t>Границы участка зоны проходят через точки 9-12 обозначенные на ка</w:t>
            </w:r>
            <w:r w:rsidRPr="00B54323">
              <w:t>р</w:t>
            </w:r>
            <w:r w:rsidRPr="00B54323">
              <w:t>те градостроительного зонирования.</w:t>
            </w:r>
          </w:p>
        </w:tc>
      </w:tr>
      <w:tr w:rsidR="00D56AE6" w:rsidRPr="00B54323" w:rsidTr="007F67D5">
        <w:tc>
          <w:tcPr>
            <w:tcW w:w="1668" w:type="dxa"/>
          </w:tcPr>
          <w:p w:rsidR="00D56AE6" w:rsidRPr="00B54323" w:rsidRDefault="00D56AE6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/3/4</w:t>
            </w:r>
          </w:p>
        </w:tc>
        <w:tc>
          <w:tcPr>
            <w:tcW w:w="7680" w:type="dxa"/>
          </w:tcPr>
          <w:p w:rsidR="00D56AE6" w:rsidRPr="00B54323" w:rsidRDefault="003A43EB" w:rsidP="003A43EB">
            <w:r w:rsidRPr="00B54323">
              <w:t>Границы участка зоны проходят через точки 13-16 обозначенные на карте градостроительного зонирования.</w:t>
            </w:r>
          </w:p>
        </w:tc>
      </w:tr>
      <w:tr w:rsidR="00D56AE6" w:rsidRPr="00B54323" w:rsidTr="007F67D5">
        <w:tc>
          <w:tcPr>
            <w:tcW w:w="1668" w:type="dxa"/>
          </w:tcPr>
          <w:p w:rsidR="00D56AE6" w:rsidRPr="00B54323" w:rsidRDefault="00D56AE6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/3/5</w:t>
            </w:r>
          </w:p>
        </w:tc>
        <w:tc>
          <w:tcPr>
            <w:tcW w:w="7680" w:type="dxa"/>
          </w:tcPr>
          <w:p w:rsidR="00D56AE6" w:rsidRPr="00B54323" w:rsidRDefault="003A43EB" w:rsidP="003A43EB">
            <w:r w:rsidRPr="00B54323">
              <w:t>Границы участка зоны проходят через точки 17-20 обозначенные на карте градостроительного зонирования.</w:t>
            </w:r>
          </w:p>
        </w:tc>
      </w:tr>
      <w:tr w:rsidR="00D56AE6" w:rsidRPr="00B54323" w:rsidTr="007F67D5">
        <w:tc>
          <w:tcPr>
            <w:tcW w:w="1668" w:type="dxa"/>
          </w:tcPr>
          <w:p w:rsidR="00D56AE6" w:rsidRPr="00B54323" w:rsidRDefault="00D56AE6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/3/6</w:t>
            </w:r>
          </w:p>
        </w:tc>
        <w:tc>
          <w:tcPr>
            <w:tcW w:w="7680" w:type="dxa"/>
          </w:tcPr>
          <w:p w:rsidR="00D56AE6" w:rsidRPr="00B54323" w:rsidRDefault="003A43EB" w:rsidP="003A43EB">
            <w:r w:rsidRPr="00B54323">
              <w:t>Границы участка зоны проходят через точки 21-24 обозначенные на карте градостроительного зонирования.</w:t>
            </w:r>
          </w:p>
        </w:tc>
      </w:tr>
      <w:tr w:rsidR="00D56AE6" w:rsidRPr="00B54323" w:rsidTr="007F67D5">
        <w:tc>
          <w:tcPr>
            <w:tcW w:w="1668" w:type="dxa"/>
          </w:tcPr>
          <w:p w:rsidR="00D56AE6" w:rsidRPr="00B54323" w:rsidRDefault="00D56AE6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/3/7</w:t>
            </w:r>
          </w:p>
        </w:tc>
        <w:tc>
          <w:tcPr>
            <w:tcW w:w="7680" w:type="dxa"/>
          </w:tcPr>
          <w:p w:rsidR="00D56AE6" w:rsidRPr="00B54323" w:rsidRDefault="003A43EB" w:rsidP="003A43EB">
            <w:r w:rsidRPr="00B54323">
              <w:t>Границы участка зоны проходят через точки 25-28 обозначенные на карте градостроительного зонирования.</w:t>
            </w:r>
          </w:p>
        </w:tc>
      </w:tr>
      <w:tr w:rsidR="00D56AE6" w:rsidRPr="00B54323" w:rsidTr="007F67D5">
        <w:tc>
          <w:tcPr>
            <w:tcW w:w="1668" w:type="dxa"/>
          </w:tcPr>
          <w:p w:rsidR="00D56AE6" w:rsidRPr="00B54323" w:rsidRDefault="00D56AE6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/3/8</w:t>
            </w:r>
          </w:p>
        </w:tc>
        <w:tc>
          <w:tcPr>
            <w:tcW w:w="7680" w:type="dxa"/>
          </w:tcPr>
          <w:p w:rsidR="00D56AE6" w:rsidRPr="00B54323" w:rsidRDefault="003A43EB" w:rsidP="003A43EB">
            <w:r w:rsidRPr="00B54323">
              <w:t>Границы участка зоны проходят через точки 29-32 обозначенные на карте градостроительного зонирования.</w:t>
            </w:r>
          </w:p>
        </w:tc>
      </w:tr>
      <w:tr w:rsidR="00D56AE6" w:rsidRPr="00B54323" w:rsidTr="007F67D5">
        <w:tc>
          <w:tcPr>
            <w:tcW w:w="1668" w:type="dxa"/>
          </w:tcPr>
          <w:p w:rsidR="00D56AE6" w:rsidRPr="00B54323" w:rsidRDefault="00D56AE6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/3/9</w:t>
            </w:r>
          </w:p>
        </w:tc>
        <w:tc>
          <w:tcPr>
            <w:tcW w:w="7680" w:type="dxa"/>
          </w:tcPr>
          <w:p w:rsidR="00D56AE6" w:rsidRPr="00B54323" w:rsidRDefault="003A43EB" w:rsidP="003A43EB">
            <w:r w:rsidRPr="00B54323">
              <w:t>Границы участка зоны проходят через точки 33-36 обозначенные на карте градостроительного зонирования.</w:t>
            </w:r>
          </w:p>
        </w:tc>
      </w:tr>
      <w:tr w:rsidR="00D56AE6" w:rsidRPr="00B54323" w:rsidTr="007F67D5">
        <w:tc>
          <w:tcPr>
            <w:tcW w:w="1668" w:type="dxa"/>
          </w:tcPr>
          <w:p w:rsidR="00D56AE6" w:rsidRPr="00B54323" w:rsidRDefault="00D56AE6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/3/10</w:t>
            </w:r>
          </w:p>
        </w:tc>
        <w:tc>
          <w:tcPr>
            <w:tcW w:w="7680" w:type="dxa"/>
          </w:tcPr>
          <w:p w:rsidR="00D56AE6" w:rsidRPr="00B54323" w:rsidRDefault="003A43EB" w:rsidP="003A43EB">
            <w:r w:rsidRPr="00B54323">
              <w:t>Границы участка зоны проходят по границам населенного пункта.</w:t>
            </w:r>
          </w:p>
        </w:tc>
      </w:tr>
    </w:tbl>
    <w:p w:rsidR="00E866A7" w:rsidRPr="00B54323" w:rsidRDefault="00E866A7" w:rsidP="000E37A6">
      <w:pPr>
        <w:ind w:firstLine="709"/>
      </w:pPr>
    </w:p>
    <w:p w:rsidR="000E37A6" w:rsidRPr="00B54323" w:rsidRDefault="00EE7C5B" w:rsidP="000E37A6">
      <w:pPr>
        <w:ind w:firstLine="709"/>
      </w:pPr>
      <w:r w:rsidRPr="00B54323">
        <w:t>4</w:t>
      </w:r>
      <w:r w:rsidR="008E78C6" w:rsidRPr="00B54323">
        <w:t xml:space="preserve">. </w:t>
      </w:r>
      <w:r w:rsidR="000E37A6" w:rsidRPr="00B54323">
        <w:t xml:space="preserve">Населенный пункт  - </w:t>
      </w:r>
      <w:r w:rsidR="000A56D5" w:rsidRPr="00B54323">
        <w:t>п. Отрада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680"/>
      </w:tblGrid>
      <w:tr w:rsidR="00415FAD" w:rsidRPr="00B54323" w:rsidTr="007F67D5">
        <w:trPr>
          <w:trHeight w:val="299"/>
        </w:trPr>
        <w:tc>
          <w:tcPr>
            <w:tcW w:w="1668" w:type="dxa"/>
            <w:vMerge w:val="restart"/>
            <w:shd w:val="clear" w:color="auto" w:fill="auto"/>
          </w:tcPr>
          <w:p w:rsidR="00415FAD" w:rsidRPr="00B54323" w:rsidRDefault="00415FAD" w:rsidP="0096428F">
            <w:pPr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Номер учас</w:t>
            </w:r>
            <w:r w:rsidRPr="00B54323">
              <w:rPr>
                <w:b/>
                <w:sz w:val="22"/>
                <w:szCs w:val="22"/>
              </w:rPr>
              <w:t>т</w:t>
            </w:r>
            <w:r w:rsidRPr="00B54323">
              <w:rPr>
                <w:b/>
                <w:sz w:val="22"/>
                <w:szCs w:val="22"/>
              </w:rPr>
              <w:t>ка град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строительн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го зониров</w:t>
            </w:r>
            <w:r w:rsidRPr="00B54323">
              <w:rPr>
                <w:b/>
                <w:sz w:val="22"/>
                <w:szCs w:val="22"/>
              </w:rPr>
              <w:t>а</w:t>
            </w:r>
            <w:r w:rsidRPr="00B54323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7680" w:type="dxa"/>
            <w:vMerge w:val="restart"/>
            <w:shd w:val="clear" w:color="auto" w:fill="auto"/>
          </w:tcPr>
          <w:p w:rsidR="00415FAD" w:rsidRPr="00B54323" w:rsidRDefault="00415FAD" w:rsidP="0096428F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</w:p>
        </w:tc>
      </w:tr>
      <w:tr w:rsidR="000E37A6" w:rsidRPr="00B54323" w:rsidTr="007F67D5">
        <w:trPr>
          <w:trHeight w:val="299"/>
        </w:trPr>
        <w:tc>
          <w:tcPr>
            <w:tcW w:w="1668" w:type="dxa"/>
            <w:vMerge/>
            <w:shd w:val="clear" w:color="auto" w:fill="auto"/>
          </w:tcPr>
          <w:p w:rsidR="000E37A6" w:rsidRPr="00B54323" w:rsidRDefault="000E37A6" w:rsidP="000E37A6">
            <w:pPr>
              <w:rPr>
                <w:b/>
              </w:rPr>
            </w:pPr>
          </w:p>
        </w:tc>
        <w:tc>
          <w:tcPr>
            <w:tcW w:w="7680" w:type="dxa"/>
            <w:vMerge/>
            <w:shd w:val="clear" w:color="auto" w:fill="auto"/>
          </w:tcPr>
          <w:p w:rsidR="000E37A6" w:rsidRPr="00B54323" w:rsidRDefault="000E37A6" w:rsidP="000E37A6">
            <w:pPr>
              <w:rPr>
                <w:b/>
              </w:rPr>
            </w:pPr>
          </w:p>
        </w:tc>
      </w:tr>
      <w:tr w:rsidR="003A43EB" w:rsidRPr="00B54323" w:rsidTr="007F67D5">
        <w:tc>
          <w:tcPr>
            <w:tcW w:w="1668" w:type="dxa"/>
          </w:tcPr>
          <w:p w:rsidR="003A43EB" w:rsidRPr="00B54323" w:rsidRDefault="003A43EB" w:rsidP="00D91295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/4/1</w:t>
            </w:r>
          </w:p>
        </w:tc>
        <w:tc>
          <w:tcPr>
            <w:tcW w:w="7680" w:type="dxa"/>
          </w:tcPr>
          <w:p w:rsidR="003A43EB" w:rsidRPr="00B54323" w:rsidRDefault="003A43EB" w:rsidP="00A66AEE">
            <w:r w:rsidRPr="00B54323">
              <w:t>Границы участка зоны проходят через точки 1-4 обозначенные на карте градостроительного зонирования.</w:t>
            </w:r>
          </w:p>
        </w:tc>
      </w:tr>
      <w:tr w:rsidR="003A43EB" w:rsidRPr="00B54323" w:rsidTr="007F67D5">
        <w:tc>
          <w:tcPr>
            <w:tcW w:w="1668" w:type="dxa"/>
          </w:tcPr>
          <w:p w:rsidR="003A43EB" w:rsidRPr="00B54323" w:rsidRDefault="003A43EB" w:rsidP="00D91295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/4/2</w:t>
            </w:r>
          </w:p>
        </w:tc>
        <w:tc>
          <w:tcPr>
            <w:tcW w:w="7680" w:type="dxa"/>
          </w:tcPr>
          <w:p w:rsidR="003A43EB" w:rsidRPr="00B54323" w:rsidRDefault="003A43EB" w:rsidP="00A66AEE">
            <w:r w:rsidRPr="00B54323">
              <w:t xml:space="preserve">Границы участка зоны проходят через точки </w:t>
            </w:r>
            <w:r w:rsidR="007B2546" w:rsidRPr="00B54323">
              <w:t>5</w:t>
            </w:r>
            <w:r w:rsidRPr="00B54323">
              <w:t>-8 обозначенные на карте градостроительного зонирования.</w:t>
            </w:r>
          </w:p>
        </w:tc>
      </w:tr>
      <w:tr w:rsidR="003A43EB" w:rsidRPr="00B54323" w:rsidTr="007F67D5">
        <w:tc>
          <w:tcPr>
            <w:tcW w:w="1668" w:type="dxa"/>
          </w:tcPr>
          <w:p w:rsidR="003A43EB" w:rsidRPr="00B54323" w:rsidRDefault="003A43E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/4/3</w:t>
            </w:r>
          </w:p>
        </w:tc>
        <w:tc>
          <w:tcPr>
            <w:tcW w:w="7680" w:type="dxa"/>
          </w:tcPr>
          <w:p w:rsidR="003A43EB" w:rsidRPr="00B54323" w:rsidRDefault="003A43EB" w:rsidP="00A66AEE">
            <w:pPr>
              <w:rPr>
                <w:b/>
              </w:rPr>
            </w:pPr>
            <w:r w:rsidRPr="00B54323">
              <w:t>Границы участка зоны проходят через точки 9-12 обозначенные на ка</w:t>
            </w:r>
            <w:r w:rsidRPr="00B54323">
              <w:t>р</w:t>
            </w:r>
            <w:r w:rsidRPr="00B54323">
              <w:t>те градостроительного зонирования.</w:t>
            </w:r>
          </w:p>
        </w:tc>
      </w:tr>
      <w:tr w:rsidR="003A43EB" w:rsidRPr="00B54323" w:rsidTr="007F67D5">
        <w:tc>
          <w:tcPr>
            <w:tcW w:w="1668" w:type="dxa"/>
          </w:tcPr>
          <w:p w:rsidR="003A43EB" w:rsidRPr="00B54323" w:rsidRDefault="003A43E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/4/4</w:t>
            </w:r>
          </w:p>
        </w:tc>
        <w:tc>
          <w:tcPr>
            <w:tcW w:w="7680" w:type="dxa"/>
          </w:tcPr>
          <w:p w:rsidR="003A43EB" w:rsidRPr="00B54323" w:rsidRDefault="003A43EB" w:rsidP="00A66AEE">
            <w:r w:rsidRPr="00B54323">
              <w:t>Границы участка зоны проходят через точки 13-16 обозначенные на карте градостроительного зонирования.</w:t>
            </w:r>
          </w:p>
        </w:tc>
      </w:tr>
      <w:tr w:rsidR="003A43EB" w:rsidRPr="00B54323" w:rsidTr="00EE7C5B">
        <w:trPr>
          <w:trHeight w:val="49"/>
        </w:trPr>
        <w:tc>
          <w:tcPr>
            <w:tcW w:w="1668" w:type="dxa"/>
          </w:tcPr>
          <w:p w:rsidR="003A43EB" w:rsidRPr="00B54323" w:rsidRDefault="003A43E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/4/5</w:t>
            </w:r>
          </w:p>
        </w:tc>
        <w:tc>
          <w:tcPr>
            <w:tcW w:w="7680" w:type="dxa"/>
          </w:tcPr>
          <w:p w:rsidR="003A43EB" w:rsidRPr="00B54323" w:rsidRDefault="003A43EB" w:rsidP="00A66AEE">
            <w:r w:rsidRPr="00B54323">
              <w:t>Границы участка зоны проходят через точки 17-20 обозначенные на карте градостроительного зонирования.</w:t>
            </w:r>
          </w:p>
        </w:tc>
      </w:tr>
      <w:tr w:rsidR="003A43EB" w:rsidRPr="00B54323" w:rsidTr="007F67D5">
        <w:trPr>
          <w:trHeight w:val="49"/>
        </w:trPr>
        <w:tc>
          <w:tcPr>
            <w:tcW w:w="1668" w:type="dxa"/>
          </w:tcPr>
          <w:p w:rsidR="003A43EB" w:rsidRPr="00B54323" w:rsidRDefault="003A43E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/4/6</w:t>
            </w:r>
          </w:p>
        </w:tc>
        <w:tc>
          <w:tcPr>
            <w:tcW w:w="7680" w:type="dxa"/>
          </w:tcPr>
          <w:p w:rsidR="003A43EB" w:rsidRPr="00B54323" w:rsidRDefault="003A43EB" w:rsidP="00A66AEE">
            <w:r w:rsidRPr="00B54323">
              <w:t>Границы участка зоны проходят через точки 21-24 обозначенные на карте градостроительного зонирования.</w:t>
            </w:r>
          </w:p>
        </w:tc>
      </w:tr>
      <w:tr w:rsidR="003A43EB" w:rsidRPr="00B54323" w:rsidTr="007F67D5">
        <w:trPr>
          <w:trHeight w:val="49"/>
        </w:trPr>
        <w:tc>
          <w:tcPr>
            <w:tcW w:w="1668" w:type="dxa"/>
          </w:tcPr>
          <w:p w:rsidR="003A43EB" w:rsidRPr="00B54323" w:rsidRDefault="003A43E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/4/7</w:t>
            </w:r>
          </w:p>
        </w:tc>
        <w:tc>
          <w:tcPr>
            <w:tcW w:w="7680" w:type="dxa"/>
          </w:tcPr>
          <w:p w:rsidR="003A43EB" w:rsidRPr="00B54323" w:rsidRDefault="003A43EB" w:rsidP="00A66AEE">
            <w:r w:rsidRPr="00B54323">
              <w:t xml:space="preserve">Границы участка зоны проходят через точки 25-28 обозначенные на </w:t>
            </w:r>
            <w:r w:rsidRPr="00B54323">
              <w:lastRenderedPageBreak/>
              <w:t>карте градостроительного зонирования.</w:t>
            </w:r>
          </w:p>
        </w:tc>
      </w:tr>
      <w:tr w:rsidR="003A43EB" w:rsidRPr="00B54323" w:rsidTr="007F67D5">
        <w:trPr>
          <w:trHeight w:val="49"/>
        </w:trPr>
        <w:tc>
          <w:tcPr>
            <w:tcW w:w="1668" w:type="dxa"/>
          </w:tcPr>
          <w:p w:rsidR="003A43EB" w:rsidRPr="00B54323" w:rsidRDefault="003A43EB" w:rsidP="000E37A6">
            <w:r w:rsidRPr="00B54323">
              <w:lastRenderedPageBreak/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/4/8</w:t>
            </w:r>
          </w:p>
        </w:tc>
        <w:tc>
          <w:tcPr>
            <w:tcW w:w="7680" w:type="dxa"/>
          </w:tcPr>
          <w:p w:rsidR="003A43EB" w:rsidRPr="00B54323" w:rsidRDefault="003A43EB" w:rsidP="00A66AEE">
            <w:r w:rsidRPr="00B54323">
              <w:t>Границы участка зоны проходят через точки 29-32 обозначенные на карте градостроительного зонирования.</w:t>
            </w:r>
          </w:p>
        </w:tc>
      </w:tr>
      <w:tr w:rsidR="003A43EB" w:rsidRPr="00B54323" w:rsidTr="007F67D5">
        <w:trPr>
          <w:trHeight w:val="49"/>
        </w:trPr>
        <w:tc>
          <w:tcPr>
            <w:tcW w:w="1668" w:type="dxa"/>
          </w:tcPr>
          <w:p w:rsidR="003A43EB" w:rsidRPr="00B54323" w:rsidRDefault="003A43EB" w:rsidP="000E37A6">
            <w:r w:rsidRPr="00B54323">
              <w:t>Ж</w:t>
            </w:r>
            <w:proofErr w:type="gramStart"/>
            <w:r w:rsidRPr="00B54323">
              <w:t>1</w:t>
            </w:r>
            <w:proofErr w:type="gramEnd"/>
            <w:r w:rsidRPr="00B54323">
              <w:t>/4/9</w:t>
            </w:r>
          </w:p>
        </w:tc>
        <w:tc>
          <w:tcPr>
            <w:tcW w:w="7680" w:type="dxa"/>
          </w:tcPr>
          <w:p w:rsidR="003A43EB" w:rsidRPr="00B54323" w:rsidRDefault="003A43EB" w:rsidP="00A66AEE">
            <w:r w:rsidRPr="00B54323">
              <w:t>Границы участка зоны проходят через точки 33-36 обозначенные на карте градостроительного зонирования.</w:t>
            </w:r>
          </w:p>
        </w:tc>
      </w:tr>
    </w:tbl>
    <w:p w:rsidR="00E866A7" w:rsidRPr="00B54323" w:rsidRDefault="00E866A7" w:rsidP="000E54F9">
      <w:pPr>
        <w:ind w:firstLine="709"/>
      </w:pPr>
    </w:p>
    <w:p w:rsidR="00A86442" w:rsidRPr="00B54323" w:rsidRDefault="007E43F7" w:rsidP="00281972">
      <w:pPr>
        <w:ind w:firstLine="709"/>
        <w:rPr>
          <w:b/>
        </w:rPr>
      </w:pPr>
      <w:r w:rsidRPr="00B54323">
        <w:rPr>
          <w:b/>
        </w:rPr>
        <w:t>19.</w:t>
      </w:r>
      <w:r w:rsidR="00F81620" w:rsidRPr="00B54323">
        <w:rPr>
          <w:b/>
        </w:rPr>
        <w:t xml:space="preserve">1.2. Градостроительный регламент зоны застройки </w:t>
      </w:r>
      <w:bookmarkStart w:id="96" w:name="_Toc268485017"/>
      <w:bookmarkEnd w:id="95"/>
      <w:r w:rsidR="00E866A7" w:rsidRPr="00B54323">
        <w:rPr>
          <w:b/>
        </w:rPr>
        <w:t>малоэтажными</w:t>
      </w:r>
      <w:r w:rsidR="00A86442" w:rsidRPr="00B54323">
        <w:rPr>
          <w:b/>
        </w:rPr>
        <w:t xml:space="preserve"> жилыми домами. </w:t>
      </w:r>
    </w:p>
    <w:p w:rsidR="00F81620" w:rsidRPr="00B54323" w:rsidRDefault="00522970" w:rsidP="00281972">
      <w:pPr>
        <w:ind w:firstLine="709"/>
      </w:pPr>
      <w:r w:rsidRPr="00B54323">
        <w:t xml:space="preserve">1) </w:t>
      </w:r>
      <w:r w:rsidR="00F81620" w:rsidRPr="00B54323"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 w:rsidR="00F81620" w:rsidRPr="00B54323">
        <w:t>1</w:t>
      </w:r>
      <w:proofErr w:type="gramEnd"/>
      <w:r w:rsidR="00F81620" w:rsidRPr="00B54323">
        <w:t>:</w:t>
      </w:r>
      <w:bookmarkEnd w:id="96"/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987"/>
      </w:tblGrid>
      <w:tr w:rsidR="004B7B3A" w:rsidRPr="00B54323" w:rsidTr="000B3E1F">
        <w:tc>
          <w:tcPr>
            <w:tcW w:w="4253" w:type="dxa"/>
            <w:tcBorders>
              <w:top w:val="single" w:sz="6" w:space="0" w:color="auto"/>
            </w:tcBorders>
          </w:tcPr>
          <w:p w:rsidR="004B7B3A" w:rsidRPr="00B54323" w:rsidRDefault="004B7B3A" w:rsidP="004B7B3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разрешенного испол</w:t>
            </w:r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зования</w:t>
            </w:r>
          </w:p>
        </w:tc>
        <w:tc>
          <w:tcPr>
            <w:tcW w:w="4987" w:type="dxa"/>
            <w:tcBorders>
              <w:top w:val="single" w:sz="6" w:space="0" w:color="auto"/>
            </w:tcBorders>
          </w:tcPr>
          <w:p w:rsidR="004B7B3A" w:rsidRPr="00B54323" w:rsidRDefault="004B7B3A" w:rsidP="004B7B3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Вспомогательные виды разрешенного и</w:t>
            </w:r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пользования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основным)</w:t>
            </w:r>
          </w:p>
        </w:tc>
      </w:tr>
      <w:tr w:rsidR="00F81620" w:rsidRPr="00B54323" w:rsidTr="000B3E1F"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24E2B" w:rsidRPr="00B54323" w:rsidRDefault="00121E9A" w:rsidP="00121E9A">
            <w:pPr>
              <w:pStyle w:val="Iauiue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Малоэтажные жилые дома</w:t>
            </w:r>
            <w:r w:rsidR="008F794F" w:rsidRPr="00B54323">
              <w:rPr>
                <w:sz w:val="24"/>
                <w:szCs w:val="24"/>
              </w:rPr>
              <w:t>, включа</w:t>
            </w:r>
            <w:r w:rsidR="008F794F" w:rsidRPr="00B54323">
              <w:rPr>
                <w:sz w:val="24"/>
                <w:szCs w:val="24"/>
              </w:rPr>
              <w:t>ю</w:t>
            </w:r>
            <w:r w:rsidR="008F794F" w:rsidRPr="00B54323">
              <w:rPr>
                <w:sz w:val="24"/>
                <w:szCs w:val="24"/>
              </w:rPr>
              <w:t>щие</w:t>
            </w:r>
            <w:r w:rsidRPr="00B54323">
              <w:rPr>
                <w:sz w:val="24"/>
                <w:szCs w:val="24"/>
              </w:rPr>
              <w:t>:</w:t>
            </w:r>
          </w:p>
          <w:p w:rsidR="00121E9A" w:rsidRPr="00B54323" w:rsidRDefault="00121E9A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индивидуальные</w:t>
            </w:r>
            <w:r w:rsidR="008F794F" w:rsidRPr="00B54323">
              <w:rPr>
                <w:sz w:val="24"/>
                <w:szCs w:val="24"/>
              </w:rPr>
              <w:t xml:space="preserve"> жилые дома</w:t>
            </w:r>
            <w:r w:rsidR="00B44FF1" w:rsidRPr="00B54323">
              <w:rPr>
                <w:sz w:val="24"/>
                <w:szCs w:val="24"/>
              </w:rPr>
              <w:t>;</w:t>
            </w:r>
          </w:p>
          <w:p w:rsidR="00121E9A" w:rsidRPr="00B54323" w:rsidRDefault="000B3E1F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 xml:space="preserve">блокированные </w:t>
            </w:r>
            <w:r w:rsidR="008F794F" w:rsidRPr="00B54323">
              <w:rPr>
                <w:sz w:val="24"/>
                <w:szCs w:val="24"/>
              </w:rPr>
              <w:t xml:space="preserve">жилые </w:t>
            </w:r>
            <w:r w:rsidR="007C784B" w:rsidRPr="00B54323">
              <w:rPr>
                <w:sz w:val="24"/>
                <w:szCs w:val="24"/>
              </w:rPr>
              <w:t>дома;</w:t>
            </w:r>
          </w:p>
          <w:p w:rsidR="00B44FF1" w:rsidRPr="00B54323" w:rsidRDefault="00B44FF1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личные подсобные хозяйства.</w:t>
            </w:r>
          </w:p>
          <w:p w:rsidR="00A86442" w:rsidRPr="00B54323" w:rsidRDefault="00A86442" w:rsidP="00C420EA">
            <w:pPr>
              <w:pStyle w:val="Iauiue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6" w:space="0" w:color="auto"/>
              <w:bottom w:val="single" w:sz="6" w:space="0" w:color="auto"/>
            </w:tcBorders>
          </w:tcPr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хозяйственные постройки;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гаражи не более чем на 2 машины, в т.ч. встроенные в 1 этажи жилых домов;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закрытые автостоянки для грузового тран</w:t>
            </w:r>
            <w:r w:rsidRPr="00B54323">
              <w:rPr>
                <w:sz w:val="24"/>
                <w:szCs w:val="24"/>
              </w:rPr>
              <w:t>с</w:t>
            </w:r>
            <w:r w:rsidRPr="00B54323">
              <w:rPr>
                <w:sz w:val="24"/>
                <w:szCs w:val="24"/>
              </w:rPr>
              <w:t>порта и транспорта для перевозки людей, н</w:t>
            </w:r>
            <w:r w:rsidRPr="00B54323">
              <w:rPr>
                <w:sz w:val="24"/>
                <w:szCs w:val="24"/>
              </w:rPr>
              <w:t>а</w:t>
            </w:r>
            <w:r w:rsidRPr="00B54323">
              <w:rPr>
                <w:sz w:val="24"/>
                <w:szCs w:val="24"/>
              </w:rPr>
              <w:t>ходящегося в личной собственности, груз</w:t>
            </w:r>
            <w:r w:rsidRPr="00B54323">
              <w:rPr>
                <w:sz w:val="24"/>
                <w:szCs w:val="24"/>
              </w:rPr>
              <w:t>о</w:t>
            </w:r>
            <w:r w:rsidRPr="00B54323">
              <w:rPr>
                <w:sz w:val="24"/>
                <w:szCs w:val="24"/>
              </w:rPr>
              <w:t>подъемностью менее 1,5 тонны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 xml:space="preserve">открытые места для стоянки автомобилей; 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гаражи для хранения маломерных судов;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места хранения мотоциклов, мопедов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летние кухни;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отдельно стоящие беседки и навесы, в т.ч. предназначенные для осуществления хозяйс</w:t>
            </w:r>
            <w:r w:rsidRPr="00B54323">
              <w:rPr>
                <w:sz w:val="24"/>
                <w:szCs w:val="24"/>
              </w:rPr>
              <w:t>т</w:t>
            </w:r>
            <w:r w:rsidRPr="00B54323">
              <w:rPr>
                <w:sz w:val="24"/>
                <w:szCs w:val="24"/>
              </w:rPr>
              <w:t>венной деятельности;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строения для домашних животных и птицы;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отдельно стоящие индивидуальные душ</w:t>
            </w:r>
            <w:r w:rsidRPr="00B54323">
              <w:rPr>
                <w:sz w:val="24"/>
                <w:szCs w:val="24"/>
              </w:rPr>
              <w:t>е</w:t>
            </w:r>
            <w:r w:rsidRPr="00B54323">
              <w:rPr>
                <w:sz w:val="24"/>
                <w:szCs w:val="24"/>
              </w:rPr>
              <w:t>вые, бани, сауны, бассейны, расположенные на приусадебных участках;</w:t>
            </w:r>
          </w:p>
          <w:p w:rsidR="00627752" w:rsidRPr="00B54323" w:rsidRDefault="00627752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теплицы, оранжереи;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надворные туалеты (при условии устройс</w:t>
            </w:r>
            <w:r w:rsidRPr="00B54323">
              <w:rPr>
                <w:sz w:val="24"/>
                <w:szCs w:val="24"/>
              </w:rPr>
              <w:t>т</w:t>
            </w:r>
            <w:r w:rsidRPr="00B54323">
              <w:rPr>
                <w:sz w:val="24"/>
                <w:szCs w:val="24"/>
              </w:rPr>
              <w:t>ва септика с фильтрующим колодцем);</w:t>
            </w:r>
          </w:p>
          <w:p w:rsidR="00627752" w:rsidRPr="00B54323" w:rsidRDefault="00627752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индивидуальные резервуары для хранения воды, скважины для забора воды, индивид</w:t>
            </w:r>
            <w:r w:rsidRPr="00B54323">
              <w:rPr>
                <w:sz w:val="24"/>
                <w:szCs w:val="24"/>
              </w:rPr>
              <w:t>у</w:t>
            </w:r>
            <w:r w:rsidRPr="00B54323">
              <w:rPr>
                <w:sz w:val="24"/>
                <w:szCs w:val="24"/>
              </w:rPr>
              <w:t>альные колодцы;</w:t>
            </w:r>
          </w:p>
          <w:p w:rsidR="00627752" w:rsidRPr="00B54323" w:rsidRDefault="00627752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сады, огороды, палисадники;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открытые площадки для индивидуальных занятий спортом и физкультурой;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площадки для отдыха взрослого населения и площадки для детей;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 xml:space="preserve">придомовые зеленые насаждения, 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объекты пожарной охраны (гидранты, р</w:t>
            </w:r>
            <w:r w:rsidRPr="00B54323">
              <w:rPr>
                <w:sz w:val="24"/>
                <w:szCs w:val="24"/>
              </w:rPr>
              <w:t>е</w:t>
            </w:r>
            <w:r w:rsidRPr="00B54323">
              <w:rPr>
                <w:sz w:val="24"/>
                <w:szCs w:val="24"/>
              </w:rPr>
              <w:t>зервуары и т.п.)</w:t>
            </w:r>
          </w:p>
        </w:tc>
      </w:tr>
      <w:tr w:rsidR="00F81620" w:rsidRPr="00B54323" w:rsidTr="000B3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620" w:rsidRPr="00B54323" w:rsidRDefault="00F81620" w:rsidP="004B7B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Условно разрешенные виды использ</w:t>
            </w:r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вания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620" w:rsidRPr="00B54323" w:rsidRDefault="00F81620" w:rsidP="004B7B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Вспомогательные виды разрешенного и</w:t>
            </w:r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пользования для условно разрешенных видов</w:t>
            </w:r>
          </w:p>
        </w:tc>
      </w:tr>
      <w:tr w:rsidR="00F81620" w:rsidRPr="00B54323" w:rsidTr="000B3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временные павильоны розничной торговли и обслуживания населения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 xml:space="preserve">магазины продовольственные и </w:t>
            </w:r>
            <w:r w:rsidRPr="00B54323">
              <w:rPr>
                <w:sz w:val="24"/>
                <w:szCs w:val="24"/>
              </w:rPr>
              <w:lastRenderedPageBreak/>
              <w:t xml:space="preserve">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B54323">
                <w:rPr>
                  <w:sz w:val="24"/>
                  <w:szCs w:val="24"/>
                </w:rPr>
                <w:t>50 кв. м</w:t>
              </w:r>
            </w:smartTag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гостиницы не более 20 мест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 xml:space="preserve">центры общения и </w:t>
            </w:r>
            <w:proofErr w:type="spellStart"/>
            <w:r w:rsidRPr="00B54323">
              <w:rPr>
                <w:sz w:val="24"/>
                <w:szCs w:val="24"/>
              </w:rPr>
              <w:t>досуговых</w:t>
            </w:r>
            <w:proofErr w:type="spellEnd"/>
            <w:r w:rsidRPr="00B54323">
              <w:rPr>
                <w:sz w:val="24"/>
                <w:szCs w:val="24"/>
              </w:rPr>
              <w:t xml:space="preserve"> зан</w:t>
            </w:r>
            <w:r w:rsidRPr="00B54323">
              <w:rPr>
                <w:sz w:val="24"/>
                <w:szCs w:val="24"/>
              </w:rPr>
              <w:t>я</w:t>
            </w:r>
            <w:r w:rsidRPr="00B54323">
              <w:rPr>
                <w:sz w:val="24"/>
                <w:szCs w:val="24"/>
              </w:rPr>
              <w:t>тий, залы для встреч, собраний, занятий детей и молодежи, взрослых многоц</w:t>
            </w:r>
            <w:r w:rsidRPr="00B54323">
              <w:rPr>
                <w:sz w:val="24"/>
                <w:szCs w:val="24"/>
              </w:rPr>
              <w:t>е</w:t>
            </w:r>
            <w:r w:rsidRPr="00B54323">
              <w:rPr>
                <w:sz w:val="24"/>
                <w:szCs w:val="24"/>
              </w:rPr>
              <w:t>левого и специализированного назн</w:t>
            </w:r>
            <w:r w:rsidRPr="00B54323">
              <w:rPr>
                <w:sz w:val="24"/>
                <w:szCs w:val="24"/>
              </w:rPr>
              <w:t>а</w:t>
            </w:r>
            <w:r w:rsidRPr="00B54323">
              <w:rPr>
                <w:sz w:val="24"/>
                <w:szCs w:val="24"/>
              </w:rPr>
              <w:t>чения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дошкольные образовательные учр</w:t>
            </w:r>
            <w:r w:rsidRPr="00B54323">
              <w:rPr>
                <w:sz w:val="24"/>
                <w:szCs w:val="24"/>
              </w:rPr>
              <w:t>е</w:t>
            </w:r>
            <w:r w:rsidRPr="00B54323">
              <w:rPr>
                <w:sz w:val="24"/>
                <w:szCs w:val="24"/>
              </w:rPr>
              <w:t>ждения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фельдшерско-акушерские пункты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аптеки, аптечные пункты</w:t>
            </w:r>
          </w:p>
          <w:p w:rsidR="00627752" w:rsidRPr="00B54323" w:rsidRDefault="00752AA2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спортплощадки</w:t>
            </w:r>
            <w:r w:rsidR="00724E2B" w:rsidRPr="00B54323">
              <w:rPr>
                <w:sz w:val="24"/>
                <w:szCs w:val="24"/>
              </w:rPr>
              <w:t>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 до 100 кв.м. 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парикмахерские, косметические с</w:t>
            </w:r>
            <w:r w:rsidRPr="00B54323">
              <w:rPr>
                <w:sz w:val="24"/>
                <w:szCs w:val="24"/>
              </w:rPr>
              <w:t>а</w:t>
            </w:r>
            <w:r w:rsidRPr="00B54323">
              <w:rPr>
                <w:sz w:val="24"/>
                <w:szCs w:val="24"/>
              </w:rPr>
              <w:t>лоны, салоны красоты</w:t>
            </w:r>
            <w:r w:rsidR="00724E2B" w:rsidRPr="00B54323">
              <w:rPr>
                <w:sz w:val="24"/>
                <w:szCs w:val="24"/>
              </w:rPr>
              <w:t>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отделения связи</w:t>
            </w:r>
            <w:r w:rsidR="00724E2B" w:rsidRPr="00B54323">
              <w:rPr>
                <w:sz w:val="24"/>
                <w:szCs w:val="24"/>
              </w:rPr>
              <w:t>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предприятия общественного пит</w:t>
            </w:r>
            <w:r w:rsidRPr="00B54323">
              <w:rPr>
                <w:sz w:val="24"/>
                <w:szCs w:val="24"/>
              </w:rPr>
              <w:t>а</w:t>
            </w:r>
            <w:r w:rsidRPr="00B54323">
              <w:rPr>
                <w:sz w:val="24"/>
                <w:szCs w:val="24"/>
              </w:rPr>
              <w:t>ния не более чем 20 посадочных мест с режимом работы до 23 часов;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опорные пункты правопорядка</w:t>
            </w:r>
            <w:r w:rsidR="009E3A11" w:rsidRPr="00B54323">
              <w:rPr>
                <w:sz w:val="24"/>
                <w:szCs w:val="24"/>
              </w:rPr>
              <w:t>;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памятники и памятные знаки</w:t>
            </w:r>
            <w:r w:rsidR="00724E2B" w:rsidRPr="00B54323">
              <w:rPr>
                <w:sz w:val="24"/>
                <w:szCs w:val="24"/>
              </w:rPr>
              <w:t>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lastRenderedPageBreak/>
              <w:t>сооружения локального инженерного обе</w:t>
            </w:r>
            <w:r w:rsidRPr="00B54323">
              <w:rPr>
                <w:sz w:val="24"/>
                <w:szCs w:val="24"/>
              </w:rPr>
              <w:t>с</w:t>
            </w:r>
            <w:r w:rsidRPr="00B54323">
              <w:rPr>
                <w:sz w:val="24"/>
                <w:szCs w:val="24"/>
              </w:rPr>
              <w:t xml:space="preserve">печения, 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надворные туалеты (при условии устройс</w:t>
            </w:r>
            <w:r w:rsidRPr="00B54323">
              <w:rPr>
                <w:sz w:val="24"/>
                <w:szCs w:val="24"/>
              </w:rPr>
              <w:t>т</w:t>
            </w:r>
            <w:r w:rsidRPr="00B54323">
              <w:rPr>
                <w:sz w:val="24"/>
                <w:szCs w:val="24"/>
              </w:rPr>
              <w:lastRenderedPageBreak/>
              <w:t>ва септика с фильтрующим колодцем)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 xml:space="preserve">здания и сооружения для размещения служб охраны и наблюдения, 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спортивные площадки без установки тр</w:t>
            </w:r>
            <w:r w:rsidRPr="00B54323">
              <w:rPr>
                <w:sz w:val="24"/>
                <w:szCs w:val="24"/>
              </w:rPr>
              <w:t>и</w:t>
            </w:r>
            <w:r w:rsidRPr="00B54323">
              <w:rPr>
                <w:sz w:val="24"/>
                <w:szCs w:val="24"/>
              </w:rPr>
              <w:t>бун для зрителей,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гаражи служебного транспорта, в т.ч. встроенные в здания,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 xml:space="preserve">гостевые автостоянки, 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площадки для сбора мусора (в т.ч. биолог</w:t>
            </w:r>
            <w:r w:rsidRPr="00B54323">
              <w:rPr>
                <w:sz w:val="24"/>
                <w:szCs w:val="24"/>
              </w:rPr>
              <w:t>и</w:t>
            </w:r>
            <w:r w:rsidRPr="00B54323">
              <w:rPr>
                <w:sz w:val="24"/>
                <w:szCs w:val="24"/>
              </w:rPr>
              <w:t>ческого для парикмахерских, учреждений м</w:t>
            </w:r>
            <w:r w:rsidRPr="00B54323">
              <w:rPr>
                <w:sz w:val="24"/>
                <w:szCs w:val="24"/>
              </w:rPr>
              <w:t>е</w:t>
            </w:r>
            <w:r w:rsidRPr="00B54323">
              <w:rPr>
                <w:sz w:val="24"/>
                <w:szCs w:val="24"/>
              </w:rPr>
              <w:t>дицинского назначения)</w:t>
            </w:r>
            <w:r w:rsidR="007E6937" w:rsidRPr="00B54323">
              <w:rPr>
                <w:sz w:val="24"/>
                <w:szCs w:val="24"/>
              </w:rPr>
              <w:t>,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благоустройство территории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 xml:space="preserve">объекты гражданской обороны, 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 xml:space="preserve">зеленые насаждения, </w:t>
            </w:r>
          </w:p>
          <w:p w:rsidR="00F81620" w:rsidRPr="00B54323" w:rsidRDefault="00F81620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B54323">
              <w:rPr>
                <w:sz w:val="24"/>
                <w:szCs w:val="24"/>
              </w:rPr>
              <w:t>объекты пожарной охраны (гидранты, р</w:t>
            </w:r>
            <w:r w:rsidRPr="00B54323">
              <w:rPr>
                <w:sz w:val="24"/>
                <w:szCs w:val="24"/>
              </w:rPr>
              <w:t>е</w:t>
            </w:r>
            <w:r w:rsidRPr="00B54323">
              <w:rPr>
                <w:sz w:val="24"/>
                <w:szCs w:val="24"/>
              </w:rPr>
              <w:t>зервуары и т.п.)</w:t>
            </w:r>
          </w:p>
        </w:tc>
      </w:tr>
    </w:tbl>
    <w:p w:rsidR="00F81620" w:rsidRPr="00B54323" w:rsidRDefault="00F81620" w:rsidP="00F81620"/>
    <w:p w:rsidR="00835207" w:rsidRPr="00B54323" w:rsidRDefault="00F81620" w:rsidP="00F81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</w:t>
      </w:r>
      <w:r w:rsidR="00351C79" w:rsidRPr="00B54323">
        <w:rPr>
          <w:rFonts w:ascii="Times New Roman" w:hAnsi="Times New Roman" w:cs="Times New Roman"/>
          <w:sz w:val="24"/>
          <w:szCs w:val="24"/>
        </w:rPr>
        <w:t>)</w:t>
      </w:r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7E43F7" w:rsidRPr="00B54323">
        <w:rPr>
          <w:rFonts w:ascii="Times New Roman" w:hAnsi="Times New Roman" w:cs="Times New Roman"/>
          <w:sz w:val="24"/>
          <w:szCs w:val="24"/>
        </w:rPr>
        <w:t>Параметры разрешенного строительства</w:t>
      </w:r>
      <w:r w:rsidR="00796FAE" w:rsidRPr="00B54323">
        <w:rPr>
          <w:rFonts w:ascii="Times New Roman" w:hAnsi="Times New Roman" w:cs="Times New Roman"/>
          <w:sz w:val="24"/>
          <w:szCs w:val="24"/>
        </w:rPr>
        <w:t xml:space="preserve"> и/или</w:t>
      </w:r>
      <w:r w:rsidR="007E43F7" w:rsidRPr="00B54323">
        <w:rPr>
          <w:rFonts w:ascii="Times New Roman" w:hAnsi="Times New Roman" w:cs="Times New Roman"/>
          <w:sz w:val="24"/>
          <w:szCs w:val="24"/>
        </w:rPr>
        <w:t xml:space="preserve"> реконструкции объектов капитал</w:t>
      </w:r>
      <w:r w:rsidR="007E43F7" w:rsidRPr="00B54323">
        <w:rPr>
          <w:rFonts w:ascii="Times New Roman" w:hAnsi="Times New Roman" w:cs="Times New Roman"/>
          <w:sz w:val="24"/>
          <w:szCs w:val="24"/>
        </w:rPr>
        <w:t>ь</w:t>
      </w:r>
      <w:r w:rsidR="007E43F7" w:rsidRPr="00B54323">
        <w:rPr>
          <w:rFonts w:ascii="Times New Roman" w:hAnsi="Times New Roman" w:cs="Times New Roman"/>
          <w:sz w:val="24"/>
          <w:szCs w:val="24"/>
        </w:rPr>
        <w:t>ного строительства зоны Ж</w:t>
      </w:r>
      <w:proofErr w:type="gramStart"/>
      <w:r w:rsidR="007E43F7"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E43F7"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16"/>
        <w:gridCol w:w="5210"/>
      </w:tblGrid>
      <w:tr w:rsidR="009A00E4" w:rsidRPr="00B54323" w:rsidTr="00784DAA">
        <w:tc>
          <w:tcPr>
            <w:tcW w:w="9571" w:type="dxa"/>
            <w:gridSpan w:val="3"/>
          </w:tcPr>
          <w:p w:rsidR="009A00E4" w:rsidRPr="00B54323" w:rsidRDefault="009A00E4" w:rsidP="009A0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  <w:r w:rsidR="00130A22"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84B"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ИЖС </w:t>
            </w:r>
            <w:r w:rsidR="00130A22"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 границах поселка городского типа</w:t>
            </w:r>
          </w:p>
        </w:tc>
      </w:tr>
      <w:tr w:rsidR="00F81620" w:rsidRPr="00B54323" w:rsidTr="00927F30">
        <w:tc>
          <w:tcPr>
            <w:tcW w:w="4361" w:type="dxa"/>
            <w:gridSpan w:val="2"/>
          </w:tcPr>
          <w:p w:rsidR="00F81620" w:rsidRPr="00B54323" w:rsidRDefault="00F81620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5210" w:type="dxa"/>
          </w:tcPr>
          <w:p w:rsidR="00F81620" w:rsidRPr="00B54323" w:rsidRDefault="004B681C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="00130A22" w:rsidRPr="00B543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F81620" w:rsidRPr="00B54323" w:rsidTr="004B681C">
        <w:trPr>
          <w:trHeight w:val="149"/>
        </w:trPr>
        <w:tc>
          <w:tcPr>
            <w:tcW w:w="4361" w:type="dxa"/>
            <w:gridSpan w:val="2"/>
          </w:tcPr>
          <w:p w:rsidR="00F81620" w:rsidRPr="00B54323" w:rsidRDefault="00F81620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5210" w:type="dxa"/>
          </w:tcPr>
          <w:p w:rsidR="00F81620" w:rsidRPr="00B54323" w:rsidRDefault="004B681C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0,04га</w:t>
            </w:r>
          </w:p>
        </w:tc>
      </w:tr>
      <w:tr w:rsidR="00130A22" w:rsidRPr="00B54323" w:rsidTr="00F81833">
        <w:trPr>
          <w:trHeight w:val="135"/>
        </w:trPr>
        <w:tc>
          <w:tcPr>
            <w:tcW w:w="9571" w:type="dxa"/>
            <w:gridSpan w:val="3"/>
          </w:tcPr>
          <w:p w:rsidR="00130A22" w:rsidRPr="00B54323" w:rsidRDefault="00130A22" w:rsidP="00130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 </w:t>
            </w:r>
            <w:r w:rsidR="007C784B"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ЛПХ 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 границах сельских населенных пунктов</w:t>
            </w:r>
          </w:p>
        </w:tc>
      </w:tr>
      <w:tr w:rsidR="00130A22" w:rsidRPr="00B54323" w:rsidTr="00130A22">
        <w:trPr>
          <w:trHeight w:val="127"/>
        </w:trPr>
        <w:tc>
          <w:tcPr>
            <w:tcW w:w="4361" w:type="dxa"/>
            <w:gridSpan w:val="2"/>
          </w:tcPr>
          <w:p w:rsidR="00130A22" w:rsidRPr="00B54323" w:rsidRDefault="00130A22" w:rsidP="00F81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5210" w:type="dxa"/>
          </w:tcPr>
          <w:p w:rsidR="00130A22" w:rsidRPr="00B54323" w:rsidRDefault="007C784B" w:rsidP="00130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30A22" w:rsidRPr="00B54323">
              <w:rPr>
                <w:rFonts w:ascii="Times New Roman" w:hAnsi="Times New Roman" w:cs="Times New Roman"/>
                <w:sz w:val="24"/>
                <w:szCs w:val="24"/>
              </w:rPr>
              <w:t>0га</w:t>
            </w:r>
          </w:p>
        </w:tc>
      </w:tr>
      <w:tr w:rsidR="00130A22" w:rsidRPr="00B54323" w:rsidTr="00C13665">
        <w:trPr>
          <w:trHeight w:val="100"/>
        </w:trPr>
        <w:tc>
          <w:tcPr>
            <w:tcW w:w="4361" w:type="dxa"/>
            <w:gridSpan w:val="2"/>
          </w:tcPr>
          <w:p w:rsidR="00130A22" w:rsidRPr="00B54323" w:rsidRDefault="00130A22" w:rsidP="00F81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5210" w:type="dxa"/>
          </w:tcPr>
          <w:p w:rsidR="00130A22" w:rsidRPr="00B54323" w:rsidRDefault="007C784B" w:rsidP="00130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0,04га</w:t>
            </w:r>
          </w:p>
        </w:tc>
      </w:tr>
      <w:tr w:rsidR="00C13665" w:rsidRPr="00B54323" w:rsidTr="00572110">
        <w:trPr>
          <w:trHeight w:val="137"/>
        </w:trPr>
        <w:tc>
          <w:tcPr>
            <w:tcW w:w="9571" w:type="dxa"/>
            <w:gridSpan w:val="3"/>
          </w:tcPr>
          <w:p w:rsidR="00C13665" w:rsidRPr="00B54323" w:rsidRDefault="00C13665" w:rsidP="00C13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собственность при многоквартирных жилых домах существующей застройки</w:t>
            </w:r>
          </w:p>
        </w:tc>
      </w:tr>
      <w:tr w:rsidR="00C13665" w:rsidRPr="00B54323" w:rsidTr="00C13665">
        <w:trPr>
          <w:trHeight w:val="275"/>
        </w:trPr>
        <w:tc>
          <w:tcPr>
            <w:tcW w:w="4345" w:type="dxa"/>
          </w:tcPr>
          <w:p w:rsidR="00C13665" w:rsidRPr="00B54323" w:rsidRDefault="00C13665" w:rsidP="00572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5226" w:type="dxa"/>
            <w:gridSpan w:val="2"/>
            <w:vMerge w:val="restart"/>
          </w:tcPr>
          <w:p w:rsidR="00C13665" w:rsidRPr="00B54323" w:rsidRDefault="00C13665" w:rsidP="00C13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 фактически сложившимся границам земел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</w:p>
        </w:tc>
      </w:tr>
      <w:tr w:rsidR="00C13665" w:rsidRPr="00B54323" w:rsidTr="00C13665">
        <w:trPr>
          <w:trHeight w:val="264"/>
        </w:trPr>
        <w:tc>
          <w:tcPr>
            <w:tcW w:w="4345" w:type="dxa"/>
          </w:tcPr>
          <w:p w:rsidR="00C13665" w:rsidRPr="00B54323" w:rsidRDefault="00C13665" w:rsidP="00572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5226" w:type="dxa"/>
            <w:gridSpan w:val="2"/>
            <w:vMerge/>
          </w:tcPr>
          <w:p w:rsidR="00C13665" w:rsidRPr="00B54323" w:rsidRDefault="00C13665" w:rsidP="00C13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65" w:rsidRPr="00B54323" w:rsidTr="00130A22">
        <w:trPr>
          <w:trHeight w:val="232"/>
        </w:trPr>
        <w:tc>
          <w:tcPr>
            <w:tcW w:w="9571" w:type="dxa"/>
            <w:gridSpan w:val="3"/>
          </w:tcPr>
          <w:p w:rsidR="00C13665" w:rsidRPr="00B54323" w:rsidRDefault="00C13665" w:rsidP="00130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этажей</w:t>
            </w:r>
          </w:p>
        </w:tc>
      </w:tr>
      <w:tr w:rsidR="00C13665" w:rsidRPr="00B54323" w:rsidTr="00927F30">
        <w:tc>
          <w:tcPr>
            <w:tcW w:w="4361" w:type="dxa"/>
            <w:gridSpan w:val="2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5210" w:type="dxa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665" w:rsidRPr="00B54323" w:rsidTr="00927F30">
        <w:tc>
          <w:tcPr>
            <w:tcW w:w="4361" w:type="dxa"/>
            <w:gridSpan w:val="2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5210" w:type="dxa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665" w:rsidRPr="00B54323" w:rsidTr="00784DAA">
        <w:tc>
          <w:tcPr>
            <w:tcW w:w="9571" w:type="dxa"/>
            <w:gridSpan w:val="3"/>
          </w:tcPr>
          <w:p w:rsidR="00C13665" w:rsidRPr="00B54323" w:rsidRDefault="00C13665" w:rsidP="009A0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Высота зданий, сооружений</w:t>
            </w:r>
          </w:p>
        </w:tc>
      </w:tr>
      <w:tr w:rsidR="00C13665" w:rsidRPr="00B54323" w:rsidTr="00927F30">
        <w:tc>
          <w:tcPr>
            <w:tcW w:w="4361" w:type="dxa"/>
            <w:gridSpan w:val="2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5210" w:type="dxa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</w:p>
        </w:tc>
      </w:tr>
      <w:tr w:rsidR="00C13665" w:rsidRPr="00B54323" w:rsidTr="00927F30">
        <w:tc>
          <w:tcPr>
            <w:tcW w:w="4361" w:type="dxa"/>
            <w:gridSpan w:val="2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5210" w:type="dxa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</w:p>
        </w:tc>
      </w:tr>
      <w:tr w:rsidR="00C13665" w:rsidRPr="00B54323" w:rsidTr="00927F30">
        <w:tc>
          <w:tcPr>
            <w:tcW w:w="4361" w:type="dxa"/>
            <w:gridSpan w:val="2"/>
          </w:tcPr>
          <w:p w:rsidR="00C13665" w:rsidRPr="00B54323" w:rsidRDefault="00C13665" w:rsidP="001B7EC8">
            <w:pPr>
              <w:rPr>
                <w:b/>
              </w:rPr>
            </w:pPr>
            <w:r w:rsidRPr="00B54323">
              <w:rPr>
                <w:b/>
              </w:rPr>
              <w:t xml:space="preserve">Высота вспомогательных строений </w:t>
            </w:r>
          </w:p>
        </w:tc>
        <w:tc>
          <w:tcPr>
            <w:tcW w:w="5210" w:type="dxa"/>
          </w:tcPr>
          <w:p w:rsidR="00C13665" w:rsidRPr="00B54323" w:rsidRDefault="00C13665" w:rsidP="001D1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 этаж (4м)</w:t>
            </w:r>
          </w:p>
        </w:tc>
      </w:tr>
      <w:tr w:rsidR="00C13665" w:rsidRPr="00B54323" w:rsidTr="00F81833">
        <w:tc>
          <w:tcPr>
            <w:tcW w:w="9571" w:type="dxa"/>
            <w:gridSpan w:val="3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застройки</w:t>
            </w:r>
          </w:p>
        </w:tc>
      </w:tr>
      <w:tr w:rsidR="00C13665" w:rsidRPr="00B54323" w:rsidTr="00927F30">
        <w:tc>
          <w:tcPr>
            <w:tcW w:w="4361" w:type="dxa"/>
            <w:gridSpan w:val="2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10" w:type="dxa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13665" w:rsidRPr="00B54323" w:rsidTr="00927F30">
        <w:tc>
          <w:tcPr>
            <w:tcW w:w="4361" w:type="dxa"/>
            <w:gridSpan w:val="2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5210" w:type="dxa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13665" w:rsidRPr="00B54323" w:rsidTr="00F81833">
        <w:tc>
          <w:tcPr>
            <w:tcW w:w="9571" w:type="dxa"/>
            <w:gridSpan w:val="3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Иные показатели</w:t>
            </w:r>
          </w:p>
        </w:tc>
      </w:tr>
      <w:tr w:rsidR="00C13665" w:rsidRPr="00B54323" w:rsidTr="00927F30">
        <w:tc>
          <w:tcPr>
            <w:tcW w:w="4361" w:type="dxa"/>
            <w:gridSpan w:val="2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отступ застройки от красной линии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</w:t>
            </w:r>
          </w:p>
          <w:p w:rsidR="00C13665" w:rsidRPr="00B54323" w:rsidRDefault="00C13665" w:rsidP="00B0224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13665" w:rsidRPr="00B54323" w:rsidRDefault="00C13665" w:rsidP="007E6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</w:t>
            </w:r>
          </w:p>
          <w:p w:rsidR="00C13665" w:rsidRPr="00B54323" w:rsidRDefault="00C13665" w:rsidP="007E6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размещение жилых домов по кра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ной линии улиц в условиях сложившейся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</w:tr>
      <w:tr w:rsidR="00C13665" w:rsidRPr="00B54323" w:rsidTr="00927F30">
        <w:tc>
          <w:tcPr>
            <w:tcW w:w="4361" w:type="dxa"/>
            <w:gridSpan w:val="2"/>
          </w:tcPr>
          <w:p w:rsidR="00C13665" w:rsidRPr="00B54323" w:rsidRDefault="00C13665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отступ застройки от границ смежных земельных участков</w:t>
            </w:r>
          </w:p>
        </w:tc>
        <w:tc>
          <w:tcPr>
            <w:tcW w:w="5210" w:type="dxa"/>
          </w:tcPr>
          <w:p w:rsidR="00C13665" w:rsidRPr="00B54323" w:rsidRDefault="00C13665" w:rsidP="00A95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665" w:rsidRPr="00B54323" w:rsidTr="00927F30">
        <w:tc>
          <w:tcPr>
            <w:tcW w:w="4361" w:type="dxa"/>
            <w:gridSpan w:val="2"/>
          </w:tcPr>
          <w:p w:rsidR="00C13665" w:rsidRPr="00B54323" w:rsidRDefault="00C13665" w:rsidP="001B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вдоль улиц</w:t>
            </w:r>
          </w:p>
        </w:tc>
        <w:tc>
          <w:tcPr>
            <w:tcW w:w="5210" w:type="dxa"/>
          </w:tcPr>
          <w:p w:rsidR="00C13665" w:rsidRPr="00B54323" w:rsidRDefault="00C13665" w:rsidP="001B7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1,8 м</w:t>
              </w:r>
            </w:smartTag>
          </w:p>
          <w:p w:rsidR="00C13665" w:rsidRPr="00B54323" w:rsidRDefault="00C13665" w:rsidP="001B7E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65" w:rsidRPr="00B54323" w:rsidTr="00927F30">
        <w:tc>
          <w:tcPr>
            <w:tcW w:w="4361" w:type="dxa"/>
            <w:gridSpan w:val="2"/>
          </w:tcPr>
          <w:p w:rsidR="00C13665" w:rsidRPr="00B54323" w:rsidRDefault="00C13665" w:rsidP="001B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между 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седними участками</w:t>
            </w:r>
          </w:p>
        </w:tc>
        <w:tc>
          <w:tcPr>
            <w:tcW w:w="5210" w:type="dxa"/>
          </w:tcPr>
          <w:p w:rsidR="00C13665" w:rsidRPr="00B54323" w:rsidRDefault="00C13665" w:rsidP="00B022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1,8 м</w:t>
              </w:r>
            </w:smartTag>
          </w:p>
          <w:p w:rsidR="00C13665" w:rsidRPr="00B54323" w:rsidRDefault="00C13665" w:rsidP="00B022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AA2" w:rsidRPr="00B54323" w:rsidRDefault="00752AA2" w:rsidP="00F81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620" w:rsidRPr="00B54323" w:rsidRDefault="00F81620" w:rsidP="00F81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3). Ограничения</w:t>
      </w:r>
      <w:r w:rsidR="00CB20AE" w:rsidRPr="00B54323">
        <w:rPr>
          <w:b/>
          <w:bCs/>
        </w:rPr>
        <w:t xml:space="preserve"> </w:t>
      </w:r>
      <w:r w:rsidR="00CB20AE" w:rsidRPr="00B54323">
        <w:rPr>
          <w:rFonts w:ascii="Times New Roman" w:hAnsi="Times New Roman" w:cs="Times New Roman"/>
          <w:sz w:val="24"/>
          <w:szCs w:val="24"/>
        </w:rPr>
        <w:t>и особенности</w:t>
      </w:r>
      <w:r w:rsidR="00CB20AE" w:rsidRPr="00B54323">
        <w:rPr>
          <w:b/>
          <w:bCs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>использования земельных участков и объектов кап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тального строительства участков в зоне Ж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6267"/>
        <w:gridCol w:w="2233"/>
      </w:tblGrid>
      <w:tr w:rsidR="00F11AF9" w:rsidRPr="00B54323" w:rsidTr="002D498D">
        <w:tc>
          <w:tcPr>
            <w:tcW w:w="1143" w:type="dxa"/>
            <w:shd w:val="clear" w:color="auto" w:fill="auto"/>
          </w:tcPr>
          <w:p w:rsidR="00F11AF9" w:rsidRPr="00B54323" w:rsidRDefault="00F11AF9" w:rsidP="005301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67" w:type="dxa"/>
            <w:shd w:val="clear" w:color="auto" w:fill="auto"/>
          </w:tcPr>
          <w:p w:rsidR="00F11AF9" w:rsidRPr="00B54323" w:rsidRDefault="00F11AF9" w:rsidP="005301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  <w:tc>
          <w:tcPr>
            <w:tcW w:w="2233" w:type="dxa"/>
            <w:shd w:val="clear" w:color="auto" w:fill="auto"/>
          </w:tcPr>
          <w:p w:rsidR="00F11AF9" w:rsidRPr="00B54323" w:rsidRDefault="00F11AF9" w:rsidP="008C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участка зоны </w:t>
            </w:r>
          </w:p>
        </w:tc>
      </w:tr>
      <w:tr w:rsidR="00530162" w:rsidRPr="00B54323" w:rsidTr="00805549">
        <w:tc>
          <w:tcPr>
            <w:tcW w:w="9643" w:type="dxa"/>
            <w:gridSpan w:val="3"/>
          </w:tcPr>
          <w:p w:rsidR="00530162" w:rsidRPr="00B54323" w:rsidRDefault="00530162" w:rsidP="008C1E8C">
            <w:r w:rsidRPr="00B54323">
              <w:rPr>
                <w:b/>
              </w:rPr>
              <w:t>1. Архитектурно-строительные требования</w:t>
            </w:r>
          </w:p>
        </w:tc>
      </w:tr>
      <w:tr w:rsidR="000270A8" w:rsidRPr="00B54323" w:rsidTr="002D498D">
        <w:tc>
          <w:tcPr>
            <w:tcW w:w="1143" w:type="dxa"/>
          </w:tcPr>
          <w:p w:rsidR="000270A8" w:rsidRPr="00B54323" w:rsidRDefault="000270A8" w:rsidP="002129EC">
            <w:r w:rsidRPr="00B54323">
              <w:t>1.1</w:t>
            </w:r>
          </w:p>
        </w:tc>
        <w:tc>
          <w:tcPr>
            <w:tcW w:w="6267" w:type="dxa"/>
          </w:tcPr>
          <w:p w:rsidR="007E6937" w:rsidRPr="00B54323" w:rsidRDefault="007E6937" w:rsidP="007E6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должен отстоять от красной линии улиц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6937" w:rsidRPr="00B54323" w:rsidRDefault="007E6937" w:rsidP="007E6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0A8" w:rsidRPr="00B54323" w:rsidRDefault="00A95674" w:rsidP="00CB20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  <w:tc>
          <w:tcPr>
            <w:tcW w:w="2233" w:type="dxa"/>
          </w:tcPr>
          <w:p w:rsidR="000270A8" w:rsidRPr="00B54323" w:rsidRDefault="000270A8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0270A8" w:rsidRPr="00B54323" w:rsidTr="002D498D">
        <w:tc>
          <w:tcPr>
            <w:tcW w:w="1143" w:type="dxa"/>
          </w:tcPr>
          <w:p w:rsidR="000270A8" w:rsidRPr="00B54323" w:rsidRDefault="000270A8" w:rsidP="002129EC">
            <w:r w:rsidRPr="00B54323">
              <w:t>1.2</w:t>
            </w:r>
          </w:p>
        </w:tc>
        <w:tc>
          <w:tcPr>
            <w:tcW w:w="6267" w:type="dxa"/>
          </w:tcPr>
          <w:p w:rsidR="00A95674" w:rsidRPr="00B54323" w:rsidRDefault="00A95674" w:rsidP="007E6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Отступ застройки:</w:t>
            </w:r>
          </w:p>
          <w:p w:rsidR="007E6937" w:rsidRPr="00B54323" w:rsidRDefault="007E6937" w:rsidP="007E6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от жилого дома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937" w:rsidRPr="00B54323" w:rsidRDefault="007E6937" w:rsidP="007E6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 других построек (баня, гараж и др.) – 1м;</w:t>
            </w:r>
          </w:p>
          <w:p w:rsidR="007E6937" w:rsidRPr="00B54323" w:rsidRDefault="007E6937" w:rsidP="007E6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937" w:rsidRPr="00B54323" w:rsidRDefault="007E6937" w:rsidP="007E6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от стволов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среднерослых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– 2м;</w:t>
            </w:r>
          </w:p>
          <w:p w:rsidR="007E6937" w:rsidRPr="00B54323" w:rsidRDefault="007E6937" w:rsidP="007E6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от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937" w:rsidRPr="00B54323" w:rsidRDefault="007E6937" w:rsidP="007E6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 постройки для содержания скота и птицы – 4м.</w:t>
            </w:r>
          </w:p>
          <w:p w:rsidR="00A95674" w:rsidRPr="00B54323" w:rsidRDefault="007E6937" w:rsidP="007E6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окон жилых комнат до стен соседнего дома и хозяйственных построек, расположенных на соседних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0270A8" w:rsidRPr="00B54323" w:rsidRDefault="000270A8" w:rsidP="00212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0270A8" w:rsidRPr="00B54323" w:rsidTr="002D498D">
        <w:tc>
          <w:tcPr>
            <w:tcW w:w="1143" w:type="dxa"/>
          </w:tcPr>
          <w:p w:rsidR="000270A8" w:rsidRPr="00B54323" w:rsidRDefault="000270A8" w:rsidP="002129EC">
            <w:r w:rsidRPr="00B54323">
              <w:t>1.3</w:t>
            </w:r>
          </w:p>
        </w:tc>
        <w:tc>
          <w:tcPr>
            <w:tcW w:w="6267" w:type="dxa"/>
          </w:tcPr>
          <w:p w:rsidR="000270A8" w:rsidRPr="00B54323" w:rsidRDefault="00A95674" w:rsidP="008055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Ограждение земельных участков со стороны улиц должно быть единообразным как минимум на протяжении одного квартала с обеих сторон улицы.</w:t>
            </w:r>
          </w:p>
        </w:tc>
        <w:tc>
          <w:tcPr>
            <w:tcW w:w="2233" w:type="dxa"/>
          </w:tcPr>
          <w:p w:rsidR="000270A8" w:rsidRPr="00B54323" w:rsidRDefault="000270A8" w:rsidP="00212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0270A8" w:rsidRPr="00B54323" w:rsidTr="002D498D">
        <w:tc>
          <w:tcPr>
            <w:tcW w:w="1143" w:type="dxa"/>
          </w:tcPr>
          <w:p w:rsidR="000270A8" w:rsidRPr="00B54323" w:rsidRDefault="000270A8" w:rsidP="002129EC">
            <w:r w:rsidRPr="00B54323">
              <w:t>1.4</w:t>
            </w:r>
          </w:p>
        </w:tc>
        <w:tc>
          <w:tcPr>
            <w:tcW w:w="6267" w:type="dxa"/>
          </w:tcPr>
          <w:p w:rsidR="000270A8" w:rsidRPr="00B54323" w:rsidRDefault="00A95674" w:rsidP="00CB20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 меже земельных участков рекомендуется устанавл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вать не глухие ограждения (с применением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сетки-рабицы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, ячеистых сварных металлических сеток, деревянных 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шетчатых конструкций с площадью просвета не менее 50% от площади забора). Установка по меже глухих огр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ждений (с применением кирпича, асбоцементных листов, пиломатериалов и т.п.) может осуществляться без огран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чений при их высоте не более </w:t>
            </w:r>
            <w:smartTag w:uri="urn:schemas-microsoft-com:office:smarttags" w:element="metricconverter">
              <w:smartTagPr>
                <w:attr w:name="ProductID" w:val="0.75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0.75 м</w:t>
              </w:r>
            </w:smartTag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(с наращиванием их до предельной высоты не глухими конструкциями).</w:t>
            </w:r>
          </w:p>
        </w:tc>
        <w:tc>
          <w:tcPr>
            <w:tcW w:w="2233" w:type="dxa"/>
          </w:tcPr>
          <w:p w:rsidR="000270A8" w:rsidRPr="00B54323" w:rsidRDefault="000270A8" w:rsidP="00212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0270A8" w:rsidRPr="00B54323" w:rsidTr="002D498D">
        <w:tc>
          <w:tcPr>
            <w:tcW w:w="1143" w:type="dxa"/>
          </w:tcPr>
          <w:p w:rsidR="000270A8" w:rsidRPr="00B54323" w:rsidRDefault="00823905" w:rsidP="002129EC">
            <w:r w:rsidRPr="00B54323">
              <w:t>1.</w:t>
            </w:r>
            <w:r w:rsidR="000B3E1F" w:rsidRPr="00B54323">
              <w:t>5</w:t>
            </w:r>
          </w:p>
        </w:tc>
        <w:tc>
          <w:tcPr>
            <w:tcW w:w="6267" w:type="dxa"/>
          </w:tcPr>
          <w:p w:rsidR="000270A8" w:rsidRPr="00B54323" w:rsidRDefault="000270A8" w:rsidP="00F11AF9">
            <w:r w:rsidRPr="00B54323">
              <w:t>Не допускается размещать со стороны улицы вспомог</w:t>
            </w:r>
            <w:r w:rsidRPr="00B54323">
              <w:t>а</w:t>
            </w:r>
            <w:r w:rsidRPr="00B54323">
              <w:t xml:space="preserve">тельные строения, за исключением гаражей. </w:t>
            </w:r>
          </w:p>
        </w:tc>
        <w:tc>
          <w:tcPr>
            <w:tcW w:w="2233" w:type="dxa"/>
          </w:tcPr>
          <w:p w:rsidR="000270A8" w:rsidRPr="00B54323" w:rsidRDefault="000270A8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0270A8" w:rsidRPr="00B54323" w:rsidTr="002D498D">
        <w:tc>
          <w:tcPr>
            <w:tcW w:w="1143" w:type="dxa"/>
          </w:tcPr>
          <w:p w:rsidR="000270A8" w:rsidRPr="00B54323" w:rsidRDefault="008D2ED8" w:rsidP="002129EC">
            <w:r w:rsidRPr="00B54323">
              <w:t>1.</w:t>
            </w:r>
            <w:r w:rsidR="000B3E1F" w:rsidRPr="00B54323">
              <w:t>6</w:t>
            </w:r>
          </w:p>
        </w:tc>
        <w:tc>
          <w:tcPr>
            <w:tcW w:w="6267" w:type="dxa"/>
          </w:tcPr>
          <w:p w:rsidR="000270A8" w:rsidRPr="00B54323" w:rsidRDefault="000270A8" w:rsidP="00E9277D">
            <w:pPr>
              <w:pStyle w:val="ConsPlusNormal"/>
              <w:widowControl/>
              <w:ind w:firstLine="0"/>
              <w:jc w:val="both"/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мовладельцев, а также блокировка хозяйственных постр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ек к основному строению – с учетом пожарных требов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33" w:type="dxa"/>
          </w:tcPr>
          <w:p w:rsidR="000270A8" w:rsidRPr="00B54323" w:rsidRDefault="000270A8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0270A8" w:rsidRPr="00B54323" w:rsidTr="002D498D">
        <w:tc>
          <w:tcPr>
            <w:tcW w:w="1143" w:type="dxa"/>
          </w:tcPr>
          <w:p w:rsidR="000270A8" w:rsidRPr="00B54323" w:rsidRDefault="008D2ED8" w:rsidP="002129EC">
            <w:r w:rsidRPr="00B54323">
              <w:t>1.</w:t>
            </w:r>
            <w:r w:rsidR="000B3E1F" w:rsidRPr="00B54323">
              <w:t>7</w:t>
            </w:r>
          </w:p>
        </w:tc>
        <w:tc>
          <w:tcPr>
            <w:tcW w:w="6267" w:type="dxa"/>
          </w:tcPr>
          <w:p w:rsidR="000270A8" w:rsidRPr="00B54323" w:rsidRDefault="000270A8" w:rsidP="00E9277D">
            <w:pPr>
              <w:pStyle w:val="ConsPlusNormal"/>
              <w:widowControl/>
              <w:ind w:firstLine="0"/>
              <w:jc w:val="both"/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Содержание скота и птицы допускается в районах усаде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ной застройки с размером приусадебного участка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0,1 га</w:t>
              </w:r>
            </w:smartTag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0270A8" w:rsidRPr="00B54323" w:rsidRDefault="000270A8" w:rsidP="002D06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участки зоны</w:t>
            </w:r>
          </w:p>
        </w:tc>
      </w:tr>
      <w:tr w:rsidR="00805549" w:rsidRPr="00B54323" w:rsidTr="00805549">
        <w:tc>
          <w:tcPr>
            <w:tcW w:w="9643" w:type="dxa"/>
            <w:gridSpan w:val="3"/>
          </w:tcPr>
          <w:p w:rsidR="00805549" w:rsidRPr="00B54323" w:rsidRDefault="00805549" w:rsidP="008C1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 Санитарно-гигиенические и экологические требования</w:t>
            </w:r>
          </w:p>
        </w:tc>
      </w:tr>
      <w:tr w:rsidR="00805549" w:rsidRPr="00B54323" w:rsidTr="00D4675E">
        <w:tc>
          <w:tcPr>
            <w:tcW w:w="1143" w:type="dxa"/>
          </w:tcPr>
          <w:p w:rsidR="00805549" w:rsidRPr="00B54323" w:rsidRDefault="000B3E1F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</w:tcPr>
          <w:p w:rsidR="00805549" w:rsidRPr="00B54323" w:rsidRDefault="00805549" w:rsidP="00A95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Водоснабжение следует производить от централизова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 в соответствии </w:t>
            </w:r>
            <w:r w:rsidR="00A95674" w:rsidRPr="00B54323">
              <w:rPr>
                <w:rFonts w:ascii="Times New Roman" w:hAnsi="Times New Roman" w:cs="Times New Roman"/>
                <w:sz w:val="24"/>
                <w:szCs w:val="24"/>
              </w:rPr>
              <w:t>с нормативами</w:t>
            </w:r>
          </w:p>
        </w:tc>
        <w:tc>
          <w:tcPr>
            <w:tcW w:w="2233" w:type="dxa"/>
          </w:tcPr>
          <w:p w:rsidR="00805549" w:rsidRPr="00B54323" w:rsidRDefault="008D2ED8" w:rsidP="002D06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805549" w:rsidRPr="00B54323" w:rsidTr="00D4675E">
        <w:tc>
          <w:tcPr>
            <w:tcW w:w="1143" w:type="dxa"/>
          </w:tcPr>
          <w:p w:rsidR="00805549" w:rsidRPr="00B54323" w:rsidRDefault="000B3E1F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67" w:type="dxa"/>
          </w:tcPr>
          <w:p w:rsidR="00805549" w:rsidRPr="00B54323" w:rsidRDefault="008F794F" w:rsidP="00F85A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5549" w:rsidRPr="00B54323">
              <w:rPr>
                <w:rFonts w:ascii="Times New Roman" w:hAnsi="Times New Roman" w:cs="Times New Roman"/>
                <w:sz w:val="24"/>
                <w:szCs w:val="24"/>
              </w:rPr>
              <w:t>естное</w:t>
            </w:r>
            <w:proofErr w:type="gramEnd"/>
            <w:r w:rsidR="00805549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549" w:rsidRPr="00B54323">
              <w:rPr>
                <w:rFonts w:ascii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="00805549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ED8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r w:rsidR="00805549" w:rsidRPr="00B54323">
              <w:rPr>
                <w:rFonts w:ascii="Times New Roman" w:hAnsi="Times New Roman" w:cs="Times New Roman"/>
                <w:sz w:val="24"/>
                <w:szCs w:val="24"/>
              </w:rPr>
              <w:t>с размещением в</w:t>
            </w:r>
            <w:r w:rsidR="00805549" w:rsidRPr="00B543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05549" w:rsidRPr="00B54323">
              <w:rPr>
                <w:rFonts w:ascii="Times New Roman" w:hAnsi="Times New Roman" w:cs="Times New Roman"/>
                <w:sz w:val="24"/>
                <w:szCs w:val="24"/>
              </w:rPr>
              <w:t>гребных ям только на территориях домовладени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33" w:type="dxa"/>
          </w:tcPr>
          <w:p w:rsidR="00805549" w:rsidRPr="00B54323" w:rsidRDefault="008D2ED8" w:rsidP="002D06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805549" w:rsidRPr="00B54323" w:rsidTr="00D4675E">
        <w:tc>
          <w:tcPr>
            <w:tcW w:w="1143" w:type="dxa"/>
          </w:tcPr>
          <w:p w:rsidR="00805549" w:rsidRPr="00B54323" w:rsidRDefault="000B3E1F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67" w:type="dxa"/>
          </w:tcPr>
          <w:p w:rsidR="00805549" w:rsidRPr="00B54323" w:rsidRDefault="000270A8" w:rsidP="00F85A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Регулярная санитарная очистка территории</w:t>
            </w:r>
          </w:p>
        </w:tc>
        <w:tc>
          <w:tcPr>
            <w:tcW w:w="2233" w:type="dxa"/>
          </w:tcPr>
          <w:p w:rsidR="00805549" w:rsidRPr="00B54323" w:rsidRDefault="008D2ED8" w:rsidP="002D06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805549" w:rsidRPr="00B54323" w:rsidTr="00D4675E">
        <w:tc>
          <w:tcPr>
            <w:tcW w:w="1143" w:type="dxa"/>
          </w:tcPr>
          <w:p w:rsidR="00805549" w:rsidRPr="00B54323" w:rsidRDefault="000B3E1F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67" w:type="dxa"/>
          </w:tcPr>
          <w:p w:rsidR="00805549" w:rsidRPr="00B54323" w:rsidRDefault="00805549" w:rsidP="00F85A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  <w:r w:rsidR="00A95674" w:rsidRPr="00B5432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, до источника вод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794F" w:rsidRPr="00B54323">
              <w:rPr>
                <w:rFonts w:ascii="Times New Roman" w:hAnsi="Times New Roman" w:cs="Times New Roman"/>
                <w:sz w:val="24"/>
                <w:szCs w:val="24"/>
              </w:rPr>
              <w:t>набжения (колодца) не менее 25м</w:t>
            </w:r>
          </w:p>
        </w:tc>
        <w:tc>
          <w:tcPr>
            <w:tcW w:w="2233" w:type="dxa"/>
          </w:tcPr>
          <w:p w:rsidR="00805549" w:rsidRPr="00B54323" w:rsidRDefault="00805549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0B3E1F" w:rsidRPr="00B54323" w:rsidTr="00D4675E">
        <w:tc>
          <w:tcPr>
            <w:tcW w:w="1143" w:type="dxa"/>
          </w:tcPr>
          <w:p w:rsidR="000B3E1F" w:rsidRPr="00B54323" w:rsidRDefault="000B3E1F" w:rsidP="008F7A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67" w:type="dxa"/>
          </w:tcPr>
          <w:p w:rsidR="000B3E1F" w:rsidRPr="00B54323" w:rsidRDefault="000B3E1F" w:rsidP="008F7A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участков, расположенных в границах санитарно-защитных зон промышленных и сельскохозяйственных предприятий, объектов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спецназначения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, действуют 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полнительные регламенты в соответствии со ст. 2</w:t>
            </w:r>
            <w:r w:rsidR="003E2B4C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стоящих Правил.</w:t>
            </w:r>
          </w:p>
        </w:tc>
        <w:tc>
          <w:tcPr>
            <w:tcW w:w="2233" w:type="dxa"/>
          </w:tcPr>
          <w:p w:rsidR="003E2B4C" w:rsidRPr="00B54323" w:rsidRDefault="00351C79" w:rsidP="00351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/1/2-6, Ж1\1\8-24</w:t>
            </w:r>
            <w:r w:rsidR="003E2B4C" w:rsidRPr="00B543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E1F" w:rsidRPr="00B54323" w:rsidRDefault="00351C79" w:rsidP="00351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\1\32, Ж1\1\34, Ж1\1\59,  Ж1\1\60-71</w:t>
            </w:r>
            <w:r w:rsidR="003E2B4C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Ж1\1\76, </w:t>
            </w:r>
            <w:r w:rsidR="003E2B4C" w:rsidRPr="00B54323">
              <w:rPr>
                <w:rFonts w:ascii="Times New Roman" w:hAnsi="Times New Roman" w:cs="Times New Roman"/>
                <w:sz w:val="24"/>
                <w:szCs w:val="24"/>
              </w:rPr>
              <w:t>Ж1\1\80-81, Ж1\1\83-84, Ж1\1\89-92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, Ж1\1\94.</w:t>
            </w:r>
          </w:p>
        </w:tc>
      </w:tr>
      <w:tr w:rsidR="000B3E1F" w:rsidRPr="00B54323" w:rsidTr="00D4675E">
        <w:tc>
          <w:tcPr>
            <w:tcW w:w="1143" w:type="dxa"/>
          </w:tcPr>
          <w:p w:rsidR="000B3E1F" w:rsidRPr="00B54323" w:rsidRDefault="000B3E1F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67" w:type="dxa"/>
          </w:tcPr>
          <w:p w:rsidR="000B3E1F" w:rsidRPr="00B54323" w:rsidRDefault="000B3E1F" w:rsidP="008F7A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Запрет на устройство открытых стоков от надворных х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зяйственных построек для участков, расположенной в 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доохраной зоне.</w:t>
            </w:r>
            <w:proofErr w:type="gramEnd"/>
          </w:p>
        </w:tc>
        <w:tc>
          <w:tcPr>
            <w:tcW w:w="2233" w:type="dxa"/>
          </w:tcPr>
          <w:p w:rsidR="000B3E1F" w:rsidRPr="00B54323" w:rsidRDefault="00351C79" w:rsidP="00351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\1\1-Ж1\1\3, Ж1\1\5, Ж1\1\6-Ж1\1\15</w:t>
            </w:r>
            <w:r w:rsidR="003E2B4C" w:rsidRPr="00B54323">
              <w:rPr>
                <w:rFonts w:ascii="Times New Roman" w:hAnsi="Times New Roman" w:cs="Times New Roman"/>
                <w:sz w:val="24"/>
                <w:szCs w:val="24"/>
              </w:rPr>
              <w:t>, Ж1\1\23-27, Ж1\1\4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1-44, Ж1\1\52, Ж1\1\95, Ж1\1\96</w:t>
            </w:r>
            <w:r w:rsidR="00D4675E" w:rsidRPr="00B543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E1F" w:rsidRPr="00B54323" w:rsidRDefault="00D4675E" w:rsidP="00351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="00351C79"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51C79" w:rsidRPr="00B54323">
              <w:rPr>
                <w:rFonts w:ascii="Times New Roman" w:hAnsi="Times New Roman" w:cs="Times New Roman"/>
                <w:sz w:val="24"/>
                <w:szCs w:val="24"/>
              </w:rPr>
              <w:t>\1\102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-110. </w:t>
            </w:r>
          </w:p>
        </w:tc>
      </w:tr>
      <w:tr w:rsidR="00805549" w:rsidRPr="00B54323" w:rsidTr="00805549">
        <w:tc>
          <w:tcPr>
            <w:tcW w:w="9643" w:type="dxa"/>
            <w:gridSpan w:val="3"/>
          </w:tcPr>
          <w:p w:rsidR="00805549" w:rsidRPr="00B54323" w:rsidRDefault="00805549" w:rsidP="008C1E8C">
            <w:pPr>
              <w:pStyle w:val="ConsPlusNormal"/>
              <w:widowControl/>
              <w:ind w:firstLine="0"/>
              <w:rPr>
                <w:b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3. Защита от опасных природных процессов</w:t>
            </w:r>
          </w:p>
        </w:tc>
      </w:tr>
      <w:tr w:rsidR="00805549" w:rsidRPr="00B54323" w:rsidTr="002D498D">
        <w:tc>
          <w:tcPr>
            <w:tcW w:w="1143" w:type="dxa"/>
          </w:tcPr>
          <w:p w:rsidR="00805549" w:rsidRPr="00B54323" w:rsidRDefault="000B3E1F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67" w:type="dxa"/>
          </w:tcPr>
          <w:p w:rsidR="00805549" w:rsidRPr="00B54323" w:rsidRDefault="00805549" w:rsidP="005301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- проведение дополнительных инженерно-геологических изысканий</w:t>
            </w:r>
          </w:p>
        </w:tc>
        <w:tc>
          <w:tcPr>
            <w:tcW w:w="2233" w:type="dxa"/>
          </w:tcPr>
          <w:p w:rsidR="00805549" w:rsidRPr="00B54323" w:rsidRDefault="00925B89" w:rsidP="00277E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805549" w:rsidRPr="00B54323" w:rsidTr="002D498D">
        <w:tc>
          <w:tcPr>
            <w:tcW w:w="1143" w:type="dxa"/>
          </w:tcPr>
          <w:p w:rsidR="00805549" w:rsidRPr="00B54323" w:rsidRDefault="00805549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67" w:type="dxa"/>
          </w:tcPr>
          <w:p w:rsidR="00805549" w:rsidRPr="00B54323" w:rsidRDefault="00805549" w:rsidP="008C1E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инженерной подготовке те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ритории, включая вертикальную планировку с организ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цией отвода поверхностных вод (закрытые водостоки и дождеприемники) </w:t>
            </w:r>
          </w:p>
        </w:tc>
        <w:tc>
          <w:tcPr>
            <w:tcW w:w="2233" w:type="dxa"/>
          </w:tcPr>
          <w:p w:rsidR="00805549" w:rsidRPr="00B54323" w:rsidRDefault="00925B89" w:rsidP="00277E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805549" w:rsidRPr="00B54323" w:rsidTr="002D498D">
        <w:tc>
          <w:tcPr>
            <w:tcW w:w="1143" w:type="dxa"/>
          </w:tcPr>
          <w:p w:rsidR="00805549" w:rsidRPr="00B54323" w:rsidRDefault="000B3E1F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67" w:type="dxa"/>
          </w:tcPr>
          <w:p w:rsidR="00805549" w:rsidRPr="00B54323" w:rsidRDefault="00805549" w:rsidP="00F85A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Мониторинг уровня положения грунтовых вод в целях 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ключения случаев подтопления</w:t>
            </w:r>
          </w:p>
        </w:tc>
        <w:tc>
          <w:tcPr>
            <w:tcW w:w="2233" w:type="dxa"/>
          </w:tcPr>
          <w:p w:rsidR="00805549" w:rsidRPr="00B54323" w:rsidRDefault="000B3E1F" w:rsidP="00277E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0B3E1F" w:rsidRPr="00B54323" w:rsidTr="002D498D">
        <w:tc>
          <w:tcPr>
            <w:tcW w:w="1143" w:type="dxa"/>
          </w:tcPr>
          <w:p w:rsidR="000B3E1F" w:rsidRPr="00B54323" w:rsidRDefault="000B3E1F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67" w:type="dxa"/>
          </w:tcPr>
          <w:p w:rsidR="000B3E1F" w:rsidRPr="00B54323" w:rsidRDefault="000B3E1F" w:rsidP="00277E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Для участков зоны, расположенных в границах водоохр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ной зоны  действуют дополнительные регламенты в соо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ветствии со статьей 2</w:t>
            </w:r>
            <w:r w:rsidR="00224BCE" w:rsidRPr="00B54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Правил.</w:t>
            </w:r>
          </w:p>
        </w:tc>
        <w:tc>
          <w:tcPr>
            <w:tcW w:w="2233" w:type="dxa"/>
          </w:tcPr>
          <w:p w:rsidR="00351C79" w:rsidRPr="00B54323" w:rsidRDefault="00351C79" w:rsidP="00351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\1\1-Ж1\1\3, Ж1\1\5, Ж1\1\6-Ж1\1\15, Ж1\1\23-27, Ж1\1\41-44, Ж1\1\52, Ж1\1\95, Ж1\1\96,</w:t>
            </w:r>
          </w:p>
          <w:p w:rsidR="000B3E1F" w:rsidRPr="00B54323" w:rsidRDefault="00351C79" w:rsidP="00351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\1\102-110.</w:t>
            </w:r>
          </w:p>
        </w:tc>
      </w:tr>
    </w:tbl>
    <w:p w:rsidR="00A95674" w:rsidRPr="00B54323" w:rsidRDefault="00A95674" w:rsidP="00A95674"/>
    <w:p w:rsidR="00EE7C5B" w:rsidRPr="00B54323" w:rsidRDefault="00F727DB" w:rsidP="00A95674">
      <w:pPr>
        <w:sectPr w:rsidR="00EE7C5B" w:rsidRPr="00B54323" w:rsidSect="00CD6C2C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54323">
        <w:tab/>
      </w:r>
      <w:bookmarkStart w:id="97" w:name="_Toc268487187"/>
      <w:bookmarkStart w:id="98" w:name="_Toc268488007"/>
    </w:p>
    <w:p w:rsidR="007C2B1D" w:rsidRPr="00B54323" w:rsidRDefault="007C2B1D" w:rsidP="007C2B1D">
      <w:pPr>
        <w:ind w:firstLine="709"/>
      </w:pPr>
    </w:p>
    <w:p w:rsidR="00B07CB3" w:rsidRPr="00B54323" w:rsidRDefault="00B07CB3" w:rsidP="00B07CB3">
      <w:pPr>
        <w:pStyle w:val="ab"/>
        <w:ind w:firstLine="539"/>
        <w:rPr>
          <w:b/>
        </w:rPr>
      </w:pPr>
      <w:r w:rsidRPr="00B54323">
        <w:rPr>
          <w:b/>
        </w:rPr>
        <w:t>19.2. Зона многоквартирной малоэтажной жилой застройки</w:t>
      </w:r>
      <w:r w:rsidRPr="00B54323">
        <w:rPr>
          <w:b/>
          <w:bCs/>
        </w:rPr>
        <w:t xml:space="preserve"> </w:t>
      </w:r>
      <w:r w:rsidRPr="00B54323">
        <w:rPr>
          <w:b/>
        </w:rPr>
        <w:t>– Ж</w:t>
      </w:r>
      <w:proofErr w:type="gramStart"/>
      <w:r w:rsidRPr="00B54323">
        <w:rPr>
          <w:b/>
        </w:rPr>
        <w:t>2</w:t>
      </w:r>
      <w:proofErr w:type="gramEnd"/>
    </w:p>
    <w:p w:rsidR="007C2B1D" w:rsidRPr="00B54323" w:rsidRDefault="007C2B1D" w:rsidP="007C2B1D">
      <w:pPr>
        <w:pStyle w:val="ab"/>
        <w:jc w:val="both"/>
      </w:pPr>
      <w:r w:rsidRPr="00B54323">
        <w:t xml:space="preserve">На территории </w:t>
      </w:r>
      <w:proofErr w:type="spellStart"/>
      <w:r w:rsidRPr="00B54323">
        <w:t>Панинского</w:t>
      </w:r>
      <w:proofErr w:type="spellEnd"/>
      <w:r w:rsidRPr="00B54323">
        <w:t xml:space="preserve"> городского поселения выделяется </w:t>
      </w:r>
      <w:r w:rsidR="009D7354" w:rsidRPr="00B54323">
        <w:t>7</w:t>
      </w:r>
      <w:r w:rsidRPr="00B54323">
        <w:t xml:space="preserve"> участк</w:t>
      </w:r>
      <w:r w:rsidR="00B07CB3" w:rsidRPr="00B54323">
        <w:t>ов</w:t>
      </w:r>
      <w:r w:rsidRPr="00B54323">
        <w:t xml:space="preserve"> градостроител</w:t>
      </w:r>
      <w:r w:rsidRPr="00B54323">
        <w:t>ь</w:t>
      </w:r>
      <w:r w:rsidRPr="00B54323">
        <w:t>ного зонирования зоны застройки малоэтажными жилыми домами, в том числе:</w:t>
      </w:r>
    </w:p>
    <w:p w:rsidR="007C2B1D" w:rsidRPr="00B54323" w:rsidRDefault="007C2B1D" w:rsidP="007C2B1D">
      <w:pPr>
        <w:ind w:firstLine="709"/>
      </w:pPr>
      <w:r w:rsidRPr="00B54323">
        <w:t>- в р.п</w:t>
      </w:r>
      <w:proofErr w:type="gramStart"/>
      <w:r w:rsidRPr="00B54323">
        <w:t>.П</w:t>
      </w:r>
      <w:proofErr w:type="gramEnd"/>
      <w:r w:rsidRPr="00B54323">
        <w:t xml:space="preserve">анино выделяется </w:t>
      </w:r>
      <w:r w:rsidR="009D7354" w:rsidRPr="00B54323">
        <w:t>7</w:t>
      </w:r>
      <w:r w:rsidRPr="00B54323">
        <w:t xml:space="preserve"> участк</w:t>
      </w:r>
      <w:r w:rsidR="00B07CB3" w:rsidRPr="00B54323">
        <w:t>ов</w:t>
      </w:r>
      <w:r w:rsidRPr="00B54323">
        <w:t>;</w:t>
      </w:r>
    </w:p>
    <w:p w:rsidR="00B07CB3" w:rsidRPr="00B54323" w:rsidRDefault="00B07CB3" w:rsidP="00B07CB3">
      <w:pPr>
        <w:ind w:firstLine="709"/>
        <w:jc w:val="both"/>
        <w:rPr>
          <w:b/>
        </w:rPr>
      </w:pPr>
      <w:r w:rsidRPr="00B54323">
        <w:rPr>
          <w:b/>
        </w:rPr>
        <w:t>19.2.1. Описание прохождения границ зон малоэтажной многоквартирной ж</w:t>
      </w:r>
      <w:r w:rsidRPr="00B54323">
        <w:rPr>
          <w:b/>
        </w:rPr>
        <w:t>и</w:t>
      </w:r>
      <w:r w:rsidRPr="00B54323">
        <w:rPr>
          <w:b/>
        </w:rPr>
        <w:t>лой застройки Ж</w:t>
      </w:r>
      <w:proofErr w:type="gramStart"/>
      <w:r w:rsidRPr="00B54323">
        <w:rPr>
          <w:b/>
        </w:rPr>
        <w:t>2</w:t>
      </w:r>
      <w:proofErr w:type="gramEnd"/>
      <w:r w:rsidRPr="00B54323">
        <w:rPr>
          <w:b/>
        </w:rPr>
        <w:t>:</w:t>
      </w:r>
    </w:p>
    <w:p w:rsidR="00B44FF1" w:rsidRPr="00B54323" w:rsidRDefault="00B44FF1" w:rsidP="00B44FF1">
      <w:pPr>
        <w:ind w:firstLine="709"/>
      </w:pPr>
      <w:bookmarkStart w:id="99" w:name="_Toc290587355"/>
      <w:bookmarkStart w:id="100" w:name="_Toc290587617"/>
      <w:bookmarkStart w:id="101" w:name="_Toc290587885"/>
      <w:r w:rsidRPr="00B54323">
        <w:t xml:space="preserve">1. Населенный пункт  </w:t>
      </w:r>
      <w:proofErr w:type="gramStart"/>
      <w:r w:rsidRPr="00B54323">
        <w:t>-р</w:t>
      </w:r>
      <w:proofErr w:type="gramEnd"/>
      <w:r w:rsidRPr="00B54323">
        <w:t>.п. Панино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680"/>
      </w:tblGrid>
      <w:tr w:rsidR="00B44FF1" w:rsidRPr="00B54323" w:rsidTr="002D498D">
        <w:trPr>
          <w:trHeight w:val="299"/>
        </w:trPr>
        <w:tc>
          <w:tcPr>
            <w:tcW w:w="1668" w:type="dxa"/>
            <w:vMerge w:val="restart"/>
            <w:shd w:val="clear" w:color="auto" w:fill="auto"/>
          </w:tcPr>
          <w:p w:rsidR="00B44FF1" w:rsidRPr="00B54323" w:rsidRDefault="00B44FF1" w:rsidP="002D498D">
            <w:pPr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Номер учас</w:t>
            </w:r>
            <w:r w:rsidRPr="00B54323">
              <w:rPr>
                <w:b/>
                <w:sz w:val="22"/>
                <w:szCs w:val="22"/>
              </w:rPr>
              <w:t>т</w:t>
            </w:r>
            <w:r w:rsidRPr="00B54323">
              <w:rPr>
                <w:b/>
                <w:sz w:val="22"/>
                <w:szCs w:val="22"/>
              </w:rPr>
              <w:t>ка град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строительн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го зониров</w:t>
            </w:r>
            <w:r w:rsidRPr="00B54323">
              <w:rPr>
                <w:b/>
                <w:sz w:val="22"/>
                <w:szCs w:val="22"/>
              </w:rPr>
              <w:t>а</w:t>
            </w:r>
            <w:r w:rsidRPr="00B54323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7680" w:type="dxa"/>
            <w:vMerge w:val="restart"/>
            <w:shd w:val="clear" w:color="auto" w:fill="auto"/>
          </w:tcPr>
          <w:p w:rsidR="00B44FF1" w:rsidRPr="00B54323" w:rsidRDefault="00B44FF1" w:rsidP="002D498D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</w:p>
        </w:tc>
      </w:tr>
      <w:tr w:rsidR="00B44FF1" w:rsidRPr="00B54323" w:rsidTr="002D498D">
        <w:trPr>
          <w:trHeight w:val="299"/>
        </w:trPr>
        <w:tc>
          <w:tcPr>
            <w:tcW w:w="1668" w:type="dxa"/>
            <w:vMerge/>
            <w:shd w:val="clear" w:color="auto" w:fill="auto"/>
          </w:tcPr>
          <w:p w:rsidR="00B44FF1" w:rsidRPr="00B54323" w:rsidRDefault="00B44FF1" w:rsidP="002D498D">
            <w:pPr>
              <w:rPr>
                <w:b/>
              </w:rPr>
            </w:pPr>
          </w:p>
        </w:tc>
        <w:tc>
          <w:tcPr>
            <w:tcW w:w="7680" w:type="dxa"/>
            <w:vMerge/>
            <w:shd w:val="clear" w:color="auto" w:fill="auto"/>
          </w:tcPr>
          <w:p w:rsidR="00B44FF1" w:rsidRPr="00B54323" w:rsidRDefault="00B44FF1" w:rsidP="002D498D">
            <w:pPr>
              <w:rPr>
                <w:b/>
              </w:rPr>
            </w:pPr>
          </w:p>
        </w:tc>
      </w:tr>
      <w:tr w:rsidR="00B44FF1" w:rsidRPr="00B54323" w:rsidTr="002D498D">
        <w:tc>
          <w:tcPr>
            <w:tcW w:w="1668" w:type="dxa"/>
          </w:tcPr>
          <w:p w:rsidR="00B44FF1" w:rsidRPr="00B54323" w:rsidRDefault="00B44FF1" w:rsidP="002D498D">
            <w:r w:rsidRPr="00B54323">
              <w:t>Ж</w:t>
            </w:r>
            <w:proofErr w:type="gramStart"/>
            <w:r w:rsidRPr="00B54323">
              <w:t>2</w:t>
            </w:r>
            <w:proofErr w:type="gramEnd"/>
            <w:r w:rsidRPr="00B54323">
              <w:t>/1/1</w:t>
            </w:r>
          </w:p>
        </w:tc>
        <w:tc>
          <w:tcPr>
            <w:tcW w:w="7680" w:type="dxa"/>
          </w:tcPr>
          <w:p w:rsidR="00B44FF1" w:rsidRPr="00B54323" w:rsidRDefault="00B44FF1" w:rsidP="007C784B">
            <w:pPr>
              <w:jc w:val="both"/>
            </w:pPr>
            <w:r w:rsidRPr="00B54323">
              <w:t xml:space="preserve">Граница зоны находится в границах земельных участков домовладений № 16-22 </w:t>
            </w:r>
            <w:r w:rsidR="007C784B" w:rsidRPr="00B54323">
              <w:t xml:space="preserve">и № 32-36  </w:t>
            </w:r>
            <w:r w:rsidRPr="00B54323">
              <w:t>по четной стороне ул</w:t>
            </w:r>
            <w:proofErr w:type="gramStart"/>
            <w:r w:rsidRPr="00B54323">
              <w:t>.С</w:t>
            </w:r>
            <w:proofErr w:type="gramEnd"/>
            <w:r w:rsidRPr="00B54323">
              <w:t xml:space="preserve">оветская </w:t>
            </w:r>
          </w:p>
        </w:tc>
      </w:tr>
      <w:tr w:rsidR="00B44FF1" w:rsidRPr="00B54323" w:rsidTr="002D498D">
        <w:tc>
          <w:tcPr>
            <w:tcW w:w="1668" w:type="dxa"/>
          </w:tcPr>
          <w:p w:rsidR="00B44FF1" w:rsidRPr="00B54323" w:rsidRDefault="00B44FF1" w:rsidP="002D498D">
            <w:r w:rsidRPr="00B54323">
              <w:t>Ж</w:t>
            </w:r>
            <w:proofErr w:type="gramStart"/>
            <w:r w:rsidRPr="00B54323">
              <w:t>2</w:t>
            </w:r>
            <w:proofErr w:type="gramEnd"/>
            <w:r w:rsidRPr="00B54323">
              <w:t>/1/2</w:t>
            </w:r>
          </w:p>
        </w:tc>
        <w:tc>
          <w:tcPr>
            <w:tcW w:w="7680" w:type="dxa"/>
          </w:tcPr>
          <w:p w:rsidR="00B44FF1" w:rsidRPr="00B54323" w:rsidRDefault="00B44FF1" w:rsidP="002D498D">
            <w:pPr>
              <w:jc w:val="both"/>
            </w:pPr>
            <w:r w:rsidRPr="00B54323">
              <w:t>Граница зоны находится в границах земельных участков домовладений № 7б, 7, 5, 5а и</w:t>
            </w:r>
            <w:r w:rsidR="007C784B" w:rsidRPr="00B54323">
              <w:t xml:space="preserve"> 13 по ул</w:t>
            </w:r>
            <w:proofErr w:type="gramStart"/>
            <w:r w:rsidR="007C784B" w:rsidRPr="00B54323">
              <w:t>.Ж</w:t>
            </w:r>
            <w:proofErr w:type="gramEnd"/>
            <w:r w:rsidR="007C784B" w:rsidRPr="00B54323">
              <w:t>елезнодорожная и № 39</w:t>
            </w:r>
            <w:r w:rsidRPr="00B54323">
              <w:t xml:space="preserve"> по ул.9 Января.</w:t>
            </w:r>
          </w:p>
        </w:tc>
      </w:tr>
      <w:tr w:rsidR="00B44FF1" w:rsidRPr="00B54323" w:rsidTr="002D498D">
        <w:tc>
          <w:tcPr>
            <w:tcW w:w="1668" w:type="dxa"/>
          </w:tcPr>
          <w:p w:rsidR="00B44FF1" w:rsidRPr="00B54323" w:rsidRDefault="00B44FF1" w:rsidP="002D498D">
            <w:r w:rsidRPr="00B54323">
              <w:t>Ж</w:t>
            </w:r>
            <w:proofErr w:type="gramStart"/>
            <w:r w:rsidRPr="00B54323">
              <w:t>2</w:t>
            </w:r>
            <w:proofErr w:type="gramEnd"/>
            <w:r w:rsidRPr="00B54323">
              <w:t>/1/3</w:t>
            </w:r>
          </w:p>
        </w:tc>
        <w:tc>
          <w:tcPr>
            <w:tcW w:w="7680" w:type="dxa"/>
          </w:tcPr>
          <w:p w:rsidR="00B44FF1" w:rsidRPr="00B54323" w:rsidRDefault="00B44FF1" w:rsidP="002D498D">
            <w:pPr>
              <w:jc w:val="both"/>
            </w:pPr>
            <w:r w:rsidRPr="00B54323">
              <w:t>Граница зоны находится в границах земельных</w:t>
            </w:r>
            <w:r w:rsidR="007C784B" w:rsidRPr="00B54323">
              <w:t xml:space="preserve"> участков домовладений № 1а и 1б</w:t>
            </w:r>
            <w:r w:rsidRPr="00B54323">
              <w:t xml:space="preserve"> по ул</w:t>
            </w:r>
            <w:proofErr w:type="gramStart"/>
            <w:r w:rsidRPr="00B54323">
              <w:t>.С</w:t>
            </w:r>
            <w:proofErr w:type="gramEnd"/>
            <w:r w:rsidRPr="00B54323">
              <w:t xml:space="preserve">вободы. </w:t>
            </w:r>
          </w:p>
        </w:tc>
      </w:tr>
      <w:tr w:rsidR="00B44FF1" w:rsidRPr="00B54323" w:rsidTr="002D498D">
        <w:tc>
          <w:tcPr>
            <w:tcW w:w="1668" w:type="dxa"/>
          </w:tcPr>
          <w:p w:rsidR="00B44FF1" w:rsidRPr="00B54323" w:rsidRDefault="00B44FF1" w:rsidP="002D498D">
            <w:r w:rsidRPr="00B54323">
              <w:t>Ж</w:t>
            </w:r>
            <w:proofErr w:type="gramStart"/>
            <w:r w:rsidRPr="00B54323">
              <w:t>2</w:t>
            </w:r>
            <w:proofErr w:type="gramEnd"/>
            <w:r w:rsidRPr="00B54323">
              <w:t>/1/4</w:t>
            </w:r>
          </w:p>
        </w:tc>
        <w:tc>
          <w:tcPr>
            <w:tcW w:w="7680" w:type="dxa"/>
          </w:tcPr>
          <w:p w:rsidR="00B44FF1" w:rsidRPr="00B54323" w:rsidRDefault="00B44FF1" w:rsidP="007C784B">
            <w:pPr>
              <w:jc w:val="both"/>
            </w:pPr>
            <w:r w:rsidRPr="00B54323">
              <w:t>Граница зоны находится в границах земельных участков домовладений № 35 и 89</w:t>
            </w:r>
            <w:r w:rsidR="007C784B" w:rsidRPr="00B54323">
              <w:t>а</w:t>
            </w:r>
            <w:r w:rsidRPr="00B54323">
              <w:t xml:space="preserve"> по ул.</w:t>
            </w:r>
            <w:r w:rsidR="007C784B" w:rsidRPr="00B54323">
              <w:t>9 Января</w:t>
            </w:r>
          </w:p>
        </w:tc>
      </w:tr>
      <w:tr w:rsidR="00B44FF1" w:rsidRPr="00B54323" w:rsidTr="002D498D">
        <w:tc>
          <w:tcPr>
            <w:tcW w:w="1668" w:type="dxa"/>
          </w:tcPr>
          <w:p w:rsidR="00B44FF1" w:rsidRPr="00B54323" w:rsidRDefault="00B44FF1" w:rsidP="002D498D">
            <w:r w:rsidRPr="00B54323">
              <w:t>Ж</w:t>
            </w:r>
            <w:proofErr w:type="gramStart"/>
            <w:r w:rsidRPr="00B54323">
              <w:t>2</w:t>
            </w:r>
            <w:proofErr w:type="gramEnd"/>
            <w:r w:rsidRPr="00B54323">
              <w:t>/1/5</w:t>
            </w:r>
          </w:p>
        </w:tc>
        <w:tc>
          <w:tcPr>
            <w:tcW w:w="7680" w:type="dxa"/>
          </w:tcPr>
          <w:p w:rsidR="00B44FF1" w:rsidRPr="00B54323" w:rsidRDefault="00B44FF1" w:rsidP="002D498D">
            <w:pPr>
              <w:jc w:val="both"/>
            </w:pPr>
            <w:r w:rsidRPr="00B54323">
              <w:t>Граница зоны находится в границах земельных участков домовладений № 10 и 12 по че</w:t>
            </w:r>
            <w:r w:rsidR="007C784B" w:rsidRPr="00B54323">
              <w:t>тной стороне ул</w:t>
            </w:r>
            <w:proofErr w:type="gramStart"/>
            <w:r w:rsidR="007C784B" w:rsidRPr="00B54323">
              <w:t>.С</w:t>
            </w:r>
            <w:proofErr w:type="gramEnd"/>
            <w:r w:rsidR="007C784B" w:rsidRPr="00B54323">
              <w:t>портивная и № 5</w:t>
            </w:r>
            <w:r w:rsidRPr="00B54323">
              <w:t>-11 по нечетной ст</w:t>
            </w:r>
            <w:r w:rsidRPr="00B54323">
              <w:t>о</w:t>
            </w:r>
            <w:r w:rsidRPr="00B54323">
              <w:t>роне ул.Чапаева.</w:t>
            </w:r>
          </w:p>
        </w:tc>
      </w:tr>
      <w:tr w:rsidR="00B44FF1" w:rsidRPr="00B54323" w:rsidTr="002D498D">
        <w:trPr>
          <w:trHeight w:val="366"/>
        </w:trPr>
        <w:tc>
          <w:tcPr>
            <w:tcW w:w="1668" w:type="dxa"/>
          </w:tcPr>
          <w:p w:rsidR="00B44FF1" w:rsidRPr="00B54323" w:rsidRDefault="00B44FF1" w:rsidP="002D498D">
            <w:r w:rsidRPr="00B54323">
              <w:t>Ж</w:t>
            </w:r>
            <w:proofErr w:type="gramStart"/>
            <w:r w:rsidRPr="00B54323">
              <w:t>2</w:t>
            </w:r>
            <w:proofErr w:type="gramEnd"/>
            <w:r w:rsidRPr="00B54323">
              <w:t>/1/6</w:t>
            </w:r>
          </w:p>
        </w:tc>
        <w:tc>
          <w:tcPr>
            <w:tcW w:w="7680" w:type="dxa"/>
          </w:tcPr>
          <w:p w:rsidR="00B44FF1" w:rsidRPr="00B54323" w:rsidRDefault="00B44FF1" w:rsidP="002D498D">
            <w:pPr>
              <w:jc w:val="both"/>
            </w:pPr>
            <w:r w:rsidRPr="00B54323">
              <w:t>Граница зоны находится в границах земельных участков домовладений № 16-20 по четной стороне ул</w:t>
            </w:r>
            <w:proofErr w:type="gramStart"/>
            <w:r w:rsidRPr="00B54323">
              <w:t>.Ч</w:t>
            </w:r>
            <w:proofErr w:type="gramEnd"/>
            <w:r w:rsidRPr="00B54323">
              <w:t>апаева.</w:t>
            </w:r>
          </w:p>
        </w:tc>
      </w:tr>
      <w:tr w:rsidR="00B44FF1" w:rsidRPr="00B54323" w:rsidTr="002D498D">
        <w:trPr>
          <w:trHeight w:val="177"/>
        </w:trPr>
        <w:tc>
          <w:tcPr>
            <w:tcW w:w="1668" w:type="dxa"/>
            <w:tcBorders>
              <w:bottom w:val="single" w:sz="4" w:space="0" w:color="auto"/>
            </w:tcBorders>
          </w:tcPr>
          <w:p w:rsidR="00B44FF1" w:rsidRPr="00B54323" w:rsidRDefault="00B44FF1" w:rsidP="002D498D">
            <w:r w:rsidRPr="00B54323">
              <w:t>Ж</w:t>
            </w:r>
            <w:proofErr w:type="gramStart"/>
            <w:r w:rsidRPr="00B54323">
              <w:t>2</w:t>
            </w:r>
            <w:proofErr w:type="gramEnd"/>
            <w:r w:rsidRPr="00B54323">
              <w:t>/1/7</w:t>
            </w:r>
          </w:p>
        </w:tc>
        <w:tc>
          <w:tcPr>
            <w:tcW w:w="7680" w:type="dxa"/>
          </w:tcPr>
          <w:p w:rsidR="00B44FF1" w:rsidRPr="00B54323" w:rsidRDefault="00B44FF1" w:rsidP="002D498D">
            <w:pPr>
              <w:jc w:val="both"/>
            </w:pPr>
            <w:r w:rsidRPr="00B54323">
              <w:t>Граница зоны находится в границах земельных участков домовладений №2-10 по ул</w:t>
            </w:r>
            <w:proofErr w:type="gramStart"/>
            <w:r w:rsidRPr="00B54323">
              <w:t>.К</w:t>
            </w:r>
            <w:proofErr w:type="gramEnd"/>
            <w:r w:rsidRPr="00B54323">
              <w:t xml:space="preserve">оммунальная и </w:t>
            </w:r>
            <w:r w:rsidR="007C784B" w:rsidRPr="00B54323">
              <w:t>домовладения №3 по ул.9 Января.</w:t>
            </w:r>
          </w:p>
        </w:tc>
      </w:tr>
    </w:tbl>
    <w:p w:rsidR="00B07CB3" w:rsidRPr="00B54323" w:rsidRDefault="00B07CB3" w:rsidP="00B07CB3">
      <w:pPr>
        <w:rPr>
          <w:b/>
        </w:rPr>
      </w:pPr>
      <w:r w:rsidRPr="00B54323">
        <w:rPr>
          <w:b/>
        </w:rPr>
        <w:t>19.2.2. Градостроительный регламент зоны малоэтажной многоквартирной жилой застройки Ж</w:t>
      </w:r>
      <w:proofErr w:type="gramStart"/>
      <w:r w:rsidRPr="00B54323">
        <w:rPr>
          <w:b/>
        </w:rPr>
        <w:t>2</w:t>
      </w:r>
      <w:bookmarkEnd w:id="99"/>
      <w:bookmarkEnd w:id="100"/>
      <w:bookmarkEnd w:id="101"/>
      <w:proofErr w:type="gramEnd"/>
    </w:p>
    <w:p w:rsidR="00B07CB3" w:rsidRPr="00B54323" w:rsidRDefault="00B07CB3" w:rsidP="00B07CB3">
      <w:pPr>
        <w:ind w:firstLine="709"/>
      </w:pPr>
      <w:bookmarkStart w:id="102" w:name="_Toc268485039"/>
      <w:bookmarkStart w:id="103" w:name="_Toc268487112"/>
      <w:bookmarkStart w:id="104" w:name="_Toc268487932"/>
      <w:bookmarkStart w:id="105" w:name="_Toc290587356"/>
      <w:bookmarkStart w:id="106" w:name="_Toc290587618"/>
      <w:bookmarkStart w:id="107" w:name="_Toc290587886"/>
      <w:bookmarkStart w:id="108" w:name="_Toc290591564"/>
      <w:r w:rsidRPr="00B54323">
        <w:t>1) Перечень видов разрешенного использования объектов капитального строител</w:t>
      </w:r>
      <w:r w:rsidRPr="00B54323">
        <w:t>ь</w:t>
      </w:r>
      <w:r w:rsidRPr="00B54323">
        <w:t>ства и земельных участков в зоне Ж</w:t>
      </w:r>
      <w:proofErr w:type="gramStart"/>
      <w:r w:rsidRPr="00B54323">
        <w:t>2</w:t>
      </w:r>
      <w:proofErr w:type="gramEnd"/>
      <w:r w:rsidRPr="00B54323">
        <w:t>:</w:t>
      </w:r>
      <w:bookmarkEnd w:id="102"/>
      <w:bookmarkEnd w:id="103"/>
      <w:bookmarkEnd w:id="104"/>
      <w:bookmarkEnd w:id="105"/>
      <w:bookmarkEnd w:id="106"/>
      <w:bookmarkEnd w:id="107"/>
      <w:bookmarkEnd w:id="108"/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220"/>
      </w:tblGrid>
      <w:tr w:rsidR="00B07CB3" w:rsidRPr="00B54323" w:rsidTr="00B07CB3">
        <w:trPr>
          <w:trHeight w:val="480"/>
        </w:trPr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Основные виды разрешенного испол</w:t>
            </w:r>
            <w:r w:rsidRPr="00B54323">
              <w:rPr>
                <w:b/>
              </w:rPr>
              <w:t>ь</w:t>
            </w:r>
            <w:r w:rsidRPr="00B54323">
              <w:rPr>
                <w:b/>
              </w:rPr>
              <w:t>зования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Вспомогательные виды разрешенного и</w:t>
            </w:r>
            <w:r w:rsidRPr="00B54323">
              <w:rPr>
                <w:b/>
              </w:rPr>
              <w:t>с</w:t>
            </w:r>
            <w:r w:rsidRPr="00B54323">
              <w:rPr>
                <w:b/>
              </w:rPr>
              <w:t xml:space="preserve">пользования (установленные </w:t>
            </w:r>
            <w:proofErr w:type="gramStart"/>
            <w:r w:rsidRPr="00B54323">
              <w:rPr>
                <w:b/>
              </w:rPr>
              <w:t>к</w:t>
            </w:r>
            <w:proofErr w:type="gramEnd"/>
            <w:r w:rsidRPr="00B54323">
              <w:rPr>
                <w:b/>
              </w:rPr>
              <w:t xml:space="preserve"> основным)</w:t>
            </w:r>
          </w:p>
        </w:tc>
      </w:tr>
      <w:tr w:rsidR="00B07CB3" w:rsidRPr="00B54323" w:rsidTr="00B07CB3">
        <w:trPr>
          <w:trHeight w:val="1827"/>
        </w:trPr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B07CB3" w:rsidRPr="00B54323" w:rsidRDefault="00B07CB3" w:rsidP="002D498D">
            <w:pPr>
              <w:numPr>
                <w:ilvl w:val="0"/>
                <w:numId w:val="16"/>
              </w:numPr>
              <w:ind w:left="0" w:firstLine="356"/>
            </w:pPr>
            <w:r w:rsidRPr="00B54323">
              <w:t>Малоэтажные многоквартирные жилые дома блокированного секционного типа с числом секций не более 4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0" w:firstLine="356"/>
            </w:pPr>
            <w:r w:rsidRPr="00B54323">
              <w:t xml:space="preserve">Жилые дома для </w:t>
            </w:r>
            <w:proofErr w:type="gramStart"/>
            <w:r w:rsidRPr="00B54323">
              <w:t>малосемейных</w:t>
            </w:r>
            <w:proofErr w:type="gramEnd"/>
            <w:r w:rsidRPr="00B54323">
              <w:t xml:space="preserve"> гостиничного типа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0" w:firstLine="356"/>
            </w:pPr>
            <w:r w:rsidRPr="00B54323">
              <w:t>Общежития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0" w:firstLine="356"/>
            </w:pPr>
            <w:r w:rsidRPr="00B54323">
              <w:t>Дома маневренного фонда, дома и жилые помещения для временного пос</w:t>
            </w:r>
            <w:r w:rsidRPr="00B54323">
              <w:t>е</w:t>
            </w:r>
            <w:r w:rsidRPr="00B54323">
              <w:t>ления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0" w:firstLine="356"/>
            </w:pPr>
            <w:r w:rsidRPr="00B54323">
              <w:t>Специальные дома системы соц</w:t>
            </w:r>
            <w:r w:rsidRPr="00B54323">
              <w:t>и</w:t>
            </w:r>
            <w:r w:rsidRPr="00B54323">
              <w:t>ального обслуживания населения</w:t>
            </w:r>
          </w:p>
          <w:p w:rsidR="00B07CB3" w:rsidRPr="00B54323" w:rsidRDefault="00B07CB3" w:rsidP="002D498D">
            <w:pPr>
              <w:ind w:firstLine="356"/>
            </w:pPr>
          </w:p>
          <w:p w:rsidR="00B07CB3" w:rsidRPr="00B54323" w:rsidRDefault="00B07CB3" w:rsidP="00747368"/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</w:tcPr>
          <w:p w:rsidR="00B07CB3" w:rsidRPr="00B54323" w:rsidRDefault="00B07CB3" w:rsidP="002D498D">
            <w:pPr>
              <w:numPr>
                <w:ilvl w:val="0"/>
                <w:numId w:val="16"/>
              </w:numPr>
              <w:ind w:left="-34" w:firstLine="284"/>
            </w:pPr>
            <w:r w:rsidRPr="00B54323">
              <w:t xml:space="preserve">Дворы общего пользования, 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-34" w:firstLine="284"/>
            </w:pPr>
            <w:r w:rsidRPr="00B54323">
              <w:t>Гостевые автостоянки, парковки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-34" w:firstLine="284"/>
            </w:pPr>
            <w:r w:rsidRPr="00B54323">
              <w:t xml:space="preserve">Встроенные, сблокированные и отдельно стоящие гаражи, 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-34" w:firstLine="284"/>
            </w:pPr>
            <w:r w:rsidRPr="00B54323">
              <w:t>Автостоянки, обслуживающие мног</w:t>
            </w:r>
            <w:r w:rsidRPr="00B54323">
              <w:t>о</w:t>
            </w:r>
            <w:r w:rsidRPr="00B54323">
              <w:t>квартирные блокированные дома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-34" w:firstLine="284"/>
            </w:pPr>
            <w:r w:rsidRPr="00B54323">
              <w:t>Места хранения мотоциклов, мопедов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-34" w:firstLine="284"/>
            </w:pPr>
            <w:r w:rsidRPr="00B54323">
              <w:t>Встроенные или отдельно стоящие ко</w:t>
            </w:r>
            <w:r w:rsidRPr="00B54323">
              <w:t>л</w:t>
            </w:r>
            <w:r w:rsidRPr="00B54323">
              <w:t>лективные подземные хранилища сельскохозя</w:t>
            </w:r>
            <w:r w:rsidRPr="00B54323">
              <w:t>й</w:t>
            </w:r>
            <w:r w:rsidRPr="00B54323">
              <w:t>ственных продуктов;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-34" w:firstLine="284"/>
            </w:pPr>
            <w:r w:rsidRPr="00B54323">
              <w:t>Площадки для индивидуальных занятий физкультурой и спортом,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-34" w:firstLine="284"/>
            </w:pPr>
            <w:r w:rsidRPr="00B54323">
              <w:t>Отдельно стоящие беседки и навесы для отдыха и игр детей;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-34" w:firstLine="284"/>
            </w:pPr>
            <w:r w:rsidRPr="00B54323">
              <w:t>Площадки для отдыха взрослого насел</w:t>
            </w:r>
            <w:r w:rsidRPr="00B54323">
              <w:t>е</w:t>
            </w:r>
            <w:r w:rsidRPr="00B54323">
              <w:t>ния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0" w:firstLine="392"/>
            </w:pPr>
            <w:r w:rsidRPr="00B54323">
              <w:t>Игровые площадки для детей;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0" w:firstLine="392"/>
            </w:pPr>
            <w:r w:rsidRPr="00B54323">
              <w:lastRenderedPageBreak/>
              <w:t>Площадки для сбора мусора;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0" w:firstLine="392"/>
            </w:pPr>
            <w:r w:rsidRPr="00B54323">
              <w:t>Хозяйственные площадки;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0" w:firstLine="392"/>
            </w:pPr>
            <w:r w:rsidRPr="00B54323">
              <w:t>Придомовые зеленые насаждения, пал</w:t>
            </w:r>
            <w:r w:rsidRPr="00B54323">
              <w:t>и</w:t>
            </w:r>
            <w:r w:rsidRPr="00B54323">
              <w:t>садники, клумбы, благоустройство придомовых территорий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0" w:firstLine="392"/>
            </w:pPr>
            <w:r w:rsidRPr="00B54323">
              <w:t>Элементы малых архитектурных форм, благоустройство территории;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0" w:firstLine="392"/>
            </w:pPr>
            <w:r w:rsidRPr="00B54323">
              <w:t>Сооружения и устройства сетей инжене</w:t>
            </w:r>
            <w:r w:rsidRPr="00B54323">
              <w:t>р</w:t>
            </w:r>
            <w:r w:rsidRPr="00B54323">
              <w:t xml:space="preserve">но технического обеспечения, 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0" w:firstLine="392"/>
            </w:pPr>
            <w:r w:rsidRPr="00B54323">
              <w:t>Объекты гражданской обороны,</w:t>
            </w:r>
          </w:p>
          <w:p w:rsidR="00B07CB3" w:rsidRPr="00B54323" w:rsidRDefault="00B07CB3" w:rsidP="002D498D">
            <w:pPr>
              <w:numPr>
                <w:ilvl w:val="0"/>
                <w:numId w:val="16"/>
              </w:numPr>
              <w:ind w:left="0" w:firstLine="392"/>
            </w:pPr>
            <w:r w:rsidRPr="00B54323">
              <w:t>Объекты пожарной охраны (гидранты, р</w:t>
            </w:r>
            <w:r w:rsidRPr="00B54323">
              <w:t>е</w:t>
            </w:r>
            <w:r w:rsidRPr="00B54323">
              <w:t xml:space="preserve">зервуары и т.п.) </w:t>
            </w:r>
          </w:p>
        </w:tc>
      </w:tr>
      <w:tr w:rsidR="00B07CB3" w:rsidRPr="00B54323" w:rsidTr="00B0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lastRenderedPageBreak/>
              <w:t>Условно разрешенные виды использ</w:t>
            </w:r>
            <w:r w:rsidRPr="00B54323">
              <w:rPr>
                <w:b/>
              </w:rPr>
              <w:t>о</w:t>
            </w:r>
            <w:r w:rsidRPr="00B54323">
              <w:rPr>
                <w:b/>
              </w:rPr>
              <w:t>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Вспомогательные виды разрешенного и</w:t>
            </w:r>
            <w:r w:rsidRPr="00B54323">
              <w:rPr>
                <w:b/>
              </w:rPr>
              <w:t>с</w:t>
            </w:r>
            <w:r w:rsidRPr="00B54323">
              <w:rPr>
                <w:b/>
              </w:rPr>
              <w:t xml:space="preserve">пользования для условно разрешенных видов </w:t>
            </w:r>
          </w:p>
        </w:tc>
      </w:tr>
      <w:tr w:rsidR="00B07CB3" w:rsidRPr="00B54323" w:rsidTr="0074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Пункты продажи сотовых телеф</w:t>
            </w:r>
            <w:r w:rsidRPr="00B54323">
              <w:t>о</w:t>
            </w:r>
            <w:r w:rsidRPr="00B54323">
              <w:t>нов и приема платежей*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Центры по предоставлению пол</w:t>
            </w:r>
            <w:r w:rsidRPr="00B54323">
              <w:t>и</w:t>
            </w:r>
            <w:r w:rsidRPr="00B54323">
              <w:t xml:space="preserve">графических услуг, ксерокопированию и т.п.*, 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 xml:space="preserve">Офисы*, 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Медицинские кабинеты частной практики*,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Аптеки, аптечные пункты*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Приемные пункты и мастерские по мелкому бытовому ремонту (ремонту обуви, одежды, зонтов, часов и т.п.); п</w:t>
            </w:r>
            <w:r w:rsidRPr="00B54323">
              <w:t>о</w:t>
            </w:r>
            <w:r w:rsidRPr="00B54323">
              <w:t xml:space="preserve">шивочные ателье и мастерские до 100 кв.м.* 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Парикмахерские, косметические салоны, салоны красоты*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Отделения связи*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Помещения для размещения по</w:t>
            </w:r>
            <w:r w:rsidRPr="00B54323">
              <w:t>д</w:t>
            </w:r>
            <w:r w:rsidRPr="00B54323">
              <w:t>разделений органов охраны правопоря</w:t>
            </w:r>
            <w:r w:rsidRPr="00B54323">
              <w:t>д</w:t>
            </w:r>
            <w:r w:rsidRPr="00B54323">
              <w:t>ка*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Мемориальные комплексы, мон</w:t>
            </w:r>
            <w:r w:rsidRPr="00B54323">
              <w:t>у</w:t>
            </w:r>
            <w:r w:rsidRPr="00B54323">
              <w:t>менты, памятники и памятные знаки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Объекты торговли (размещаются в соответствии с действующим законод</w:t>
            </w:r>
            <w:r w:rsidRPr="00B54323">
              <w:t>а</w:t>
            </w:r>
            <w:r w:rsidRPr="00B54323">
              <w:t xml:space="preserve">тельством РФ и Воронежской области)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 xml:space="preserve">Сооружения локального инженерного обеспечения, 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 xml:space="preserve">Здания и сооружения для размещения служб охраны и наблюдения, 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Вспомогательные здания и сооружения, технологически связанные с ведущим видом и</w:t>
            </w:r>
            <w:r w:rsidRPr="00B54323">
              <w:t>с</w:t>
            </w:r>
            <w:r w:rsidRPr="00B54323">
              <w:t>пользования;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Спортивные площадки,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Гаражи служебного транспорта, в т.ч. встроенные в здания,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 xml:space="preserve">Гостевые автостоянки, парковки, 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Площадки для сбора мусора (в т.ч. биол</w:t>
            </w:r>
            <w:r w:rsidRPr="00B54323">
              <w:t>о</w:t>
            </w:r>
            <w:r w:rsidRPr="00B54323">
              <w:t>гического для парикмахерских, учреждений м</w:t>
            </w:r>
            <w:r w:rsidRPr="00B54323">
              <w:t>е</w:t>
            </w:r>
            <w:r w:rsidRPr="00B54323">
              <w:t>дицинского назначения)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Зеленые насаждения, благоустройство территории, малые архитектурные формы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 xml:space="preserve">Объекты гражданской обороны, </w:t>
            </w:r>
          </w:p>
          <w:p w:rsidR="00B07CB3" w:rsidRPr="00B54323" w:rsidRDefault="00B07CB3" w:rsidP="002D498D">
            <w:pPr>
              <w:numPr>
                <w:ilvl w:val="0"/>
                <w:numId w:val="17"/>
              </w:numPr>
              <w:ind w:left="0" w:firstLine="360"/>
            </w:pPr>
            <w:r w:rsidRPr="00B54323">
              <w:t>Объекты пожарной охраны (гидранты, р</w:t>
            </w:r>
            <w:r w:rsidRPr="00B54323">
              <w:t>е</w:t>
            </w:r>
            <w:r w:rsidRPr="00B54323">
              <w:t>зервуары и т.п.)</w:t>
            </w:r>
          </w:p>
        </w:tc>
      </w:tr>
    </w:tbl>
    <w:p w:rsidR="00B07CB3" w:rsidRPr="00B54323" w:rsidRDefault="00B07CB3" w:rsidP="00B07CB3">
      <w:pPr>
        <w:jc w:val="center"/>
        <w:rPr>
          <w:i/>
        </w:rPr>
      </w:pPr>
      <w:proofErr w:type="gramStart"/>
      <w:r w:rsidRPr="00B54323">
        <w:rPr>
          <w:i/>
        </w:rPr>
        <w:t>* Виды использования могут осуществляться в помещениях, встроенных и пристроенных к жилому дому, в т.ч. при переводе помещений из жилых в нежилые, при условии пров</w:t>
      </w:r>
      <w:r w:rsidRPr="00B54323">
        <w:rPr>
          <w:i/>
        </w:rPr>
        <w:t>е</w:t>
      </w:r>
      <w:r w:rsidRPr="00B54323">
        <w:rPr>
          <w:i/>
        </w:rPr>
        <w:t>дения процедуры предоставления разрешения на условно-разрешенный вид использования.</w:t>
      </w:r>
      <w:proofErr w:type="gramEnd"/>
    </w:p>
    <w:p w:rsidR="00B07CB3" w:rsidRPr="00B54323" w:rsidRDefault="00B07CB3" w:rsidP="00B07CB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07CB3" w:rsidRPr="00B54323" w:rsidRDefault="00B07CB3" w:rsidP="00B07CB3">
      <w:pPr>
        <w:ind w:firstLine="709"/>
      </w:pPr>
      <w:r w:rsidRPr="00B54323">
        <w:br w:type="page"/>
      </w:r>
      <w:r w:rsidRPr="00B54323">
        <w:lastRenderedPageBreak/>
        <w:t>2). Параметры застройки земельных участков и объектов капитального строител</w:t>
      </w:r>
      <w:r w:rsidRPr="00B54323">
        <w:t>ь</w:t>
      </w:r>
      <w:r w:rsidRPr="00B54323">
        <w:t>ства зоны Ж</w:t>
      </w:r>
      <w:proofErr w:type="gramStart"/>
      <w:r w:rsidRPr="00B54323">
        <w:t>2</w:t>
      </w:r>
      <w:proofErr w:type="gramEnd"/>
      <w:r w:rsidR="00473B5C" w:rsidRPr="00B5432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2"/>
      </w:tblGrid>
      <w:tr w:rsidR="00B07CB3" w:rsidRPr="00B54323" w:rsidTr="00747368">
        <w:tc>
          <w:tcPr>
            <w:tcW w:w="4928" w:type="dxa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Площадь земельного участка</w:t>
            </w:r>
          </w:p>
        </w:tc>
        <w:tc>
          <w:tcPr>
            <w:tcW w:w="4642" w:type="dxa"/>
          </w:tcPr>
          <w:p w:rsidR="00B07CB3" w:rsidRPr="00B54323" w:rsidRDefault="00B07CB3" w:rsidP="00747368">
            <w:r w:rsidRPr="00B54323">
              <w:t>Определяется индивидуально для каждого участка зоны проектом межевания в соо</w:t>
            </w:r>
            <w:r w:rsidRPr="00B54323">
              <w:t>т</w:t>
            </w:r>
            <w:r w:rsidRPr="00B54323">
              <w:t>ветствии с требованиями федерального законодательства и нормативов град</w:t>
            </w:r>
            <w:r w:rsidRPr="00B54323">
              <w:t>о</w:t>
            </w:r>
            <w:r w:rsidRPr="00B54323">
              <w:t>строительного проектирования</w:t>
            </w:r>
          </w:p>
        </w:tc>
      </w:tr>
      <w:tr w:rsidR="00B07CB3" w:rsidRPr="00B54323" w:rsidTr="00747368">
        <w:tc>
          <w:tcPr>
            <w:tcW w:w="4928" w:type="dxa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Количество этажей</w:t>
            </w:r>
          </w:p>
        </w:tc>
        <w:tc>
          <w:tcPr>
            <w:tcW w:w="4642" w:type="dxa"/>
          </w:tcPr>
          <w:p w:rsidR="00B07CB3" w:rsidRPr="00B54323" w:rsidRDefault="00B07CB3" w:rsidP="00747368">
            <w:pPr>
              <w:rPr>
                <w:b/>
              </w:rPr>
            </w:pPr>
          </w:p>
        </w:tc>
      </w:tr>
      <w:tr w:rsidR="00B07CB3" w:rsidRPr="00B54323" w:rsidTr="00747368">
        <w:tc>
          <w:tcPr>
            <w:tcW w:w="4928" w:type="dxa"/>
          </w:tcPr>
          <w:p w:rsidR="00B07CB3" w:rsidRPr="00B54323" w:rsidRDefault="00B07CB3" w:rsidP="00747368">
            <w:r w:rsidRPr="00B54323">
              <w:t>максимальное</w:t>
            </w:r>
          </w:p>
        </w:tc>
        <w:tc>
          <w:tcPr>
            <w:tcW w:w="4642" w:type="dxa"/>
          </w:tcPr>
          <w:p w:rsidR="00B07CB3" w:rsidRPr="00B54323" w:rsidRDefault="00B07CB3" w:rsidP="00747368">
            <w:pPr>
              <w:jc w:val="center"/>
            </w:pPr>
            <w:r w:rsidRPr="00B54323">
              <w:t>3</w:t>
            </w:r>
          </w:p>
        </w:tc>
      </w:tr>
      <w:tr w:rsidR="00B07CB3" w:rsidRPr="00B54323" w:rsidTr="00747368">
        <w:tc>
          <w:tcPr>
            <w:tcW w:w="4928" w:type="dxa"/>
          </w:tcPr>
          <w:p w:rsidR="00B07CB3" w:rsidRPr="00B54323" w:rsidRDefault="00B07CB3" w:rsidP="00747368">
            <w:r w:rsidRPr="00B54323">
              <w:t>минимальное</w:t>
            </w:r>
          </w:p>
        </w:tc>
        <w:tc>
          <w:tcPr>
            <w:tcW w:w="4642" w:type="dxa"/>
          </w:tcPr>
          <w:p w:rsidR="00B07CB3" w:rsidRPr="00B54323" w:rsidRDefault="00B07CB3" w:rsidP="00747368">
            <w:pPr>
              <w:jc w:val="center"/>
            </w:pPr>
            <w:r w:rsidRPr="00B54323">
              <w:t>1</w:t>
            </w:r>
          </w:p>
        </w:tc>
      </w:tr>
      <w:tr w:rsidR="00B07CB3" w:rsidRPr="00B54323" w:rsidTr="00747368">
        <w:tc>
          <w:tcPr>
            <w:tcW w:w="4928" w:type="dxa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Высота зданий, сооружений</w:t>
            </w:r>
          </w:p>
        </w:tc>
        <w:tc>
          <w:tcPr>
            <w:tcW w:w="4642" w:type="dxa"/>
          </w:tcPr>
          <w:p w:rsidR="00B07CB3" w:rsidRPr="00B54323" w:rsidRDefault="00B07CB3" w:rsidP="00747368">
            <w:pPr>
              <w:jc w:val="center"/>
              <w:rPr>
                <w:b/>
              </w:rPr>
            </w:pPr>
          </w:p>
        </w:tc>
      </w:tr>
      <w:tr w:rsidR="00B07CB3" w:rsidRPr="00B54323" w:rsidTr="00747368">
        <w:tc>
          <w:tcPr>
            <w:tcW w:w="4928" w:type="dxa"/>
          </w:tcPr>
          <w:p w:rsidR="00B07CB3" w:rsidRPr="00B54323" w:rsidRDefault="00B07CB3" w:rsidP="00747368">
            <w:r w:rsidRPr="00B54323">
              <w:t>максимальная</w:t>
            </w:r>
          </w:p>
        </w:tc>
        <w:tc>
          <w:tcPr>
            <w:tcW w:w="4642" w:type="dxa"/>
          </w:tcPr>
          <w:p w:rsidR="00B07CB3" w:rsidRPr="00B54323" w:rsidRDefault="001D16A2" w:rsidP="00747368">
            <w:pPr>
              <w:jc w:val="center"/>
            </w:pPr>
            <w:r w:rsidRPr="00B54323">
              <w:t>12</w:t>
            </w:r>
            <w:r w:rsidR="00B07CB3" w:rsidRPr="00B54323">
              <w:t xml:space="preserve"> м</w:t>
            </w:r>
          </w:p>
        </w:tc>
      </w:tr>
      <w:tr w:rsidR="00B07CB3" w:rsidRPr="00B54323" w:rsidTr="00747368">
        <w:tc>
          <w:tcPr>
            <w:tcW w:w="4928" w:type="dxa"/>
          </w:tcPr>
          <w:p w:rsidR="00B07CB3" w:rsidRPr="00B54323" w:rsidRDefault="00B07CB3" w:rsidP="00747368">
            <w:r w:rsidRPr="00B54323">
              <w:t>минимальная</w:t>
            </w:r>
          </w:p>
        </w:tc>
        <w:tc>
          <w:tcPr>
            <w:tcW w:w="4642" w:type="dxa"/>
          </w:tcPr>
          <w:p w:rsidR="00B07CB3" w:rsidRPr="00B54323" w:rsidRDefault="00B07CB3" w:rsidP="00747368">
            <w:pPr>
              <w:jc w:val="center"/>
            </w:pPr>
            <w:smartTag w:uri="urn:schemas-microsoft-com:office:smarttags" w:element="metricconverter">
              <w:smartTagPr>
                <w:attr w:name="ProductID" w:val="4 м"/>
              </w:smartTagPr>
              <w:r w:rsidRPr="00B54323">
                <w:t>4 м</w:t>
              </w:r>
            </w:smartTag>
          </w:p>
        </w:tc>
      </w:tr>
      <w:tr w:rsidR="00B07CB3" w:rsidRPr="00B54323" w:rsidTr="00747368">
        <w:tc>
          <w:tcPr>
            <w:tcW w:w="4928" w:type="dxa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Процент застройки земельного участка</w:t>
            </w:r>
          </w:p>
        </w:tc>
        <w:tc>
          <w:tcPr>
            <w:tcW w:w="4642" w:type="dxa"/>
          </w:tcPr>
          <w:p w:rsidR="00B07CB3" w:rsidRPr="00B54323" w:rsidRDefault="00B07CB3" w:rsidP="00747368">
            <w:pPr>
              <w:jc w:val="center"/>
            </w:pPr>
          </w:p>
        </w:tc>
      </w:tr>
      <w:tr w:rsidR="00B07CB3" w:rsidRPr="00B54323" w:rsidTr="00747368">
        <w:tc>
          <w:tcPr>
            <w:tcW w:w="4928" w:type="dxa"/>
          </w:tcPr>
          <w:p w:rsidR="00B07CB3" w:rsidRPr="00B54323" w:rsidRDefault="00B07CB3" w:rsidP="00747368">
            <w:r w:rsidRPr="00B54323">
              <w:t>максимальный</w:t>
            </w:r>
          </w:p>
        </w:tc>
        <w:tc>
          <w:tcPr>
            <w:tcW w:w="4642" w:type="dxa"/>
          </w:tcPr>
          <w:p w:rsidR="00B07CB3" w:rsidRPr="00B54323" w:rsidRDefault="00B07CB3" w:rsidP="00747368">
            <w:pPr>
              <w:jc w:val="center"/>
            </w:pPr>
            <w:r w:rsidRPr="00B54323">
              <w:t>40%</w:t>
            </w:r>
          </w:p>
        </w:tc>
      </w:tr>
      <w:tr w:rsidR="00B07CB3" w:rsidRPr="00B54323" w:rsidTr="00747368">
        <w:tc>
          <w:tcPr>
            <w:tcW w:w="4928" w:type="dxa"/>
          </w:tcPr>
          <w:p w:rsidR="00B07CB3" w:rsidRPr="00B54323" w:rsidRDefault="00B07CB3" w:rsidP="00747368">
            <w:r w:rsidRPr="00B54323">
              <w:t>минимальный</w:t>
            </w:r>
          </w:p>
        </w:tc>
        <w:tc>
          <w:tcPr>
            <w:tcW w:w="4642" w:type="dxa"/>
          </w:tcPr>
          <w:p w:rsidR="00B07CB3" w:rsidRPr="00B54323" w:rsidRDefault="00B07CB3" w:rsidP="00747368">
            <w:pPr>
              <w:jc w:val="center"/>
            </w:pPr>
            <w:r w:rsidRPr="00B54323">
              <w:t>20%</w:t>
            </w:r>
          </w:p>
        </w:tc>
      </w:tr>
      <w:tr w:rsidR="00B07CB3" w:rsidRPr="00B54323" w:rsidTr="00747368">
        <w:tc>
          <w:tcPr>
            <w:tcW w:w="4928" w:type="dxa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Иные показатели</w:t>
            </w:r>
          </w:p>
        </w:tc>
        <w:tc>
          <w:tcPr>
            <w:tcW w:w="4642" w:type="dxa"/>
          </w:tcPr>
          <w:p w:rsidR="00B07CB3" w:rsidRPr="00B54323" w:rsidRDefault="00B07CB3" w:rsidP="00747368">
            <w:pPr>
              <w:jc w:val="center"/>
            </w:pPr>
          </w:p>
        </w:tc>
      </w:tr>
      <w:tr w:rsidR="00B07CB3" w:rsidRPr="00B54323" w:rsidTr="00747368">
        <w:tc>
          <w:tcPr>
            <w:tcW w:w="4928" w:type="dxa"/>
          </w:tcPr>
          <w:p w:rsidR="00B07CB3" w:rsidRPr="00B54323" w:rsidRDefault="00B07CB3" w:rsidP="00747368">
            <w:r w:rsidRPr="00B54323">
              <w:t>отступ застройки от красной линии улицы</w:t>
            </w:r>
          </w:p>
        </w:tc>
        <w:tc>
          <w:tcPr>
            <w:tcW w:w="4642" w:type="dxa"/>
          </w:tcPr>
          <w:p w:rsidR="00B07CB3" w:rsidRPr="00B54323" w:rsidRDefault="00B07CB3" w:rsidP="00747368">
            <w:pPr>
              <w:jc w:val="center"/>
            </w:pPr>
            <w:r w:rsidRPr="00B54323">
              <w:t>3</w:t>
            </w:r>
          </w:p>
        </w:tc>
      </w:tr>
      <w:tr w:rsidR="00B07CB3" w:rsidRPr="00B54323" w:rsidTr="00747368">
        <w:tc>
          <w:tcPr>
            <w:tcW w:w="4928" w:type="dxa"/>
          </w:tcPr>
          <w:p w:rsidR="00B07CB3" w:rsidRPr="00B54323" w:rsidRDefault="00B07CB3" w:rsidP="00747368">
            <w:r w:rsidRPr="00B54323">
              <w:t>отступ застройки от границ смежных земел</w:t>
            </w:r>
            <w:r w:rsidRPr="00B54323">
              <w:t>ь</w:t>
            </w:r>
            <w:r w:rsidRPr="00B54323">
              <w:t>ных участков</w:t>
            </w:r>
          </w:p>
        </w:tc>
        <w:tc>
          <w:tcPr>
            <w:tcW w:w="4642" w:type="dxa"/>
          </w:tcPr>
          <w:p w:rsidR="00B07CB3" w:rsidRPr="00B54323" w:rsidRDefault="00B07CB3" w:rsidP="00747368">
            <w:pPr>
              <w:jc w:val="center"/>
            </w:pPr>
            <w:r w:rsidRPr="00B54323">
              <w:t>6</w:t>
            </w:r>
          </w:p>
          <w:p w:rsidR="00B07CB3" w:rsidRPr="00B54323" w:rsidRDefault="00B07CB3" w:rsidP="00747368">
            <w:pPr>
              <w:jc w:val="center"/>
            </w:pPr>
          </w:p>
        </w:tc>
      </w:tr>
    </w:tbl>
    <w:p w:rsidR="00B07CB3" w:rsidRPr="00B54323" w:rsidRDefault="00B07CB3" w:rsidP="00B07CB3">
      <w:pPr>
        <w:ind w:firstLine="709"/>
      </w:pPr>
      <w:r w:rsidRPr="00B54323">
        <w:t>3). Ограничения использования земельных участков и объектов капитального строит</w:t>
      </w:r>
      <w:r w:rsidR="00473B5C" w:rsidRPr="00B54323">
        <w:t>ельства в зоне Ж</w:t>
      </w:r>
      <w:proofErr w:type="gramStart"/>
      <w:r w:rsidRPr="00B54323">
        <w:t>2</w:t>
      </w:r>
      <w:proofErr w:type="gramEnd"/>
      <w:r w:rsidRPr="00B54323">
        <w:t>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6803"/>
        <w:gridCol w:w="1950"/>
      </w:tblGrid>
      <w:tr w:rsidR="00B07CB3" w:rsidRPr="00B54323" w:rsidTr="00B07CB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 xml:space="preserve">№ </w:t>
            </w:r>
            <w:proofErr w:type="spellStart"/>
            <w:r w:rsidRPr="00B54323">
              <w:rPr>
                <w:b/>
              </w:rPr>
              <w:t>пп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Вид ограничения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Код участка зоны Ж</w:t>
            </w:r>
            <w:proofErr w:type="gramStart"/>
            <w:r w:rsidRPr="00B54323">
              <w:rPr>
                <w:b/>
              </w:rPr>
              <w:t>2</w:t>
            </w:r>
            <w:proofErr w:type="gramEnd"/>
          </w:p>
        </w:tc>
      </w:tr>
      <w:tr w:rsidR="00B07CB3" w:rsidRPr="00B54323" w:rsidTr="00B07CB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Архитектурно-строительные требования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</w:p>
        </w:tc>
      </w:tr>
      <w:tr w:rsidR="00B07CB3" w:rsidRPr="00B54323" w:rsidTr="007473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Высота вспомогательных строений должна быть не выше 1 этажа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Все участки з</w:t>
            </w:r>
            <w:r w:rsidRPr="00B54323">
              <w:t>о</w:t>
            </w:r>
            <w:r w:rsidRPr="00B54323">
              <w:t>ны</w:t>
            </w:r>
          </w:p>
        </w:tc>
      </w:tr>
      <w:tr w:rsidR="00B07CB3" w:rsidRPr="00B54323" w:rsidTr="007473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1.2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 xml:space="preserve">Не допускается размещать со стороны улицы вспомогательные строения.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Все участки з</w:t>
            </w:r>
            <w:r w:rsidRPr="00B54323">
              <w:t>о</w:t>
            </w:r>
            <w:r w:rsidRPr="00B54323">
              <w:t>ны</w:t>
            </w:r>
          </w:p>
        </w:tc>
      </w:tr>
      <w:tr w:rsidR="00B07CB3" w:rsidRPr="00B54323" w:rsidTr="007473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1.3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 xml:space="preserve">Расстояние от хозяйственных построек до красной линии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54323">
                <w:t>5 м</w:t>
              </w:r>
            </w:smartTag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Все участки з</w:t>
            </w:r>
            <w:r w:rsidRPr="00B54323">
              <w:t>о</w:t>
            </w:r>
            <w:r w:rsidRPr="00B54323">
              <w:t>ны</w:t>
            </w:r>
          </w:p>
        </w:tc>
      </w:tr>
      <w:tr w:rsidR="00B07CB3" w:rsidRPr="00B54323" w:rsidTr="007473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1.4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Доля нежилого фонда в объеме фонда застройки квартала не должна превышать 25%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Все участки з</w:t>
            </w:r>
            <w:r w:rsidRPr="00B54323">
              <w:t>о</w:t>
            </w:r>
            <w:r w:rsidRPr="00B54323">
              <w:t>ны</w:t>
            </w:r>
          </w:p>
        </w:tc>
      </w:tr>
      <w:tr w:rsidR="00B07CB3" w:rsidRPr="00B54323" w:rsidTr="00747368">
        <w:tc>
          <w:tcPr>
            <w:tcW w:w="829" w:type="dxa"/>
          </w:tcPr>
          <w:p w:rsidR="00B07CB3" w:rsidRPr="00B54323" w:rsidRDefault="00B07CB3" w:rsidP="00747368">
            <w:r w:rsidRPr="00B54323">
              <w:t>1.5</w:t>
            </w:r>
          </w:p>
        </w:tc>
        <w:tc>
          <w:tcPr>
            <w:tcW w:w="6803" w:type="dxa"/>
          </w:tcPr>
          <w:p w:rsidR="00B07CB3" w:rsidRPr="00B54323" w:rsidRDefault="00B07CB3" w:rsidP="00747368">
            <w:r w:rsidRPr="00B54323">
              <w:t xml:space="preserve">Повышенные требования к </w:t>
            </w:r>
            <w:proofErr w:type="gramStart"/>
            <w:r w:rsidRPr="00B54323">
              <w:t>архитектурному решению</w:t>
            </w:r>
            <w:proofErr w:type="gramEnd"/>
            <w:r w:rsidRPr="00B54323">
              <w:t xml:space="preserve"> фасадов зданий, в т.ч. отделка фасадов зданий долговечными высокок</w:t>
            </w:r>
            <w:r w:rsidRPr="00B54323">
              <w:t>а</w:t>
            </w:r>
            <w:r w:rsidRPr="00B54323">
              <w:t>чественными материалами</w:t>
            </w:r>
            <w:r w:rsidR="006E5C74" w:rsidRPr="00B54323">
              <w:t xml:space="preserve"> по центральным улицам.</w:t>
            </w:r>
            <w:r w:rsidRPr="00B54323">
              <w:t xml:space="preserve"> </w:t>
            </w:r>
          </w:p>
        </w:tc>
        <w:tc>
          <w:tcPr>
            <w:tcW w:w="1950" w:type="dxa"/>
          </w:tcPr>
          <w:p w:rsidR="00B07CB3" w:rsidRPr="00B54323" w:rsidRDefault="00B07CB3" w:rsidP="00747368">
            <w:r w:rsidRPr="00B54323">
              <w:t>Все участки з</w:t>
            </w:r>
            <w:r w:rsidRPr="00B54323">
              <w:t>о</w:t>
            </w:r>
            <w:r w:rsidRPr="00B54323">
              <w:t>ны</w:t>
            </w:r>
          </w:p>
        </w:tc>
      </w:tr>
      <w:tr w:rsidR="00B07CB3" w:rsidRPr="00B54323" w:rsidTr="00B07CB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1.6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Запрещено содержание домашних животных (свиней, коз, овец, кроликов и пр.) и птицы</w:t>
            </w:r>
          </w:p>
          <w:p w:rsidR="00B07CB3" w:rsidRPr="00B54323" w:rsidRDefault="00B07CB3" w:rsidP="00747368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Все участки з</w:t>
            </w:r>
            <w:r w:rsidRPr="00B54323">
              <w:t>о</w:t>
            </w:r>
            <w:r w:rsidRPr="00B54323">
              <w:t>ны</w:t>
            </w:r>
          </w:p>
        </w:tc>
      </w:tr>
      <w:tr w:rsidR="00B07CB3" w:rsidRPr="00B54323" w:rsidTr="00B07CB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Санитарно-гигиенические и экологические требования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</w:p>
        </w:tc>
      </w:tr>
      <w:tr w:rsidR="00B07CB3" w:rsidRPr="00B54323" w:rsidTr="007473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2.1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При новом строительстве - проведение дополнительных инж</w:t>
            </w:r>
            <w:r w:rsidRPr="00B54323">
              <w:t>е</w:t>
            </w:r>
            <w:r w:rsidRPr="00B54323">
              <w:t>нерно-геологических изысканий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Все участки з</w:t>
            </w:r>
            <w:r w:rsidRPr="00B54323">
              <w:t>о</w:t>
            </w:r>
            <w:r w:rsidRPr="00B54323">
              <w:t xml:space="preserve">ны </w:t>
            </w:r>
          </w:p>
        </w:tc>
      </w:tr>
      <w:tr w:rsidR="00B07CB3" w:rsidRPr="00B54323" w:rsidTr="00B07CB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2.2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Вертикальная планировка территории с организаций поверхн</w:t>
            </w:r>
            <w:r w:rsidRPr="00B54323">
              <w:t>о</w:t>
            </w:r>
            <w:r w:rsidRPr="00B54323">
              <w:t xml:space="preserve">стного стока (закрытые водостоки и дождеприемники)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Все участки з</w:t>
            </w:r>
            <w:r w:rsidRPr="00B54323">
              <w:t>о</w:t>
            </w:r>
            <w:r w:rsidRPr="00B54323">
              <w:t xml:space="preserve">ны </w:t>
            </w:r>
          </w:p>
        </w:tc>
      </w:tr>
      <w:tr w:rsidR="00B07CB3" w:rsidRPr="00B54323" w:rsidTr="00B07CB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3E2B4C" w:rsidP="00747368">
            <w:pPr>
              <w:rPr>
                <w:b/>
              </w:rPr>
            </w:pPr>
            <w:r w:rsidRPr="00B54323">
              <w:rPr>
                <w:b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Иные требования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/>
        </w:tc>
      </w:tr>
      <w:tr w:rsidR="00B07CB3" w:rsidRPr="00B54323" w:rsidTr="007473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3E2B4C" w:rsidP="00747368">
            <w:r w:rsidRPr="00B54323">
              <w:t>3</w:t>
            </w:r>
            <w:r w:rsidR="00B07CB3" w:rsidRPr="00B54323">
              <w:t>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Размещение зеленых насаждений на участке в соответствии с требованиями нормативов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B3" w:rsidRPr="00B54323" w:rsidRDefault="00B07CB3" w:rsidP="00747368">
            <w:r w:rsidRPr="00B54323">
              <w:t>Все участки з</w:t>
            </w:r>
            <w:r w:rsidRPr="00B54323">
              <w:t>о</w:t>
            </w:r>
            <w:r w:rsidRPr="00B54323">
              <w:t>ны</w:t>
            </w:r>
          </w:p>
        </w:tc>
      </w:tr>
    </w:tbl>
    <w:p w:rsidR="00FB19A4" w:rsidRPr="00B54323" w:rsidRDefault="00FB19A4" w:rsidP="00B7317C"/>
    <w:p w:rsidR="00B07CB3" w:rsidRPr="00B54323" w:rsidRDefault="00B07CB3" w:rsidP="00B7317C">
      <w:pPr>
        <w:rPr>
          <w:b/>
        </w:rPr>
      </w:pPr>
      <w:r w:rsidRPr="00B54323">
        <w:rPr>
          <w:b/>
        </w:rPr>
        <w:t xml:space="preserve"> </w:t>
      </w:r>
      <w:bookmarkStart w:id="109" w:name="_Toc290587357"/>
      <w:bookmarkStart w:id="110" w:name="_Toc290587619"/>
      <w:bookmarkStart w:id="111" w:name="_Toc290587887"/>
      <w:r w:rsidRPr="00B54323">
        <w:rPr>
          <w:b/>
        </w:rPr>
        <w:t>Общие требования для зон Ж</w:t>
      </w:r>
      <w:proofErr w:type="gramStart"/>
      <w:r w:rsidRPr="00B54323">
        <w:rPr>
          <w:b/>
        </w:rPr>
        <w:t>1</w:t>
      </w:r>
      <w:proofErr w:type="gramEnd"/>
      <w:r w:rsidRPr="00B54323">
        <w:rPr>
          <w:b/>
        </w:rPr>
        <w:t>, Ж2</w:t>
      </w:r>
      <w:bookmarkEnd w:id="109"/>
      <w:bookmarkEnd w:id="110"/>
      <w:bookmarkEnd w:id="111"/>
    </w:p>
    <w:p w:rsidR="00B07CB3" w:rsidRPr="00B54323" w:rsidRDefault="00B07CB3" w:rsidP="00B07CB3">
      <w:pPr>
        <w:ind w:firstLine="709"/>
      </w:pPr>
      <w:proofErr w:type="gramStart"/>
      <w:r w:rsidRPr="00B54323">
        <w:t>В жилых зданиях не допускается размещение объектов общественного назначения, оказывающих вредное воздействие на человека, в т.ч. указанные в п.2.2.1.5 РНГП № 9п.</w:t>
      </w:r>
      <w:proofErr w:type="gramEnd"/>
      <w:r w:rsidRPr="00B54323">
        <w:t xml:space="preserve"> </w:t>
      </w:r>
      <w:r w:rsidRPr="00B54323">
        <w:lastRenderedPageBreak/>
        <w:t>Помещения общественного назначения, встроенные в жилые здания, должны иметь вх</w:t>
      </w:r>
      <w:r w:rsidRPr="00B54323">
        <w:t>о</w:t>
      </w:r>
      <w:r w:rsidRPr="00B54323">
        <w:t>ды, изолированные от жилой части здания. При размещении в жилом здании помещений общественного назначения, инженерного оборудования и коммуникаций следует обесп</w:t>
      </w:r>
      <w:r w:rsidRPr="00B54323">
        <w:t>е</w:t>
      </w:r>
      <w:r w:rsidRPr="00B54323">
        <w:t xml:space="preserve">чивать соблюдение гигиенических нормативов, в том числе по </w:t>
      </w:r>
      <w:proofErr w:type="spellStart"/>
      <w:r w:rsidRPr="00B54323">
        <w:t>шумозащищенности</w:t>
      </w:r>
      <w:proofErr w:type="spellEnd"/>
      <w:r w:rsidRPr="00B54323">
        <w:t xml:space="preserve"> ж</w:t>
      </w:r>
      <w:r w:rsidRPr="00B54323">
        <w:t>и</w:t>
      </w:r>
      <w:r w:rsidRPr="00B54323">
        <w:t>лых помещений.</w:t>
      </w:r>
    </w:p>
    <w:p w:rsidR="00B07CB3" w:rsidRPr="00B54323" w:rsidRDefault="00B07CB3" w:rsidP="00B07CB3">
      <w:pPr>
        <w:ind w:firstLine="709"/>
      </w:pPr>
      <w:proofErr w:type="gramStart"/>
      <w:r w:rsidRPr="00B54323">
        <w:t>В жилых зданиях не допускается размещать (п.2.2.1.5.</w:t>
      </w:r>
      <w:proofErr w:type="gramEnd"/>
      <w:r w:rsidRPr="00B54323">
        <w:t xml:space="preserve"> </w:t>
      </w:r>
      <w:proofErr w:type="gramStart"/>
      <w:r w:rsidRPr="00B54323">
        <w:t>РНГП №9п):</w:t>
      </w:r>
      <w:proofErr w:type="gramEnd"/>
    </w:p>
    <w:p w:rsidR="00B07CB3" w:rsidRPr="00B54323" w:rsidRDefault="00B07CB3" w:rsidP="00B07CB3">
      <w:pPr>
        <w:ind w:firstLine="709"/>
      </w:pPr>
      <w:r w:rsidRPr="00B54323">
        <w:t>- специализированные магазины москательно-химических и других товаров, эк</w:t>
      </w:r>
      <w:r w:rsidRPr="00B54323">
        <w:t>с</w:t>
      </w:r>
      <w:r w:rsidRPr="00B54323">
        <w:t>плуатация которых может вести к загрязнению территории и воздуха жилой застройки;</w:t>
      </w:r>
    </w:p>
    <w:p w:rsidR="00B07CB3" w:rsidRPr="00B54323" w:rsidRDefault="00B07CB3" w:rsidP="00B07CB3">
      <w:pPr>
        <w:ind w:firstLine="709"/>
      </w:pPr>
      <w:r w:rsidRPr="00B54323"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B07CB3" w:rsidRPr="00B54323" w:rsidRDefault="00B07CB3" w:rsidP="00B07CB3">
      <w:pPr>
        <w:ind w:firstLine="709"/>
      </w:pPr>
      <w:r w:rsidRPr="00B54323">
        <w:t>- магазины по продаже ковровых изделий, автозапчастей, шин и автомобильных масел;</w:t>
      </w:r>
    </w:p>
    <w:p w:rsidR="00B07CB3" w:rsidRPr="00B54323" w:rsidRDefault="00B07CB3" w:rsidP="00B07CB3">
      <w:pPr>
        <w:ind w:firstLine="709"/>
      </w:pPr>
      <w:r w:rsidRPr="00B54323">
        <w:t>- магазины специализированные рыбные;</w:t>
      </w:r>
    </w:p>
    <w:p w:rsidR="00B07CB3" w:rsidRPr="00B54323" w:rsidRDefault="00B07CB3" w:rsidP="00B07CB3">
      <w:pPr>
        <w:ind w:firstLine="709"/>
      </w:pPr>
      <w:r w:rsidRPr="00B54323">
        <w:t xml:space="preserve">- </w:t>
      </w:r>
      <w:proofErr w:type="gramStart"/>
      <w:r w:rsidRPr="00B54323">
        <w:t>магазины</w:t>
      </w:r>
      <w:proofErr w:type="gramEnd"/>
      <w:r w:rsidRPr="00B54323">
        <w:t xml:space="preserve"> специализированные овощные без мойки и расфасовки;</w:t>
      </w:r>
    </w:p>
    <w:p w:rsidR="00B07CB3" w:rsidRPr="00B54323" w:rsidRDefault="00B07CB3" w:rsidP="00B07CB3">
      <w:pPr>
        <w:ind w:firstLine="709"/>
      </w:pPr>
      <w:r w:rsidRPr="00B54323"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B54323">
          <w:t>1000 кв. м</w:t>
        </w:r>
      </w:smartTag>
      <w:r w:rsidRPr="00B54323">
        <w:t>;</w:t>
      </w:r>
    </w:p>
    <w:p w:rsidR="00B07CB3" w:rsidRPr="00B54323" w:rsidRDefault="00B07CB3" w:rsidP="00B07CB3">
      <w:pPr>
        <w:ind w:firstLine="709"/>
      </w:pPr>
      <w:r w:rsidRPr="00B54323">
        <w:t>- объекты с режимом функционирования после 23 часов;</w:t>
      </w:r>
    </w:p>
    <w:p w:rsidR="00B07CB3" w:rsidRPr="00B54323" w:rsidRDefault="00B07CB3" w:rsidP="00B07CB3">
      <w:pPr>
        <w:ind w:firstLine="709"/>
      </w:pPr>
      <w:r w:rsidRPr="00B54323">
        <w:t>- предприятия бытового обслуживания, в которых применяются легковосплам</w:t>
      </w:r>
      <w:r w:rsidRPr="00B54323">
        <w:t>е</w:t>
      </w:r>
      <w:r w:rsidRPr="00B54323">
        <w:t>няющиеся вещества (кроме парикмахерских и мастерских по ремонту часов общей пл</w:t>
      </w:r>
      <w:r w:rsidRPr="00B54323">
        <w:t>о</w:t>
      </w:r>
      <w:r w:rsidRPr="00B54323">
        <w:t xml:space="preserve">щадью до </w:t>
      </w:r>
      <w:smartTag w:uri="urn:schemas-microsoft-com:office:smarttags" w:element="metricconverter">
        <w:smartTagPr>
          <w:attr w:name="ProductID" w:val="300 кв. м"/>
        </w:smartTagPr>
        <w:r w:rsidRPr="00B54323">
          <w:t>300 кв. м</w:t>
        </w:r>
      </w:smartTag>
      <w:r w:rsidRPr="00B54323">
        <w:t>);</w:t>
      </w:r>
    </w:p>
    <w:p w:rsidR="00B07CB3" w:rsidRPr="00B54323" w:rsidRDefault="00B07CB3" w:rsidP="00B07CB3">
      <w:pPr>
        <w:ind w:firstLine="709"/>
      </w:pPr>
      <w:r w:rsidRPr="00B54323"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B54323">
          <w:t>100 кв. м</w:t>
        </w:r>
      </w:smartTag>
      <w:r w:rsidRPr="00B54323">
        <w:t>;</w:t>
      </w:r>
    </w:p>
    <w:p w:rsidR="00B07CB3" w:rsidRPr="00B54323" w:rsidRDefault="00B07CB3" w:rsidP="00B07CB3">
      <w:pPr>
        <w:ind w:firstLine="709"/>
      </w:pPr>
      <w:r w:rsidRPr="00B54323">
        <w:t>- бани и сауны;</w:t>
      </w:r>
    </w:p>
    <w:p w:rsidR="00B07CB3" w:rsidRPr="00B54323" w:rsidRDefault="00B07CB3" w:rsidP="00B07CB3">
      <w:pPr>
        <w:ind w:firstLine="709"/>
      </w:pPr>
      <w:r w:rsidRPr="00B54323">
        <w:t>- дискотеки;</w:t>
      </w:r>
    </w:p>
    <w:p w:rsidR="00B07CB3" w:rsidRPr="00B54323" w:rsidRDefault="00B07CB3" w:rsidP="00B07CB3">
      <w:pPr>
        <w:ind w:firstLine="709"/>
      </w:pPr>
      <w:r w:rsidRPr="00B54323"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B54323">
          <w:t>250 кв. м</w:t>
        </w:r>
      </w:smartTag>
      <w:r w:rsidRPr="00B54323">
        <w:t xml:space="preserve"> с режимом функционирования после 23 часов и с музыкальным сопровождением </w:t>
      </w:r>
    </w:p>
    <w:p w:rsidR="00B07CB3" w:rsidRPr="00B54323" w:rsidRDefault="00B07CB3" w:rsidP="00B07CB3">
      <w:pPr>
        <w:ind w:firstLine="709"/>
      </w:pPr>
      <w:r w:rsidRPr="00B54323">
        <w:t>- рестораны, бары, кафе, столовые, закусочные;</w:t>
      </w:r>
    </w:p>
    <w:p w:rsidR="00B07CB3" w:rsidRPr="00B54323" w:rsidRDefault="00B07CB3" w:rsidP="00B07CB3">
      <w:pPr>
        <w:ind w:firstLine="709"/>
      </w:pPr>
      <w:r w:rsidRPr="00B54323">
        <w:t>- прачечные и химчистки (кроме приемных пунктов и прачечных самообслужив</w:t>
      </w:r>
      <w:r w:rsidRPr="00B54323">
        <w:t>а</w:t>
      </w:r>
      <w:r w:rsidRPr="00B54323">
        <w:t xml:space="preserve">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B54323">
          <w:t>75 кг</w:t>
        </w:r>
      </w:smartTag>
      <w:r w:rsidRPr="00B54323">
        <w:t xml:space="preserve"> в смену);</w:t>
      </w:r>
    </w:p>
    <w:p w:rsidR="00B07CB3" w:rsidRPr="00B54323" w:rsidRDefault="00B07CB3" w:rsidP="00B07CB3">
      <w:pPr>
        <w:ind w:firstLine="709"/>
      </w:pPr>
      <w:r w:rsidRPr="00B54323">
        <w:t>- автоматические телефонные станции, предназначенные для телефонизации ж</w:t>
      </w:r>
      <w:r w:rsidRPr="00B54323">
        <w:t>и</w:t>
      </w:r>
      <w:r w:rsidRPr="00B54323">
        <w:t xml:space="preserve">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B54323">
          <w:t>100 кв. м</w:t>
        </w:r>
      </w:smartTag>
      <w:r w:rsidRPr="00B54323">
        <w:t>;</w:t>
      </w:r>
    </w:p>
    <w:p w:rsidR="00B07CB3" w:rsidRPr="00B54323" w:rsidRDefault="00B07CB3" w:rsidP="00B07CB3">
      <w:pPr>
        <w:ind w:firstLine="709"/>
      </w:pPr>
      <w:r w:rsidRPr="00B54323">
        <w:t>- общественные уборные;</w:t>
      </w:r>
    </w:p>
    <w:p w:rsidR="00B07CB3" w:rsidRPr="00B54323" w:rsidRDefault="00B07CB3" w:rsidP="00B07CB3">
      <w:pPr>
        <w:ind w:firstLine="709"/>
      </w:pPr>
      <w:r w:rsidRPr="00B54323">
        <w:t>- похоронные бюро;</w:t>
      </w:r>
    </w:p>
    <w:p w:rsidR="00B07CB3" w:rsidRPr="00B54323" w:rsidRDefault="00B07CB3" w:rsidP="00B07CB3">
      <w:pPr>
        <w:ind w:firstLine="709"/>
      </w:pPr>
      <w:r w:rsidRPr="00B54323">
        <w:t>- пункты приема посуды;</w:t>
      </w:r>
    </w:p>
    <w:p w:rsidR="00B07CB3" w:rsidRPr="00B54323" w:rsidRDefault="00B07CB3" w:rsidP="00B07CB3">
      <w:pPr>
        <w:ind w:firstLine="709"/>
      </w:pPr>
      <w:r w:rsidRPr="00B54323">
        <w:t>- склады оптовой (или мелкооптовой) торговли;</w:t>
      </w:r>
    </w:p>
    <w:p w:rsidR="00B07CB3" w:rsidRPr="00B54323" w:rsidRDefault="00B07CB3" w:rsidP="00B07CB3">
      <w:pPr>
        <w:ind w:firstLine="709"/>
      </w:pPr>
      <w:r w:rsidRPr="00B54323"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</w:t>
      </w:r>
      <w:r w:rsidRPr="00B54323">
        <w:t>и</w:t>
      </w:r>
      <w:r w:rsidRPr="00B54323">
        <w:t>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B07CB3" w:rsidRPr="00B54323" w:rsidRDefault="00B07CB3" w:rsidP="00B07CB3">
      <w:pPr>
        <w:ind w:firstLine="709"/>
      </w:pPr>
      <w:r w:rsidRPr="00B54323">
        <w:t>- зуботехнические лаборатории;</w:t>
      </w:r>
    </w:p>
    <w:p w:rsidR="00B07CB3" w:rsidRPr="00B54323" w:rsidRDefault="00B07CB3" w:rsidP="00B07CB3">
      <w:pPr>
        <w:ind w:firstLine="709"/>
      </w:pPr>
      <w:r w:rsidRPr="00B54323">
        <w:t>- клинико-диагностические и бактериологические лаборатории;</w:t>
      </w:r>
    </w:p>
    <w:p w:rsidR="00B07CB3" w:rsidRPr="00B54323" w:rsidRDefault="00B07CB3" w:rsidP="00B07CB3">
      <w:pPr>
        <w:ind w:firstLine="709"/>
      </w:pPr>
      <w:r w:rsidRPr="00B54323">
        <w:t>- стационары, в том числе диспансеры, дневные стационары и стационары частных клиник;</w:t>
      </w:r>
    </w:p>
    <w:p w:rsidR="00B07CB3" w:rsidRPr="00B54323" w:rsidRDefault="00B07CB3" w:rsidP="00B07CB3">
      <w:pPr>
        <w:ind w:firstLine="709"/>
      </w:pPr>
      <w:r w:rsidRPr="00B54323">
        <w:t>- диспансеры всех типов;</w:t>
      </w:r>
    </w:p>
    <w:p w:rsidR="00B07CB3" w:rsidRPr="00B54323" w:rsidRDefault="00B07CB3" w:rsidP="00B07CB3">
      <w:pPr>
        <w:ind w:firstLine="709"/>
      </w:pPr>
      <w:r w:rsidRPr="00B54323">
        <w:t xml:space="preserve">- </w:t>
      </w:r>
      <w:proofErr w:type="spellStart"/>
      <w:r w:rsidRPr="00B54323">
        <w:t>травмпункты</w:t>
      </w:r>
      <w:proofErr w:type="spellEnd"/>
      <w:r w:rsidRPr="00B54323">
        <w:t>;</w:t>
      </w:r>
    </w:p>
    <w:p w:rsidR="00B07CB3" w:rsidRPr="00B54323" w:rsidRDefault="00B07CB3" w:rsidP="00B07CB3">
      <w:pPr>
        <w:ind w:firstLine="709"/>
      </w:pPr>
      <w:r w:rsidRPr="00B54323">
        <w:t>- подстанции скорой и неотложной медицинской помощи;</w:t>
      </w:r>
    </w:p>
    <w:p w:rsidR="00B07CB3" w:rsidRPr="00B54323" w:rsidRDefault="00B07CB3" w:rsidP="00B07CB3">
      <w:pPr>
        <w:ind w:firstLine="709"/>
      </w:pPr>
      <w:r w:rsidRPr="00B54323">
        <w:t>- дерматовенерологические, психиатрические, инфекционные и фтизиатрические кабинеты врачебного приема;</w:t>
      </w:r>
    </w:p>
    <w:p w:rsidR="00B07CB3" w:rsidRPr="00B54323" w:rsidRDefault="00B07CB3" w:rsidP="00B07CB3">
      <w:pPr>
        <w:ind w:firstLine="709"/>
      </w:pPr>
      <w:r w:rsidRPr="00B54323">
        <w:t>- отделения (кабинеты) магниторезонансной томографии;</w:t>
      </w:r>
    </w:p>
    <w:p w:rsidR="00B07CB3" w:rsidRPr="00B54323" w:rsidRDefault="00B07CB3" w:rsidP="00B07CB3">
      <w:pPr>
        <w:ind w:firstLine="709"/>
      </w:pPr>
      <w:proofErr w:type="gramStart"/>
      <w:r w:rsidRPr="00B54323">
        <w:t>- рентгеновские кабинеты в смежных с жилыми помещениях и под ними, а также помещения с лечебной или диагностической аппаратурой и установками, являющимися источником ионизирующего излучения.</w:t>
      </w:r>
      <w:proofErr w:type="gramEnd"/>
    </w:p>
    <w:p w:rsidR="00B07CB3" w:rsidRPr="00B54323" w:rsidRDefault="00B07CB3" w:rsidP="00B07CB3">
      <w:pPr>
        <w:jc w:val="both"/>
        <w:rPr>
          <w:b/>
        </w:rPr>
        <w:sectPr w:rsidR="00B07CB3" w:rsidRPr="00B54323" w:rsidSect="00CD6C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2B1D" w:rsidRPr="00B54323" w:rsidRDefault="007C2B1D" w:rsidP="00B07CB3">
      <w:pPr>
        <w:jc w:val="both"/>
        <w:rPr>
          <w:b/>
        </w:rPr>
      </w:pPr>
    </w:p>
    <w:p w:rsidR="00AC4F21" w:rsidRPr="00B54323" w:rsidRDefault="00AC4F21" w:rsidP="00A95674">
      <w:pPr>
        <w:rPr>
          <w:b/>
        </w:rPr>
      </w:pPr>
      <w:r w:rsidRPr="00B54323">
        <w:rPr>
          <w:b/>
        </w:rPr>
        <w:t xml:space="preserve">Статья </w:t>
      </w:r>
      <w:r w:rsidR="00663207" w:rsidRPr="00B54323">
        <w:rPr>
          <w:b/>
        </w:rPr>
        <w:t>20</w:t>
      </w:r>
      <w:r w:rsidR="00250822" w:rsidRPr="00B54323">
        <w:rPr>
          <w:b/>
        </w:rPr>
        <w:t xml:space="preserve">. </w:t>
      </w:r>
      <w:r w:rsidR="00783A44" w:rsidRPr="00B54323">
        <w:rPr>
          <w:b/>
        </w:rPr>
        <w:t>Общественно-деловые зоны</w:t>
      </w:r>
      <w:bookmarkEnd w:id="97"/>
      <w:bookmarkEnd w:id="98"/>
    </w:p>
    <w:p w:rsidR="00462E92" w:rsidRPr="00B54323" w:rsidRDefault="00462E92" w:rsidP="00462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sz w:val="24"/>
          <w:szCs w:val="24"/>
        </w:rPr>
        <w:t>Общественно - деловые зоны предназначены для размещения объектов здравоохр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нения, культуры, торговли, общественного питания, социального и коммунально-бытового обслуживания, предпринимательской деятельности, образовательных учрежд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ний,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</w:t>
      </w:r>
      <w:r w:rsidRPr="00B54323">
        <w:rPr>
          <w:rFonts w:ascii="Times New Roman" w:hAnsi="Times New Roman" w:cs="Times New Roman"/>
          <w:sz w:val="24"/>
          <w:szCs w:val="24"/>
        </w:rPr>
        <w:t>я</w:t>
      </w:r>
      <w:r w:rsidRPr="00B54323">
        <w:rPr>
          <w:rFonts w:ascii="Times New Roman" w:hAnsi="Times New Roman" w:cs="Times New Roman"/>
          <w:sz w:val="24"/>
          <w:szCs w:val="24"/>
        </w:rPr>
        <w:t>тельности граждан.</w:t>
      </w:r>
      <w:proofErr w:type="gramEnd"/>
      <w:r w:rsidR="00823905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 xml:space="preserve">В перечень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разрешенных к размещению в общественно-деловых зонах </w:t>
      </w:r>
      <w:r w:rsidR="00823905" w:rsidRPr="00B5432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54323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EF3E54" w:rsidRPr="00B54323">
        <w:rPr>
          <w:rFonts w:ascii="Times New Roman" w:hAnsi="Times New Roman" w:cs="Times New Roman"/>
          <w:sz w:val="24"/>
          <w:szCs w:val="24"/>
        </w:rPr>
        <w:t xml:space="preserve">существующие </w:t>
      </w:r>
      <w:r w:rsidRPr="00B54323">
        <w:rPr>
          <w:rFonts w:ascii="Times New Roman" w:hAnsi="Times New Roman" w:cs="Times New Roman"/>
          <w:sz w:val="24"/>
          <w:szCs w:val="24"/>
        </w:rPr>
        <w:t>жилые дома, гаражи.</w:t>
      </w:r>
    </w:p>
    <w:p w:rsidR="004F7326" w:rsidRPr="00B54323" w:rsidRDefault="004F7326" w:rsidP="004F7326"/>
    <w:p w:rsidR="00AC4F21" w:rsidRPr="00B54323" w:rsidRDefault="00F0440E" w:rsidP="00F0440E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2" w:name="_Toc268485114"/>
      <w:bookmarkStart w:id="113" w:name="_Toc268487188"/>
      <w:bookmarkStart w:id="114" w:name="_Toc268488008"/>
      <w:bookmarkStart w:id="115" w:name="_Toc301255872"/>
      <w:r w:rsidRPr="00B54323">
        <w:rPr>
          <w:rFonts w:ascii="Times New Roman" w:hAnsi="Times New Roman" w:cs="Times New Roman"/>
          <w:b/>
          <w:sz w:val="24"/>
          <w:szCs w:val="24"/>
        </w:rPr>
        <w:t xml:space="preserve">20.1. </w:t>
      </w:r>
      <w:r w:rsidR="00462E92" w:rsidRPr="00B54323">
        <w:rPr>
          <w:rFonts w:ascii="Times New Roman" w:hAnsi="Times New Roman" w:cs="Times New Roman"/>
          <w:b/>
          <w:sz w:val="24"/>
          <w:szCs w:val="24"/>
        </w:rPr>
        <w:t xml:space="preserve">Многофункциональная общественно-деловая зона </w:t>
      </w:r>
      <w:r w:rsidR="00AC5F60" w:rsidRPr="00B54323">
        <w:rPr>
          <w:rFonts w:ascii="Times New Roman" w:hAnsi="Times New Roman" w:cs="Times New Roman"/>
          <w:b/>
          <w:sz w:val="24"/>
          <w:szCs w:val="24"/>
        </w:rPr>
        <w:t>-</w:t>
      </w:r>
      <w:r w:rsidR="00BD1F9C"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F21" w:rsidRPr="00B54323">
        <w:rPr>
          <w:rFonts w:ascii="Times New Roman" w:hAnsi="Times New Roman" w:cs="Times New Roman"/>
          <w:b/>
          <w:sz w:val="24"/>
          <w:szCs w:val="24"/>
        </w:rPr>
        <w:t>О</w:t>
      </w:r>
      <w:r w:rsidR="005A0562" w:rsidRPr="00B5432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AC4F21" w:rsidRPr="00B54323">
        <w:rPr>
          <w:rFonts w:ascii="Times New Roman" w:hAnsi="Times New Roman" w:cs="Times New Roman"/>
          <w:b/>
          <w:sz w:val="24"/>
          <w:szCs w:val="24"/>
        </w:rPr>
        <w:t>1</w:t>
      </w:r>
      <w:bookmarkEnd w:id="112"/>
      <w:bookmarkEnd w:id="113"/>
      <w:bookmarkEnd w:id="114"/>
      <w:bookmarkEnd w:id="115"/>
      <w:proofErr w:type="gramEnd"/>
    </w:p>
    <w:p w:rsidR="00DA6726" w:rsidRPr="00B54323" w:rsidRDefault="00DA6726" w:rsidP="00DA6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_Toc268485118"/>
      <w:bookmarkStart w:id="117" w:name="_Toc268487192"/>
      <w:bookmarkStart w:id="118" w:name="_Toc268488012"/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выделяется </w:t>
      </w:r>
      <w:r w:rsidR="007962FB" w:rsidRPr="00B54323">
        <w:rPr>
          <w:rFonts w:ascii="Times New Roman" w:hAnsi="Times New Roman" w:cs="Times New Roman"/>
          <w:sz w:val="24"/>
          <w:szCs w:val="24"/>
        </w:rPr>
        <w:t>33</w:t>
      </w:r>
      <w:r w:rsidR="00DD35AE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7962FB" w:rsidRPr="00B54323">
        <w:rPr>
          <w:rFonts w:ascii="Times New Roman" w:hAnsi="Times New Roman" w:cs="Times New Roman"/>
          <w:sz w:val="24"/>
          <w:szCs w:val="24"/>
        </w:rPr>
        <w:t>участка</w:t>
      </w:r>
      <w:r w:rsidRPr="00B54323">
        <w:rPr>
          <w:rFonts w:ascii="Times New Roman" w:hAnsi="Times New Roman" w:cs="Times New Roman"/>
          <w:sz w:val="24"/>
          <w:szCs w:val="24"/>
        </w:rPr>
        <w:t xml:space="preserve"> мног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функциональной общественно-деловой зоны, в том числе:</w:t>
      </w:r>
    </w:p>
    <w:p w:rsidR="00823905" w:rsidRPr="00B54323" w:rsidRDefault="00823905" w:rsidP="00DA6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905" w:rsidRPr="00B54323" w:rsidRDefault="00823905" w:rsidP="00DA6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в </w:t>
      </w:r>
      <w:r w:rsidR="007C2B1D" w:rsidRPr="00B54323">
        <w:rPr>
          <w:rFonts w:ascii="Times New Roman" w:hAnsi="Times New Roman" w:cs="Times New Roman"/>
          <w:sz w:val="24"/>
          <w:szCs w:val="24"/>
        </w:rPr>
        <w:t>р.п. Панино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выделяется </w:t>
      </w:r>
      <w:r w:rsidR="007962FB" w:rsidRPr="00B54323">
        <w:rPr>
          <w:rFonts w:ascii="Times New Roman" w:hAnsi="Times New Roman" w:cs="Times New Roman"/>
          <w:sz w:val="24"/>
          <w:szCs w:val="24"/>
        </w:rPr>
        <w:t>32</w:t>
      </w:r>
      <w:r w:rsidRPr="00B54323">
        <w:rPr>
          <w:rFonts w:ascii="Times New Roman" w:hAnsi="Times New Roman" w:cs="Times New Roman"/>
          <w:sz w:val="24"/>
          <w:szCs w:val="24"/>
        </w:rPr>
        <w:t xml:space="preserve"> уч</w:t>
      </w:r>
      <w:r w:rsidR="007962FB" w:rsidRPr="00B54323">
        <w:rPr>
          <w:rFonts w:ascii="Times New Roman" w:hAnsi="Times New Roman" w:cs="Times New Roman"/>
          <w:sz w:val="24"/>
          <w:szCs w:val="24"/>
        </w:rPr>
        <w:t>астка</w:t>
      </w:r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823905" w:rsidRPr="00B54323" w:rsidRDefault="00823905" w:rsidP="00DA6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B1D" w:rsidRPr="00B543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2B1D" w:rsidRPr="00B54323">
        <w:rPr>
          <w:rFonts w:ascii="Times New Roman" w:hAnsi="Times New Roman" w:cs="Times New Roman"/>
          <w:sz w:val="24"/>
          <w:szCs w:val="24"/>
        </w:rPr>
        <w:t>. Калмычек</w:t>
      </w:r>
      <w:r w:rsidRPr="00B54323">
        <w:rPr>
          <w:rFonts w:ascii="Times New Roman" w:hAnsi="Times New Roman" w:cs="Times New Roman"/>
          <w:sz w:val="24"/>
          <w:szCs w:val="24"/>
        </w:rPr>
        <w:t xml:space="preserve"> выделяется</w:t>
      </w:r>
      <w:r w:rsidR="007C2B1D" w:rsidRPr="00B54323">
        <w:rPr>
          <w:rFonts w:ascii="Times New Roman" w:hAnsi="Times New Roman" w:cs="Times New Roman"/>
          <w:sz w:val="24"/>
          <w:szCs w:val="24"/>
        </w:rPr>
        <w:t xml:space="preserve"> 1 участок</w:t>
      </w:r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DD35AE" w:rsidRPr="00B54323" w:rsidRDefault="00DD35AE" w:rsidP="00AC4F21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0F55" w:rsidRPr="00B54323" w:rsidRDefault="00F0440E" w:rsidP="00AC4F21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9" w:name="_Toc301255873"/>
      <w:r w:rsidRPr="00B54323">
        <w:rPr>
          <w:rFonts w:ascii="Times New Roman" w:hAnsi="Times New Roman" w:cs="Times New Roman"/>
          <w:b/>
          <w:sz w:val="24"/>
          <w:szCs w:val="24"/>
        </w:rPr>
        <w:t>20.</w:t>
      </w:r>
      <w:r w:rsidR="00F50FB9" w:rsidRPr="00B54323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AC4F21" w:rsidRPr="00B54323">
        <w:rPr>
          <w:rFonts w:ascii="Times New Roman" w:hAnsi="Times New Roman" w:cs="Times New Roman"/>
          <w:b/>
          <w:sz w:val="24"/>
          <w:szCs w:val="24"/>
        </w:rPr>
        <w:t>Описание прохождения границ участков многофункционального общ</w:t>
      </w:r>
      <w:r w:rsidR="00AC4F21" w:rsidRPr="00B54323">
        <w:rPr>
          <w:rFonts w:ascii="Times New Roman" w:hAnsi="Times New Roman" w:cs="Times New Roman"/>
          <w:b/>
          <w:sz w:val="24"/>
          <w:szCs w:val="24"/>
        </w:rPr>
        <w:t>е</w:t>
      </w:r>
      <w:r w:rsidR="00AC4F21" w:rsidRPr="00B54323">
        <w:rPr>
          <w:rFonts w:ascii="Times New Roman" w:hAnsi="Times New Roman" w:cs="Times New Roman"/>
          <w:b/>
          <w:sz w:val="24"/>
          <w:szCs w:val="24"/>
        </w:rPr>
        <w:t>ственно-делово</w:t>
      </w:r>
      <w:r w:rsidR="004C5859" w:rsidRPr="00B54323">
        <w:rPr>
          <w:rFonts w:ascii="Times New Roman" w:hAnsi="Times New Roman" w:cs="Times New Roman"/>
          <w:b/>
          <w:sz w:val="24"/>
          <w:szCs w:val="24"/>
        </w:rPr>
        <w:t>й зоны</w:t>
      </w:r>
      <w:r w:rsidR="00AC4F21" w:rsidRPr="00B54323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5A0562" w:rsidRPr="00B5432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AC4F21" w:rsidRPr="00B5432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C4F21" w:rsidRPr="00B54323">
        <w:rPr>
          <w:rFonts w:ascii="Times New Roman" w:hAnsi="Times New Roman" w:cs="Times New Roman"/>
          <w:b/>
          <w:sz w:val="24"/>
          <w:szCs w:val="24"/>
        </w:rPr>
        <w:t>:</w:t>
      </w:r>
      <w:bookmarkEnd w:id="116"/>
      <w:bookmarkEnd w:id="117"/>
      <w:bookmarkEnd w:id="118"/>
      <w:bookmarkEnd w:id="119"/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954"/>
        <w:gridCol w:w="16"/>
      </w:tblGrid>
      <w:tr w:rsidR="006340FB" w:rsidRPr="00B54323" w:rsidTr="001F7D2B">
        <w:trPr>
          <w:trHeight w:val="1265"/>
        </w:trPr>
        <w:tc>
          <w:tcPr>
            <w:tcW w:w="1368" w:type="dxa"/>
            <w:shd w:val="clear" w:color="auto" w:fill="auto"/>
          </w:tcPr>
          <w:p w:rsidR="006340FB" w:rsidRPr="00B54323" w:rsidRDefault="006340FB" w:rsidP="0096428F">
            <w:pPr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Номер уч</w:t>
            </w:r>
            <w:r w:rsidRPr="00B54323">
              <w:rPr>
                <w:b/>
                <w:sz w:val="22"/>
                <w:szCs w:val="22"/>
              </w:rPr>
              <w:t>а</w:t>
            </w:r>
            <w:r w:rsidRPr="00B54323">
              <w:rPr>
                <w:b/>
                <w:sz w:val="22"/>
                <w:szCs w:val="22"/>
              </w:rPr>
              <w:t>стка град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строител</w:t>
            </w:r>
            <w:r w:rsidRPr="00B54323">
              <w:rPr>
                <w:b/>
                <w:sz w:val="22"/>
                <w:szCs w:val="22"/>
              </w:rPr>
              <w:t>ь</w:t>
            </w:r>
            <w:r w:rsidRPr="00B54323">
              <w:rPr>
                <w:b/>
                <w:sz w:val="22"/>
                <w:szCs w:val="22"/>
              </w:rPr>
              <w:t>ного зон</w:t>
            </w:r>
            <w:r w:rsidRPr="00B54323">
              <w:rPr>
                <w:b/>
                <w:sz w:val="22"/>
                <w:szCs w:val="22"/>
              </w:rPr>
              <w:t>и</w:t>
            </w:r>
            <w:r w:rsidRPr="00B54323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7970" w:type="dxa"/>
            <w:gridSpan w:val="2"/>
          </w:tcPr>
          <w:p w:rsidR="006340FB" w:rsidRPr="00B54323" w:rsidRDefault="006340FB" w:rsidP="0096428F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</w:p>
        </w:tc>
      </w:tr>
      <w:tr w:rsidR="00BF2CFC" w:rsidRPr="00B54323" w:rsidTr="001F7D2B">
        <w:trPr>
          <w:trHeight w:val="412"/>
        </w:trPr>
        <w:tc>
          <w:tcPr>
            <w:tcW w:w="9338" w:type="dxa"/>
            <w:gridSpan w:val="3"/>
            <w:shd w:val="clear" w:color="auto" w:fill="auto"/>
          </w:tcPr>
          <w:p w:rsidR="00BF2CFC" w:rsidRPr="00B54323" w:rsidRDefault="007C2B1D" w:rsidP="00BF2CFC">
            <w:pPr>
              <w:rPr>
                <w:b/>
              </w:rPr>
            </w:pPr>
            <w:r w:rsidRPr="00B54323">
              <w:rPr>
                <w:b/>
              </w:rPr>
              <w:t>р.п. Панино</w:t>
            </w:r>
          </w:p>
        </w:tc>
      </w:tr>
      <w:tr w:rsidR="006340FB" w:rsidRPr="00B54323" w:rsidTr="001F7D2B">
        <w:tc>
          <w:tcPr>
            <w:tcW w:w="1368" w:type="dxa"/>
          </w:tcPr>
          <w:p w:rsidR="006340FB" w:rsidRPr="00B54323" w:rsidRDefault="006340FB" w:rsidP="00CA630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_Toc268485126"/>
            <w:bookmarkStart w:id="121" w:name="_Toc268487200"/>
            <w:bookmarkStart w:id="122" w:name="_Toc268488020"/>
            <w:bookmarkStart w:id="123" w:name="_Toc301255874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B1D" w:rsidRPr="00B543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  <w:bookmarkEnd w:id="120"/>
            <w:bookmarkEnd w:id="121"/>
            <w:bookmarkEnd w:id="122"/>
            <w:bookmarkEnd w:id="123"/>
          </w:p>
        </w:tc>
        <w:tc>
          <w:tcPr>
            <w:tcW w:w="7970" w:type="dxa"/>
            <w:gridSpan w:val="2"/>
          </w:tcPr>
          <w:p w:rsidR="006340FB" w:rsidRPr="00B54323" w:rsidRDefault="006761EC" w:rsidP="00504AC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_Toc301255875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В зону включена территория, занимаемая земельным участком </w:t>
            </w:r>
            <w:proofErr w:type="spellStart"/>
            <w:r w:rsidR="00504AC9" w:rsidRPr="00B54323">
              <w:rPr>
                <w:rFonts w:ascii="Times New Roman" w:hAnsi="Times New Roman" w:cs="Times New Roman"/>
                <w:sz w:val="24"/>
                <w:szCs w:val="24"/>
              </w:rPr>
              <w:t>энергосб</w:t>
            </w:r>
            <w:r w:rsidR="00504AC9" w:rsidRPr="00B543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4AC9" w:rsidRPr="00B5432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504AC9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 ул. Ленина 1.</w:t>
            </w:r>
            <w:bookmarkEnd w:id="124"/>
          </w:p>
        </w:tc>
      </w:tr>
      <w:tr w:rsidR="006340FB" w:rsidRPr="00B54323" w:rsidTr="001F7D2B">
        <w:tc>
          <w:tcPr>
            <w:tcW w:w="1368" w:type="dxa"/>
          </w:tcPr>
          <w:p w:rsidR="006340FB" w:rsidRPr="00B54323" w:rsidRDefault="006340FB" w:rsidP="00CA630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_Toc301255876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B1D" w:rsidRPr="00B543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r w:rsidR="0004043C"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25"/>
          </w:p>
        </w:tc>
        <w:tc>
          <w:tcPr>
            <w:tcW w:w="7970" w:type="dxa"/>
            <w:gridSpan w:val="2"/>
          </w:tcPr>
          <w:p w:rsidR="006340FB" w:rsidRPr="00B54323" w:rsidRDefault="006761EC" w:rsidP="005A561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_Toc301255877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5A5618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аптеки, кафе и </w:t>
            </w:r>
            <w:proofErr w:type="gramStart"/>
            <w:r w:rsidR="005A5618" w:rsidRPr="00B54323">
              <w:rPr>
                <w:rFonts w:ascii="Times New Roman" w:hAnsi="Times New Roman" w:cs="Times New Roman"/>
                <w:sz w:val="24"/>
                <w:szCs w:val="24"/>
              </w:rPr>
              <w:t>магазинов</w:t>
            </w:r>
            <w:proofErr w:type="gramEnd"/>
            <w:r w:rsidR="005A5618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расположенных в центре пос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  <w:r w:rsidR="00852A1A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участка зоны проходят через точки 1-4 обозначенные на карте градостроительного зонирования.</w:t>
            </w:r>
            <w:bookmarkEnd w:id="126"/>
          </w:p>
        </w:tc>
      </w:tr>
      <w:tr w:rsidR="007C2B1D" w:rsidRPr="00B54323" w:rsidTr="007C2B1D">
        <w:trPr>
          <w:trHeight w:val="69"/>
        </w:trPr>
        <w:tc>
          <w:tcPr>
            <w:tcW w:w="1368" w:type="dxa"/>
          </w:tcPr>
          <w:p w:rsidR="007C2B1D" w:rsidRPr="00B54323" w:rsidRDefault="007C2B1D" w:rsidP="00CA630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_Toc301255878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/1/3</w:t>
            </w:r>
            <w:bookmarkEnd w:id="127"/>
          </w:p>
        </w:tc>
        <w:tc>
          <w:tcPr>
            <w:tcW w:w="7970" w:type="dxa"/>
            <w:gridSpan w:val="2"/>
          </w:tcPr>
          <w:p w:rsidR="007C2B1D" w:rsidRPr="00B54323" w:rsidRDefault="006761EC" w:rsidP="00511F5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_Toc301255879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</w:t>
            </w:r>
            <w:r w:rsidR="00511F56" w:rsidRPr="00B54323">
              <w:rPr>
                <w:rFonts w:ascii="Times New Roman" w:hAnsi="Times New Roman" w:cs="Times New Roman"/>
                <w:sz w:val="24"/>
                <w:szCs w:val="24"/>
              </w:rPr>
              <w:t>торгового центра, магазина</w:t>
            </w:r>
            <w:r w:rsidR="00760990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</w:t>
            </w:r>
            <w:proofErr w:type="gramStart"/>
            <w:r w:rsidR="00760990" w:rsidRPr="00B54323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gramEnd"/>
            <w:r w:rsidR="00760990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ных в центре поселения.</w:t>
            </w:r>
            <w:r w:rsidR="00852A1A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</w:t>
            </w:r>
            <w:r w:rsidR="00760990" w:rsidRPr="00B54323">
              <w:rPr>
                <w:rFonts w:ascii="Times New Roman" w:hAnsi="Times New Roman" w:cs="Times New Roman"/>
                <w:sz w:val="24"/>
                <w:szCs w:val="24"/>
              </w:rPr>
              <w:t>ка зоны проходят через точки 5-6-69-70-8-7</w:t>
            </w:r>
            <w:r w:rsidR="00852A1A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обозначенные на карте градостроительного зонирования</w:t>
            </w:r>
            <w:bookmarkEnd w:id="128"/>
            <w:r w:rsidR="00760990" w:rsidRPr="00B54323">
              <w:rPr>
                <w:rFonts w:ascii="Times New Roman" w:hAnsi="Times New Roman" w:cs="Times New Roman"/>
                <w:sz w:val="24"/>
                <w:szCs w:val="24"/>
              </w:rPr>
              <w:t>, выд</w:t>
            </w:r>
            <w:r w:rsidR="00760990"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0990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ляя при этом земельный </w:t>
            </w:r>
            <w:proofErr w:type="gramStart"/>
            <w:r w:rsidR="00760990" w:rsidRPr="00B5432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 w:rsidR="00760990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занятый под размещение дома культуры.</w:t>
            </w:r>
          </w:p>
        </w:tc>
      </w:tr>
      <w:tr w:rsidR="007C2B1D" w:rsidRPr="00B54323" w:rsidTr="001F7D2B">
        <w:trPr>
          <w:trHeight w:val="62"/>
        </w:trPr>
        <w:tc>
          <w:tcPr>
            <w:tcW w:w="1368" w:type="dxa"/>
          </w:tcPr>
          <w:p w:rsidR="007C2B1D" w:rsidRPr="00B54323" w:rsidRDefault="007C2B1D" w:rsidP="00CA630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_Toc301255880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/1/4</w:t>
            </w:r>
            <w:bookmarkEnd w:id="129"/>
          </w:p>
        </w:tc>
        <w:tc>
          <w:tcPr>
            <w:tcW w:w="7970" w:type="dxa"/>
            <w:gridSpan w:val="2"/>
          </w:tcPr>
          <w:p w:rsidR="007C2B1D" w:rsidRPr="00B54323" w:rsidRDefault="00852A1A" w:rsidP="00852A1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_Toc301255881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Границы участка зоны проходят через точки 9-13 обозначенные на карте градостроительного зонирования</w:t>
            </w:r>
            <w:bookmarkEnd w:id="130"/>
            <w:r w:rsidR="00C556DD" w:rsidRPr="00B543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B5C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исключая участок зоны П</w:t>
            </w:r>
            <w:proofErr w:type="gramStart"/>
            <w:r w:rsidR="00473B5C"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473B5C" w:rsidRPr="00B54323">
              <w:rPr>
                <w:rFonts w:ascii="Times New Roman" w:hAnsi="Times New Roman" w:cs="Times New Roman"/>
                <w:sz w:val="24"/>
                <w:szCs w:val="24"/>
              </w:rPr>
              <w:t>/1/10 в гран</w:t>
            </w:r>
            <w:r w:rsidR="00473B5C"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3B5C" w:rsidRPr="00B54323">
              <w:rPr>
                <w:rFonts w:ascii="Times New Roman" w:hAnsi="Times New Roman" w:cs="Times New Roman"/>
                <w:sz w:val="24"/>
                <w:szCs w:val="24"/>
              </w:rPr>
              <w:t>цах земельного участка</w:t>
            </w:r>
            <w:r w:rsidR="00C556DD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складов</w:t>
            </w:r>
            <w:r w:rsidR="00473B5C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2B1D" w:rsidRPr="00B54323" w:rsidTr="001F7D2B">
        <w:trPr>
          <w:trHeight w:val="62"/>
        </w:trPr>
        <w:tc>
          <w:tcPr>
            <w:tcW w:w="1368" w:type="dxa"/>
          </w:tcPr>
          <w:p w:rsidR="007C2B1D" w:rsidRPr="00B54323" w:rsidRDefault="007C2B1D" w:rsidP="00CA630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_Toc301255882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r w:rsidR="00A10394" w:rsidRPr="00B54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131"/>
          </w:p>
        </w:tc>
        <w:tc>
          <w:tcPr>
            <w:tcW w:w="7970" w:type="dxa"/>
            <w:gridSpan w:val="2"/>
          </w:tcPr>
          <w:p w:rsidR="007C2B1D" w:rsidRPr="00B54323" w:rsidRDefault="007A7739" w:rsidP="007A773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_Toc301255883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мельного участка школы, спортивной площадки, районного военного к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миссариата, пожарной части, аптеки, детского сада и спортивного зала. Границы участка зоны проходят через точки 14-28 обозначенные на карте градостроительного зонирования.</w:t>
            </w:r>
            <w:bookmarkEnd w:id="132"/>
          </w:p>
        </w:tc>
      </w:tr>
      <w:tr w:rsidR="007C2B1D" w:rsidRPr="00B54323" w:rsidTr="001F7D2B">
        <w:trPr>
          <w:trHeight w:val="62"/>
        </w:trPr>
        <w:tc>
          <w:tcPr>
            <w:tcW w:w="1368" w:type="dxa"/>
          </w:tcPr>
          <w:p w:rsidR="007C2B1D" w:rsidRPr="00B54323" w:rsidRDefault="007C2B1D" w:rsidP="00CA630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_Toc301255886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bookmarkEnd w:id="133"/>
            <w:r w:rsidR="001D16A2" w:rsidRPr="00B54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0" w:type="dxa"/>
            <w:gridSpan w:val="2"/>
          </w:tcPr>
          <w:p w:rsidR="007C2B1D" w:rsidRPr="00B54323" w:rsidRDefault="000F0749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_Toc301255887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В зону включена территория, занимаемая земельным участком </w:t>
            </w:r>
            <w:r w:rsidR="003E2B4C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станции по борьбе с болезнями животных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елезнодорожная.</w:t>
            </w:r>
            <w:bookmarkEnd w:id="134"/>
          </w:p>
        </w:tc>
      </w:tr>
      <w:tr w:rsidR="007C2B1D" w:rsidRPr="00B54323" w:rsidTr="001F7D2B">
        <w:trPr>
          <w:trHeight w:val="62"/>
        </w:trPr>
        <w:tc>
          <w:tcPr>
            <w:tcW w:w="1368" w:type="dxa"/>
          </w:tcPr>
          <w:p w:rsidR="007C2B1D" w:rsidRPr="00B54323" w:rsidRDefault="007C2B1D" w:rsidP="00CA630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_Toc301255888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bookmarkEnd w:id="135"/>
            <w:r w:rsidR="001D16A2" w:rsidRPr="00B54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0" w:type="dxa"/>
            <w:gridSpan w:val="2"/>
          </w:tcPr>
          <w:p w:rsidR="007C2B1D" w:rsidRPr="00B54323" w:rsidRDefault="000F0749" w:rsidP="000F074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_Toc301255889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 зону включена территория, занимаемая земельным участком по ул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вободы в границах точек 37-40 обозначенные на карте градостро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тельного зонирования.</w:t>
            </w:r>
            <w:bookmarkEnd w:id="136"/>
          </w:p>
        </w:tc>
      </w:tr>
      <w:tr w:rsidR="007C2B1D" w:rsidRPr="00B54323" w:rsidTr="007C2B1D">
        <w:trPr>
          <w:trHeight w:val="123"/>
        </w:trPr>
        <w:tc>
          <w:tcPr>
            <w:tcW w:w="1368" w:type="dxa"/>
          </w:tcPr>
          <w:p w:rsidR="007C2B1D" w:rsidRPr="00B54323" w:rsidRDefault="007C2B1D" w:rsidP="00CA630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_Toc301255890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bookmarkEnd w:id="137"/>
            <w:r w:rsidR="001D16A2" w:rsidRPr="00B54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0" w:type="dxa"/>
            <w:gridSpan w:val="2"/>
          </w:tcPr>
          <w:p w:rsidR="007C2B1D" w:rsidRPr="00B54323" w:rsidRDefault="000F0749" w:rsidP="0057051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_Toc301255891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В зону включена территория, занимаемая земельным участком </w:t>
            </w:r>
            <w:r w:rsidR="00570519" w:rsidRPr="00B5432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570519" w:rsidRPr="00B543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0519" w:rsidRPr="00B54323">
              <w:rPr>
                <w:rFonts w:ascii="Times New Roman" w:hAnsi="Times New Roman" w:cs="Times New Roman"/>
                <w:sz w:val="24"/>
                <w:szCs w:val="24"/>
              </w:rPr>
              <w:t>рации поселения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r w:rsidR="00570519" w:rsidRPr="00B54323">
              <w:rPr>
                <w:rFonts w:ascii="Times New Roman" w:hAnsi="Times New Roman" w:cs="Times New Roman"/>
                <w:sz w:val="24"/>
                <w:szCs w:val="24"/>
              </w:rPr>
              <w:t>.9 Января</w:t>
            </w:r>
            <w:r w:rsidR="00003A6E" w:rsidRPr="00B54323"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  <w:proofErr w:type="gramStart"/>
            <w:r w:rsidR="00570519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8"/>
            <w:proofErr w:type="gramEnd"/>
          </w:p>
        </w:tc>
      </w:tr>
      <w:tr w:rsidR="00A45CC4" w:rsidRPr="00B54323" w:rsidTr="00A45CC4">
        <w:trPr>
          <w:trHeight w:val="135"/>
        </w:trPr>
        <w:tc>
          <w:tcPr>
            <w:tcW w:w="1368" w:type="dxa"/>
          </w:tcPr>
          <w:p w:rsidR="00A45CC4" w:rsidRPr="00B54323" w:rsidRDefault="00A45CC4" w:rsidP="00CA630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_Toc301255892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bookmarkEnd w:id="139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0" w:type="dxa"/>
            <w:gridSpan w:val="2"/>
          </w:tcPr>
          <w:p w:rsidR="00A45CC4" w:rsidRPr="00B54323" w:rsidRDefault="00A45CC4" w:rsidP="000F074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40" w:name="_Toc301255893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Границы участка зоны проходят через точки 45-48 обозначенные на карте градостроительного зонирования.</w:t>
            </w:r>
            <w:bookmarkEnd w:id="140"/>
          </w:p>
        </w:tc>
      </w:tr>
      <w:tr w:rsidR="00A45CC4" w:rsidRPr="00B54323" w:rsidTr="00A45CC4">
        <w:trPr>
          <w:trHeight w:val="158"/>
        </w:trPr>
        <w:tc>
          <w:tcPr>
            <w:tcW w:w="1368" w:type="dxa"/>
          </w:tcPr>
          <w:p w:rsidR="00A45CC4" w:rsidRPr="00B54323" w:rsidRDefault="00A45CC4" w:rsidP="00CA630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/1/10</w:t>
            </w:r>
          </w:p>
        </w:tc>
        <w:tc>
          <w:tcPr>
            <w:tcW w:w="7970" w:type="dxa"/>
            <w:gridSpan w:val="2"/>
          </w:tcPr>
          <w:p w:rsidR="00A45CC4" w:rsidRPr="00B54323" w:rsidRDefault="00A45CC4" w:rsidP="000F074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газина по ул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ервомайская, 4б</w:t>
            </w:r>
          </w:p>
        </w:tc>
      </w:tr>
      <w:tr w:rsidR="00A45CC4" w:rsidRPr="00B54323" w:rsidTr="00A45CC4">
        <w:trPr>
          <w:trHeight w:val="85"/>
        </w:trPr>
        <w:tc>
          <w:tcPr>
            <w:tcW w:w="1368" w:type="dxa"/>
          </w:tcPr>
          <w:p w:rsidR="00A45CC4" w:rsidRPr="00B54323" w:rsidRDefault="00A45CC4" w:rsidP="00CA630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/1/11</w:t>
            </w:r>
          </w:p>
        </w:tc>
        <w:tc>
          <w:tcPr>
            <w:tcW w:w="7970" w:type="dxa"/>
            <w:gridSpan w:val="2"/>
          </w:tcPr>
          <w:p w:rsidR="00A45CC4" w:rsidRPr="00B54323" w:rsidRDefault="00A45CC4" w:rsidP="00A45CC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газина по ул.9 Января, 42</w:t>
            </w:r>
          </w:p>
        </w:tc>
      </w:tr>
      <w:tr w:rsidR="00A45CC4" w:rsidRPr="00B54323" w:rsidTr="00760990">
        <w:trPr>
          <w:trHeight w:val="434"/>
        </w:trPr>
        <w:tc>
          <w:tcPr>
            <w:tcW w:w="1368" w:type="dxa"/>
          </w:tcPr>
          <w:p w:rsidR="00A45CC4" w:rsidRPr="00B54323" w:rsidRDefault="00A45CC4" w:rsidP="00CA630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/1/12</w:t>
            </w:r>
          </w:p>
        </w:tc>
        <w:tc>
          <w:tcPr>
            <w:tcW w:w="7970" w:type="dxa"/>
            <w:gridSpan w:val="2"/>
          </w:tcPr>
          <w:p w:rsidR="00A45CC4" w:rsidRPr="00B54323" w:rsidRDefault="00A45CC4" w:rsidP="00A45CC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газина </w:t>
            </w:r>
            <w:r w:rsidR="00B41C0D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и аптеки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, 1к</w:t>
            </w:r>
            <w:r w:rsidR="009D7354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и 1Д</w:t>
            </w:r>
          </w:p>
        </w:tc>
      </w:tr>
      <w:tr w:rsidR="00760990" w:rsidRPr="00B54323" w:rsidTr="00760990">
        <w:trPr>
          <w:trHeight w:val="113"/>
        </w:trPr>
        <w:tc>
          <w:tcPr>
            <w:tcW w:w="1368" w:type="dxa"/>
          </w:tcPr>
          <w:p w:rsidR="00760990" w:rsidRPr="00B54323" w:rsidRDefault="00760990" w:rsidP="0076099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/1/13</w:t>
            </w:r>
          </w:p>
        </w:tc>
        <w:tc>
          <w:tcPr>
            <w:tcW w:w="7970" w:type="dxa"/>
            <w:gridSpan w:val="2"/>
          </w:tcPr>
          <w:p w:rsidR="00760990" w:rsidRPr="00B54323" w:rsidRDefault="00760990" w:rsidP="00760990">
            <w:pPr>
              <w:pStyle w:val="ConsPlusNormal"/>
              <w:ind w:firstLine="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ДШИ по ул. Красная Площадь, 19а</w:t>
            </w:r>
          </w:p>
        </w:tc>
      </w:tr>
      <w:tr w:rsidR="00760990" w:rsidRPr="00B54323" w:rsidTr="00760990">
        <w:trPr>
          <w:trHeight w:val="149"/>
        </w:trPr>
        <w:tc>
          <w:tcPr>
            <w:tcW w:w="1368" w:type="dxa"/>
          </w:tcPr>
          <w:p w:rsidR="00760990" w:rsidRPr="00B54323" w:rsidRDefault="00760990" w:rsidP="0076099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/1/14</w:t>
            </w:r>
          </w:p>
        </w:tc>
        <w:tc>
          <w:tcPr>
            <w:tcW w:w="7970" w:type="dxa"/>
            <w:gridSpan w:val="2"/>
          </w:tcPr>
          <w:p w:rsidR="00760990" w:rsidRPr="00B54323" w:rsidRDefault="00760990" w:rsidP="00760990">
            <w:pPr>
              <w:pStyle w:val="ConsPlusNormal"/>
              <w:ind w:firstLine="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градостроительного зонирования включает в себя территорию магазина по ул. 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</w:tr>
      <w:tr w:rsidR="00760990" w:rsidRPr="00B54323" w:rsidTr="00760990">
        <w:trPr>
          <w:trHeight w:val="99"/>
        </w:trPr>
        <w:tc>
          <w:tcPr>
            <w:tcW w:w="1368" w:type="dxa"/>
          </w:tcPr>
          <w:p w:rsidR="00760990" w:rsidRPr="00B54323" w:rsidRDefault="00760990" w:rsidP="0076099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/1/15</w:t>
            </w:r>
          </w:p>
        </w:tc>
        <w:tc>
          <w:tcPr>
            <w:tcW w:w="7970" w:type="dxa"/>
            <w:gridSpan w:val="2"/>
          </w:tcPr>
          <w:p w:rsidR="00760990" w:rsidRPr="00B54323" w:rsidRDefault="00760990" w:rsidP="00760990">
            <w:pPr>
              <w:pStyle w:val="ConsPlusNormal"/>
              <w:ind w:firstLine="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бывшего помещения полиграфии в центре р.п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</w:tr>
      <w:tr w:rsidR="00760990" w:rsidRPr="00B54323" w:rsidTr="00760990">
        <w:trPr>
          <w:trHeight w:val="136"/>
        </w:trPr>
        <w:tc>
          <w:tcPr>
            <w:tcW w:w="1368" w:type="dxa"/>
          </w:tcPr>
          <w:p w:rsidR="00760990" w:rsidRPr="00B54323" w:rsidRDefault="00760990" w:rsidP="0076099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/1/16</w:t>
            </w:r>
          </w:p>
        </w:tc>
        <w:tc>
          <w:tcPr>
            <w:tcW w:w="7970" w:type="dxa"/>
            <w:gridSpan w:val="2"/>
          </w:tcPr>
          <w:p w:rsidR="00760990" w:rsidRPr="00B54323" w:rsidRDefault="00570519" w:rsidP="00570519">
            <w:pPr>
              <w:pStyle w:val="ConsPlusNormal"/>
              <w:ind w:firstLine="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администрации района по ул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</w:t>
            </w:r>
            <w:r w:rsidR="0051517F" w:rsidRPr="00B543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60990" w:rsidRPr="00B54323" w:rsidTr="00570519">
        <w:trPr>
          <w:trHeight w:val="407"/>
        </w:trPr>
        <w:tc>
          <w:tcPr>
            <w:tcW w:w="1368" w:type="dxa"/>
          </w:tcPr>
          <w:p w:rsidR="00760990" w:rsidRPr="00B54323" w:rsidRDefault="00760990" w:rsidP="0076099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/1/17</w:t>
            </w:r>
          </w:p>
        </w:tc>
        <w:tc>
          <w:tcPr>
            <w:tcW w:w="7970" w:type="dxa"/>
            <w:gridSpan w:val="2"/>
          </w:tcPr>
          <w:p w:rsidR="00760990" w:rsidRPr="00B54323" w:rsidRDefault="00570519" w:rsidP="00760990">
            <w:pPr>
              <w:pStyle w:val="ConsPlusNormal"/>
              <w:ind w:firstLine="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магазина в границах точек 86-90 по ул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</w:p>
        </w:tc>
      </w:tr>
      <w:tr w:rsidR="00570519" w:rsidRPr="00B54323" w:rsidTr="00B44FF1">
        <w:trPr>
          <w:trHeight w:val="407"/>
        </w:trPr>
        <w:tc>
          <w:tcPr>
            <w:tcW w:w="1368" w:type="dxa"/>
          </w:tcPr>
          <w:p w:rsidR="00570519" w:rsidRPr="00B54323" w:rsidRDefault="00570519" w:rsidP="0057051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/1/18</w:t>
            </w:r>
          </w:p>
        </w:tc>
        <w:tc>
          <w:tcPr>
            <w:tcW w:w="7970" w:type="dxa"/>
            <w:gridSpan w:val="2"/>
          </w:tcPr>
          <w:p w:rsidR="00570519" w:rsidRPr="00B54323" w:rsidRDefault="00570519" w:rsidP="00C3047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градостроительного зонирования включает в себя </w:t>
            </w:r>
            <w:r w:rsidR="00C30470" w:rsidRPr="00B54323">
              <w:rPr>
                <w:rFonts w:ascii="Times New Roman" w:hAnsi="Times New Roman" w:cs="Times New Roman"/>
                <w:sz w:val="24"/>
                <w:szCs w:val="24"/>
              </w:rPr>
              <w:t>земельные уч</w:t>
            </w:r>
            <w:r w:rsidR="00C30470"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0470" w:rsidRPr="00B54323">
              <w:rPr>
                <w:rFonts w:ascii="Times New Roman" w:hAnsi="Times New Roman" w:cs="Times New Roman"/>
                <w:sz w:val="24"/>
                <w:szCs w:val="24"/>
              </w:rPr>
              <w:t>стки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фонда, магазина и банка по ул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</w:p>
        </w:tc>
      </w:tr>
      <w:tr w:rsidR="00B44FF1" w:rsidRPr="00B54323" w:rsidTr="00B44FF1">
        <w:trPr>
          <w:trHeight w:val="149"/>
        </w:trPr>
        <w:tc>
          <w:tcPr>
            <w:tcW w:w="1368" w:type="dxa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/1/19</w:t>
            </w:r>
          </w:p>
        </w:tc>
        <w:tc>
          <w:tcPr>
            <w:tcW w:w="7970" w:type="dxa"/>
            <w:gridSpan w:val="2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газина по ул. Красная Площадь,4.</w:t>
            </w:r>
          </w:p>
        </w:tc>
      </w:tr>
      <w:tr w:rsidR="00B44FF1" w:rsidRPr="00B54323" w:rsidTr="00B44FF1">
        <w:trPr>
          <w:trHeight w:val="113"/>
        </w:trPr>
        <w:tc>
          <w:tcPr>
            <w:tcW w:w="1368" w:type="dxa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/1/20</w:t>
            </w:r>
          </w:p>
        </w:tc>
        <w:tc>
          <w:tcPr>
            <w:tcW w:w="7970" w:type="dxa"/>
            <w:gridSpan w:val="2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газина по ул. Красная Площадь,29.</w:t>
            </w:r>
          </w:p>
        </w:tc>
      </w:tr>
      <w:tr w:rsidR="00B44FF1" w:rsidRPr="00B54323" w:rsidTr="00B44FF1">
        <w:trPr>
          <w:trHeight w:val="127"/>
        </w:trPr>
        <w:tc>
          <w:tcPr>
            <w:tcW w:w="1368" w:type="dxa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/1/21</w:t>
            </w:r>
          </w:p>
        </w:tc>
        <w:tc>
          <w:tcPr>
            <w:tcW w:w="7970" w:type="dxa"/>
            <w:gridSpan w:val="2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газина </w:t>
            </w:r>
            <w:r w:rsidR="00B41C0D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и бани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, и ограничен земельными участк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 многоквартирной жилой застройки.</w:t>
            </w:r>
          </w:p>
        </w:tc>
      </w:tr>
      <w:tr w:rsidR="00B44FF1" w:rsidRPr="00B54323" w:rsidTr="00B44FF1">
        <w:trPr>
          <w:trHeight w:val="127"/>
        </w:trPr>
        <w:tc>
          <w:tcPr>
            <w:tcW w:w="1368" w:type="dxa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/1/22</w:t>
            </w:r>
          </w:p>
        </w:tc>
        <w:tc>
          <w:tcPr>
            <w:tcW w:w="7970" w:type="dxa"/>
            <w:gridSpan w:val="2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газина по ул. Комсомольская, и ограничен с востока границей территор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альной зоны 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\1\6 с запада границей территориальной зоны П4\1\10.</w:t>
            </w:r>
          </w:p>
        </w:tc>
      </w:tr>
      <w:tr w:rsidR="00B44FF1" w:rsidRPr="00B54323" w:rsidTr="00B44FF1">
        <w:trPr>
          <w:trHeight w:val="136"/>
        </w:trPr>
        <w:tc>
          <w:tcPr>
            <w:tcW w:w="1368" w:type="dxa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/1/23</w:t>
            </w:r>
          </w:p>
        </w:tc>
        <w:tc>
          <w:tcPr>
            <w:tcW w:w="7970" w:type="dxa"/>
            <w:gridSpan w:val="2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газина по ул. Лермонтова, 15.</w:t>
            </w:r>
          </w:p>
        </w:tc>
      </w:tr>
      <w:tr w:rsidR="00B44FF1" w:rsidRPr="00B54323" w:rsidTr="00B44FF1">
        <w:trPr>
          <w:trHeight w:val="86"/>
        </w:trPr>
        <w:tc>
          <w:tcPr>
            <w:tcW w:w="1368" w:type="dxa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/1/24</w:t>
            </w:r>
          </w:p>
        </w:tc>
        <w:tc>
          <w:tcPr>
            <w:tcW w:w="7970" w:type="dxa"/>
            <w:gridSpan w:val="2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газина по ул. Лермонтова, 9.</w:t>
            </w:r>
          </w:p>
        </w:tc>
      </w:tr>
      <w:tr w:rsidR="00B44FF1" w:rsidRPr="00B54323" w:rsidTr="00B44FF1">
        <w:trPr>
          <w:trHeight w:val="127"/>
        </w:trPr>
        <w:tc>
          <w:tcPr>
            <w:tcW w:w="1368" w:type="dxa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/1/25</w:t>
            </w:r>
          </w:p>
        </w:tc>
        <w:tc>
          <w:tcPr>
            <w:tcW w:w="7970" w:type="dxa"/>
            <w:gridSpan w:val="2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газина по ул. 9 Января.</w:t>
            </w:r>
          </w:p>
        </w:tc>
      </w:tr>
      <w:tr w:rsidR="00CA2DDB" w:rsidRPr="00B54323" w:rsidTr="00CA2DDB">
        <w:trPr>
          <w:trHeight w:val="88"/>
        </w:trPr>
        <w:tc>
          <w:tcPr>
            <w:tcW w:w="1368" w:type="dxa"/>
          </w:tcPr>
          <w:p w:rsidR="00CA2DDB" w:rsidRPr="00B54323" w:rsidRDefault="00CA2DDB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/1/26</w:t>
            </w:r>
          </w:p>
        </w:tc>
        <w:tc>
          <w:tcPr>
            <w:tcW w:w="7970" w:type="dxa"/>
            <w:gridSpan w:val="2"/>
          </w:tcPr>
          <w:p w:rsidR="00CA2DDB" w:rsidRPr="00B54323" w:rsidRDefault="00CA2DDB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Участок градостроительного зонирования включает в себя территорию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газина по ул. 9 Января.</w:t>
            </w:r>
          </w:p>
        </w:tc>
      </w:tr>
      <w:tr w:rsidR="00CA2DDB" w:rsidRPr="00B54323" w:rsidTr="001F7D2B">
        <w:trPr>
          <w:trHeight w:val="83"/>
        </w:trPr>
        <w:tc>
          <w:tcPr>
            <w:tcW w:w="1368" w:type="dxa"/>
          </w:tcPr>
          <w:p w:rsidR="00CA2DDB" w:rsidRPr="00B54323" w:rsidRDefault="00CA2DDB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/1/27</w:t>
            </w:r>
          </w:p>
        </w:tc>
        <w:tc>
          <w:tcPr>
            <w:tcW w:w="7970" w:type="dxa"/>
            <w:gridSpan w:val="2"/>
          </w:tcPr>
          <w:p w:rsidR="00CA2DDB" w:rsidRPr="00B54323" w:rsidRDefault="0099378D" w:rsidP="009937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Граница территориальной зоны находится в границах установленного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мельного участка  №35  в соответствии с проектом межевания территории в рамках точек 98-101.</w:t>
            </w:r>
          </w:p>
        </w:tc>
      </w:tr>
      <w:tr w:rsidR="00CA2DDB" w:rsidRPr="00B54323" w:rsidTr="001F7D2B">
        <w:trPr>
          <w:trHeight w:val="83"/>
        </w:trPr>
        <w:tc>
          <w:tcPr>
            <w:tcW w:w="1368" w:type="dxa"/>
          </w:tcPr>
          <w:p w:rsidR="00CA2DDB" w:rsidRPr="00B54323" w:rsidRDefault="00CA2DDB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/1/28</w:t>
            </w:r>
          </w:p>
        </w:tc>
        <w:tc>
          <w:tcPr>
            <w:tcW w:w="7970" w:type="dxa"/>
            <w:gridSpan w:val="2"/>
          </w:tcPr>
          <w:p w:rsidR="00CA2DDB" w:rsidRPr="00B54323" w:rsidRDefault="0099378D" w:rsidP="009937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Граница территориальной зоны находится в границах установленного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мельного участка  №55  в соответствии с проектом межевания территории в рамках точек 103-113.</w:t>
            </w:r>
          </w:p>
        </w:tc>
      </w:tr>
      <w:tr w:rsidR="00CA2DDB" w:rsidRPr="00B54323" w:rsidTr="001F7D2B">
        <w:trPr>
          <w:trHeight w:val="83"/>
        </w:trPr>
        <w:tc>
          <w:tcPr>
            <w:tcW w:w="1368" w:type="dxa"/>
          </w:tcPr>
          <w:p w:rsidR="00CA2DDB" w:rsidRPr="00B54323" w:rsidRDefault="00CA2DDB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/1/29</w:t>
            </w:r>
          </w:p>
        </w:tc>
        <w:tc>
          <w:tcPr>
            <w:tcW w:w="7970" w:type="dxa"/>
            <w:gridSpan w:val="2"/>
          </w:tcPr>
          <w:p w:rsidR="00CA2DDB" w:rsidRPr="00B54323" w:rsidRDefault="0099378D" w:rsidP="009937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Граница территориальной зоны находится в границах установленного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мельного участка  №92  в соответствии с проектом межевания территории в рамках точек 267-276.</w:t>
            </w:r>
          </w:p>
        </w:tc>
      </w:tr>
      <w:tr w:rsidR="00CA2DDB" w:rsidRPr="00B54323" w:rsidTr="001F7D2B">
        <w:trPr>
          <w:trHeight w:val="83"/>
        </w:trPr>
        <w:tc>
          <w:tcPr>
            <w:tcW w:w="1368" w:type="dxa"/>
          </w:tcPr>
          <w:p w:rsidR="00CA2DDB" w:rsidRPr="00B54323" w:rsidRDefault="00CA2DDB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/1/30</w:t>
            </w:r>
          </w:p>
        </w:tc>
        <w:tc>
          <w:tcPr>
            <w:tcW w:w="7970" w:type="dxa"/>
            <w:gridSpan w:val="2"/>
          </w:tcPr>
          <w:p w:rsidR="00CA2DDB" w:rsidRPr="00B54323" w:rsidRDefault="0099378D" w:rsidP="009937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Граница территориальной зоны находится в границах установленного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мельного участка  №93  в соответствии с проектом межевания территории в рамках точек 269-274.</w:t>
            </w:r>
          </w:p>
        </w:tc>
      </w:tr>
      <w:tr w:rsidR="006C2BEE" w:rsidRPr="00B54323" w:rsidTr="006C2BEE">
        <w:trPr>
          <w:trHeight w:val="285"/>
        </w:trPr>
        <w:tc>
          <w:tcPr>
            <w:tcW w:w="1368" w:type="dxa"/>
          </w:tcPr>
          <w:p w:rsidR="006C2BEE" w:rsidRPr="00B54323" w:rsidRDefault="006C2BEE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/1/31</w:t>
            </w:r>
          </w:p>
        </w:tc>
        <w:tc>
          <w:tcPr>
            <w:tcW w:w="7970" w:type="dxa"/>
            <w:gridSpan w:val="2"/>
            <w:vMerge w:val="restart"/>
          </w:tcPr>
          <w:p w:rsidR="006C2BEE" w:rsidRPr="00B54323" w:rsidRDefault="006C2BEE" w:rsidP="006C2BE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Граница территориальной зоны проходит по границе территориальной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 Ж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\1\110 по точкам 430-438-439, далее в рамках координат красных линий.</w:t>
            </w:r>
          </w:p>
        </w:tc>
      </w:tr>
      <w:tr w:rsidR="006C2BEE" w:rsidRPr="00B54323" w:rsidTr="006C2BEE">
        <w:trPr>
          <w:trHeight w:val="529"/>
        </w:trPr>
        <w:tc>
          <w:tcPr>
            <w:tcW w:w="1368" w:type="dxa"/>
          </w:tcPr>
          <w:p w:rsidR="006C2BEE" w:rsidRPr="00B54323" w:rsidRDefault="006C2BEE" w:rsidP="002D498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gridSpan w:val="2"/>
            <w:vMerge/>
          </w:tcPr>
          <w:p w:rsidR="006C2BEE" w:rsidRPr="00B54323" w:rsidRDefault="006C2BEE" w:rsidP="009937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EE" w:rsidRPr="00B54323" w:rsidTr="006C2BEE">
        <w:trPr>
          <w:trHeight w:val="563"/>
        </w:trPr>
        <w:tc>
          <w:tcPr>
            <w:tcW w:w="1368" w:type="dxa"/>
          </w:tcPr>
          <w:p w:rsidR="006C2BEE" w:rsidRPr="00B54323" w:rsidRDefault="006C2BEE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/1/32</w:t>
            </w:r>
          </w:p>
        </w:tc>
        <w:tc>
          <w:tcPr>
            <w:tcW w:w="7970" w:type="dxa"/>
            <w:gridSpan w:val="2"/>
          </w:tcPr>
          <w:p w:rsidR="006C2BEE" w:rsidRPr="00B54323" w:rsidRDefault="006C2BEE" w:rsidP="006C2BE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Граница территориальной зоны проходит по границе территориальной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 Ж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\1\88 по улице 9 Января</w:t>
            </w:r>
          </w:p>
        </w:tc>
      </w:tr>
      <w:tr w:rsidR="00B44FF1" w:rsidRPr="00B54323" w:rsidTr="001F7D2B">
        <w:trPr>
          <w:trHeight w:val="391"/>
        </w:trPr>
        <w:tc>
          <w:tcPr>
            <w:tcW w:w="9338" w:type="dxa"/>
            <w:gridSpan w:val="3"/>
          </w:tcPr>
          <w:p w:rsidR="00B44FF1" w:rsidRPr="00B54323" w:rsidRDefault="00B44FF1" w:rsidP="007C2B1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1" w:name="_Toc301255894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с. Калмычек</w:t>
            </w:r>
            <w:bookmarkEnd w:id="141"/>
          </w:p>
        </w:tc>
      </w:tr>
      <w:tr w:rsidR="00B44FF1" w:rsidRPr="00B54323" w:rsidTr="001F7D2B">
        <w:trPr>
          <w:gridAfter w:val="1"/>
          <w:wAfter w:w="16" w:type="dxa"/>
        </w:trPr>
        <w:tc>
          <w:tcPr>
            <w:tcW w:w="1368" w:type="dxa"/>
          </w:tcPr>
          <w:p w:rsidR="00B44FF1" w:rsidRPr="00B54323" w:rsidRDefault="00B44FF1" w:rsidP="00D75DD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_Toc301255895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/2/1</w:t>
            </w:r>
            <w:bookmarkEnd w:id="142"/>
          </w:p>
        </w:tc>
        <w:tc>
          <w:tcPr>
            <w:tcW w:w="7954" w:type="dxa"/>
          </w:tcPr>
          <w:p w:rsidR="00B44FF1" w:rsidRPr="00B54323" w:rsidRDefault="00B44FF1" w:rsidP="00ED0FF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_Toc301255896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 зону включена территория, занимаемая земельным участком школы по ул. Школьная 22.</w:t>
            </w:r>
            <w:bookmarkEnd w:id="143"/>
          </w:p>
        </w:tc>
      </w:tr>
    </w:tbl>
    <w:p w:rsidR="00AC4F21" w:rsidRPr="00B54323" w:rsidRDefault="00925B89" w:rsidP="009F4075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4" w:name="_Toc268485128"/>
      <w:bookmarkStart w:id="145" w:name="_Toc268487202"/>
      <w:bookmarkStart w:id="146" w:name="_Toc268488022"/>
      <w:bookmarkStart w:id="147" w:name="_Toc301255897"/>
      <w:r w:rsidRPr="00B54323">
        <w:rPr>
          <w:rFonts w:ascii="Times New Roman" w:hAnsi="Times New Roman" w:cs="Times New Roman"/>
          <w:b/>
          <w:sz w:val="24"/>
          <w:szCs w:val="24"/>
        </w:rPr>
        <w:t>20.</w:t>
      </w:r>
      <w:r w:rsidR="00AC4F21" w:rsidRPr="00B54323">
        <w:rPr>
          <w:rFonts w:ascii="Times New Roman" w:hAnsi="Times New Roman" w:cs="Times New Roman"/>
          <w:b/>
          <w:sz w:val="24"/>
          <w:szCs w:val="24"/>
        </w:rPr>
        <w:t xml:space="preserve">1.2. Градостроительный регламент зоны </w:t>
      </w:r>
      <w:r w:rsidR="00E866A7" w:rsidRPr="00B54323">
        <w:rPr>
          <w:rFonts w:ascii="Times New Roman" w:hAnsi="Times New Roman" w:cs="Times New Roman"/>
          <w:b/>
          <w:sz w:val="24"/>
          <w:szCs w:val="24"/>
        </w:rPr>
        <w:t>многофункциональной обществе</w:t>
      </w:r>
      <w:r w:rsidR="00E866A7" w:rsidRPr="00B54323">
        <w:rPr>
          <w:rFonts w:ascii="Times New Roman" w:hAnsi="Times New Roman" w:cs="Times New Roman"/>
          <w:b/>
          <w:sz w:val="24"/>
          <w:szCs w:val="24"/>
        </w:rPr>
        <w:t>н</w:t>
      </w:r>
      <w:r w:rsidR="00E866A7" w:rsidRPr="00B54323">
        <w:rPr>
          <w:rFonts w:ascii="Times New Roman" w:hAnsi="Times New Roman" w:cs="Times New Roman"/>
          <w:b/>
          <w:sz w:val="24"/>
          <w:szCs w:val="24"/>
        </w:rPr>
        <w:t xml:space="preserve">но-деловой зоны </w:t>
      </w:r>
      <w:r w:rsidR="00AC4F21" w:rsidRPr="00B54323">
        <w:rPr>
          <w:rFonts w:ascii="Times New Roman" w:hAnsi="Times New Roman" w:cs="Times New Roman"/>
          <w:b/>
          <w:sz w:val="24"/>
          <w:szCs w:val="24"/>
        </w:rPr>
        <w:t>О</w:t>
      </w:r>
      <w:r w:rsidR="007C2B1D" w:rsidRPr="00B5432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AC4F21" w:rsidRPr="00B54323">
        <w:rPr>
          <w:rFonts w:ascii="Times New Roman" w:hAnsi="Times New Roman" w:cs="Times New Roman"/>
          <w:b/>
          <w:sz w:val="24"/>
          <w:szCs w:val="24"/>
        </w:rPr>
        <w:t>1</w:t>
      </w:r>
      <w:bookmarkEnd w:id="144"/>
      <w:bookmarkEnd w:id="145"/>
      <w:bookmarkEnd w:id="146"/>
      <w:bookmarkEnd w:id="147"/>
      <w:proofErr w:type="gramEnd"/>
    </w:p>
    <w:p w:rsidR="00AC4F21" w:rsidRPr="00B54323" w:rsidRDefault="00D30F55" w:rsidP="00265CF2">
      <w:pPr>
        <w:pStyle w:val="ConsPlusNormal"/>
        <w:numPr>
          <w:ilvl w:val="0"/>
          <w:numId w:val="3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AC4F21" w:rsidRPr="00B54323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О</w:t>
      </w:r>
      <w:r w:rsidR="007C2B1D" w:rsidRPr="00B5432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C4F21"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C4F21"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040"/>
      </w:tblGrid>
      <w:tr w:rsidR="00AC4F21" w:rsidRPr="00B54323" w:rsidTr="00625422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C4F21" w:rsidRPr="00B54323" w:rsidRDefault="00AC4F21" w:rsidP="00AC4F21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C4F21" w:rsidRPr="00B54323" w:rsidRDefault="00AC4F21" w:rsidP="00AC4F21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основным)</w:t>
            </w:r>
          </w:p>
        </w:tc>
      </w:tr>
      <w:tr w:rsidR="00AC4F21" w:rsidRPr="00B54323" w:rsidTr="0037181A">
        <w:trPr>
          <w:trHeight w:val="411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:rsidR="0058660B" w:rsidRPr="00B54323" w:rsidRDefault="003C1604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Административные учреждения;</w:t>
            </w:r>
          </w:p>
          <w:p w:rsidR="00AC4F21" w:rsidRPr="00B54323" w:rsidRDefault="0058660B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Гостиницы, </w:t>
            </w:r>
            <w:r w:rsidR="003C1604" w:rsidRPr="00B54323">
              <w:rPr>
                <w:rFonts w:ascii="Times New Roman" w:hAnsi="Times New Roman" w:cs="Times New Roman"/>
                <w:sz w:val="24"/>
                <w:szCs w:val="24"/>
              </w:rPr>
              <w:t>общежития;</w:t>
            </w:r>
          </w:p>
          <w:p w:rsidR="00AC4F21" w:rsidRPr="00B54323" w:rsidRDefault="006A10CE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Отделения банков</w:t>
            </w:r>
            <w:r w:rsidR="00AC4F21" w:rsidRPr="00B54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F21" w:rsidRPr="00B54323" w:rsidRDefault="003C1604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Библиотеки, к</w:t>
            </w:r>
            <w:r w:rsidR="00AC4F21" w:rsidRPr="00B54323">
              <w:rPr>
                <w:rFonts w:ascii="Times New Roman" w:hAnsi="Times New Roman" w:cs="Times New Roman"/>
                <w:sz w:val="24"/>
                <w:szCs w:val="24"/>
              </w:rPr>
              <w:t>лубы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Средние общеобразовате</w:t>
            </w:r>
            <w:r w:rsidR="004626DD" w:rsidRPr="00B543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ьные учрежд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F7D2B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комплексы</w:t>
            </w:r>
            <w:r w:rsidR="001F7D2B" w:rsidRPr="00B54323">
              <w:rPr>
                <w:rFonts w:ascii="Times New Roman" w:hAnsi="Times New Roman" w:cs="Times New Roman"/>
                <w:sz w:val="24"/>
                <w:szCs w:val="24"/>
              </w:rPr>
              <w:t>, спортивные и игровые площадки;</w:t>
            </w:r>
          </w:p>
          <w:p w:rsidR="006A10CE" w:rsidRPr="00B54323" w:rsidRDefault="00385714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Бани;</w:t>
            </w:r>
          </w:p>
          <w:p w:rsidR="006A10CE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Амбулаторно-поликлинические учрежд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Аптеки, аптечные пункты;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продовольственные и промт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варные;</w:t>
            </w:r>
          </w:p>
          <w:p w:rsidR="0058660B" w:rsidRPr="00B54323" w:rsidRDefault="0058660B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е  мини рынки;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Приемные пункты и мастерские по ме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кому бытовому ремонту (ремонту обуви, одежды, зонтов, часов и т.п.); пошивочные ателье и мастерские; 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Отделения связи, почтовые отделения;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Ветеринарные лечебницы для мелких домашних животных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Здания и помещения для размещения подразделений органов охраны правоп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рядка;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здания ко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плексного обслуживания населения;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Пожарные части, здания и помещения для размещения подразделений пожарной охраны;</w:t>
            </w:r>
          </w:p>
          <w:p w:rsidR="00C35EFE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монументы, памятники и памятные знаки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нологически связанные с ведущим видом 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пользования;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11401D" w:rsidRPr="00B543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Гостевые автосто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янки, парковки;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 инженерно технического обес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печения;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лых архитектурных форм;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Общественные зеленые насаждени</w:t>
            </w:r>
            <w:r w:rsidR="009F4075" w:rsidRPr="00B543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(сквер, аллея, бульвар, сад)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ны;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зервуары и т.п.);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Реклама и объекты оформления в специально отведенных местах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EFE" w:rsidRPr="00B54323" w:rsidRDefault="00C35EFE" w:rsidP="00CF1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EFE" w:rsidRPr="00B54323" w:rsidRDefault="00C35EFE" w:rsidP="00C35EFE">
            <w:pPr>
              <w:pStyle w:val="ConsPlusNormal"/>
              <w:widowControl/>
              <w:tabs>
                <w:tab w:val="left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21" w:rsidRPr="00B54323" w:rsidTr="00CA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21" w:rsidRPr="00B54323" w:rsidRDefault="00AC4F21" w:rsidP="00AC4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21" w:rsidRPr="00B54323" w:rsidRDefault="00AC4F21" w:rsidP="00AC4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 для условно разрешенных в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дов </w:t>
            </w:r>
          </w:p>
        </w:tc>
      </w:tr>
      <w:tr w:rsidR="00AC4F21" w:rsidRPr="00B54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жилые дома, </w:t>
            </w:r>
            <w:r w:rsidR="00CF15FE" w:rsidRPr="00B54323">
              <w:rPr>
                <w:rFonts w:ascii="Times New Roman" w:hAnsi="Times New Roman" w:cs="Times New Roman"/>
                <w:sz w:val="24"/>
                <w:szCs w:val="24"/>
              </w:rPr>
              <w:t>малоэта</w:t>
            </w:r>
            <w:r w:rsidR="00CF15FE" w:rsidRPr="00B543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F15FE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ные многоквартирные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жилые дома;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Временные павильоны и киоски розни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ной торговли и обслуживания насе</w:t>
            </w:r>
            <w:r w:rsidR="004069D4" w:rsidRPr="00B54323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AC4F21" w:rsidRPr="00B54323" w:rsidRDefault="00AC4F21" w:rsidP="00C35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 инженерно технического обес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печения;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нологически связанные с ведущим видом 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пользования;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служебного транспорта, 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Гостевые автосто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янки;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714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Зеленые насаж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малые арх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тектурные формы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F21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граж</w:t>
            </w:r>
            <w:r w:rsidR="00385714" w:rsidRPr="00B54323">
              <w:rPr>
                <w:rFonts w:ascii="Times New Roman" w:hAnsi="Times New Roman" w:cs="Times New Roman"/>
                <w:sz w:val="24"/>
                <w:szCs w:val="24"/>
              </w:rPr>
              <w:t>данской обороны;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EFE" w:rsidRPr="00B54323" w:rsidRDefault="00AC4F21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ind w:left="0" w:firstLine="0"/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зервуары и т.п.)</w:t>
            </w:r>
          </w:p>
        </w:tc>
      </w:tr>
    </w:tbl>
    <w:p w:rsidR="00AC4F21" w:rsidRPr="00B54323" w:rsidRDefault="00AC4F21" w:rsidP="00AC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2). Параметры застройки земельных участков и объектов капитального строительс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ва зоны О</w:t>
      </w:r>
      <w:r w:rsidR="007C2B1D" w:rsidRPr="00B5432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51C79"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3"/>
      </w:tblGrid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</w:t>
            </w:r>
            <w:r w:rsidR="00CF15FE"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стка</w:t>
            </w:r>
          </w:p>
        </w:tc>
        <w:tc>
          <w:tcPr>
            <w:tcW w:w="4643" w:type="dxa"/>
          </w:tcPr>
          <w:p w:rsidR="00AC4F21" w:rsidRPr="00B54323" w:rsidRDefault="00AC4F21" w:rsidP="00F85A72">
            <w:pPr>
              <w:pStyle w:val="ConsPlusNormal"/>
              <w:widowControl/>
              <w:ind w:firstLine="0"/>
              <w:outlineLvl w:val="2"/>
              <w:rPr>
                <w:i/>
              </w:rPr>
            </w:pPr>
          </w:p>
        </w:tc>
      </w:tr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4643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расчету </w:t>
            </w:r>
          </w:p>
        </w:tc>
      </w:tr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4643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по расчету</w:t>
            </w:r>
          </w:p>
        </w:tc>
      </w:tr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этажей</w:t>
            </w:r>
          </w:p>
        </w:tc>
        <w:tc>
          <w:tcPr>
            <w:tcW w:w="4643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4643" w:type="dxa"/>
          </w:tcPr>
          <w:p w:rsidR="00AC4F21" w:rsidRPr="00B54323" w:rsidRDefault="00C35EFE" w:rsidP="006A1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4643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Высота зданий, сооружений</w:t>
            </w:r>
          </w:p>
        </w:tc>
        <w:tc>
          <w:tcPr>
            <w:tcW w:w="4643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4643" w:type="dxa"/>
          </w:tcPr>
          <w:p w:rsidR="00AC4F21" w:rsidRPr="00B54323" w:rsidRDefault="00AC4F21" w:rsidP="00A95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860"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4643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</w:p>
        </w:tc>
      </w:tr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застройки</w:t>
            </w:r>
          </w:p>
        </w:tc>
        <w:tc>
          <w:tcPr>
            <w:tcW w:w="4643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4643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</w:t>
            </w:r>
          </w:p>
        </w:tc>
      </w:tr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643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Иные показатели</w:t>
            </w:r>
          </w:p>
        </w:tc>
        <w:tc>
          <w:tcPr>
            <w:tcW w:w="4643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21" w:rsidRPr="00B54323" w:rsidTr="00151BA2">
        <w:tc>
          <w:tcPr>
            <w:tcW w:w="4928" w:type="dxa"/>
          </w:tcPr>
          <w:p w:rsidR="00AC4F21" w:rsidRPr="00B54323" w:rsidRDefault="00AC4F21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отступ застройки от </w:t>
            </w:r>
            <w:r w:rsidR="00DD35AE" w:rsidRPr="00B54323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ой линии улицы</w:t>
            </w:r>
          </w:p>
        </w:tc>
        <w:tc>
          <w:tcPr>
            <w:tcW w:w="4643" w:type="dxa"/>
          </w:tcPr>
          <w:p w:rsidR="00BC3860" w:rsidRPr="00B54323" w:rsidRDefault="00AC4F21" w:rsidP="006A1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A95674" w:rsidRPr="00B5432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="00BC3860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F21" w:rsidRPr="00B54323" w:rsidRDefault="00BC3860" w:rsidP="006A1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Допускается размещение жилых домов по красной линии улиц в условиях сложи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шейся застройки</w:t>
            </w:r>
          </w:p>
        </w:tc>
      </w:tr>
    </w:tbl>
    <w:p w:rsidR="00AC4F21" w:rsidRPr="00B54323" w:rsidRDefault="00AC4F21" w:rsidP="00AC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3). Ограничения использования земельных участков и объектов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 участков в зоне О</w:t>
      </w:r>
      <w:r w:rsidR="007C2B1D" w:rsidRPr="00B5432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6536"/>
        <w:gridCol w:w="1952"/>
      </w:tblGrid>
      <w:tr w:rsidR="00DA4B5A" w:rsidRPr="00B54323" w:rsidTr="00151BA2">
        <w:tc>
          <w:tcPr>
            <w:tcW w:w="975" w:type="dxa"/>
            <w:shd w:val="clear" w:color="auto" w:fill="auto"/>
          </w:tcPr>
          <w:p w:rsidR="00DA4B5A" w:rsidRPr="00B54323" w:rsidRDefault="00DA4B5A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36" w:type="dxa"/>
            <w:shd w:val="clear" w:color="auto" w:fill="auto"/>
          </w:tcPr>
          <w:p w:rsidR="00DA4B5A" w:rsidRPr="00B54323" w:rsidRDefault="00DA4B5A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  <w:tc>
          <w:tcPr>
            <w:tcW w:w="1952" w:type="dxa"/>
            <w:shd w:val="clear" w:color="auto" w:fill="auto"/>
          </w:tcPr>
          <w:p w:rsidR="00DA4B5A" w:rsidRPr="00B54323" w:rsidRDefault="00DA4B5A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участка зоны </w:t>
            </w:r>
          </w:p>
        </w:tc>
      </w:tr>
      <w:tr w:rsidR="00151BA2" w:rsidRPr="00B54323" w:rsidTr="00151BA2">
        <w:tc>
          <w:tcPr>
            <w:tcW w:w="9463" w:type="dxa"/>
            <w:gridSpan w:val="3"/>
          </w:tcPr>
          <w:p w:rsidR="00151BA2" w:rsidRPr="00B54323" w:rsidRDefault="002A30FA" w:rsidP="00151BA2">
            <w:pPr>
              <w:tabs>
                <w:tab w:val="left" w:pos="1155"/>
              </w:tabs>
              <w:snapToGrid w:val="0"/>
              <w:rPr>
                <w:b/>
              </w:rPr>
            </w:pPr>
            <w:r w:rsidRPr="00B54323">
              <w:rPr>
                <w:rFonts w:cs="Tahoma"/>
                <w:b/>
              </w:rPr>
              <w:t>1</w:t>
            </w:r>
            <w:r w:rsidR="008F5DAB" w:rsidRPr="00B54323">
              <w:rPr>
                <w:rFonts w:cs="Tahoma"/>
                <w:b/>
              </w:rPr>
              <w:t xml:space="preserve">. </w:t>
            </w:r>
            <w:r w:rsidR="00925B89" w:rsidRPr="00B54323">
              <w:rPr>
                <w:rFonts w:cs="Tahoma"/>
                <w:b/>
              </w:rPr>
              <w:t>Санитарные</w:t>
            </w:r>
            <w:r w:rsidR="00151BA2" w:rsidRPr="00B54323">
              <w:rPr>
                <w:rFonts w:cs="Tahoma"/>
                <w:b/>
              </w:rPr>
              <w:t xml:space="preserve"> и экологические требования.</w:t>
            </w:r>
          </w:p>
        </w:tc>
      </w:tr>
      <w:tr w:rsidR="008F5DAB" w:rsidRPr="00B54323" w:rsidTr="00151BA2">
        <w:tc>
          <w:tcPr>
            <w:tcW w:w="975" w:type="dxa"/>
          </w:tcPr>
          <w:p w:rsidR="008F5DAB" w:rsidRPr="00B54323" w:rsidRDefault="002A30FA" w:rsidP="00DA4B5A">
            <w:r w:rsidRPr="00B54323">
              <w:t>1</w:t>
            </w:r>
            <w:r w:rsidR="00925B89" w:rsidRPr="00B54323">
              <w:t>.1</w:t>
            </w:r>
          </w:p>
        </w:tc>
        <w:tc>
          <w:tcPr>
            <w:tcW w:w="6536" w:type="dxa"/>
          </w:tcPr>
          <w:p w:rsidR="008F5DAB" w:rsidRPr="00B54323" w:rsidRDefault="008F5DAB" w:rsidP="002A30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Рекреационные места у общественных зданий должны иметь </w:t>
            </w:r>
            <w:r w:rsidR="00A95674" w:rsidRPr="00B54323">
              <w:rPr>
                <w:rFonts w:ascii="Times New Roman" w:hAnsi="Times New Roman" w:cs="Times New Roman"/>
                <w:sz w:val="24"/>
                <w:szCs w:val="24"/>
              </w:rPr>
              <w:t>нормативную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озеленения.</w:t>
            </w:r>
          </w:p>
        </w:tc>
        <w:tc>
          <w:tcPr>
            <w:tcW w:w="1952" w:type="dxa"/>
          </w:tcPr>
          <w:p w:rsidR="008F5DAB" w:rsidRPr="00B54323" w:rsidRDefault="007B00BF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151BA2" w:rsidRPr="00B54323" w:rsidTr="00151BA2">
        <w:tc>
          <w:tcPr>
            <w:tcW w:w="975" w:type="dxa"/>
          </w:tcPr>
          <w:p w:rsidR="00151BA2" w:rsidRPr="00B54323" w:rsidRDefault="002A30FA" w:rsidP="00DA4B5A">
            <w:r w:rsidRPr="00B54323">
              <w:t>1</w:t>
            </w:r>
            <w:r w:rsidR="00925B89" w:rsidRPr="00B54323">
              <w:t>.2</w:t>
            </w:r>
          </w:p>
        </w:tc>
        <w:tc>
          <w:tcPr>
            <w:tcW w:w="6536" w:type="dxa"/>
          </w:tcPr>
          <w:p w:rsidR="00151BA2" w:rsidRPr="00B54323" w:rsidRDefault="008F5DAB" w:rsidP="002A30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магистральных инженерных коммуникаций на территории участков учреждений </w:t>
            </w:r>
            <w:r w:rsidR="002A30FA" w:rsidRPr="00B54323">
              <w:rPr>
                <w:rFonts w:ascii="Times New Roman" w:hAnsi="Times New Roman" w:cs="Times New Roman"/>
                <w:sz w:val="24"/>
                <w:szCs w:val="24"/>
              </w:rPr>
              <w:t>образования и здравоохр</w:t>
            </w:r>
            <w:r w:rsidR="002A30FA"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0FA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допускается в исключительных случаях, при отсутс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вии другого технического решения.</w:t>
            </w:r>
          </w:p>
        </w:tc>
        <w:tc>
          <w:tcPr>
            <w:tcW w:w="1952" w:type="dxa"/>
          </w:tcPr>
          <w:p w:rsidR="00151BA2" w:rsidRPr="00B54323" w:rsidRDefault="007B00BF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</w:tbl>
    <w:p w:rsidR="007C2B1D" w:rsidRPr="00B54323" w:rsidRDefault="007C2B1D" w:rsidP="0038711D">
      <w:pPr>
        <w:pStyle w:val="ConsPlusNormal"/>
        <w:widowControl/>
        <w:ind w:left="68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7C2B1D" w:rsidRPr="00B54323" w:rsidSect="00CD6C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148" w:name="_Toc268485219"/>
      <w:bookmarkStart w:id="149" w:name="_Toc268487293"/>
      <w:bookmarkStart w:id="150" w:name="_Toc268488113"/>
      <w:bookmarkStart w:id="151" w:name="_Toc268485174"/>
      <w:bookmarkStart w:id="152" w:name="_Toc268487248"/>
      <w:bookmarkStart w:id="153" w:name="_Toc268488068"/>
    </w:p>
    <w:p w:rsidR="00B07CB3" w:rsidRPr="00B54323" w:rsidRDefault="00B07CB3" w:rsidP="00B07CB3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4" w:name="_Toc301255898"/>
      <w:r w:rsidRPr="00B54323">
        <w:rPr>
          <w:rFonts w:ascii="Times New Roman" w:hAnsi="Times New Roman" w:cs="Times New Roman"/>
          <w:b/>
          <w:sz w:val="24"/>
          <w:szCs w:val="24"/>
        </w:rPr>
        <w:lastRenderedPageBreak/>
        <w:t>20.2. Зона размещения объектов здравоохранения – ОД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2</w:t>
      </w:r>
      <w:bookmarkEnd w:id="154"/>
      <w:proofErr w:type="gramEnd"/>
    </w:p>
    <w:p w:rsidR="00B07CB3" w:rsidRPr="00B54323" w:rsidRDefault="00B07CB3" w:rsidP="00B07C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городского поселения выделяется </w:t>
      </w:r>
      <w:r w:rsidR="00C30470" w:rsidRPr="00B54323">
        <w:rPr>
          <w:rFonts w:ascii="Times New Roman" w:hAnsi="Times New Roman" w:cs="Times New Roman"/>
          <w:sz w:val="24"/>
          <w:szCs w:val="24"/>
        </w:rPr>
        <w:t>3</w:t>
      </w:r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5A0562" w:rsidRPr="00B54323">
        <w:rPr>
          <w:rFonts w:ascii="Times New Roman" w:hAnsi="Times New Roman" w:cs="Times New Roman"/>
          <w:sz w:val="24"/>
          <w:szCs w:val="24"/>
        </w:rPr>
        <w:t>участка</w:t>
      </w:r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5A0562" w:rsidRPr="00B54323">
        <w:rPr>
          <w:rFonts w:ascii="Times New Roman" w:hAnsi="Times New Roman" w:cs="Times New Roman"/>
          <w:sz w:val="24"/>
          <w:szCs w:val="24"/>
        </w:rPr>
        <w:t>зоны разм</w:t>
      </w:r>
      <w:r w:rsidR="005A0562" w:rsidRPr="00B54323">
        <w:rPr>
          <w:rFonts w:ascii="Times New Roman" w:hAnsi="Times New Roman" w:cs="Times New Roman"/>
          <w:sz w:val="24"/>
          <w:szCs w:val="24"/>
        </w:rPr>
        <w:t>е</w:t>
      </w:r>
      <w:r w:rsidR="005A0562" w:rsidRPr="00B54323">
        <w:rPr>
          <w:rFonts w:ascii="Times New Roman" w:hAnsi="Times New Roman" w:cs="Times New Roman"/>
          <w:sz w:val="24"/>
          <w:szCs w:val="24"/>
        </w:rPr>
        <w:t>щения объектов здравоохранения</w:t>
      </w:r>
      <w:r w:rsidRPr="00B543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07CB3" w:rsidRPr="00B54323" w:rsidRDefault="00B07CB3" w:rsidP="00B07C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CB3" w:rsidRPr="00B54323" w:rsidRDefault="00B07CB3" w:rsidP="00B07C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в р.п. Панино выделяется </w:t>
      </w:r>
      <w:r w:rsidR="00C30470" w:rsidRPr="00B54323">
        <w:rPr>
          <w:rFonts w:ascii="Times New Roman" w:hAnsi="Times New Roman" w:cs="Times New Roman"/>
          <w:sz w:val="24"/>
          <w:szCs w:val="24"/>
        </w:rPr>
        <w:t>3</w:t>
      </w:r>
      <w:r w:rsidRPr="00B54323">
        <w:rPr>
          <w:rFonts w:ascii="Times New Roman" w:hAnsi="Times New Roman" w:cs="Times New Roman"/>
          <w:sz w:val="24"/>
          <w:szCs w:val="24"/>
        </w:rPr>
        <w:t xml:space="preserve"> уч</w:t>
      </w:r>
      <w:r w:rsidR="005A0562" w:rsidRPr="00B54323">
        <w:rPr>
          <w:rFonts w:ascii="Times New Roman" w:hAnsi="Times New Roman" w:cs="Times New Roman"/>
          <w:sz w:val="24"/>
          <w:szCs w:val="24"/>
        </w:rPr>
        <w:t>астка</w:t>
      </w:r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B07CB3" w:rsidRPr="00B54323" w:rsidRDefault="00B07CB3" w:rsidP="00B07CB3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7CB3" w:rsidRPr="00B54323" w:rsidRDefault="00B07CB3" w:rsidP="00B07CB3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5" w:name="_Toc301255899"/>
      <w:r w:rsidRPr="00B54323">
        <w:rPr>
          <w:rFonts w:ascii="Times New Roman" w:hAnsi="Times New Roman" w:cs="Times New Roman"/>
          <w:b/>
          <w:sz w:val="24"/>
          <w:szCs w:val="24"/>
        </w:rPr>
        <w:t xml:space="preserve">20.2.1. Описание прохождения границ участков </w:t>
      </w:r>
      <w:r w:rsidR="005A0562" w:rsidRPr="00B54323">
        <w:rPr>
          <w:rFonts w:ascii="Times New Roman" w:hAnsi="Times New Roman" w:cs="Times New Roman"/>
          <w:b/>
          <w:sz w:val="24"/>
          <w:szCs w:val="24"/>
        </w:rPr>
        <w:t>зоны размещения объектов здравоохранения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 ОД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54323">
        <w:rPr>
          <w:rFonts w:ascii="Times New Roman" w:hAnsi="Times New Roman" w:cs="Times New Roman"/>
          <w:b/>
          <w:sz w:val="24"/>
          <w:szCs w:val="24"/>
        </w:rPr>
        <w:t>:</w:t>
      </w:r>
      <w:bookmarkEnd w:id="155"/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970"/>
      </w:tblGrid>
      <w:tr w:rsidR="00B07CB3" w:rsidRPr="00B54323" w:rsidTr="00747368">
        <w:trPr>
          <w:trHeight w:val="1265"/>
        </w:trPr>
        <w:tc>
          <w:tcPr>
            <w:tcW w:w="1368" w:type="dxa"/>
            <w:shd w:val="clear" w:color="auto" w:fill="auto"/>
          </w:tcPr>
          <w:p w:rsidR="00B07CB3" w:rsidRPr="00B54323" w:rsidRDefault="00B07CB3" w:rsidP="00747368">
            <w:pPr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Номер уч</w:t>
            </w:r>
            <w:r w:rsidRPr="00B54323">
              <w:rPr>
                <w:b/>
                <w:sz w:val="22"/>
                <w:szCs w:val="22"/>
              </w:rPr>
              <w:t>а</w:t>
            </w:r>
            <w:r w:rsidRPr="00B54323">
              <w:rPr>
                <w:b/>
                <w:sz w:val="22"/>
                <w:szCs w:val="22"/>
              </w:rPr>
              <w:t>стка град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строител</w:t>
            </w:r>
            <w:r w:rsidRPr="00B54323">
              <w:rPr>
                <w:b/>
                <w:sz w:val="22"/>
                <w:szCs w:val="22"/>
              </w:rPr>
              <w:t>ь</w:t>
            </w:r>
            <w:r w:rsidRPr="00B54323">
              <w:rPr>
                <w:b/>
                <w:sz w:val="22"/>
                <w:szCs w:val="22"/>
              </w:rPr>
              <w:t>ного зон</w:t>
            </w:r>
            <w:r w:rsidRPr="00B54323">
              <w:rPr>
                <w:b/>
                <w:sz w:val="22"/>
                <w:szCs w:val="22"/>
              </w:rPr>
              <w:t>и</w:t>
            </w:r>
            <w:r w:rsidRPr="00B54323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7970" w:type="dxa"/>
          </w:tcPr>
          <w:p w:rsidR="00B07CB3" w:rsidRPr="00B54323" w:rsidRDefault="00B07CB3" w:rsidP="00747368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</w:p>
        </w:tc>
      </w:tr>
      <w:tr w:rsidR="00B07CB3" w:rsidRPr="00B54323" w:rsidTr="00747368">
        <w:trPr>
          <w:trHeight w:val="412"/>
        </w:trPr>
        <w:tc>
          <w:tcPr>
            <w:tcW w:w="9338" w:type="dxa"/>
            <w:gridSpan w:val="2"/>
            <w:shd w:val="clear" w:color="auto" w:fill="auto"/>
          </w:tcPr>
          <w:p w:rsidR="00B07CB3" w:rsidRPr="00B54323" w:rsidRDefault="00B07CB3" w:rsidP="00747368">
            <w:pPr>
              <w:rPr>
                <w:b/>
              </w:rPr>
            </w:pPr>
            <w:r w:rsidRPr="00B54323">
              <w:rPr>
                <w:b/>
              </w:rPr>
              <w:t>р.п. Панино</w:t>
            </w:r>
          </w:p>
        </w:tc>
      </w:tr>
      <w:tr w:rsidR="00B07CB3" w:rsidRPr="00B54323" w:rsidTr="00747368">
        <w:tc>
          <w:tcPr>
            <w:tcW w:w="1368" w:type="dxa"/>
          </w:tcPr>
          <w:p w:rsidR="00B07CB3" w:rsidRPr="00B54323" w:rsidRDefault="00B07CB3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_Toc301255900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="005A0562"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  <w:bookmarkEnd w:id="156"/>
          </w:p>
        </w:tc>
        <w:tc>
          <w:tcPr>
            <w:tcW w:w="7970" w:type="dxa"/>
          </w:tcPr>
          <w:p w:rsidR="00B07CB3" w:rsidRPr="00B54323" w:rsidRDefault="00A10394" w:rsidP="00504AC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_Toc301255901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 зону включена территория, занимаемая земельным участком аптеки, п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4AC9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ликлиники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 станции скорой помощи. Границы участка зоны проходят ч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рез точки 49-58 обозначенные на карте градостроительного зонирования.</w:t>
            </w:r>
            <w:bookmarkEnd w:id="157"/>
          </w:p>
        </w:tc>
      </w:tr>
      <w:tr w:rsidR="00B07CB3" w:rsidRPr="00B54323" w:rsidTr="00C30470">
        <w:trPr>
          <w:trHeight w:val="734"/>
        </w:trPr>
        <w:tc>
          <w:tcPr>
            <w:tcW w:w="1368" w:type="dxa"/>
          </w:tcPr>
          <w:p w:rsidR="00B07CB3" w:rsidRPr="00B54323" w:rsidRDefault="00B07CB3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_Toc301255902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="005A0562"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</w:t>
            </w:r>
            <w:bookmarkEnd w:id="158"/>
          </w:p>
        </w:tc>
        <w:tc>
          <w:tcPr>
            <w:tcW w:w="7970" w:type="dxa"/>
          </w:tcPr>
          <w:p w:rsidR="00B07CB3" w:rsidRPr="00B54323" w:rsidRDefault="000F0749" w:rsidP="00A1039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_Toc301255903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В зону включена территория, занимаемая земельным участком аптеки и </w:t>
            </w:r>
            <w:r w:rsidR="00A10394" w:rsidRPr="00B54323">
              <w:rPr>
                <w:rFonts w:ascii="Times New Roman" w:hAnsi="Times New Roman" w:cs="Times New Roman"/>
                <w:sz w:val="24"/>
                <w:szCs w:val="24"/>
              </w:rPr>
              <w:t>районной больницы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. Границы участка зоны проходят через точки </w:t>
            </w:r>
            <w:r w:rsidR="00A10394" w:rsidRPr="00B54323">
              <w:rPr>
                <w:rFonts w:ascii="Times New Roman" w:hAnsi="Times New Roman" w:cs="Times New Roman"/>
                <w:sz w:val="24"/>
                <w:szCs w:val="24"/>
              </w:rPr>
              <w:t>59-64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обозначенные на карте градостроительного зонирования.</w:t>
            </w:r>
            <w:bookmarkEnd w:id="159"/>
          </w:p>
        </w:tc>
      </w:tr>
      <w:tr w:rsidR="00C30470" w:rsidRPr="00B54323" w:rsidTr="00C30470">
        <w:trPr>
          <w:trHeight w:val="95"/>
        </w:trPr>
        <w:tc>
          <w:tcPr>
            <w:tcW w:w="1368" w:type="dxa"/>
            <w:tcBorders>
              <w:bottom w:val="single" w:sz="4" w:space="0" w:color="auto"/>
            </w:tcBorders>
          </w:tcPr>
          <w:p w:rsidR="00C30470" w:rsidRPr="00B54323" w:rsidRDefault="00C30470" w:rsidP="00C3047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/1/3</w:t>
            </w:r>
          </w:p>
        </w:tc>
        <w:tc>
          <w:tcPr>
            <w:tcW w:w="7970" w:type="dxa"/>
          </w:tcPr>
          <w:p w:rsidR="00C30470" w:rsidRPr="00B54323" w:rsidRDefault="00C30470" w:rsidP="00C3047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Граница территориальной зоны проходит по границе земельного участка выделенного под размещения дома 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по ул.9 Января</w:t>
            </w:r>
            <w:r w:rsidR="0051517F" w:rsidRPr="00B54323">
              <w:rPr>
                <w:rFonts w:ascii="Times New Roman" w:hAnsi="Times New Roman" w:cs="Times New Roman"/>
                <w:sz w:val="24"/>
                <w:szCs w:val="24"/>
              </w:rPr>
              <w:t>,103.</w:t>
            </w:r>
          </w:p>
        </w:tc>
      </w:tr>
    </w:tbl>
    <w:p w:rsidR="005A0562" w:rsidRPr="00B54323" w:rsidRDefault="005A0562" w:rsidP="00B07CB3">
      <w:pPr>
        <w:ind w:firstLine="709"/>
      </w:pPr>
    </w:p>
    <w:p w:rsidR="005A0562" w:rsidRPr="00B54323" w:rsidRDefault="005A0562" w:rsidP="005A0562">
      <w:bookmarkStart w:id="160" w:name="_Toc290587424"/>
      <w:bookmarkStart w:id="161" w:name="_Toc290587686"/>
      <w:bookmarkStart w:id="162" w:name="_Toc290587954"/>
      <w:bookmarkStart w:id="163" w:name="_Toc268487309"/>
      <w:bookmarkStart w:id="164" w:name="_Toc268488129"/>
      <w:bookmarkEnd w:id="148"/>
      <w:bookmarkEnd w:id="149"/>
      <w:bookmarkEnd w:id="150"/>
      <w:bookmarkEnd w:id="151"/>
      <w:bookmarkEnd w:id="152"/>
      <w:bookmarkEnd w:id="153"/>
      <w:r w:rsidRPr="00B54323">
        <w:t>20.2.2. Градостроительный регламент зоны размещения объектов здравоохранения ОД</w:t>
      </w:r>
      <w:proofErr w:type="gramStart"/>
      <w:r w:rsidRPr="00B54323">
        <w:t>2</w:t>
      </w:r>
      <w:bookmarkEnd w:id="160"/>
      <w:bookmarkEnd w:id="161"/>
      <w:bookmarkEnd w:id="162"/>
      <w:proofErr w:type="gramEnd"/>
    </w:p>
    <w:p w:rsidR="005A0562" w:rsidRPr="00B54323" w:rsidRDefault="005A0562" w:rsidP="00265CF2">
      <w:pPr>
        <w:pStyle w:val="ConsPlusNormal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</w:t>
      </w:r>
      <w:r w:rsidRPr="00B54323">
        <w:rPr>
          <w:rFonts w:ascii="Times New Roman" w:hAnsi="Times New Roman" w:cs="Times New Roman"/>
          <w:sz w:val="24"/>
          <w:szCs w:val="24"/>
        </w:rPr>
        <w:t>к</w:t>
      </w:r>
      <w:r w:rsidRPr="00B54323">
        <w:rPr>
          <w:rFonts w:ascii="Times New Roman" w:hAnsi="Times New Roman" w:cs="Times New Roman"/>
          <w:sz w:val="24"/>
          <w:szCs w:val="24"/>
        </w:rPr>
        <w:t>тов капитального строительства в зоне ОД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027"/>
      </w:tblGrid>
      <w:tr w:rsidR="005A0562" w:rsidRPr="00B54323" w:rsidTr="005A0562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Основные виды разрешенного использ</w:t>
            </w:r>
            <w:r w:rsidRPr="00B54323">
              <w:rPr>
                <w:b/>
              </w:rPr>
              <w:t>о</w:t>
            </w:r>
            <w:r w:rsidRPr="00B54323">
              <w:rPr>
                <w:b/>
              </w:rPr>
              <w:t>вания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Вспомогательные виды разрешенного и</w:t>
            </w:r>
            <w:r w:rsidRPr="00B54323">
              <w:rPr>
                <w:b/>
              </w:rPr>
              <w:t>с</w:t>
            </w:r>
            <w:r w:rsidRPr="00B54323">
              <w:rPr>
                <w:b/>
              </w:rPr>
              <w:t xml:space="preserve">пользования (установленные </w:t>
            </w:r>
            <w:proofErr w:type="gramStart"/>
            <w:r w:rsidRPr="00B54323">
              <w:rPr>
                <w:b/>
              </w:rPr>
              <w:t>к</w:t>
            </w:r>
            <w:proofErr w:type="gramEnd"/>
            <w:r w:rsidRPr="00B54323">
              <w:rPr>
                <w:b/>
              </w:rPr>
              <w:t xml:space="preserve"> основным)</w:t>
            </w:r>
          </w:p>
        </w:tc>
      </w:tr>
      <w:tr w:rsidR="005A0562" w:rsidRPr="00B54323" w:rsidTr="0037181A">
        <w:trPr>
          <w:trHeight w:val="423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Станции скорой медицинской п</w:t>
            </w:r>
            <w:r w:rsidRPr="00B54323">
              <w:t>о</w:t>
            </w:r>
            <w:r w:rsidRPr="00B54323">
              <w:t>мощи;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Амбулаторно-поликлинические у</w:t>
            </w:r>
            <w:r w:rsidRPr="00B54323">
              <w:t>ч</w:t>
            </w:r>
            <w:r w:rsidRPr="00B54323">
              <w:t>реждения;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 xml:space="preserve">Стационары ЦРБ; 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 xml:space="preserve">Молочные кухни; 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Медицинские кабинеты частной практики;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Аптеки, аптечные пункты;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Зуботехнические лаборатории;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Клинико-диагностические и бакт</w:t>
            </w:r>
            <w:r w:rsidRPr="00B54323">
              <w:t>е</w:t>
            </w:r>
            <w:r w:rsidRPr="00B54323">
              <w:t>риологические лаборатории;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Диспансеры всех типов;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Отделения (кабинеты) магниторез</w:t>
            </w:r>
            <w:r w:rsidRPr="00B54323">
              <w:t>о</w:t>
            </w:r>
            <w:r w:rsidRPr="00B54323">
              <w:t>нансной томографии; рентгеновские кабинеты, а также помещения с л</w:t>
            </w:r>
            <w:r w:rsidRPr="00B54323">
              <w:t>е</w:t>
            </w:r>
            <w:r w:rsidRPr="00B54323">
              <w:t>чебной или диагностической апп</w:t>
            </w:r>
            <w:r w:rsidRPr="00B54323">
              <w:t>а</w:t>
            </w:r>
            <w:r w:rsidRPr="00B54323">
              <w:t>ратурой и установками, являющ</w:t>
            </w:r>
            <w:r w:rsidRPr="00B54323">
              <w:t>и</w:t>
            </w:r>
            <w:r w:rsidRPr="00B54323">
              <w:t>мися источником ионизирующего излучения.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Специализированные интернаты для детей и взрослых;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Органы социального обеспечения;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lastRenderedPageBreak/>
              <w:t>Дома временного проживания вет</w:t>
            </w:r>
            <w:r w:rsidRPr="00B54323">
              <w:t>е</w:t>
            </w:r>
            <w:r w:rsidRPr="00B54323">
              <w:t>ранов и инвалидов</w:t>
            </w:r>
          </w:p>
        </w:tc>
        <w:tc>
          <w:tcPr>
            <w:tcW w:w="5027" w:type="dxa"/>
            <w:tcBorders>
              <w:top w:val="single" w:sz="6" w:space="0" w:color="auto"/>
              <w:bottom w:val="single" w:sz="6" w:space="0" w:color="auto"/>
            </w:tcBorders>
          </w:tcPr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lastRenderedPageBreak/>
              <w:t>Вспомогательные здания и сооружения, технологически связанные с ведущим видом использования;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Здания и сооружения для размещения служб охраны и наблюдения,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 xml:space="preserve">Гаражи служебного транспорта, 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 xml:space="preserve">Гостевые автостоянки, 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Площадки для сбора мусора (в т.ч. би</w:t>
            </w:r>
            <w:r w:rsidRPr="00B54323">
              <w:t>о</w:t>
            </w:r>
            <w:r w:rsidRPr="00B54323">
              <w:t>логического для учреждений медици</w:t>
            </w:r>
            <w:r w:rsidRPr="00B54323">
              <w:t>н</w:t>
            </w:r>
            <w:r w:rsidRPr="00B54323">
              <w:t>ского назначения)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Сооружения и устройства сетей инж</w:t>
            </w:r>
            <w:r w:rsidRPr="00B54323">
              <w:t>е</w:t>
            </w:r>
            <w:r w:rsidRPr="00B54323">
              <w:t xml:space="preserve">нерно технического обеспечения, 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Благоустройство территорий, элементы малых архитектурных форм;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 xml:space="preserve">Общественные зеленые насаждения 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Объекты гражданской обороны,</w:t>
            </w:r>
          </w:p>
          <w:p w:rsidR="005A0562" w:rsidRPr="00B54323" w:rsidRDefault="005A0562" w:rsidP="00265CF2">
            <w:pPr>
              <w:numPr>
                <w:ilvl w:val="0"/>
                <w:numId w:val="19"/>
              </w:numPr>
            </w:pPr>
            <w:r w:rsidRPr="00B54323">
              <w:t>Объекты пожарной охраны (гидранты, резервуары и т.п.);</w:t>
            </w:r>
          </w:p>
        </w:tc>
      </w:tr>
      <w:tr w:rsidR="005A0562" w:rsidRPr="00B54323" w:rsidTr="005A0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lastRenderedPageBreak/>
              <w:t>Условно разрешенные виды использов</w:t>
            </w:r>
            <w:r w:rsidRPr="00B54323">
              <w:rPr>
                <w:b/>
              </w:rPr>
              <w:t>а</w:t>
            </w:r>
            <w:r w:rsidRPr="00B54323">
              <w:rPr>
                <w:b/>
              </w:rPr>
              <w:t>ния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Вспомогательные виды разрешенного и</w:t>
            </w:r>
            <w:r w:rsidRPr="00B54323">
              <w:rPr>
                <w:b/>
              </w:rPr>
              <w:t>с</w:t>
            </w:r>
            <w:r w:rsidRPr="00B54323">
              <w:rPr>
                <w:b/>
              </w:rPr>
              <w:t>пользования для условно разрешенных в</w:t>
            </w:r>
            <w:r w:rsidRPr="00B54323">
              <w:rPr>
                <w:b/>
              </w:rPr>
              <w:t>и</w:t>
            </w:r>
            <w:r w:rsidRPr="00B54323">
              <w:rPr>
                <w:b/>
              </w:rPr>
              <w:t xml:space="preserve">дов </w:t>
            </w:r>
          </w:p>
        </w:tc>
      </w:tr>
      <w:tr w:rsidR="005A0562" w:rsidRPr="00B54323" w:rsidTr="0074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62" w:rsidRPr="00B54323" w:rsidRDefault="005A0562" w:rsidP="00265CF2">
            <w:pPr>
              <w:numPr>
                <w:ilvl w:val="0"/>
                <w:numId w:val="20"/>
              </w:numPr>
            </w:pPr>
            <w:r w:rsidRPr="00B54323">
              <w:t>Временные павильоны и киоски розничной торговли и обслуживания населения</w:t>
            </w:r>
          </w:p>
          <w:p w:rsidR="005A0562" w:rsidRPr="00B54323" w:rsidRDefault="005A0562" w:rsidP="00265CF2">
            <w:pPr>
              <w:numPr>
                <w:ilvl w:val="0"/>
                <w:numId w:val="20"/>
              </w:numPr>
            </w:pPr>
            <w:r w:rsidRPr="00B54323">
              <w:t>Культовые здания и сооружения;</w:t>
            </w:r>
          </w:p>
          <w:p w:rsidR="005A0562" w:rsidRPr="00B54323" w:rsidRDefault="005A0562" w:rsidP="00265CF2">
            <w:pPr>
              <w:numPr>
                <w:ilvl w:val="0"/>
                <w:numId w:val="20"/>
              </w:numPr>
            </w:pPr>
            <w:r w:rsidRPr="00B54323">
              <w:t>Мемориальные комплексы, мон</w:t>
            </w:r>
            <w:r w:rsidRPr="00B54323">
              <w:t>у</w:t>
            </w:r>
            <w:r w:rsidRPr="00B54323">
              <w:t>менты, памятники и памятные знаки</w:t>
            </w:r>
          </w:p>
          <w:p w:rsidR="005A0562" w:rsidRPr="00B54323" w:rsidRDefault="005A0562" w:rsidP="00747368"/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62" w:rsidRPr="00B54323" w:rsidRDefault="005A0562" w:rsidP="00265CF2">
            <w:pPr>
              <w:numPr>
                <w:ilvl w:val="0"/>
                <w:numId w:val="20"/>
              </w:numPr>
            </w:pPr>
            <w:r w:rsidRPr="00B54323">
              <w:t>Сооружения и устройства сетей инж</w:t>
            </w:r>
            <w:r w:rsidRPr="00B54323">
              <w:t>е</w:t>
            </w:r>
            <w:r w:rsidRPr="00B54323">
              <w:t xml:space="preserve">нерно технического обеспечения, </w:t>
            </w:r>
          </w:p>
          <w:p w:rsidR="005A0562" w:rsidRPr="00B54323" w:rsidRDefault="005A0562" w:rsidP="00265CF2">
            <w:pPr>
              <w:numPr>
                <w:ilvl w:val="0"/>
                <w:numId w:val="20"/>
              </w:numPr>
            </w:pPr>
            <w:r w:rsidRPr="00B54323">
              <w:t>Вспомогательные здания и сооружения, технологически связанные с ведущим видом использования;</w:t>
            </w:r>
          </w:p>
          <w:p w:rsidR="005A0562" w:rsidRPr="00B54323" w:rsidRDefault="005A0562" w:rsidP="00265CF2">
            <w:pPr>
              <w:numPr>
                <w:ilvl w:val="0"/>
                <w:numId w:val="20"/>
              </w:numPr>
            </w:pPr>
            <w:r w:rsidRPr="00B54323">
              <w:t xml:space="preserve">Гаражи служебного транспорта, </w:t>
            </w:r>
          </w:p>
          <w:p w:rsidR="005A0562" w:rsidRPr="00B54323" w:rsidRDefault="005A0562" w:rsidP="00265CF2">
            <w:pPr>
              <w:numPr>
                <w:ilvl w:val="0"/>
                <w:numId w:val="20"/>
              </w:numPr>
            </w:pPr>
            <w:r w:rsidRPr="00B54323">
              <w:t xml:space="preserve">Гостевые автостоянки, </w:t>
            </w:r>
          </w:p>
          <w:p w:rsidR="005A0562" w:rsidRPr="00B54323" w:rsidRDefault="005A0562" w:rsidP="00265CF2">
            <w:pPr>
              <w:numPr>
                <w:ilvl w:val="0"/>
                <w:numId w:val="20"/>
              </w:numPr>
            </w:pPr>
            <w:r w:rsidRPr="00B54323">
              <w:t xml:space="preserve">Площадки для сбора мусора </w:t>
            </w:r>
          </w:p>
          <w:p w:rsidR="005A0562" w:rsidRPr="00B54323" w:rsidRDefault="005A0562" w:rsidP="00265CF2">
            <w:pPr>
              <w:numPr>
                <w:ilvl w:val="0"/>
                <w:numId w:val="20"/>
              </w:numPr>
            </w:pPr>
            <w:r w:rsidRPr="00B54323">
              <w:t>Зеленые насаждения,</w:t>
            </w:r>
          </w:p>
          <w:p w:rsidR="005A0562" w:rsidRPr="00B54323" w:rsidRDefault="005A0562" w:rsidP="00265CF2">
            <w:pPr>
              <w:numPr>
                <w:ilvl w:val="0"/>
                <w:numId w:val="20"/>
              </w:numPr>
            </w:pPr>
            <w:r w:rsidRPr="00B54323">
              <w:t>Благоустройство территории, малые а</w:t>
            </w:r>
            <w:r w:rsidRPr="00B54323">
              <w:t>р</w:t>
            </w:r>
            <w:r w:rsidRPr="00B54323">
              <w:t>хитектурные формы</w:t>
            </w:r>
          </w:p>
          <w:p w:rsidR="005A0562" w:rsidRPr="00B54323" w:rsidRDefault="005A0562" w:rsidP="00265CF2">
            <w:pPr>
              <w:numPr>
                <w:ilvl w:val="0"/>
                <w:numId w:val="20"/>
              </w:numPr>
            </w:pPr>
            <w:r w:rsidRPr="00B54323">
              <w:t xml:space="preserve">Объекты гражданской обороны, </w:t>
            </w:r>
          </w:p>
          <w:p w:rsidR="005A0562" w:rsidRPr="00B54323" w:rsidRDefault="005A0562" w:rsidP="00265CF2">
            <w:pPr>
              <w:numPr>
                <w:ilvl w:val="0"/>
                <w:numId w:val="20"/>
              </w:numPr>
            </w:pPr>
            <w:r w:rsidRPr="00B54323">
              <w:t>Объекты пожарной охраны (гидранты, резервуары и т.п.)</w:t>
            </w:r>
          </w:p>
        </w:tc>
      </w:tr>
    </w:tbl>
    <w:p w:rsidR="005A0562" w:rsidRPr="00B54323" w:rsidRDefault="005A0562" w:rsidP="005A0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562" w:rsidRPr="00B54323" w:rsidRDefault="005A0562" w:rsidP="005A0562">
      <w:r w:rsidRPr="00B54323">
        <w:t>2). Параметры застройки земельных участков и объектов капитального строительства з</w:t>
      </w:r>
      <w:r w:rsidRPr="00B54323">
        <w:t>о</w:t>
      </w:r>
      <w:r w:rsidRPr="00B54323">
        <w:t>ны ОД</w:t>
      </w:r>
      <w:proofErr w:type="gramStart"/>
      <w:r w:rsidRPr="00B54323">
        <w:t>2</w:t>
      </w:r>
      <w:proofErr w:type="gramEnd"/>
      <w:r w:rsidR="00351C79" w:rsidRPr="00B5432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6"/>
        <w:gridCol w:w="3864"/>
      </w:tblGrid>
      <w:tr w:rsidR="005A0562" w:rsidRPr="00B54323" w:rsidTr="005A0562">
        <w:tc>
          <w:tcPr>
            <w:tcW w:w="5706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Площадь земельного участка</w:t>
            </w:r>
          </w:p>
        </w:tc>
        <w:tc>
          <w:tcPr>
            <w:tcW w:w="3864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3E2B4C">
            <w:r w:rsidRPr="00B54323">
              <w:t xml:space="preserve">Максимальная </w:t>
            </w:r>
          </w:p>
        </w:tc>
        <w:tc>
          <w:tcPr>
            <w:tcW w:w="3864" w:type="dxa"/>
          </w:tcPr>
          <w:p w:rsidR="005A0562" w:rsidRPr="00B54323" w:rsidRDefault="005A0562" w:rsidP="00747368">
            <w:r w:rsidRPr="00B54323">
              <w:t>По расчету для учреждений здр</w:t>
            </w:r>
            <w:r w:rsidRPr="00B54323">
              <w:t>а</w:t>
            </w:r>
            <w:r w:rsidRPr="00B54323">
              <w:t>воохранения</w:t>
            </w:r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3E2B4C">
            <w:r w:rsidRPr="00B54323">
              <w:t xml:space="preserve">Минимальная </w:t>
            </w:r>
          </w:p>
        </w:tc>
        <w:tc>
          <w:tcPr>
            <w:tcW w:w="3864" w:type="dxa"/>
          </w:tcPr>
          <w:p w:rsidR="005A0562" w:rsidRPr="00B54323" w:rsidRDefault="005A0562" w:rsidP="00747368">
            <w:r w:rsidRPr="00B54323">
              <w:t>По расчету для учреждений здр</w:t>
            </w:r>
            <w:r w:rsidRPr="00B54323">
              <w:t>а</w:t>
            </w:r>
            <w:r w:rsidRPr="00B54323">
              <w:t>воохранения</w:t>
            </w:r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Количество этажей</w:t>
            </w:r>
          </w:p>
        </w:tc>
        <w:tc>
          <w:tcPr>
            <w:tcW w:w="3864" w:type="dxa"/>
          </w:tcPr>
          <w:p w:rsidR="005A0562" w:rsidRPr="00B54323" w:rsidRDefault="005A0562" w:rsidP="00CA2DDB">
            <w:pPr>
              <w:jc w:val="center"/>
            </w:pPr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747368">
            <w:r w:rsidRPr="00B54323">
              <w:t>максимальное</w:t>
            </w:r>
          </w:p>
        </w:tc>
        <w:tc>
          <w:tcPr>
            <w:tcW w:w="3864" w:type="dxa"/>
          </w:tcPr>
          <w:p w:rsidR="005A0562" w:rsidRPr="00B54323" w:rsidRDefault="005A0562" w:rsidP="00CA2DDB">
            <w:pPr>
              <w:jc w:val="center"/>
            </w:pPr>
            <w:r w:rsidRPr="00B54323">
              <w:t>4</w:t>
            </w:r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747368">
            <w:r w:rsidRPr="00B54323">
              <w:t>минимальное</w:t>
            </w:r>
          </w:p>
        </w:tc>
        <w:tc>
          <w:tcPr>
            <w:tcW w:w="3864" w:type="dxa"/>
          </w:tcPr>
          <w:p w:rsidR="005A0562" w:rsidRPr="00B54323" w:rsidRDefault="005A0562" w:rsidP="00CA2DDB">
            <w:pPr>
              <w:jc w:val="center"/>
            </w:pPr>
            <w:r w:rsidRPr="00B54323">
              <w:t>1</w:t>
            </w:r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Высота зданий, сооружений</w:t>
            </w:r>
          </w:p>
        </w:tc>
        <w:tc>
          <w:tcPr>
            <w:tcW w:w="3864" w:type="dxa"/>
          </w:tcPr>
          <w:p w:rsidR="005A0562" w:rsidRPr="00B54323" w:rsidRDefault="005A0562" w:rsidP="00CA2DDB">
            <w:pPr>
              <w:jc w:val="center"/>
            </w:pPr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747368">
            <w:r w:rsidRPr="00B54323">
              <w:t>максимальная</w:t>
            </w:r>
          </w:p>
        </w:tc>
        <w:tc>
          <w:tcPr>
            <w:tcW w:w="3864" w:type="dxa"/>
          </w:tcPr>
          <w:p w:rsidR="005A0562" w:rsidRPr="00B54323" w:rsidRDefault="00BC3860" w:rsidP="00CA2DDB">
            <w:pPr>
              <w:jc w:val="center"/>
            </w:pPr>
            <w:r w:rsidRPr="00B54323">
              <w:t>20</w:t>
            </w:r>
            <w:r w:rsidR="005A0562" w:rsidRPr="00B54323">
              <w:t xml:space="preserve"> м</w:t>
            </w:r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747368">
            <w:r w:rsidRPr="00B54323">
              <w:t>минимальная</w:t>
            </w:r>
          </w:p>
        </w:tc>
        <w:tc>
          <w:tcPr>
            <w:tcW w:w="3864" w:type="dxa"/>
          </w:tcPr>
          <w:p w:rsidR="005A0562" w:rsidRPr="00B54323" w:rsidRDefault="005A0562" w:rsidP="00CA2DDB">
            <w:pPr>
              <w:jc w:val="center"/>
            </w:pPr>
            <w:smartTag w:uri="urn:schemas-microsoft-com:office:smarttags" w:element="metricconverter">
              <w:smartTagPr>
                <w:attr w:name="ProductID" w:val="4 м"/>
              </w:smartTagPr>
              <w:r w:rsidRPr="00B54323">
                <w:t>4 м</w:t>
              </w:r>
            </w:smartTag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Процент застройки</w:t>
            </w:r>
          </w:p>
        </w:tc>
        <w:tc>
          <w:tcPr>
            <w:tcW w:w="3864" w:type="dxa"/>
          </w:tcPr>
          <w:p w:rsidR="005A0562" w:rsidRPr="00B54323" w:rsidRDefault="005A0562" w:rsidP="00CA2DDB">
            <w:pPr>
              <w:jc w:val="center"/>
            </w:pPr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747368">
            <w:r w:rsidRPr="00B54323">
              <w:t>максимальный</w:t>
            </w:r>
          </w:p>
        </w:tc>
        <w:tc>
          <w:tcPr>
            <w:tcW w:w="3864" w:type="dxa"/>
          </w:tcPr>
          <w:p w:rsidR="005A0562" w:rsidRPr="00B54323" w:rsidRDefault="005A0562" w:rsidP="00CA2DDB">
            <w:pPr>
              <w:jc w:val="center"/>
            </w:pPr>
            <w:r w:rsidRPr="00B54323">
              <w:t>по расчету</w:t>
            </w:r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747368">
            <w:r w:rsidRPr="00B54323">
              <w:t>минимальный</w:t>
            </w:r>
          </w:p>
        </w:tc>
        <w:tc>
          <w:tcPr>
            <w:tcW w:w="3864" w:type="dxa"/>
          </w:tcPr>
          <w:p w:rsidR="005A0562" w:rsidRPr="00B54323" w:rsidRDefault="005A0562" w:rsidP="00CA2DDB">
            <w:pPr>
              <w:jc w:val="center"/>
            </w:pPr>
            <w:r w:rsidRPr="00B54323">
              <w:t>20%</w:t>
            </w:r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Иные показатели</w:t>
            </w:r>
          </w:p>
        </w:tc>
        <w:tc>
          <w:tcPr>
            <w:tcW w:w="3864" w:type="dxa"/>
          </w:tcPr>
          <w:p w:rsidR="005A0562" w:rsidRPr="00B54323" w:rsidRDefault="005A0562" w:rsidP="00747368"/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747368">
            <w:r w:rsidRPr="00B54323">
              <w:t>максимальная высота оград вдоль улиц</w:t>
            </w:r>
          </w:p>
        </w:tc>
        <w:tc>
          <w:tcPr>
            <w:tcW w:w="3864" w:type="dxa"/>
          </w:tcPr>
          <w:p w:rsidR="005A0562" w:rsidRPr="00B54323" w:rsidRDefault="005A0562" w:rsidP="00CA2DDB">
            <w:pPr>
              <w:jc w:val="center"/>
            </w:pPr>
            <w:r w:rsidRPr="00B54323">
              <w:t xml:space="preserve">0,9 –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B54323">
                <w:t>1,8 м</w:t>
              </w:r>
            </w:smartTag>
          </w:p>
          <w:p w:rsidR="005A0562" w:rsidRPr="00B54323" w:rsidRDefault="005A0562" w:rsidP="00747368">
            <w:r w:rsidRPr="00B54323">
              <w:t xml:space="preserve">в зависимости от типа объекта </w:t>
            </w:r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747368">
            <w:r w:rsidRPr="00B54323">
              <w:t>максимальная высота оград между соседними учас</w:t>
            </w:r>
            <w:r w:rsidRPr="00B54323">
              <w:t>т</w:t>
            </w:r>
            <w:r w:rsidRPr="00B54323">
              <w:t>ками</w:t>
            </w:r>
          </w:p>
        </w:tc>
        <w:tc>
          <w:tcPr>
            <w:tcW w:w="3864" w:type="dxa"/>
          </w:tcPr>
          <w:p w:rsidR="005A0562" w:rsidRPr="00B54323" w:rsidRDefault="005A0562" w:rsidP="00CA2DDB">
            <w:pPr>
              <w:jc w:val="center"/>
            </w:pPr>
            <w:smartTag w:uri="urn:schemas-microsoft-com:office:smarttags" w:element="metricconverter">
              <w:smartTagPr>
                <w:attr w:name="ProductID" w:val="1,8 м"/>
              </w:smartTagPr>
              <w:r w:rsidRPr="00B54323">
                <w:t>1,8 м</w:t>
              </w:r>
            </w:smartTag>
          </w:p>
          <w:p w:rsidR="005A0562" w:rsidRPr="00B54323" w:rsidRDefault="005A0562" w:rsidP="00747368">
            <w:r w:rsidRPr="00B54323">
              <w:t>в зависимости от типа объекта</w:t>
            </w:r>
          </w:p>
        </w:tc>
      </w:tr>
      <w:tr w:rsidR="005A0562" w:rsidRPr="00B54323" w:rsidTr="00747368">
        <w:tc>
          <w:tcPr>
            <w:tcW w:w="5706" w:type="dxa"/>
          </w:tcPr>
          <w:p w:rsidR="005A0562" w:rsidRPr="00B54323" w:rsidRDefault="005A0562" w:rsidP="00747368">
            <w:r w:rsidRPr="00B54323">
              <w:t>отступ застройки от красной линии улицы</w:t>
            </w:r>
          </w:p>
        </w:tc>
        <w:tc>
          <w:tcPr>
            <w:tcW w:w="3864" w:type="dxa"/>
          </w:tcPr>
          <w:p w:rsidR="00BC3860" w:rsidRPr="00B54323" w:rsidRDefault="005A0562" w:rsidP="00CA2DDB">
            <w:pPr>
              <w:jc w:val="center"/>
            </w:pPr>
            <w:r w:rsidRPr="00B54323">
              <w:t>10 м</w:t>
            </w:r>
          </w:p>
          <w:p w:rsidR="005A0562" w:rsidRPr="00B54323" w:rsidRDefault="00BC3860" w:rsidP="00747368">
            <w:r w:rsidRPr="00B54323">
              <w:t>Допускается размещение жилых домов по красной линии улиц в условиях сложившейся застройки</w:t>
            </w:r>
          </w:p>
        </w:tc>
      </w:tr>
    </w:tbl>
    <w:p w:rsidR="007B2546" w:rsidRPr="00B54323" w:rsidRDefault="007B2546" w:rsidP="005A0562"/>
    <w:p w:rsidR="0037181A" w:rsidRPr="00B54323" w:rsidRDefault="0037181A" w:rsidP="005A0562"/>
    <w:p w:rsidR="0037181A" w:rsidRPr="00B54323" w:rsidRDefault="0037181A" w:rsidP="005A0562"/>
    <w:p w:rsidR="0037181A" w:rsidRPr="00B54323" w:rsidRDefault="0037181A" w:rsidP="005A0562"/>
    <w:p w:rsidR="0037181A" w:rsidRPr="00B54323" w:rsidRDefault="0037181A" w:rsidP="005A0562"/>
    <w:p w:rsidR="005A0562" w:rsidRPr="00B54323" w:rsidRDefault="005A0562" w:rsidP="005A0562">
      <w:r w:rsidRPr="00B54323">
        <w:lastRenderedPageBreak/>
        <w:t>3). Ограничения использования земельных участков и объектов капитального строител</w:t>
      </w:r>
      <w:r w:rsidRPr="00B54323">
        <w:t>ь</w:t>
      </w:r>
      <w:r w:rsidRPr="00B54323">
        <w:t>ства участков в зоне ОД</w:t>
      </w:r>
      <w:proofErr w:type="gramStart"/>
      <w:r w:rsidRPr="00B54323">
        <w:t>2</w:t>
      </w:r>
      <w:proofErr w:type="gramEnd"/>
      <w:r w:rsidRPr="00B54323"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6607"/>
        <w:gridCol w:w="1775"/>
      </w:tblGrid>
      <w:tr w:rsidR="005A0562" w:rsidRPr="00B54323" w:rsidTr="005A0562">
        <w:tc>
          <w:tcPr>
            <w:tcW w:w="1260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 xml:space="preserve">№ </w:t>
            </w:r>
            <w:proofErr w:type="spellStart"/>
            <w:r w:rsidRPr="00B54323">
              <w:rPr>
                <w:b/>
              </w:rPr>
              <w:t>пп</w:t>
            </w:r>
            <w:proofErr w:type="spellEnd"/>
          </w:p>
        </w:tc>
        <w:tc>
          <w:tcPr>
            <w:tcW w:w="6607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Вид ограничения</w:t>
            </w:r>
          </w:p>
        </w:tc>
        <w:tc>
          <w:tcPr>
            <w:tcW w:w="1775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Код участка зоны ОД</w:t>
            </w:r>
            <w:proofErr w:type="gramStart"/>
            <w:r w:rsidRPr="00B54323">
              <w:rPr>
                <w:b/>
              </w:rPr>
              <w:t>2</w:t>
            </w:r>
            <w:proofErr w:type="gramEnd"/>
          </w:p>
        </w:tc>
      </w:tr>
      <w:tr w:rsidR="005A0562" w:rsidRPr="00B54323" w:rsidTr="005A0562">
        <w:tc>
          <w:tcPr>
            <w:tcW w:w="1260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1.</w:t>
            </w:r>
          </w:p>
        </w:tc>
        <w:tc>
          <w:tcPr>
            <w:tcW w:w="6607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Архитектурно-строительные требования</w:t>
            </w:r>
          </w:p>
        </w:tc>
        <w:tc>
          <w:tcPr>
            <w:tcW w:w="1775" w:type="dxa"/>
            <w:shd w:val="clear" w:color="auto" w:fill="auto"/>
          </w:tcPr>
          <w:p w:rsidR="005A0562" w:rsidRPr="00B54323" w:rsidRDefault="005A0562" w:rsidP="00747368"/>
        </w:tc>
      </w:tr>
      <w:tr w:rsidR="005A0562" w:rsidRPr="00B54323" w:rsidTr="00747368">
        <w:tc>
          <w:tcPr>
            <w:tcW w:w="1260" w:type="dxa"/>
          </w:tcPr>
          <w:p w:rsidR="005A0562" w:rsidRPr="00B54323" w:rsidRDefault="005A0562" w:rsidP="00747368">
            <w:r w:rsidRPr="00B54323">
              <w:t>1.1.</w:t>
            </w:r>
          </w:p>
        </w:tc>
        <w:tc>
          <w:tcPr>
            <w:tcW w:w="6607" w:type="dxa"/>
          </w:tcPr>
          <w:p w:rsidR="005A0562" w:rsidRPr="00B54323" w:rsidRDefault="005A0562" w:rsidP="00747368">
            <w:r w:rsidRPr="00B54323">
              <w:t>Высота вспомогательных строений должна быть не выше 1 этажа</w:t>
            </w:r>
          </w:p>
        </w:tc>
        <w:tc>
          <w:tcPr>
            <w:tcW w:w="1775" w:type="dxa"/>
          </w:tcPr>
          <w:p w:rsidR="005A0562" w:rsidRPr="00B54323" w:rsidRDefault="003E2B4C" w:rsidP="00747368">
            <w:r w:rsidRPr="00B54323">
              <w:t>Все участки зоны</w:t>
            </w:r>
          </w:p>
        </w:tc>
      </w:tr>
      <w:tr w:rsidR="005A0562" w:rsidRPr="00B54323" w:rsidTr="00747368">
        <w:tc>
          <w:tcPr>
            <w:tcW w:w="1260" w:type="dxa"/>
          </w:tcPr>
          <w:p w:rsidR="005A0562" w:rsidRPr="00B54323" w:rsidRDefault="005A0562" w:rsidP="00747368">
            <w:r w:rsidRPr="00B54323">
              <w:t>1.2</w:t>
            </w:r>
          </w:p>
        </w:tc>
        <w:tc>
          <w:tcPr>
            <w:tcW w:w="6607" w:type="dxa"/>
          </w:tcPr>
          <w:p w:rsidR="005A0562" w:rsidRPr="00B54323" w:rsidRDefault="005A0562" w:rsidP="00747368">
            <w:r w:rsidRPr="00B54323">
              <w:t>Не допускается размещать со стороны улицы вспомогател</w:t>
            </w:r>
            <w:r w:rsidRPr="00B54323">
              <w:t>ь</w:t>
            </w:r>
            <w:r w:rsidRPr="00B54323">
              <w:t>ные строения</w:t>
            </w:r>
          </w:p>
        </w:tc>
        <w:tc>
          <w:tcPr>
            <w:tcW w:w="1775" w:type="dxa"/>
          </w:tcPr>
          <w:p w:rsidR="005A0562" w:rsidRPr="00B54323" w:rsidRDefault="003E2B4C" w:rsidP="00747368">
            <w:r w:rsidRPr="00B54323">
              <w:t>Все участки зоны</w:t>
            </w:r>
          </w:p>
        </w:tc>
      </w:tr>
      <w:tr w:rsidR="005A0562" w:rsidRPr="00B54323" w:rsidTr="00747368">
        <w:tc>
          <w:tcPr>
            <w:tcW w:w="1260" w:type="dxa"/>
          </w:tcPr>
          <w:p w:rsidR="005A0562" w:rsidRPr="00B54323" w:rsidRDefault="005A0562" w:rsidP="00747368">
            <w:r w:rsidRPr="00B54323">
              <w:t>1.3</w:t>
            </w:r>
          </w:p>
        </w:tc>
        <w:tc>
          <w:tcPr>
            <w:tcW w:w="6607" w:type="dxa"/>
          </w:tcPr>
          <w:p w:rsidR="005A0562" w:rsidRPr="00B54323" w:rsidRDefault="005A0562" w:rsidP="00747368">
            <w:r w:rsidRPr="00B54323">
              <w:t xml:space="preserve">Расстояние от вспомогательных построек до красной линии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54323">
                <w:t>5 м</w:t>
              </w:r>
            </w:smartTag>
          </w:p>
        </w:tc>
        <w:tc>
          <w:tcPr>
            <w:tcW w:w="1775" w:type="dxa"/>
          </w:tcPr>
          <w:p w:rsidR="005A0562" w:rsidRPr="00B54323" w:rsidRDefault="003E2B4C" w:rsidP="00747368">
            <w:r w:rsidRPr="00B54323">
              <w:t>Все участки зоны</w:t>
            </w:r>
          </w:p>
        </w:tc>
      </w:tr>
      <w:tr w:rsidR="005A0562" w:rsidRPr="00B54323" w:rsidTr="00747368">
        <w:tc>
          <w:tcPr>
            <w:tcW w:w="1260" w:type="dxa"/>
          </w:tcPr>
          <w:p w:rsidR="005A0562" w:rsidRPr="00B54323" w:rsidRDefault="005A0562" w:rsidP="00747368">
            <w:r w:rsidRPr="00B54323">
              <w:t xml:space="preserve">1.4. </w:t>
            </w:r>
          </w:p>
        </w:tc>
        <w:tc>
          <w:tcPr>
            <w:tcW w:w="6607" w:type="dxa"/>
          </w:tcPr>
          <w:p w:rsidR="005A0562" w:rsidRPr="00B54323" w:rsidRDefault="005A0562" w:rsidP="00747368">
            <w:r w:rsidRPr="00B54323">
              <w:t xml:space="preserve">Размещение объектов капитального строительства по линии застройки улиц без отступов в глубину участка. </w:t>
            </w:r>
          </w:p>
        </w:tc>
        <w:tc>
          <w:tcPr>
            <w:tcW w:w="1775" w:type="dxa"/>
          </w:tcPr>
          <w:p w:rsidR="005A0562" w:rsidRPr="00B54323" w:rsidRDefault="003E2B4C" w:rsidP="00747368">
            <w:r w:rsidRPr="00B54323">
              <w:t>Все участки зоны</w:t>
            </w:r>
          </w:p>
        </w:tc>
      </w:tr>
      <w:tr w:rsidR="005A0562" w:rsidRPr="00B54323" w:rsidTr="00747368">
        <w:tc>
          <w:tcPr>
            <w:tcW w:w="1260" w:type="dxa"/>
          </w:tcPr>
          <w:p w:rsidR="005A0562" w:rsidRPr="00B54323" w:rsidRDefault="005A0562" w:rsidP="00747368">
            <w:r w:rsidRPr="00B54323">
              <w:t>1.5</w:t>
            </w:r>
          </w:p>
        </w:tc>
        <w:tc>
          <w:tcPr>
            <w:tcW w:w="6607" w:type="dxa"/>
          </w:tcPr>
          <w:p w:rsidR="005A0562" w:rsidRPr="00B54323" w:rsidRDefault="005A0562" w:rsidP="00747368">
            <w:r w:rsidRPr="00B54323">
              <w:t xml:space="preserve">Отступ объектов капитального строительства от границ смежных земельных участков определятся индивидуально для каждого участка в составе градостроительного плана. </w:t>
            </w:r>
          </w:p>
        </w:tc>
        <w:tc>
          <w:tcPr>
            <w:tcW w:w="1775" w:type="dxa"/>
          </w:tcPr>
          <w:p w:rsidR="005A0562" w:rsidRPr="00B54323" w:rsidRDefault="003E2B4C" w:rsidP="00747368">
            <w:r w:rsidRPr="00B54323">
              <w:t>Все участки зоны</w:t>
            </w:r>
          </w:p>
        </w:tc>
      </w:tr>
      <w:tr w:rsidR="005A0562" w:rsidRPr="00B54323" w:rsidTr="00747368">
        <w:tc>
          <w:tcPr>
            <w:tcW w:w="1260" w:type="dxa"/>
          </w:tcPr>
          <w:p w:rsidR="005A0562" w:rsidRPr="00B54323" w:rsidRDefault="005A0562" w:rsidP="00747368">
            <w:r w:rsidRPr="00B54323">
              <w:t>1.6</w:t>
            </w:r>
          </w:p>
        </w:tc>
        <w:tc>
          <w:tcPr>
            <w:tcW w:w="6607" w:type="dxa"/>
          </w:tcPr>
          <w:p w:rsidR="005A0562" w:rsidRPr="00B54323" w:rsidRDefault="005A0562" w:rsidP="003E2B4C">
            <w:r w:rsidRPr="00B54323">
              <w:t xml:space="preserve">Размеры и внешний вид вывесок и информационных знаков, размещение которых получено в установленном порядке, подлежит специальному согласованию с уполномоченными органами местного самоуправления </w:t>
            </w:r>
          </w:p>
        </w:tc>
        <w:tc>
          <w:tcPr>
            <w:tcW w:w="1775" w:type="dxa"/>
          </w:tcPr>
          <w:p w:rsidR="005A0562" w:rsidRPr="00B54323" w:rsidRDefault="005A0562" w:rsidP="00747368">
            <w:r w:rsidRPr="00B54323">
              <w:t xml:space="preserve">Все участки зоны </w:t>
            </w:r>
          </w:p>
        </w:tc>
      </w:tr>
      <w:tr w:rsidR="005A0562" w:rsidRPr="00B54323" w:rsidTr="005A0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1.9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Устройство пандусов в местах перепада для обеспечения удобного проезда детских и инвалидных колясок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 xml:space="preserve">Все участки зоны </w:t>
            </w:r>
          </w:p>
        </w:tc>
      </w:tr>
      <w:tr w:rsidR="005A0562" w:rsidRPr="00B54323" w:rsidTr="005A0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Санитарно-гигиенические и экологические требования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/>
        </w:tc>
      </w:tr>
      <w:tr w:rsidR="005A0562" w:rsidRPr="00B54323" w:rsidTr="0074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2.1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При новом строительстве - проведение дополнительных и</w:t>
            </w:r>
            <w:r w:rsidRPr="00B54323">
              <w:t>н</w:t>
            </w:r>
            <w:r w:rsidRPr="00B54323">
              <w:t>женерно-геологических изысканий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 xml:space="preserve">Все участки зоны </w:t>
            </w:r>
          </w:p>
        </w:tc>
      </w:tr>
      <w:tr w:rsidR="005A0562" w:rsidRPr="00B54323" w:rsidTr="0074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2.2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Вертикальная планировка территории с организаций повер</w:t>
            </w:r>
            <w:r w:rsidRPr="00B54323">
              <w:t>х</w:t>
            </w:r>
            <w:r w:rsidRPr="00B54323">
              <w:t xml:space="preserve">ностного стока (закрытые водостоки и дождеприемники)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 xml:space="preserve">Все участки зоны </w:t>
            </w:r>
          </w:p>
        </w:tc>
      </w:tr>
      <w:tr w:rsidR="005A0562" w:rsidRPr="00B54323" w:rsidTr="005A0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62" w:rsidRPr="00B54323" w:rsidRDefault="003E2B4C" w:rsidP="00747368">
            <w:pPr>
              <w:rPr>
                <w:b/>
              </w:rPr>
            </w:pPr>
            <w:r w:rsidRPr="00B54323">
              <w:rPr>
                <w:b/>
              </w:rPr>
              <w:t>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Иные требования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/>
        </w:tc>
      </w:tr>
      <w:tr w:rsidR="005A0562" w:rsidRPr="00B54323" w:rsidTr="0074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3E2B4C" w:rsidP="00747368">
            <w:r w:rsidRPr="00B54323">
              <w:t>3</w:t>
            </w:r>
            <w:r w:rsidR="005A0562" w:rsidRPr="00B54323">
              <w:t>.1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pPr>
              <w:rPr>
                <w:i/>
              </w:rPr>
            </w:pPr>
            <w:r w:rsidRPr="00B54323">
              <w:t>Размещение зеленых насаждений на участке в соответствии с требованиями Регионального норматива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Все участки зоны</w:t>
            </w:r>
          </w:p>
        </w:tc>
      </w:tr>
    </w:tbl>
    <w:p w:rsidR="005A0562" w:rsidRPr="00B54323" w:rsidRDefault="005A0562" w:rsidP="00DF047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562" w:rsidRPr="00B54323" w:rsidRDefault="005A0562" w:rsidP="00DF047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5A0562" w:rsidRPr="00B54323" w:rsidSect="00CD6C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0562" w:rsidRPr="00B54323" w:rsidRDefault="005A0562" w:rsidP="005A0562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5" w:name="_Toc301255904"/>
      <w:r w:rsidRPr="00B54323">
        <w:rPr>
          <w:rFonts w:ascii="Times New Roman" w:hAnsi="Times New Roman" w:cs="Times New Roman"/>
          <w:b/>
          <w:sz w:val="24"/>
          <w:szCs w:val="24"/>
        </w:rPr>
        <w:lastRenderedPageBreak/>
        <w:t>20.3. Зона размещения объектов культуры – ОД3</w:t>
      </w:r>
      <w:bookmarkEnd w:id="165"/>
    </w:p>
    <w:p w:rsidR="005A0562" w:rsidRPr="00B54323" w:rsidRDefault="005A0562" w:rsidP="005A0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городского поселения выделяется </w:t>
      </w:r>
      <w:r w:rsidR="00A45CC4" w:rsidRPr="00B54323">
        <w:rPr>
          <w:rFonts w:ascii="Times New Roman" w:hAnsi="Times New Roman" w:cs="Times New Roman"/>
          <w:sz w:val="24"/>
          <w:szCs w:val="24"/>
        </w:rPr>
        <w:t>2 участка</w:t>
      </w:r>
      <w:r w:rsidRPr="00B54323">
        <w:rPr>
          <w:rFonts w:ascii="Times New Roman" w:hAnsi="Times New Roman" w:cs="Times New Roman"/>
          <w:sz w:val="24"/>
          <w:szCs w:val="24"/>
        </w:rPr>
        <w:t xml:space="preserve"> зоны разм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щения объектов культуры, в том числе:</w:t>
      </w:r>
    </w:p>
    <w:p w:rsidR="005A0562" w:rsidRPr="00B54323" w:rsidRDefault="005A0562" w:rsidP="005A0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562" w:rsidRPr="00B54323" w:rsidRDefault="00A45CC4" w:rsidP="005A0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в р.п. Панино выделяется 2 участка</w:t>
      </w:r>
      <w:r w:rsidR="005A0562" w:rsidRPr="00B54323">
        <w:rPr>
          <w:rFonts w:ascii="Times New Roman" w:hAnsi="Times New Roman" w:cs="Times New Roman"/>
          <w:sz w:val="24"/>
          <w:szCs w:val="24"/>
        </w:rPr>
        <w:t>;</w:t>
      </w:r>
    </w:p>
    <w:p w:rsidR="005A0562" w:rsidRPr="00B54323" w:rsidRDefault="005A0562" w:rsidP="005A0562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0562" w:rsidRPr="00B54323" w:rsidRDefault="005A0562" w:rsidP="005A0562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6" w:name="_Toc301255905"/>
      <w:r w:rsidRPr="00B54323">
        <w:rPr>
          <w:rFonts w:ascii="Times New Roman" w:hAnsi="Times New Roman" w:cs="Times New Roman"/>
          <w:b/>
          <w:sz w:val="24"/>
          <w:szCs w:val="24"/>
        </w:rPr>
        <w:t xml:space="preserve">20.3.1. Описание 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прохождения границ участков зоны размещения объектов культуры</w:t>
      </w:r>
      <w:proofErr w:type="gramEnd"/>
      <w:r w:rsidRPr="00B54323">
        <w:rPr>
          <w:rFonts w:ascii="Times New Roman" w:hAnsi="Times New Roman" w:cs="Times New Roman"/>
          <w:b/>
          <w:sz w:val="24"/>
          <w:szCs w:val="24"/>
        </w:rPr>
        <w:t xml:space="preserve"> ОД3:</w:t>
      </w:r>
      <w:bookmarkEnd w:id="166"/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970"/>
      </w:tblGrid>
      <w:tr w:rsidR="005A0562" w:rsidRPr="00B54323" w:rsidTr="00747368">
        <w:trPr>
          <w:trHeight w:val="1265"/>
        </w:trPr>
        <w:tc>
          <w:tcPr>
            <w:tcW w:w="1368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Номер уч</w:t>
            </w:r>
            <w:r w:rsidRPr="00B54323">
              <w:rPr>
                <w:b/>
                <w:sz w:val="22"/>
                <w:szCs w:val="22"/>
              </w:rPr>
              <w:t>а</w:t>
            </w:r>
            <w:r w:rsidRPr="00B54323">
              <w:rPr>
                <w:b/>
                <w:sz w:val="22"/>
                <w:szCs w:val="22"/>
              </w:rPr>
              <w:t>стка град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строител</w:t>
            </w:r>
            <w:r w:rsidRPr="00B54323">
              <w:rPr>
                <w:b/>
                <w:sz w:val="22"/>
                <w:szCs w:val="22"/>
              </w:rPr>
              <w:t>ь</w:t>
            </w:r>
            <w:r w:rsidRPr="00B54323">
              <w:rPr>
                <w:b/>
                <w:sz w:val="22"/>
                <w:szCs w:val="22"/>
              </w:rPr>
              <w:t>ного зон</w:t>
            </w:r>
            <w:r w:rsidRPr="00B54323">
              <w:rPr>
                <w:b/>
                <w:sz w:val="22"/>
                <w:szCs w:val="22"/>
              </w:rPr>
              <w:t>и</w:t>
            </w:r>
            <w:r w:rsidRPr="00B54323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7970" w:type="dxa"/>
          </w:tcPr>
          <w:p w:rsidR="005A0562" w:rsidRPr="00B54323" w:rsidRDefault="005A0562" w:rsidP="00747368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</w:p>
        </w:tc>
      </w:tr>
      <w:tr w:rsidR="005A0562" w:rsidRPr="00B54323" w:rsidTr="00747368">
        <w:trPr>
          <w:trHeight w:val="412"/>
        </w:trPr>
        <w:tc>
          <w:tcPr>
            <w:tcW w:w="9338" w:type="dxa"/>
            <w:gridSpan w:val="2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р.п. Панино</w:t>
            </w:r>
          </w:p>
        </w:tc>
      </w:tr>
      <w:tr w:rsidR="005A0562" w:rsidRPr="00B54323" w:rsidTr="00A45CC4">
        <w:trPr>
          <w:trHeight w:val="462"/>
        </w:trPr>
        <w:tc>
          <w:tcPr>
            <w:tcW w:w="1368" w:type="dxa"/>
          </w:tcPr>
          <w:p w:rsidR="005A0562" w:rsidRPr="00B54323" w:rsidRDefault="005A0562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_Toc301255906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ОД3/1/1</w:t>
            </w:r>
            <w:bookmarkEnd w:id="167"/>
          </w:p>
        </w:tc>
        <w:tc>
          <w:tcPr>
            <w:tcW w:w="7970" w:type="dxa"/>
          </w:tcPr>
          <w:p w:rsidR="005A0562" w:rsidRPr="00B54323" w:rsidRDefault="00A10394" w:rsidP="00504AC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_Toc301255907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 зону включена территория, занимаемая районным домом ку</w:t>
            </w:r>
            <w:r w:rsidR="00A45CC4" w:rsidRPr="00B54323">
              <w:rPr>
                <w:rFonts w:ascii="Times New Roman" w:hAnsi="Times New Roman" w:cs="Times New Roman"/>
                <w:sz w:val="24"/>
                <w:szCs w:val="24"/>
              </w:rPr>
              <w:t>льтуры по адресу ул</w:t>
            </w:r>
            <w:proofErr w:type="gramStart"/>
            <w:r w:rsidR="00A45CC4" w:rsidRPr="00B5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68"/>
            <w:r w:rsidR="00504AC9" w:rsidRPr="00B543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04AC9" w:rsidRPr="00B54323">
              <w:rPr>
                <w:rFonts w:ascii="Times New Roman" w:hAnsi="Times New Roman" w:cs="Times New Roman"/>
                <w:sz w:val="24"/>
                <w:szCs w:val="24"/>
              </w:rPr>
              <w:t>расная Площадь, 13в.</w:t>
            </w:r>
          </w:p>
        </w:tc>
      </w:tr>
      <w:tr w:rsidR="00A45CC4" w:rsidRPr="00B54323" w:rsidTr="00747368">
        <w:trPr>
          <w:trHeight w:val="95"/>
        </w:trPr>
        <w:tc>
          <w:tcPr>
            <w:tcW w:w="1368" w:type="dxa"/>
          </w:tcPr>
          <w:p w:rsidR="00A45CC4" w:rsidRPr="00B54323" w:rsidRDefault="00A45CC4" w:rsidP="00A45CC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ОД3/1/2</w:t>
            </w:r>
          </w:p>
        </w:tc>
        <w:tc>
          <w:tcPr>
            <w:tcW w:w="7970" w:type="dxa"/>
          </w:tcPr>
          <w:p w:rsidR="00A45CC4" w:rsidRPr="00B54323" w:rsidRDefault="00A45CC4" w:rsidP="00A45CC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В зону включена территория, занимаемая земельным 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участком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выделе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ным под кинотеатр.</w:t>
            </w:r>
          </w:p>
        </w:tc>
      </w:tr>
    </w:tbl>
    <w:p w:rsidR="005A0562" w:rsidRPr="00B54323" w:rsidRDefault="005A0562" w:rsidP="005A0562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bookmarkStart w:id="169" w:name="_Toc268485173"/>
      <w:bookmarkStart w:id="170" w:name="_Toc268487247"/>
      <w:bookmarkStart w:id="171" w:name="_Toc268488067"/>
      <w:bookmarkStart w:id="172" w:name="_Toc301255908"/>
      <w:r w:rsidRPr="00B54323">
        <w:rPr>
          <w:rFonts w:ascii="Times New Roman" w:hAnsi="Times New Roman" w:cs="Times New Roman"/>
          <w:sz w:val="24"/>
          <w:szCs w:val="24"/>
        </w:rPr>
        <w:t>20.3.2. Градостроительный регламент зоны размещения объектов культуры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bookmarkEnd w:id="169"/>
      <w:bookmarkEnd w:id="170"/>
      <w:bookmarkEnd w:id="171"/>
      <w:r w:rsidRPr="00B54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капитал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ного строительства в зоне ОД3:</w:t>
      </w:r>
      <w:bookmarkEnd w:id="172"/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760"/>
      </w:tblGrid>
      <w:tr w:rsidR="005A0562" w:rsidRPr="00B54323" w:rsidTr="005A0562">
        <w:trPr>
          <w:trHeight w:val="4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основным)</w:t>
            </w:r>
          </w:p>
        </w:tc>
      </w:tr>
      <w:tr w:rsidR="005A0562" w:rsidRPr="00B54323" w:rsidTr="005A0562">
        <w:trPr>
          <w:trHeight w:val="344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Библиотеки, архивы, инфо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мационные центры;</w:t>
            </w:r>
          </w:p>
          <w:p w:rsidR="005A0562" w:rsidRPr="00B54323" w:rsidRDefault="007B2546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="005A0562" w:rsidRPr="00B54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Дома народного творчества;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по изготовлению изделий традиционного народного творчества; 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Фестивальные площадки, 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крытые эстрады;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Музеи; </w:t>
            </w:r>
          </w:p>
          <w:p w:rsidR="005A0562" w:rsidRPr="00B54323" w:rsidRDefault="00A45CC4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Центры общения и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залы для встреч, собраний, занятий детей и молодежи, взрослых многоцелевого и специализирова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ного назначения;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образ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вательные учреждения: ДШИ, муз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кальные, художественные, хоре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графические, иные школы;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Средние специальные обр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зовательные учреждения культуры и искусства;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монументы, памятники и памятные знаки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логически связанные с ведущим видом использов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A0562" w:rsidRPr="00B54323" w:rsidRDefault="005A0562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служебного транспорта; 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автостоянки;</w:t>
            </w:r>
          </w:p>
          <w:p w:rsidR="005A0562" w:rsidRPr="00B54323" w:rsidRDefault="005A0562" w:rsidP="00265CF2">
            <w:pPr>
              <w:numPr>
                <w:ilvl w:val="0"/>
                <w:numId w:val="2"/>
              </w:numPr>
              <w:ind w:left="0" w:firstLine="0"/>
            </w:pPr>
            <w:r w:rsidRPr="00B54323">
              <w:t>Площадки для сбора мусора (в т.ч. биологич</w:t>
            </w:r>
            <w:r w:rsidRPr="00B54323">
              <w:t>е</w:t>
            </w:r>
            <w:r w:rsidRPr="00B54323">
              <w:t>ского для парикмахерских, учреждений медицинского назначения);</w:t>
            </w:r>
          </w:p>
          <w:p w:rsidR="005A0562" w:rsidRPr="00B54323" w:rsidRDefault="005A0562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 инженерно технического обеспечения;</w:t>
            </w:r>
          </w:p>
          <w:p w:rsidR="005A0562" w:rsidRPr="00B54323" w:rsidRDefault="005A0562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5A0562" w:rsidRPr="00B54323" w:rsidRDefault="005A0562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Общественные зеленые насаждения (сквер, 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лея, бульвар, сад);</w:t>
            </w:r>
          </w:p>
          <w:p w:rsidR="005A0562" w:rsidRPr="00B54323" w:rsidRDefault="005A0562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вуары и т.п.);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Реклама и объекты оформления в специально отведенных местах</w:t>
            </w:r>
          </w:p>
        </w:tc>
      </w:tr>
      <w:tr w:rsidR="005A0562" w:rsidRPr="00B54323" w:rsidTr="005A0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для условно разрешенных видов </w:t>
            </w:r>
          </w:p>
        </w:tc>
      </w:tr>
      <w:tr w:rsidR="005A0562" w:rsidRPr="00B54323" w:rsidTr="0074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Культовые здания и соор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жения;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Временные павильоны и к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оски розничной торговли и обсл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живания населения</w:t>
            </w:r>
          </w:p>
          <w:p w:rsidR="005A0562" w:rsidRPr="00B54323" w:rsidRDefault="005A0562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 инженерно технического обеспечения;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логически связанные с ведущим видом использов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транспорта;</w:t>
            </w:r>
          </w:p>
          <w:p w:rsidR="005A0562" w:rsidRPr="00B54323" w:rsidRDefault="005A0562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автостоянки;</w:t>
            </w:r>
          </w:p>
          <w:p w:rsidR="005A0562" w:rsidRPr="00B54323" w:rsidRDefault="005A0562" w:rsidP="00265CF2">
            <w:pPr>
              <w:numPr>
                <w:ilvl w:val="0"/>
                <w:numId w:val="2"/>
              </w:numPr>
              <w:ind w:left="0" w:firstLine="0"/>
            </w:pPr>
            <w:r w:rsidRPr="00B54323">
              <w:t>Площадки для сбора мусора;</w:t>
            </w:r>
          </w:p>
          <w:p w:rsidR="005A0562" w:rsidRPr="00B54323" w:rsidRDefault="005A0562" w:rsidP="00265CF2">
            <w:pPr>
              <w:numPr>
                <w:ilvl w:val="0"/>
                <w:numId w:val="2"/>
              </w:numPr>
              <w:ind w:left="0" w:firstLine="0"/>
            </w:pPr>
            <w:r w:rsidRPr="00B54323">
              <w:t>Зеленые насаждения, благоустройство терр</w:t>
            </w:r>
            <w:r w:rsidRPr="00B54323">
              <w:t>и</w:t>
            </w:r>
            <w:r w:rsidRPr="00B54323">
              <w:t>тории, малые архитектурные формы;</w:t>
            </w:r>
          </w:p>
          <w:p w:rsidR="005A0562" w:rsidRPr="00B54323" w:rsidRDefault="005A0562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5A0562" w:rsidRPr="00B54323" w:rsidRDefault="005A0562" w:rsidP="00265CF2">
            <w:pPr>
              <w:numPr>
                <w:ilvl w:val="0"/>
                <w:numId w:val="2"/>
              </w:numPr>
              <w:ind w:left="0" w:firstLine="0"/>
            </w:pPr>
            <w:r w:rsidRPr="00B54323">
              <w:t>Объекты пожарной охраны (гидранты, резе</w:t>
            </w:r>
            <w:r w:rsidRPr="00B54323">
              <w:t>р</w:t>
            </w:r>
            <w:r w:rsidRPr="00B54323">
              <w:t>вуары и т.п.)</w:t>
            </w:r>
          </w:p>
        </w:tc>
      </w:tr>
    </w:tbl>
    <w:p w:rsidR="005A0562" w:rsidRPr="00B54323" w:rsidRDefault="005A0562" w:rsidP="005A0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2). Параметры застройки земельных участков и объектов капитального строительс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ва зоны ОД3</w:t>
      </w:r>
      <w:r w:rsidR="00351C79" w:rsidRPr="00B54323">
        <w:rPr>
          <w:rFonts w:ascii="Times New Roman" w:hAnsi="Times New Roman" w:cs="Times New Roman"/>
          <w:sz w:val="24"/>
          <w:szCs w:val="24"/>
        </w:rPr>
        <w:t>:</w:t>
      </w:r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3853"/>
      </w:tblGrid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3E2B4C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</w:t>
            </w:r>
          </w:p>
        </w:tc>
      </w:tr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этажей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3E2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зданий, сооружений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BC3860" w:rsidP="005A0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0562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</w:tr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застройки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</w:t>
            </w:r>
          </w:p>
        </w:tc>
      </w:tr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показатели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62" w:rsidRPr="00B54323" w:rsidTr="00BC386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5A0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отступ застройки от красной линии улицы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0" w:rsidRPr="00B54323" w:rsidRDefault="005A0562" w:rsidP="003E2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  <w:r w:rsidR="00BC3860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562" w:rsidRPr="00B54323" w:rsidRDefault="00BC3860" w:rsidP="003E2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Допускается размещение жилых домов по красной линии улиц в условиях сложившейся застройки</w:t>
            </w:r>
          </w:p>
        </w:tc>
      </w:tr>
    </w:tbl>
    <w:p w:rsidR="005A0562" w:rsidRPr="00B54323" w:rsidRDefault="005A0562" w:rsidP="005A0562">
      <w:pPr>
        <w:ind w:firstLine="709"/>
      </w:pPr>
    </w:p>
    <w:p w:rsidR="005A0562" w:rsidRPr="00B54323" w:rsidRDefault="005A0562" w:rsidP="005A0562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b/>
          <w:sz w:val="24"/>
          <w:szCs w:val="24"/>
        </w:rPr>
        <w:sectPr w:rsidR="005A0562" w:rsidRPr="00B54323" w:rsidSect="00CD6C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0562" w:rsidRPr="00B54323" w:rsidRDefault="005A0562" w:rsidP="005A0562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73" w:name="_Toc301255909"/>
      <w:r w:rsidRPr="00B54323">
        <w:rPr>
          <w:rFonts w:ascii="Times New Roman" w:hAnsi="Times New Roman" w:cs="Times New Roman"/>
          <w:b/>
          <w:sz w:val="24"/>
          <w:szCs w:val="24"/>
        </w:rPr>
        <w:lastRenderedPageBreak/>
        <w:t>20.4. Зона размещения объектов физкультуры и спорта – ОД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4</w:t>
      </w:r>
      <w:bookmarkEnd w:id="173"/>
      <w:proofErr w:type="gramEnd"/>
    </w:p>
    <w:p w:rsidR="005A0562" w:rsidRPr="00B54323" w:rsidRDefault="005A0562" w:rsidP="005A0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городского поселения выделяется </w:t>
      </w:r>
      <w:r w:rsidR="00C30470" w:rsidRPr="00B54323">
        <w:rPr>
          <w:rFonts w:ascii="Times New Roman" w:hAnsi="Times New Roman" w:cs="Times New Roman"/>
          <w:sz w:val="24"/>
          <w:szCs w:val="24"/>
        </w:rPr>
        <w:t>1 участок</w:t>
      </w:r>
      <w:r w:rsidRPr="00B54323">
        <w:rPr>
          <w:rFonts w:ascii="Times New Roman" w:hAnsi="Times New Roman" w:cs="Times New Roman"/>
          <w:sz w:val="24"/>
          <w:szCs w:val="24"/>
        </w:rPr>
        <w:t xml:space="preserve"> зоны разм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щения объектов физкультуры и спорта, в том числе:</w:t>
      </w:r>
    </w:p>
    <w:p w:rsidR="005A0562" w:rsidRPr="00B54323" w:rsidRDefault="005A0562" w:rsidP="005A0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562" w:rsidRPr="00B54323" w:rsidRDefault="00CA2DDB" w:rsidP="005A0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- в р.п. Панино выделяется 2 участка</w:t>
      </w:r>
      <w:r w:rsidR="005A0562" w:rsidRPr="00B54323">
        <w:rPr>
          <w:rFonts w:ascii="Times New Roman" w:hAnsi="Times New Roman" w:cs="Times New Roman"/>
          <w:sz w:val="24"/>
          <w:szCs w:val="24"/>
        </w:rPr>
        <w:t>;</w:t>
      </w:r>
    </w:p>
    <w:p w:rsidR="005A0562" w:rsidRPr="00B54323" w:rsidRDefault="005A0562" w:rsidP="005A0562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0562" w:rsidRPr="00B54323" w:rsidRDefault="005A0562" w:rsidP="005A0562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74" w:name="_Toc301255910"/>
      <w:r w:rsidRPr="00B54323">
        <w:rPr>
          <w:rFonts w:ascii="Times New Roman" w:hAnsi="Times New Roman" w:cs="Times New Roman"/>
          <w:b/>
          <w:sz w:val="24"/>
          <w:szCs w:val="24"/>
        </w:rPr>
        <w:t>20.</w:t>
      </w:r>
      <w:r w:rsidR="00553C8C" w:rsidRPr="00B54323">
        <w:rPr>
          <w:rFonts w:ascii="Times New Roman" w:hAnsi="Times New Roman" w:cs="Times New Roman"/>
          <w:b/>
          <w:sz w:val="24"/>
          <w:szCs w:val="24"/>
        </w:rPr>
        <w:t>4</w:t>
      </w:r>
      <w:r w:rsidRPr="00B54323">
        <w:rPr>
          <w:rFonts w:ascii="Times New Roman" w:hAnsi="Times New Roman" w:cs="Times New Roman"/>
          <w:b/>
          <w:sz w:val="24"/>
          <w:szCs w:val="24"/>
        </w:rPr>
        <w:t>.1. Описание прохождения границ участков зоны размещения объектов физкультуры и спорта ОД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54323">
        <w:rPr>
          <w:rFonts w:ascii="Times New Roman" w:hAnsi="Times New Roman" w:cs="Times New Roman"/>
          <w:b/>
          <w:sz w:val="24"/>
          <w:szCs w:val="24"/>
        </w:rPr>
        <w:t>:</w:t>
      </w:r>
      <w:bookmarkEnd w:id="174"/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970"/>
      </w:tblGrid>
      <w:tr w:rsidR="005A0562" w:rsidRPr="00B54323" w:rsidTr="00747368">
        <w:trPr>
          <w:trHeight w:val="1265"/>
        </w:trPr>
        <w:tc>
          <w:tcPr>
            <w:tcW w:w="1368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Номер уч</w:t>
            </w:r>
            <w:r w:rsidRPr="00B54323">
              <w:rPr>
                <w:b/>
                <w:sz w:val="22"/>
                <w:szCs w:val="22"/>
              </w:rPr>
              <w:t>а</w:t>
            </w:r>
            <w:r w:rsidRPr="00B54323">
              <w:rPr>
                <w:b/>
                <w:sz w:val="22"/>
                <w:szCs w:val="22"/>
              </w:rPr>
              <w:t>стка град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строител</w:t>
            </w:r>
            <w:r w:rsidRPr="00B54323">
              <w:rPr>
                <w:b/>
                <w:sz w:val="22"/>
                <w:szCs w:val="22"/>
              </w:rPr>
              <w:t>ь</w:t>
            </w:r>
            <w:r w:rsidRPr="00B54323">
              <w:rPr>
                <w:b/>
                <w:sz w:val="22"/>
                <w:szCs w:val="22"/>
              </w:rPr>
              <w:t>ного зон</w:t>
            </w:r>
            <w:r w:rsidRPr="00B54323">
              <w:rPr>
                <w:b/>
                <w:sz w:val="22"/>
                <w:szCs w:val="22"/>
              </w:rPr>
              <w:t>и</w:t>
            </w:r>
            <w:r w:rsidRPr="00B54323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7970" w:type="dxa"/>
          </w:tcPr>
          <w:p w:rsidR="005A0562" w:rsidRPr="00B54323" w:rsidRDefault="005A0562" w:rsidP="00747368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</w:p>
        </w:tc>
      </w:tr>
      <w:tr w:rsidR="005A0562" w:rsidRPr="00B54323" w:rsidTr="00747368">
        <w:trPr>
          <w:trHeight w:val="412"/>
        </w:trPr>
        <w:tc>
          <w:tcPr>
            <w:tcW w:w="9338" w:type="dxa"/>
            <w:gridSpan w:val="2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р.п. Панино</w:t>
            </w:r>
          </w:p>
        </w:tc>
      </w:tr>
      <w:tr w:rsidR="005A0562" w:rsidRPr="00B54323" w:rsidTr="00CA2DDB">
        <w:trPr>
          <w:trHeight w:val="706"/>
        </w:trPr>
        <w:tc>
          <w:tcPr>
            <w:tcW w:w="1368" w:type="dxa"/>
          </w:tcPr>
          <w:p w:rsidR="005A0562" w:rsidRPr="00B54323" w:rsidRDefault="005A0562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_Toc301255911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  <w:bookmarkEnd w:id="175"/>
          </w:p>
        </w:tc>
        <w:tc>
          <w:tcPr>
            <w:tcW w:w="7970" w:type="dxa"/>
          </w:tcPr>
          <w:p w:rsidR="005A0562" w:rsidRPr="00B54323" w:rsidRDefault="00780023" w:rsidP="0078002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_Toc301255912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 зону включена территория, отведенная под строительство физкульту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но-оздоровительного комплекса. Границы участка зоны проходят через точки 65-68 обозначенные на карте градостроительного зонирования.</w:t>
            </w:r>
            <w:bookmarkEnd w:id="176"/>
          </w:p>
        </w:tc>
      </w:tr>
      <w:tr w:rsidR="00CA2DDB" w:rsidRPr="00B54323" w:rsidTr="005A0562">
        <w:trPr>
          <w:trHeight w:val="108"/>
        </w:trPr>
        <w:tc>
          <w:tcPr>
            <w:tcW w:w="1368" w:type="dxa"/>
          </w:tcPr>
          <w:p w:rsidR="00CA2DDB" w:rsidRPr="00B54323" w:rsidRDefault="00CA2DDB" w:rsidP="00CA2D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</w:t>
            </w:r>
          </w:p>
        </w:tc>
        <w:tc>
          <w:tcPr>
            <w:tcW w:w="7970" w:type="dxa"/>
          </w:tcPr>
          <w:p w:rsidR="00CA2DDB" w:rsidRPr="00B54323" w:rsidRDefault="0099378D" w:rsidP="00522E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Граница территориальной зоны 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в рамках точек </w:t>
            </w:r>
            <w:r w:rsidR="00522E2A" w:rsidRPr="00B54323">
              <w:rPr>
                <w:rFonts w:ascii="Times New Roman" w:hAnsi="Times New Roman" w:cs="Times New Roman"/>
                <w:sz w:val="24"/>
                <w:szCs w:val="24"/>
              </w:rPr>
              <w:t>142-145 от точки 142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до точки 1</w:t>
            </w:r>
            <w:r w:rsidR="00522E2A" w:rsidRPr="00B54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граница территориальной зоны проходит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по границе 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селенного пункта.</w:t>
            </w:r>
          </w:p>
        </w:tc>
      </w:tr>
    </w:tbl>
    <w:p w:rsidR="005A0562" w:rsidRPr="00B54323" w:rsidRDefault="005A0562" w:rsidP="005A0562">
      <w:pPr>
        <w:ind w:firstLine="709"/>
      </w:pPr>
      <w:bookmarkStart w:id="177" w:name="_Toc290587437"/>
      <w:bookmarkStart w:id="178" w:name="_Toc290587699"/>
      <w:bookmarkStart w:id="179" w:name="_Toc290587967"/>
      <w:r w:rsidRPr="00B54323">
        <w:t>20.4.2. Градостроительный регламент зоны размещения объектов физкультуры и спорта О</w:t>
      </w:r>
      <w:r w:rsidR="00CA2DDB" w:rsidRPr="00B54323">
        <w:t>Д</w:t>
      </w:r>
      <w:proofErr w:type="gramStart"/>
      <w:r w:rsidRPr="00B54323">
        <w:t>4</w:t>
      </w:r>
      <w:bookmarkEnd w:id="177"/>
      <w:bookmarkEnd w:id="178"/>
      <w:bookmarkEnd w:id="179"/>
      <w:proofErr w:type="gramEnd"/>
      <w:r w:rsidR="00CA2DDB" w:rsidRPr="00B54323">
        <w:t>.</w:t>
      </w:r>
    </w:p>
    <w:p w:rsidR="005A0562" w:rsidRPr="00B54323" w:rsidRDefault="005A0562" w:rsidP="005A0562">
      <w:pPr>
        <w:ind w:firstLine="709"/>
      </w:pPr>
      <w:r w:rsidRPr="00B54323">
        <w:t>Перечень видов разрешенного использования земельных участков и объектов кап</w:t>
      </w:r>
      <w:r w:rsidRPr="00B54323">
        <w:t>и</w:t>
      </w:r>
      <w:r w:rsidRPr="00B54323">
        <w:t>тального строительства в зоне О</w:t>
      </w:r>
      <w:r w:rsidR="00553C8C" w:rsidRPr="00B54323">
        <w:t>Д</w:t>
      </w:r>
      <w:proofErr w:type="gramStart"/>
      <w:r w:rsidRPr="00B54323">
        <w:t>4</w:t>
      </w:r>
      <w:proofErr w:type="gramEnd"/>
      <w:r w:rsidRPr="00B54323">
        <w:t>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220"/>
      </w:tblGrid>
      <w:tr w:rsidR="005A0562" w:rsidRPr="00B54323" w:rsidTr="00553C8C">
        <w:trPr>
          <w:trHeight w:val="480"/>
        </w:trPr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Основные виды разрешенного испол</w:t>
            </w:r>
            <w:r w:rsidRPr="00B54323">
              <w:rPr>
                <w:b/>
              </w:rPr>
              <w:t>ь</w:t>
            </w:r>
            <w:r w:rsidRPr="00B54323">
              <w:rPr>
                <w:b/>
              </w:rPr>
              <w:t>зования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Вспомогательные виды разрешенного и</w:t>
            </w:r>
            <w:r w:rsidRPr="00B54323">
              <w:rPr>
                <w:b/>
              </w:rPr>
              <w:t>с</w:t>
            </w:r>
            <w:r w:rsidRPr="00B54323">
              <w:rPr>
                <w:b/>
              </w:rPr>
              <w:t xml:space="preserve">пользования (установленные </w:t>
            </w:r>
            <w:proofErr w:type="gramStart"/>
            <w:r w:rsidRPr="00B54323">
              <w:rPr>
                <w:b/>
              </w:rPr>
              <w:t>к</w:t>
            </w:r>
            <w:proofErr w:type="gramEnd"/>
            <w:r w:rsidRPr="00B54323">
              <w:rPr>
                <w:b/>
              </w:rPr>
              <w:t xml:space="preserve"> основным)</w:t>
            </w:r>
          </w:p>
        </w:tc>
      </w:tr>
      <w:tr w:rsidR="005A0562" w:rsidRPr="00B54323" w:rsidTr="00553C8C">
        <w:trPr>
          <w:trHeight w:val="1781"/>
        </w:trPr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5A0562" w:rsidRPr="00B54323" w:rsidRDefault="005A0562" w:rsidP="00CA2DDB">
            <w:pPr>
              <w:numPr>
                <w:ilvl w:val="0"/>
                <w:numId w:val="21"/>
              </w:numPr>
              <w:ind w:left="0" w:firstLine="360"/>
            </w:pPr>
            <w:r w:rsidRPr="00B54323">
              <w:t>Физкультурно-спортивные ко</w:t>
            </w:r>
            <w:r w:rsidRPr="00B54323">
              <w:t>м</w:t>
            </w:r>
            <w:r w:rsidRPr="00B54323">
              <w:t xml:space="preserve">плексы с включения в их состав открытых спортивных сооружений с трибунами для размещения зрителей, крытые теннисные корты, 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0" w:firstLine="360"/>
            </w:pPr>
            <w:r w:rsidRPr="00B54323">
              <w:t>Купальные плавательные и спо</w:t>
            </w:r>
            <w:r w:rsidRPr="00B54323">
              <w:t>р</w:t>
            </w:r>
            <w:r w:rsidRPr="00B54323">
              <w:t xml:space="preserve">тивные бассейны общего пользования, 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0" w:firstLine="360"/>
            </w:pPr>
            <w:r w:rsidRPr="00B54323">
              <w:t>Специализированные образов</w:t>
            </w:r>
            <w:r w:rsidRPr="00B54323">
              <w:t>а</w:t>
            </w:r>
            <w:r w:rsidRPr="00B54323">
              <w:t>тельные учреждения, ДСШ;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0" w:firstLine="360"/>
            </w:pPr>
            <w:r w:rsidRPr="00B54323">
              <w:t>Спортивно-оздоровительные це</w:t>
            </w:r>
            <w:r w:rsidRPr="00B54323">
              <w:t>н</w:t>
            </w:r>
            <w:r w:rsidRPr="00B54323">
              <w:t>тры;</w:t>
            </w:r>
          </w:p>
          <w:p w:rsidR="007B2546" w:rsidRPr="00B54323" w:rsidRDefault="007B2546" w:rsidP="00CA2DDB">
            <w:pPr>
              <w:numPr>
                <w:ilvl w:val="0"/>
                <w:numId w:val="21"/>
              </w:numPr>
              <w:ind w:left="0" w:firstLine="360"/>
            </w:pPr>
            <w:r w:rsidRPr="00B54323">
              <w:t>Спортивные площадки, стадионы.</w:t>
            </w:r>
          </w:p>
          <w:p w:rsidR="005A0562" w:rsidRPr="00B54323" w:rsidRDefault="005A0562" w:rsidP="00747368"/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</w:tcPr>
          <w:p w:rsidR="005A0562" w:rsidRPr="00B54323" w:rsidRDefault="005A0562" w:rsidP="00CA2DDB">
            <w:pPr>
              <w:numPr>
                <w:ilvl w:val="0"/>
                <w:numId w:val="21"/>
              </w:numPr>
              <w:ind w:left="-34" w:firstLine="426"/>
            </w:pPr>
            <w:r w:rsidRPr="00B54323">
              <w:t>Вспомогательные здания и сооружения, технологически связанные с ведущим видом и</w:t>
            </w:r>
            <w:r w:rsidRPr="00B54323">
              <w:t>с</w:t>
            </w:r>
            <w:r w:rsidRPr="00B54323">
              <w:t>пользования, раздевальные и душевые помещ</w:t>
            </w:r>
            <w:r w:rsidRPr="00B54323">
              <w:t>е</w:t>
            </w:r>
            <w:r w:rsidRPr="00B54323">
              <w:t>ния для посетителей спортивных объектов;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-34" w:firstLine="426"/>
            </w:pPr>
            <w:r w:rsidRPr="00B54323">
              <w:t>Здания и сооружения, технологически связанные с проведением спортивных соревн</w:t>
            </w:r>
            <w:r w:rsidRPr="00B54323">
              <w:t>о</w:t>
            </w:r>
            <w:r w:rsidRPr="00B54323">
              <w:t>ваний и физкультурных мероприятий;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-34" w:firstLine="426"/>
            </w:pPr>
            <w:r w:rsidRPr="00B54323">
              <w:t>Здания и сооружения для размещения служб охраны и наблюдения,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-34" w:firstLine="426"/>
            </w:pPr>
            <w:r w:rsidRPr="00B54323">
              <w:t xml:space="preserve">Гаражи служебного транспорта, 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-34" w:firstLine="426"/>
            </w:pPr>
            <w:r w:rsidRPr="00B54323">
              <w:t xml:space="preserve">Гостевые автостоянки, 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-34" w:firstLine="426"/>
            </w:pPr>
            <w:r w:rsidRPr="00B54323">
              <w:t xml:space="preserve">Площадки для сбора мусора; 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-34" w:firstLine="426"/>
            </w:pPr>
            <w:r w:rsidRPr="00B54323">
              <w:t>Общественные туалеты;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-34" w:firstLine="426"/>
            </w:pPr>
            <w:r w:rsidRPr="00B54323">
              <w:t>Сооружения и устройства сетей инжене</w:t>
            </w:r>
            <w:r w:rsidRPr="00B54323">
              <w:t>р</w:t>
            </w:r>
            <w:r w:rsidRPr="00B54323">
              <w:t xml:space="preserve">но технического обеспечения, 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-34" w:firstLine="426"/>
            </w:pPr>
            <w:r w:rsidRPr="00B54323">
              <w:t>Благоустройство территорий, элементы малых архитектурных форм;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-34" w:firstLine="426"/>
            </w:pPr>
            <w:r w:rsidRPr="00B54323">
              <w:t>Общественные зеленые насаждений (сквер, аллея, бульвар, сад)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-34" w:firstLine="426"/>
            </w:pPr>
            <w:r w:rsidRPr="00B54323">
              <w:t>Объекты гражданской обороны,</w:t>
            </w:r>
          </w:p>
          <w:p w:rsidR="005A0562" w:rsidRPr="00B54323" w:rsidRDefault="005A0562" w:rsidP="00CA2DDB">
            <w:pPr>
              <w:numPr>
                <w:ilvl w:val="0"/>
                <w:numId w:val="21"/>
              </w:numPr>
              <w:ind w:left="-34" w:firstLine="426"/>
            </w:pPr>
            <w:r w:rsidRPr="00B54323">
              <w:t>Объекты пожарной охраны (гидранты, р</w:t>
            </w:r>
            <w:r w:rsidRPr="00B54323">
              <w:t>е</w:t>
            </w:r>
            <w:r w:rsidRPr="00B54323">
              <w:t>зервуары и т.п.);</w:t>
            </w:r>
          </w:p>
        </w:tc>
      </w:tr>
      <w:tr w:rsidR="005A0562" w:rsidRPr="00B54323" w:rsidTr="00553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Условно разрешенные виды использ</w:t>
            </w:r>
            <w:r w:rsidRPr="00B54323">
              <w:rPr>
                <w:b/>
              </w:rPr>
              <w:t>о</w:t>
            </w:r>
            <w:r w:rsidRPr="00B54323">
              <w:rPr>
                <w:b/>
              </w:rPr>
              <w:t>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562" w:rsidRPr="00B54323" w:rsidRDefault="005A0562" w:rsidP="00CA2DDB">
            <w:pPr>
              <w:ind w:left="-34" w:firstLine="426"/>
              <w:rPr>
                <w:b/>
              </w:rPr>
            </w:pPr>
            <w:r w:rsidRPr="00B54323">
              <w:rPr>
                <w:b/>
              </w:rPr>
              <w:t>Вспомогательные виды разрешенного и</w:t>
            </w:r>
            <w:r w:rsidRPr="00B54323">
              <w:rPr>
                <w:b/>
              </w:rPr>
              <w:t>с</w:t>
            </w:r>
            <w:r w:rsidRPr="00B54323">
              <w:rPr>
                <w:b/>
              </w:rPr>
              <w:t xml:space="preserve">пользования для условно разрешенных видов </w:t>
            </w:r>
          </w:p>
        </w:tc>
      </w:tr>
      <w:tr w:rsidR="005A0562" w:rsidRPr="00B54323" w:rsidTr="0074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62" w:rsidRPr="00B54323" w:rsidRDefault="005A0562" w:rsidP="00CA2DDB">
            <w:pPr>
              <w:numPr>
                <w:ilvl w:val="0"/>
                <w:numId w:val="22"/>
              </w:numPr>
              <w:ind w:left="0" w:firstLine="214"/>
            </w:pPr>
            <w:r w:rsidRPr="00B54323">
              <w:t>Специализированные клубы, п</w:t>
            </w:r>
            <w:r w:rsidRPr="00B54323">
              <w:t>о</w:t>
            </w:r>
            <w:r w:rsidRPr="00B54323">
              <w:lastRenderedPageBreak/>
              <w:t>мещения для игр в боулинг, бильярд, а</w:t>
            </w:r>
            <w:r w:rsidRPr="00B54323">
              <w:t>к</w:t>
            </w:r>
            <w:r w:rsidRPr="00B54323">
              <w:t>тивных детских игр</w:t>
            </w:r>
          </w:p>
          <w:p w:rsidR="005A0562" w:rsidRPr="00B54323" w:rsidRDefault="005A0562" w:rsidP="00CA2DDB">
            <w:pPr>
              <w:numPr>
                <w:ilvl w:val="0"/>
                <w:numId w:val="22"/>
              </w:numPr>
              <w:ind w:left="0" w:firstLine="214"/>
            </w:pPr>
            <w:r w:rsidRPr="00B54323">
              <w:t>Сауны, массажные кабинеты, фи</w:t>
            </w:r>
            <w:r w:rsidRPr="00B54323">
              <w:t>т</w:t>
            </w:r>
            <w:r w:rsidRPr="00B54323">
              <w:t>не</w:t>
            </w:r>
            <w:proofErr w:type="gramStart"/>
            <w:r w:rsidRPr="00B54323">
              <w:t>с-</w:t>
            </w:r>
            <w:proofErr w:type="gramEnd"/>
            <w:r w:rsidRPr="00B54323">
              <w:t xml:space="preserve"> клубы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62" w:rsidRPr="00B54323" w:rsidRDefault="005A0562" w:rsidP="00CA2DDB">
            <w:pPr>
              <w:numPr>
                <w:ilvl w:val="0"/>
                <w:numId w:val="22"/>
              </w:numPr>
              <w:ind w:left="-34" w:firstLine="426"/>
            </w:pPr>
            <w:r w:rsidRPr="00B54323">
              <w:lastRenderedPageBreak/>
              <w:t>Сооружения и устройства сетей инжене</w:t>
            </w:r>
            <w:r w:rsidRPr="00B54323">
              <w:t>р</w:t>
            </w:r>
            <w:r w:rsidRPr="00B54323">
              <w:lastRenderedPageBreak/>
              <w:t xml:space="preserve">но технического обеспечения, </w:t>
            </w:r>
          </w:p>
          <w:p w:rsidR="005A0562" w:rsidRPr="00B54323" w:rsidRDefault="005A0562" w:rsidP="00CA2DDB">
            <w:pPr>
              <w:numPr>
                <w:ilvl w:val="0"/>
                <w:numId w:val="22"/>
              </w:numPr>
              <w:ind w:left="-34" w:firstLine="426"/>
            </w:pPr>
            <w:r w:rsidRPr="00B54323">
              <w:t>Вспомогательные здания и сооружения, технологически связанные с ведущим видом и</w:t>
            </w:r>
            <w:r w:rsidRPr="00B54323">
              <w:t>с</w:t>
            </w:r>
            <w:r w:rsidRPr="00B54323">
              <w:t>пользования;</w:t>
            </w:r>
          </w:p>
          <w:p w:rsidR="005A0562" w:rsidRPr="00B54323" w:rsidRDefault="005A0562" w:rsidP="00CA2DDB">
            <w:pPr>
              <w:numPr>
                <w:ilvl w:val="0"/>
                <w:numId w:val="22"/>
              </w:numPr>
              <w:ind w:left="-34" w:firstLine="426"/>
            </w:pPr>
            <w:r w:rsidRPr="00B54323">
              <w:t xml:space="preserve">Гаражи служебного транспорта, </w:t>
            </w:r>
          </w:p>
          <w:p w:rsidR="005A0562" w:rsidRPr="00B54323" w:rsidRDefault="005A0562" w:rsidP="00CA2DDB">
            <w:pPr>
              <w:numPr>
                <w:ilvl w:val="0"/>
                <w:numId w:val="22"/>
              </w:numPr>
              <w:ind w:left="-34" w:firstLine="426"/>
            </w:pPr>
            <w:r w:rsidRPr="00B54323">
              <w:t xml:space="preserve">Гостевые автостоянки, </w:t>
            </w:r>
          </w:p>
          <w:p w:rsidR="005A0562" w:rsidRPr="00B54323" w:rsidRDefault="005A0562" w:rsidP="00CA2DDB">
            <w:pPr>
              <w:numPr>
                <w:ilvl w:val="0"/>
                <w:numId w:val="22"/>
              </w:numPr>
              <w:ind w:left="-34" w:firstLine="426"/>
            </w:pPr>
            <w:r w:rsidRPr="00B54323">
              <w:t xml:space="preserve">Площадки для сбора мусора </w:t>
            </w:r>
          </w:p>
          <w:p w:rsidR="005A0562" w:rsidRPr="00B54323" w:rsidRDefault="005A0562" w:rsidP="00CA2DDB">
            <w:pPr>
              <w:numPr>
                <w:ilvl w:val="0"/>
                <w:numId w:val="22"/>
              </w:numPr>
              <w:ind w:left="-34" w:firstLine="426"/>
            </w:pPr>
            <w:r w:rsidRPr="00B54323">
              <w:t>Зеленые насаждения,</w:t>
            </w:r>
          </w:p>
          <w:p w:rsidR="005A0562" w:rsidRPr="00B54323" w:rsidRDefault="005A0562" w:rsidP="00CA2DDB">
            <w:pPr>
              <w:numPr>
                <w:ilvl w:val="0"/>
                <w:numId w:val="22"/>
              </w:numPr>
              <w:ind w:left="-34" w:firstLine="426"/>
            </w:pPr>
            <w:r w:rsidRPr="00B54323">
              <w:t>Благоустройство территории, малые а</w:t>
            </w:r>
            <w:r w:rsidRPr="00B54323">
              <w:t>р</w:t>
            </w:r>
            <w:r w:rsidRPr="00B54323">
              <w:t>хитектурные формы</w:t>
            </w:r>
          </w:p>
          <w:p w:rsidR="005A0562" w:rsidRPr="00B54323" w:rsidRDefault="005A0562" w:rsidP="00CA2DDB">
            <w:pPr>
              <w:numPr>
                <w:ilvl w:val="0"/>
                <w:numId w:val="22"/>
              </w:numPr>
              <w:ind w:left="-34" w:firstLine="426"/>
            </w:pPr>
            <w:r w:rsidRPr="00B54323">
              <w:t xml:space="preserve">Объекты гражданской обороны, </w:t>
            </w:r>
          </w:p>
          <w:p w:rsidR="005A0562" w:rsidRPr="00B54323" w:rsidRDefault="005A0562" w:rsidP="00CA2DDB">
            <w:pPr>
              <w:numPr>
                <w:ilvl w:val="0"/>
                <w:numId w:val="22"/>
              </w:numPr>
              <w:ind w:left="-34" w:firstLine="426"/>
            </w:pPr>
            <w:r w:rsidRPr="00B54323">
              <w:t>Объекты пожарной охраны (гидранты, р</w:t>
            </w:r>
            <w:r w:rsidRPr="00B54323">
              <w:t>е</w:t>
            </w:r>
            <w:r w:rsidRPr="00B54323">
              <w:t>зервуары и т.п.)</w:t>
            </w:r>
          </w:p>
        </w:tc>
      </w:tr>
    </w:tbl>
    <w:p w:rsidR="005A0562" w:rsidRPr="00B54323" w:rsidRDefault="005A0562" w:rsidP="005A0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562" w:rsidRPr="00B54323" w:rsidRDefault="005A0562" w:rsidP="005A0562">
      <w:pPr>
        <w:ind w:firstLine="709"/>
      </w:pPr>
      <w:r w:rsidRPr="00B54323">
        <w:t>2). Параметры застройки земельных участков и объектов капитального строител</w:t>
      </w:r>
      <w:r w:rsidRPr="00B54323">
        <w:t>ь</w:t>
      </w:r>
      <w:r w:rsidRPr="00B54323">
        <w:t>ства зоны О</w:t>
      </w:r>
      <w:r w:rsidR="00553C8C" w:rsidRPr="00B54323">
        <w:t>Д</w:t>
      </w:r>
      <w:proofErr w:type="gramStart"/>
      <w:r w:rsidRPr="00B54323">
        <w:t>4</w:t>
      </w:r>
      <w:proofErr w:type="gramEnd"/>
      <w:r w:rsidR="00351C79" w:rsidRPr="00B54323">
        <w:t>:</w:t>
      </w:r>
      <w:r w:rsidRPr="00B5432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2"/>
        <w:gridCol w:w="3749"/>
      </w:tblGrid>
      <w:tr w:rsidR="005A0562" w:rsidRPr="00B54323" w:rsidTr="00BC3860">
        <w:tc>
          <w:tcPr>
            <w:tcW w:w="5822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Площадь земельного участка</w:t>
            </w:r>
          </w:p>
        </w:tc>
        <w:tc>
          <w:tcPr>
            <w:tcW w:w="3749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</w:p>
        </w:tc>
      </w:tr>
      <w:tr w:rsidR="005A0562" w:rsidRPr="00B54323" w:rsidTr="00BC3860">
        <w:tc>
          <w:tcPr>
            <w:tcW w:w="5822" w:type="dxa"/>
          </w:tcPr>
          <w:p w:rsidR="005A0562" w:rsidRPr="00B54323" w:rsidRDefault="005A0562" w:rsidP="00747368">
            <w:r w:rsidRPr="00B54323">
              <w:t>Максимальная</w:t>
            </w:r>
          </w:p>
        </w:tc>
        <w:tc>
          <w:tcPr>
            <w:tcW w:w="3749" w:type="dxa"/>
          </w:tcPr>
          <w:p w:rsidR="005A0562" w:rsidRPr="00B54323" w:rsidRDefault="005A0562" w:rsidP="00CA2DDB">
            <w:pPr>
              <w:jc w:val="center"/>
            </w:pPr>
            <w:r w:rsidRPr="00B54323">
              <w:t>по расчету</w:t>
            </w:r>
          </w:p>
        </w:tc>
      </w:tr>
      <w:tr w:rsidR="005A0562" w:rsidRPr="00B54323" w:rsidTr="00BC3860">
        <w:tc>
          <w:tcPr>
            <w:tcW w:w="5822" w:type="dxa"/>
            <w:tcBorders>
              <w:bottom w:val="single" w:sz="4" w:space="0" w:color="auto"/>
            </w:tcBorders>
          </w:tcPr>
          <w:p w:rsidR="005A0562" w:rsidRPr="00B54323" w:rsidRDefault="005A0562" w:rsidP="00747368">
            <w:r w:rsidRPr="00B54323">
              <w:t>Минимальная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5A0562" w:rsidRPr="00B54323" w:rsidRDefault="005A0562" w:rsidP="00CA2DDB">
            <w:pPr>
              <w:jc w:val="center"/>
            </w:pPr>
            <w:r w:rsidRPr="00B54323">
              <w:t>по расчету</w:t>
            </w:r>
          </w:p>
        </w:tc>
      </w:tr>
      <w:tr w:rsidR="005A0562" w:rsidRPr="00B54323" w:rsidTr="00BC3860">
        <w:tc>
          <w:tcPr>
            <w:tcW w:w="5822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Количество этажей</w:t>
            </w:r>
          </w:p>
        </w:tc>
        <w:tc>
          <w:tcPr>
            <w:tcW w:w="3749" w:type="dxa"/>
            <w:shd w:val="clear" w:color="auto" w:fill="auto"/>
          </w:tcPr>
          <w:p w:rsidR="005A0562" w:rsidRPr="00B54323" w:rsidRDefault="005A0562" w:rsidP="00CA2DDB">
            <w:pPr>
              <w:jc w:val="center"/>
              <w:rPr>
                <w:b/>
              </w:rPr>
            </w:pPr>
          </w:p>
        </w:tc>
      </w:tr>
      <w:tr w:rsidR="005A0562" w:rsidRPr="00B54323" w:rsidTr="00BC3860">
        <w:tc>
          <w:tcPr>
            <w:tcW w:w="5822" w:type="dxa"/>
          </w:tcPr>
          <w:p w:rsidR="005A0562" w:rsidRPr="00B54323" w:rsidRDefault="005A0562" w:rsidP="00747368">
            <w:r w:rsidRPr="00B54323">
              <w:t>максимальное</w:t>
            </w:r>
          </w:p>
        </w:tc>
        <w:tc>
          <w:tcPr>
            <w:tcW w:w="3749" w:type="dxa"/>
          </w:tcPr>
          <w:p w:rsidR="005A0562" w:rsidRPr="00B54323" w:rsidRDefault="005A0562" w:rsidP="00CA2DDB">
            <w:pPr>
              <w:jc w:val="center"/>
            </w:pPr>
            <w:r w:rsidRPr="00B54323">
              <w:t>2</w:t>
            </w:r>
          </w:p>
        </w:tc>
      </w:tr>
      <w:tr w:rsidR="005A0562" w:rsidRPr="00B54323" w:rsidTr="00BC3860">
        <w:tc>
          <w:tcPr>
            <w:tcW w:w="5822" w:type="dxa"/>
          </w:tcPr>
          <w:p w:rsidR="005A0562" w:rsidRPr="00B54323" w:rsidRDefault="005A0562" w:rsidP="00747368">
            <w:r w:rsidRPr="00B54323">
              <w:t>минимальное</w:t>
            </w:r>
          </w:p>
        </w:tc>
        <w:tc>
          <w:tcPr>
            <w:tcW w:w="3749" w:type="dxa"/>
          </w:tcPr>
          <w:p w:rsidR="005A0562" w:rsidRPr="00B54323" w:rsidRDefault="005A0562" w:rsidP="00CA2DDB">
            <w:pPr>
              <w:jc w:val="center"/>
            </w:pPr>
            <w:r w:rsidRPr="00B54323">
              <w:t>1</w:t>
            </w:r>
          </w:p>
        </w:tc>
      </w:tr>
      <w:tr w:rsidR="005A0562" w:rsidRPr="00B54323" w:rsidTr="00BC3860">
        <w:tc>
          <w:tcPr>
            <w:tcW w:w="5822" w:type="dxa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Высота зданий, сооружений</w:t>
            </w:r>
          </w:p>
        </w:tc>
        <w:tc>
          <w:tcPr>
            <w:tcW w:w="3749" w:type="dxa"/>
          </w:tcPr>
          <w:p w:rsidR="005A0562" w:rsidRPr="00B54323" w:rsidRDefault="005A0562" w:rsidP="00CA2DDB">
            <w:pPr>
              <w:jc w:val="center"/>
            </w:pPr>
          </w:p>
        </w:tc>
      </w:tr>
      <w:tr w:rsidR="005A0562" w:rsidRPr="00B54323" w:rsidTr="00BC3860">
        <w:tc>
          <w:tcPr>
            <w:tcW w:w="5822" w:type="dxa"/>
          </w:tcPr>
          <w:p w:rsidR="005A0562" w:rsidRPr="00B54323" w:rsidRDefault="005A0562" w:rsidP="00747368">
            <w:r w:rsidRPr="00B54323">
              <w:t>максимальная</w:t>
            </w:r>
          </w:p>
        </w:tc>
        <w:tc>
          <w:tcPr>
            <w:tcW w:w="3749" w:type="dxa"/>
          </w:tcPr>
          <w:p w:rsidR="005A0562" w:rsidRPr="00B54323" w:rsidRDefault="005A0562" w:rsidP="00CA2DDB">
            <w:pPr>
              <w:jc w:val="center"/>
            </w:pPr>
            <w:smartTag w:uri="urn:schemas-microsoft-com:office:smarttags" w:element="metricconverter">
              <w:smartTagPr>
                <w:attr w:name="ProductID" w:val="10 м"/>
              </w:smartTagPr>
              <w:r w:rsidRPr="00B54323">
                <w:t>10 м</w:t>
              </w:r>
            </w:smartTag>
          </w:p>
        </w:tc>
      </w:tr>
      <w:tr w:rsidR="005A0562" w:rsidRPr="00B54323" w:rsidTr="00BC3860">
        <w:tc>
          <w:tcPr>
            <w:tcW w:w="5822" w:type="dxa"/>
          </w:tcPr>
          <w:p w:rsidR="005A0562" w:rsidRPr="00B54323" w:rsidRDefault="005A0562" w:rsidP="00747368">
            <w:r w:rsidRPr="00B54323">
              <w:t>минимальная</w:t>
            </w:r>
          </w:p>
        </w:tc>
        <w:tc>
          <w:tcPr>
            <w:tcW w:w="3749" w:type="dxa"/>
          </w:tcPr>
          <w:p w:rsidR="005A0562" w:rsidRPr="00B54323" w:rsidRDefault="005A0562" w:rsidP="00CA2DDB">
            <w:pPr>
              <w:jc w:val="center"/>
            </w:pPr>
            <w:smartTag w:uri="urn:schemas-microsoft-com:office:smarttags" w:element="metricconverter">
              <w:smartTagPr>
                <w:attr w:name="ProductID" w:val="5 м"/>
              </w:smartTagPr>
              <w:r w:rsidRPr="00B54323">
                <w:t>5 м</w:t>
              </w:r>
            </w:smartTag>
          </w:p>
        </w:tc>
      </w:tr>
      <w:tr w:rsidR="005A0562" w:rsidRPr="00B54323" w:rsidTr="00BC3860">
        <w:tc>
          <w:tcPr>
            <w:tcW w:w="5822" w:type="dxa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Процент застройки</w:t>
            </w:r>
          </w:p>
        </w:tc>
        <w:tc>
          <w:tcPr>
            <w:tcW w:w="3749" w:type="dxa"/>
          </w:tcPr>
          <w:p w:rsidR="005A0562" w:rsidRPr="00B54323" w:rsidRDefault="005A0562" w:rsidP="00CA2DDB">
            <w:pPr>
              <w:jc w:val="center"/>
            </w:pPr>
          </w:p>
        </w:tc>
      </w:tr>
      <w:tr w:rsidR="005A0562" w:rsidRPr="00B54323" w:rsidTr="00BC3860">
        <w:tc>
          <w:tcPr>
            <w:tcW w:w="5822" w:type="dxa"/>
          </w:tcPr>
          <w:p w:rsidR="005A0562" w:rsidRPr="00B54323" w:rsidRDefault="005A0562" w:rsidP="00747368">
            <w:r w:rsidRPr="00B54323">
              <w:t>максимальный</w:t>
            </w:r>
          </w:p>
        </w:tc>
        <w:tc>
          <w:tcPr>
            <w:tcW w:w="3749" w:type="dxa"/>
          </w:tcPr>
          <w:p w:rsidR="005A0562" w:rsidRPr="00B54323" w:rsidRDefault="005A0562" w:rsidP="00CA2DDB">
            <w:pPr>
              <w:jc w:val="center"/>
            </w:pPr>
            <w:r w:rsidRPr="00B54323">
              <w:t>по расчету</w:t>
            </w:r>
          </w:p>
        </w:tc>
      </w:tr>
      <w:tr w:rsidR="005A0562" w:rsidRPr="00B54323" w:rsidTr="00BC3860">
        <w:tc>
          <w:tcPr>
            <w:tcW w:w="5822" w:type="dxa"/>
          </w:tcPr>
          <w:p w:rsidR="005A0562" w:rsidRPr="00B54323" w:rsidRDefault="005A0562" w:rsidP="00747368">
            <w:r w:rsidRPr="00B54323">
              <w:t>минимальный</w:t>
            </w:r>
          </w:p>
        </w:tc>
        <w:tc>
          <w:tcPr>
            <w:tcW w:w="3749" w:type="dxa"/>
          </w:tcPr>
          <w:p w:rsidR="005A0562" w:rsidRPr="00B54323" w:rsidRDefault="005A0562" w:rsidP="00CA2DDB">
            <w:pPr>
              <w:jc w:val="center"/>
            </w:pPr>
            <w:r w:rsidRPr="00B54323">
              <w:t>40%</w:t>
            </w:r>
          </w:p>
        </w:tc>
      </w:tr>
      <w:tr w:rsidR="005A0562" w:rsidRPr="00B54323" w:rsidTr="00BC3860">
        <w:tc>
          <w:tcPr>
            <w:tcW w:w="5822" w:type="dxa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Иные показатели</w:t>
            </w:r>
          </w:p>
        </w:tc>
        <w:tc>
          <w:tcPr>
            <w:tcW w:w="3749" w:type="dxa"/>
          </w:tcPr>
          <w:p w:rsidR="005A0562" w:rsidRPr="00B54323" w:rsidRDefault="005A0562" w:rsidP="00CA2DDB">
            <w:pPr>
              <w:jc w:val="center"/>
            </w:pPr>
          </w:p>
        </w:tc>
      </w:tr>
      <w:tr w:rsidR="005A0562" w:rsidRPr="00B54323" w:rsidTr="00BC3860">
        <w:tc>
          <w:tcPr>
            <w:tcW w:w="5822" w:type="dxa"/>
          </w:tcPr>
          <w:p w:rsidR="005A0562" w:rsidRPr="00B54323" w:rsidRDefault="005A0562" w:rsidP="00747368">
            <w:r w:rsidRPr="00B54323">
              <w:t>отступ застройки от красной линии улицы</w:t>
            </w:r>
          </w:p>
        </w:tc>
        <w:tc>
          <w:tcPr>
            <w:tcW w:w="3749" w:type="dxa"/>
          </w:tcPr>
          <w:p w:rsidR="00BC3860" w:rsidRPr="00B54323" w:rsidRDefault="005A0562" w:rsidP="00BC3860">
            <w:pPr>
              <w:jc w:val="center"/>
            </w:pPr>
            <w:r w:rsidRPr="00B54323">
              <w:t>6м</w:t>
            </w:r>
          </w:p>
          <w:p w:rsidR="005A0562" w:rsidRPr="00B54323" w:rsidRDefault="00BC3860" w:rsidP="00747368">
            <w:r w:rsidRPr="00B54323">
              <w:t>Допускается размещение жилых домов по красной линии улиц в условиях сложившейся застройки</w:t>
            </w:r>
          </w:p>
        </w:tc>
      </w:tr>
    </w:tbl>
    <w:p w:rsidR="005A0562" w:rsidRPr="00B54323" w:rsidRDefault="005A0562" w:rsidP="005A0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562" w:rsidRPr="00B54323" w:rsidRDefault="005A0562" w:rsidP="005A0562">
      <w:pPr>
        <w:ind w:firstLine="709"/>
      </w:pPr>
      <w:r w:rsidRPr="00B54323">
        <w:t>3). Ограничения использования земельных участков и объектов капитального строительства участков в зоне О</w:t>
      </w:r>
      <w:r w:rsidR="00553C8C" w:rsidRPr="00B54323">
        <w:t>Д</w:t>
      </w:r>
      <w:proofErr w:type="gramStart"/>
      <w:r w:rsidRPr="00B54323">
        <w:t>4</w:t>
      </w:r>
      <w:proofErr w:type="gramEnd"/>
      <w:r w:rsidRPr="00B54323"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6607"/>
        <w:gridCol w:w="1775"/>
      </w:tblGrid>
      <w:tr w:rsidR="005A0562" w:rsidRPr="00B54323" w:rsidTr="00553C8C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 xml:space="preserve">№ </w:t>
            </w:r>
            <w:proofErr w:type="spellStart"/>
            <w:r w:rsidRPr="00B54323">
              <w:rPr>
                <w:b/>
              </w:rPr>
              <w:t>пп</w:t>
            </w:r>
            <w:proofErr w:type="spellEnd"/>
          </w:p>
        </w:tc>
        <w:tc>
          <w:tcPr>
            <w:tcW w:w="6607" w:type="dxa"/>
            <w:tcBorders>
              <w:bottom w:val="single" w:sz="4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Вид ограничения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Код участка зоны О</w:t>
            </w:r>
            <w:r w:rsidR="00553C8C" w:rsidRPr="00B54323">
              <w:rPr>
                <w:b/>
              </w:rPr>
              <w:t>Д</w:t>
            </w:r>
            <w:proofErr w:type="gramStart"/>
            <w:r w:rsidRPr="00B54323">
              <w:rPr>
                <w:b/>
              </w:rPr>
              <w:t>4</w:t>
            </w:r>
            <w:proofErr w:type="gramEnd"/>
          </w:p>
        </w:tc>
      </w:tr>
      <w:tr w:rsidR="005A0562" w:rsidRPr="00B54323" w:rsidTr="00553C8C">
        <w:tc>
          <w:tcPr>
            <w:tcW w:w="1260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1.</w:t>
            </w:r>
          </w:p>
        </w:tc>
        <w:tc>
          <w:tcPr>
            <w:tcW w:w="6607" w:type="dxa"/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Архитектурно-строительные требования</w:t>
            </w:r>
          </w:p>
        </w:tc>
        <w:tc>
          <w:tcPr>
            <w:tcW w:w="1775" w:type="dxa"/>
            <w:shd w:val="clear" w:color="auto" w:fill="auto"/>
          </w:tcPr>
          <w:p w:rsidR="005A0562" w:rsidRPr="00B54323" w:rsidRDefault="005A0562" w:rsidP="00747368"/>
        </w:tc>
      </w:tr>
      <w:tr w:rsidR="005A0562" w:rsidRPr="00B54323" w:rsidTr="00747368">
        <w:tc>
          <w:tcPr>
            <w:tcW w:w="1260" w:type="dxa"/>
          </w:tcPr>
          <w:p w:rsidR="005A0562" w:rsidRPr="00B54323" w:rsidRDefault="005A0562" w:rsidP="00747368">
            <w:r w:rsidRPr="00B54323">
              <w:t>1.2</w:t>
            </w:r>
          </w:p>
        </w:tc>
        <w:tc>
          <w:tcPr>
            <w:tcW w:w="6607" w:type="dxa"/>
          </w:tcPr>
          <w:p w:rsidR="005A0562" w:rsidRPr="00B54323" w:rsidRDefault="005A0562" w:rsidP="00747368">
            <w:r w:rsidRPr="00B54323">
              <w:t>Не допускается размещать со стороны улицы вспомогател</w:t>
            </w:r>
            <w:r w:rsidRPr="00B54323">
              <w:t>ь</w:t>
            </w:r>
            <w:r w:rsidRPr="00B54323">
              <w:t>ные строения</w:t>
            </w:r>
          </w:p>
        </w:tc>
        <w:tc>
          <w:tcPr>
            <w:tcW w:w="1775" w:type="dxa"/>
          </w:tcPr>
          <w:p w:rsidR="005A0562" w:rsidRPr="00B54323" w:rsidRDefault="003E2B4C" w:rsidP="00747368">
            <w:r w:rsidRPr="00B54323">
              <w:t>Все участки зоны</w:t>
            </w:r>
          </w:p>
        </w:tc>
      </w:tr>
      <w:tr w:rsidR="005A0562" w:rsidRPr="00B54323" w:rsidTr="00747368">
        <w:tc>
          <w:tcPr>
            <w:tcW w:w="1260" w:type="dxa"/>
          </w:tcPr>
          <w:p w:rsidR="005A0562" w:rsidRPr="00B54323" w:rsidRDefault="005A0562" w:rsidP="00747368">
            <w:r w:rsidRPr="00B54323">
              <w:t>1.3</w:t>
            </w:r>
          </w:p>
        </w:tc>
        <w:tc>
          <w:tcPr>
            <w:tcW w:w="6607" w:type="dxa"/>
          </w:tcPr>
          <w:p w:rsidR="005A0562" w:rsidRPr="00B54323" w:rsidRDefault="005A0562" w:rsidP="00747368">
            <w:r w:rsidRPr="00B54323">
              <w:t xml:space="preserve">Расстояние от вспомогательных построек до красной линии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54323">
                <w:t>5 м</w:t>
              </w:r>
            </w:smartTag>
          </w:p>
        </w:tc>
        <w:tc>
          <w:tcPr>
            <w:tcW w:w="1775" w:type="dxa"/>
          </w:tcPr>
          <w:p w:rsidR="005A0562" w:rsidRPr="00B54323" w:rsidRDefault="003E2B4C" w:rsidP="00747368">
            <w:r w:rsidRPr="00B54323">
              <w:t>Все участки зоны</w:t>
            </w:r>
          </w:p>
        </w:tc>
      </w:tr>
      <w:tr w:rsidR="005A0562" w:rsidRPr="00B54323" w:rsidTr="00747368">
        <w:tc>
          <w:tcPr>
            <w:tcW w:w="1260" w:type="dxa"/>
          </w:tcPr>
          <w:p w:rsidR="005A0562" w:rsidRPr="00B54323" w:rsidRDefault="005A0562" w:rsidP="00747368">
            <w:r w:rsidRPr="00B54323">
              <w:t>1.6</w:t>
            </w:r>
          </w:p>
        </w:tc>
        <w:tc>
          <w:tcPr>
            <w:tcW w:w="6607" w:type="dxa"/>
          </w:tcPr>
          <w:p w:rsidR="005A0562" w:rsidRPr="00B54323" w:rsidRDefault="005A0562" w:rsidP="003E2B4C">
            <w:r w:rsidRPr="00B54323">
              <w:t xml:space="preserve">Размеры и внешний вид вывесок и информационных знаков, размещение которых получено в установленном порядке, подлежит специальному согласованию с уполномоченными органами местного самоуправления </w:t>
            </w:r>
          </w:p>
        </w:tc>
        <w:tc>
          <w:tcPr>
            <w:tcW w:w="1775" w:type="dxa"/>
          </w:tcPr>
          <w:p w:rsidR="005A0562" w:rsidRPr="00B54323" w:rsidRDefault="003E2B4C" w:rsidP="00747368">
            <w:r w:rsidRPr="00B54323">
              <w:t>Все участки зоны</w:t>
            </w:r>
          </w:p>
        </w:tc>
      </w:tr>
      <w:tr w:rsidR="005A0562" w:rsidRPr="00B54323" w:rsidTr="00553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1.9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Устройство пандусов в местах перепада для обеспечения удобного проезда детских и инвалидных колясок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3E2B4C" w:rsidP="00747368">
            <w:r w:rsidRPr="00B54323">
              <w:t>Все участки зоны</w:t>
            </w:r>
          </w:p>
        </w:tc>
      </w:tr>
      <w:tr w:rsidR="005A0562" w:rsidRPr="00B54323" w:rsidTr="00553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Санитарно-гигиенические и экологические требования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62" w:rsidRPr="00B54323" w:rsidRDefault="005A0562" w:rsidP="00747368"/>
        </w:tc>
      </w:tr>
      <w:tr w:rsidR="005A0562" w:rsidRPr="00B54323" w:rsidTr="00553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2.2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Вертикальная планировка территории с организаций повер</w:t>
            </w:r>
            <w:r w:rsidRPr="00B54323">
              <w:t>х</w:t>
            </w:r>
            <w:r w:rsidRPr="00B54323">
              <w:lastRenderedPageBreak/>
              <w:t xml:space="preserve">ностного стока (закрытые водостоки и дождеприемники)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lastRenderedPageBreak/>
              <w:t xml:space="preserve">Все участки </w:t>
            </w:r>
            <w:r w:rsidRPr="00B54323">
              <w:lastRenderedPageBreak/>
              <w:t xml:space="preserve">зоны </w:t>
            </w:r>
          </w:p>
        </w:tc>
      </w:tr>
      <w:tr w:rsidR="005A0562" w:rsidRPr="00B54323" w:rsidTr="00553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lastRenderedPageBreak/>
              <w:t>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62" w:rsidRPr="00B54323" w:rsidRDefault="005A0562" w:rsidP="00747368">
            <w:pPr>
              <w:rPr>
                <w:b/>
              </w:rPr>
            </w:pPr>
            <w:r w:rsidRPr="00B54323">
              <w:rPr>
                <w:b/>
              </w:rPr>
              <w:t>Иные требования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62" w:rsidRPr="00B54323" w:rsidRDefault="005A0562" w:rsidP="00747368"/>
        </w:tc>
      </w:tr>
      <w:tr w:rsidR="005A0562" w:rsidRPr="00B54323" w:rsidTr="0074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3.1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Размещение зеленых насаждений на участке в соответствии с требованиями Регионального норматива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62" w:rsidRPr="00B54323" w:rsidRDefault="005A0562" w:rsidP="00747368">
            <w:r w:rsidRPr="00B54323">
              <w:t>Все участки зоны</w:t>
            </w:r>
          </w:p>
        </w:tc>
      </w:tr>
    </w:tbl>
    <w:p w:rsidR="00553C8C" w:rsidRPr="00B54323" w:rsidRDefault="00553C8C" w:rsidP="00553C8C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53C8C" w:rsidRPr="00B54323" w:rsidRDefault="00553C8C" w:rsidP="00553C8C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0" w:name="_Toc301255916"/>
      <w:r w:rsidRPr="00B54323">
        <w:rPr>
          <w:rFonts w:ascii="Times New Roman" w:hAnsi="Times New Roman" w:cs="Times New Roman"/>
          <w:b/>
          <w:sz w:val="24"/>
          <w:szCs w:val="24"/>
        </w:rPr>
        <w:t xml:space="preserve">20.5. Зона размещения культовых объектов– 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ОД</w:t>
      </w:r>
      <w:proofErr w:type="gramEnd"/>
      <w:r w:rsidRPr="00B54323">
        <w:rPr>
          <w:rFonts w:ascii="Times New Roman" w:hAnsi="Times New Roman" w:cs="Times New Roman"/>
          <w:b/>
          <w:sz w:val="24"/>
          <w:szCs w:val="24"/>
        </w:rPr>
        <w:t>5</w:t>
      </w:r>
      <w:bookmarkEnd w:id="180"/>
    </w:p>
    <w:p w:rsidR="00553C8C" w:rsidRPr="00B54323" w:rsidRDefault="00553C8C" w:rsidP="00553C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городского поселения выделяется </w:t>
      </w:r>
      <w:r w:rsidR="00A45CC4" w:rsidRPr="00B54323">
        <w:rPr>
          <w:rFonts w:ascii="Times New Roman" w:hAnsi="Times New Roman" w:cs="Times New Roman"/>
          <w:sz w:val="24"/>
          <w:szCs w:val="24"/>
        </w:rPr>
        <w:t>1</w:t>
      </w:r>
      <w:r w:rsidR="007B2546" w:rsidRPr="00B5432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45CC4" w:rsidRPr="00B54323">
        <w:rPr>
          <w:rFonts w:ascii="Times New Roman" w:hAnsi="Times New Roman" w:cs="Times New Roman"/>
          <w:sz w:val="24"/>
          <w:szCs w:val="24"/>
        </w:rPr>
        <w:t>ок</w:t>
      </w:r>
      <w:r w:rsidRPr="00B54323">
        <w:rPr>
          <w:rFonts w:ascii="Times New Roman" w:hAnsi="Times New Roman" w:cs="Times New Roman"/>
          <w:sz w:val="24"/>
          <w:szCs w:val="24"/>
        </w:rPr>
        <w:t xml:space="preserve"> зоны разм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щения культовых объектов, в том числе:</w:t>
      </w:r>
    </w:p>
    <w:p w:rsidR="00553C8C" w:rsidRPr="00B54323" w:rsidRDefault="00553C8C" w:rsidP="00553C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C8C" w:rsidRPr="00B54323" w:rsidRDefault="00553C8C" w:rsidP="00553C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в р.п. Панино выделяется </w:t>
      </w:r>
      <w:r w:rsidR="00A45CC4" w:rsidRPr="00B54323">
        <w:rPr>
          <w:rFonts w:ascii="Times New Roman" w:hAnsi="Times New Roman" w:cs="Times New Roman"/>
          <w:sz w:val="24"/>
          <w:szCs w:val="24"/>
        </w:rPr>
        <w:t>1 участок</w:t>
      </w:r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553C8C" w:rsidRPr="00B54323" w:rsidRDefault="00553C8C" w:rsidP="00553C8C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53C8C" w:rsidRPr="00B54323" w:rsidRDefault="00553C8C" w:rsidP="00553C8C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1" w:name="_Toc301255917"/>
      <w:r w:rsidRPr="00B54323">
        <w:rPr>
          <w:rFonts w:ascii="Times New Roman" w:hAnsi="Times New Roman" w:cs="Times New Roman"/>
          <w:b/>
          <w:sz w:val="24"/>
          <w:szCs w:val="24"/>
        </w:rPr>
        <w:t xml:space="preserve">20.5.1. Описание 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прохождения границ участков зоны размещения культовых объектов</w:t>
      </w:r>
      <w:proofErr w:type="gramEnd"/>
      <w:r w:rsidRPr="00B54323">
        <w:rPr>
          <w:rFonts w:ascii="Times New Roman" w:hAnsi="Times New Roman" w:cs="Times New Roman"/>
          <w:b/>
          <w:sz w:val="24"/>
          <w:szCs w:val="24"/>
        </w:rPr>
        <w:t xml:space="preserve"> ОД5:</w:t>
      </w:r>
      <w:bookmarkEnd w:id="181"/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970"/>
      </w:tblGrid>
      <w:tr w:rsidR="00553C8C" w:rsidRPr="00B54323" w:rsidTr="00747368">
        <w:trPr>
          <w:trHeight w:val="1265"/>
        </w:trPr>
        <w:tc>
          <w:tcPr>
            <w:tcW w:w="1368" w:type="dxa"/>
            <w:shd w:val="clear" w:color="auto" w:fill="auto"/>
          </w:tcPr>
          <w:p w:rsidR="00553C8C" w:rsidRPr="00B54323" w:rsidRDefault="00553C8C" w:rsidP="00747368">
            <w:pPr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Номер уч</w:t>
            </w:r>
            <w:r w:rsidRPr="00B54323">
              <w:rPr>
                <w:b/>
                <w:sz w:val="22"/>
                <w:szCs w:val="22"/>
              </w:rPr>
              <w:t>а</w:t>
            </w:r>
            <w:r w:rsidRPr="00B54323">
              <w:rPr>
                <w:b/>
                <w:sz w:val="22"/>
                <w:szCs w:val="22"/>
              </w:rPr>
              <w:t>стка град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строител</w:t>
            </w:r>
            <w:r w:rsidRPr="00B54323">
              <w:rPr>
                <w:b/>
                <w:sz w:val="22"/>
                <w:szCs w:val="22"/>
              </w:rPr>
              <w:t>ь</w:t>
            </w:r>
            <w:r w:rsidRPr="00B54323">
              <w:rPr>
                <w:b/>
                <w:sz w:val="22"/>
                <w:szCs w:val="22"/>
              </w:rPr>
              <w:t>ного зон</w:t>
            </w:r>
            <w:r w:rsidRPr="00B54323">
              <w:rPr>
                <w:b/>
                <w:sz w:val="22"/>
                <w:szCs w:val="22"/>
              </w:rPr>
              <w:t>и</w:t>
            </w:r>
            <w:r w:rsidRPr="00B54323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7970" w:type="dxa"/>
          </w:tcPr>
          <w:p w:rsidR="00553C8C" w:rsidRPr="00B54323" w:rsidRDefault="00553C8C" w:rsidP="00747368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</w:p>
        </w:tc>
      </w:tr>
      <w:tr w:rsidR="00553C8C" w:rsidRPr="00B54323" w:rsidTr="00747368">
        <w:trPr>
          <w:trHeight w:val="412"/>
        </w:trPr>
        <w:tc>
          <w:tcPr>
            <w:tcW w:w="9338" w:type="dxa"/>
            <w:gridSpan w:val="2"/>
            <w:shd w:val="clear" w:color="auto" w:fill="auto"/>
          </w:tcPr>
          <w:p w:rsidR="00553C8C" w:rsidRPr="00B54323" w:rsidRDefault="00553C8C" w:rsidP="00747368">
            <w:pPr>
              <w:rPr>
                <w:b/>
              </w:rPr>
            </w:pPr>
            <w:r w:rsidRPr="00B54323">
              <w:rPr>
                <w:b/>
              </w:rPr>
              <w:t>р.п. Панино</w:t>
            </w:r>
          </w:p>
        </w:tc>
      </w:tr>
      <w:tr w:rsidR="00780023" w:rsidRPr="00B54323" w:rsidTr="00747368">
        <w:trPr>
          <w:trHeight w:val="122"/>
        </w:trPr>
        <w:tc>
          <w:tcPr>
            <w:tcW w:w="1368" w:type="dxa"/>
          </w:tcPr>
          <w:p w:rsidR="00780023" w:rsidRPr="00B54323" w:rsidRDefault="00780023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_Toc301255920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ОД5/1/</w:t>
            </w:r>
            <w:bookmarkEnd w:id="182"/>
            <w:r w:rsidR="00A45CC4"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780023" w:rsidRPr="00B54323" w:rsidRDefault="00780023" w:rsidP="0078002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_Toc301255921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Границы зоны проходят по внешним границам земельного храма, расп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ложенного по ул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оветская. Границы участка зоны проходят через точки 71-74 обозначенные на карте градостроительного зонирования.</w:t>
            </w:r>
            <w:bookmarkEnd w:id="183"/>
          </w:p>
        </w:tc>
      </w:tr>
    </w:tbl>
    <w:p w:rsidR="00553C8C" w:rsidRPr="00B54323" w:rsidRDefault="00553C8C" w:rsidP="00DF047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8C" w:rsidRPr="00B54323" w:rsidRDefault="00553C8C" w:rsidP="00553C8C">
      <w:r w:rsidRPr="00B54323">
        <w:t>20.5.2. Градостроительный регламент зоны размещения культовых объектов О5</w:t>
      </w:r>
    </w:p>
    <w:p w:rsidR="00553C8C" w:rsidRPr="00B54323" w:rsidRDefault="00553C8C" w:rsidP="00553C8C">
      <w:r w:rsidRPr="00B54323">
        <w:t>1) Перечень видов разрешенного использования земельных участков и объектов кап</w:t>
      </w:r>
      <w:r w:rsidRPr="00B54323">
        <w:t>и</w:t>
      </w:r>
      <w:r w:rsidRPr="00B54323">
        <w:t>тального строительства в зоне ОД5</w:t>
      </w:r>
      <w:r w:rsidR="00351C79" w:rsidRPr="00B54323">
        <w:t>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220"/>
      </w:tblGrid>
      <w:tr w:rsidR="00553C8C" w:rsidRPr="00B54323" w:rsidTr="00553C8C">
        <w:trPr>
          <w:trHeight w:val="480"/>
        </w:trPr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rPr>
                <w:b/>
              </w:rPr>
            </w:pPr>
            <w:r w:rsidRPr="00B54323">
              <w:rPr>
                <w:b/>
              </w:rPr>
              <w:t>Основные виды разрешенного испол</w:t>
            </w:r>
            <w:r w:rsidRPr="00B54323">
              <w:rPr>
                <w:b/>
              </w:rPr>
              <w:t>ь</w:t>
            </w:r>
            <w:r w:rsidRPr="00B54323">
              <w:rPr>
                <w:b/>
              </w:rPr>
              <w:t>зования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rPr>
                <w:b/>
              </w:rPr>
            </w:pPr>
            <w:r w:rsidRPr="00B54323">
              <w:rPr>
                <w:b/>
              </w:rPr>
              <w:t>Вспомогательные виды разрешенного и</w:t>
            </w:r>
            <w:r w:rsidRPr="00B54323">
              <w:rPr>
                <w:b/>
              </w:rPr>
              <w:t>с</w:t>
            </w:r>
            <w:r w:rsidRPr="00B54323">
              <w:rPr>
                <w:b/>
              </w:rPr>
              <w:t xml:space="preserve">пользования (установленные </w:t>
            </w:r>
            <w:proofErr w:type="gramStart"/>
            <w:r w:rsidRPr="00B54323">
              <w:rPr>
                <w:b/>
              </w:rPr>
              <w:t>к</w:t>
            </w:r>
            <w:proofErr w:type="gramEnd"/>
            <w:r w:rsidRPr="00B54323">
              <w:rPr>
                <w:b/>
              </w:rPr>
              <w:t xml:space="preserve"> основным)</w:t>
            </w:r>
          </w:p>
        </w:tc>
      </w:tr>
      <w:tr w:rsidR="00553C8C" w:rsidRPr="00B54323" w:rsidTr="00553C8C">
        <w:trPr>
          <w:trHeight w:val="6193"/>
        </w:trPr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 xml:space="preserve">Культовые здания и сооружения, комплексы; </w:t>
            </w:r>
          </w:p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>Мемориальные комплексы, памя</w:t>
            </w:r>
            <w:r w:rsidRPr="00B54323">
              <w:t>т</w:t>
            </w:r>
            <w:r w:rsidRPr="00B54323">
              <w:t>ники и памятные знаки;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</w:tcPr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>Вспомогательные здания и сооружения, технологически связанные с ведущим в</w:t>
            </w:r>
            <w:r w:rsidRPr="00B54323">
              <w:t>и</w:t>
            </w:r>
            <w:r w:rsidRPr="00B54323">
              <w:t>дом использования;</w:t>
            </w:r>
          </w:p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>Воскресная школа, дома временного пр</w:t>
            </w:r>
            <w:r w:rsidRPr="00B54323">
              <w:t>е</w:t>
            </w:r>
            <w:r w:rsidRPr="00B54323">
              <w:t>бывания, в т.ч. гостиницы, богадельни, жилые дома церковного причта, масте</w:t>
            </w:r>
            <w:r w:rsidRPr="00B54323">
              <w:t>р</w:t>
            </w:r>
            <w:r w:rsidRPr="00B54323">
              <w:t>ские и хозяйственные службы, иные зд</w:t>
            </w:r>
            <w:r w:rsidRPr="00B54323">
              <w:t>а</w:t>
            </w:r>
            <w:r w:rsidRPr="00B54323">
              <w:t xml:space="preserve">ния и сооружения по нормативу </w:t>
            </w:r>
          </w:p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>Здания и сооружения для размещения служб охраны и наблюдения,</w:t>
            </w:r>
          </w:p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 xml:space="preserve">Гаражи служебного транспорта, </w:t>
            </w:r>
          </w:p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 xml:space="preserve">Гостевые автостоянки и парковки, </w:t>
            </w:r>
          </w:p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 xml:space="preserve">Площадки для сбора мусора; </w:t>
            </w:r>
          </w:p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>Общественные туалеты;</w:t>
            </w:r>
          </w:p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>Сооружения и устройства сетей инжене</w:t>
            </w:r>
            <w:r w:rsidRPr="00B54323">
              <w:t>р</w:t>
            </w:r>
            <w:r w:rsidRPr="00B54323">
              <w:t xml:space="preserve">но технического обеспечения, </w:t>
            </w:r>
          </w:p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>Благоустройство территорий, элементы малых архитектурных форм;</w:t>
            </w:r>
          </w:p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>Общественные зеленые насаждения</w:t>
            </w:r>
          </w:p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>Объекты гражданской обороны,</w:t>
            </w:r>
          </w:p>
          <w:p w:rsidR="00553C8C" w:rsidRPr="00B54323" w:rsidRDefault="00553C8C" w:rsidP="00265CF2">
            <w:pPr>
              <w:numPr>
                <w:ilvl w:val="0"/>
                <w:numId w:val="23"/>
              </w:numPr>
            </w:pPr>
            <w:r w:rsidRPr="00B54323">
              <w:t>Объекты пожарной охраны (гидранты, р</w:t>
            </w:r>
            <w:r w:rsidRPr="00B54323">
              <w:t>е</w:t>
            </w:r>
            <w:r w:rsidRPr="00B54323">
              <w:t>зервуары и т.п.);</w:t>
            </w:r>
          </w:p>
        </w:tc>
      </w:tr>
      <w:tr w:rsidR="00553C8C" w:rsidRPr="00B54323" w:rsidTr="00553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rPr>
                <w:b/>
              </w:rPr>
            </w:pPr>
            <w:r w:rsidRPr="00B54323">
              <w:rPr>
                <w:b/>
              </w:rPr>
              <w:t>Условно разрешенные виды использ</w:t>
            </w:r>
            <w:r w:rsidRPr="00B54323">
              <w:rPr>
                <w:b/>
              </w:rPr>
              <w:t>о</w:t>
            </w:r>
            <w:r w:rsidRPr="00B54323">
              <w:rPr>
                <w:b/>
              </w:rPr>
              <w:lastRenderedPageBreak/>
              <w:t>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rPr>
                <w:b/>
              </w:rPr>
            </w:pPr>
            <w:r w:rsidRPr="00B54323">
              <w:rPr>
                <w:b/>
              </w:rPr>
              <w:lastRenderedPageBreak/>
              <w:t>Вспомогательные виды разрешенного и</w:t>
            </w:r>
            <w:r w:rsidRPr="00B54323">
              <w:rPr>
                <w:b/>
              </w:rPr>
              <w:t>с</w:t>
            </w:r>
            <w:r w:rsidRPr="00B54323">
              <w:rPr>
                <w:b/>
              </w:rPr>
              <w:lastRenderedPageBreak/>
              <w:t xml:space="preserve">пользования для условно разрешенных видов </w:t>
            </w:r>
          </w:p>
        </w:tc>
      </w:tr>
      <w:tr w:rsidR="00553C8C" w:rsidRPr="00B54323" w:rsidTr="0074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8C" w:rsidRPr="00B54323" w:rsidRDefault="00553C8C" w:rsidP="00265CF2">
            <w:pPr>
              <w:numPr>
                <w:ilvl w:val="0"/>
                <w:numId w:val="24"/>
              </w:numPr>
            </w:pPr>
            <w:r w:rsidRPr="00B54323">
              <w:lastRenderedPageBreak/>
              <w:t>Временные павильоны и киоски розничной торговли и обслужив</w:t>
            </w:r>
            <w:r w:rsidRPr="00B54323">
              <w:t>а</w:t>
            </w:r>
            <w:r w:rsidRPr="00B54323">
              <w:t>ния прихожан;</w:t>
            </w:r>
          </w:p>
          <w:p w:rsidR="00553C8C" w:rsidRPr="00B54323" w:rsidRDefault="00553C8C" w:rsidP="00265CF2">
            <w:pPr>
              <w:numPr>
                <w:ilvl w:val="0"/>
                <w:numId w:val="24"/>
              </w:numPr>
            </w:pPr>
            <w:r w:rsidRPr="00B54323">
              <w:t>Специализированные магазины, предприятия общественного пит</w:t>
            </w:r>
            <w:r w:rsidRPr="00B54323">
              <w:t>а</w:t>
            </w:r>
            <w:r w:rsidRPr="00B54323">
              <w:t>ния.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8C" w:rsidRPr="00B54323" w:rsidRDefault="00553C8C" w:rsidP="00265CF2">
            <w:pPr>
              <w:numPr>
                <w:ilvl w:val="0"/>
                <w:numId w:val="24"/>
              </w:numPr>
            </w:pPr>
            <w:r w:rsidRPr="00B54323">
              <w:t>Сооружения и устройства сетей инжене</w:t>
            </w:r>
            <w:r w:rsidRPr="00B54323">
              <w:t>р</w:t>
            </w:r>
            <w:r w:rsidRPr="00B54323">
              <w:t xml:space="preserve">но технического обеспечения, </w:t>
            </w:r>
          </w:p>
          <w:p w:rsidR="00553C8C" w:rsidRPr="00B54323" w:rsidRDefault="00553C8C" w:rsidP="00265CF2">
            <w:pPr>
              <w:numPr>
                <w:ilvl w:val="0"/>
                <w:numId w:val="24"/>
              </w:numPr>
            </w:pPr>
            <w:r w:rsidRPr="00B54323">
              <w:t>Гостевые автостоянки, парковки;</w:t>
            </w:r>
          </w:p>
          <w:p w:rsidR="00553C8C" w:rsidRPr="00B54323" w:rsidRDefault="00553C8C" w:rsidP="00265CF2">
            <w:pPr>
              <w:numPr>
                <w:ilvl w:val="0"/>
                <w:numId w:val="24"/>
              </w:numPr>
            </w:pPr>
            <w:r w:rsidRPr="00B54323">
              <w:t xml:space="preserve">Площадки для сбора мусора </w:t>
            </w:r>
          </w:p>
          <w:p w:rsidR="00553C8C" w:rsidRPr="00B54323" w:rsidRDefault="00553C8C" w:rsidP="00265CF2">
            <w:pPr>
              <w:numPr>
                <w:ilvl w:val="0"/>
                <w:numId w:val="24"/>
              </w:numPr>
            </w:pPr>
            <w:r w:rsidRPr="00B54323">
              <w:t>Зеленые насаждения, благоустройство территории, малые архитектурные фо</w:t>
            </w:r>
            <w:r w:rsidRPr="00B54323">
              <w:t>р</w:t>
            </w:r>
            <w:r w:rsidRPr="00B54323">
              <w:t>мы;</w:t>
            </w:r>
          </w:p>
          <w:p w:rsidR="00553C8C" w:rsidRPr="00B54323" w:rsidRDefault="00553C8C" w:rsidP="00265CF2">
            <w:pPr>
              <w:numPr>
                <w:ilvl w:val="0"/>
                <w:numId w:val="24"/>
              </w:numPr>
            </w:pPr>
            <w:r w:rsidRPr="00B54323">
              <w:t>Объекты пожарной охраны (гидранты, р</w:t>
            </w:r>
            <w:r w:rsidRPr="00B54323">
              <w:t>е</w:t>
            </w:r>
            <w:r w:rsidRPr="00B54323">
              <w:t>зервуары и т.п.)</w:t>
            </w:r>
          </w:p>
        </w:tc>
      </w:tr>
    </w:tbl>
    <w:p w:rsidR="00553C8C" w:rsidRPr="00B54323" w:rsidRDefault="00553C8C" w:rsidP="00553C8C">
      <w:pPr>
        <w:ind w:firstLine="709"/>
      </w:pPr>
      <w:r w:rsidRPr="00B54323">
        <w:t>2). Параметры застройки земельных участков и объектов капитального строител</w:t>
      </w:r>
      <w:r w:rsidRPr="00B54323">
        <w:t>ь</w:t>
      </w:r>
      <w:r w:rsidRPr="00B54323">
        <w:t>ства зоны ОД5</w:t>
      </w:r>
      <w:r w:rsidR="00351C79" w:rsidRPr="00B54323">
        <w:t>.</w:t>
      </w:r>
      <w:r w:rsidRPr="00B54323">
        <w:t xml:space="preserve"> </w:t>
      </w:r>
    </w:p>
    <w:p w:rsidR="00553C8C" w:rsidRPr="00B54323" w:rsidRDefault="00553C8C" w:rsidP="00553C8C">
      <w:pPr>
        <w:ind w:firstLine="709"/>
      </w:pPr>
      <w:r w:rsidRPr="00B54323">
        <w:t>Параметры застройки принимаются по расчету на основании СП 31-103-99 и ук</w:t>
      </w:r>
      <w:r w:rsidRPr="00B54323">
        <w:t>а</w:t>
      </w:r>
      <w:r w:rsidRPr="00B54323">
        <w:t>зываются в градостроительном плане земельного участка. Для объектов, относящихся к объектам культурного наследия, учитываются также требования к территориям объектов культурного наследия и ремонту, реставрации и восстановлению зданий-памятников, у</w:t>
      </w:r>
      <w:r w:rsidRPr="00B54323">
        <w:t>с</w:t>
      </w:r>
      <w:r w:rsidRPr="00B54323">
        <w:t xml:space="preserve">тановленные уполномоченными органами охраны объектов культурного наследия. </w:t>
      </w:r>
    </w:p>
    <w:p w:rsidR="00553C8C" w:rsidRPr="00B54323" w:rsidRDefault="00553C8C" w:rsidP="00553C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C8C" w:rsidRPr="00B54323" w:rsidRDefault="00553C8C" w:rsidP="00553C8C">
      <w:pPr>
        <w:ind w:firstLine="709"/>
      </w:pPr>
      <w:r w:rsidRPr="00B54323">
        <w:t>3). Ограничения использования земельных участков и объектов капитального строительства участков в зоне ОД5: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6607"/>
        <w:gridCol w:w="1775"/>
      </w:tblGrid>
      <w:tr w:rsidR="00553C8C" w:rsidRPr="00B54323" w:rsidTr="00553C8C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rPr>
                <w:b/>
              </w:rPr>
            </w:pPr>
            <w:r w:rsidRPr="00B54323">
              <w:rPr>
                <w:b/>
              </w:rPr>
              <w:t xml:space="preserve">№ </w:t>
            </w:r>
            <w:proofErr w:type="spellStart"/>
            <w:r w:rsidRPr="00B54323">
              <w:rPr>
                <w:b/>
              </w:rPr>
              <w:t>пп</w:t>
            </w:r>
            <w:proofErr w:type="spellEnd"/>
          </w:p>
        </w:tc>
        <w:tc>
          <w:tcPr>
            <w:tcW w:w="6607" w:type="dxa"/>
            <w:tcBorders>
              <w:bottom w:val="single" w:sz="4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rPr>
                <w:b/>
              </w:rPr>
            </w:pPr>
            <w:r w:rsidRPr="00B54323">
              <w:rPr>
                <w:b/>
              </w:rPr>
              <w:t>Вид ограничения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rPr>
                <w:b/>
              </w:rPr>
            </w:pPr>
            <w:r w:rsidRPr="00B54323">
              <w:rPr>
                <w:b/>
              </w:rPr>
              <w:t>Код участка зоны ОД5</w:t>
            </w:r>
          </w:p>
        </w:tc>
      </w:tr>
      <w:tr w:rsidR="00553C8C" w:rsidRPr="00B54323" w:rsidTr="00553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rPr>
                <w:b/>
              </w:rPr>
            </w:pPr>
            <w:r w:rsidRPr="00B54323">
              <w:rPr>
                <w:b/>
              </w:rPr>
              <w:t>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rPr>
                <w:b/>
              </w:rPr>
            </w:pPr>
            <w:r w:rsidRPr="00B54323">
              <w:rPr>
                <w:b/>
              </w:rPr>
              <w:t>Требования по охране объектов культурного наследия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C" w:rsidRPr="00B54323" w:rsidRDefault="00553C8C" w:rsidP="00747368"/>
        </w:tc>
      </w:tr>
      <w:tr w:rsidR="00553C8C" w:rsidRPr="00B54323" w:rsidTr="0074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8C" w:rsidRPr="00B54323" w:rsidRDefault="00553C8C" w:rsidP="00747368">
            <w:r w:rsidRPr="00B54323">
              <w:t>1.1.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8C" w:rsidRPr="00B54323" w:rsidRDefault="00553C8C" w:rsidP="00747368">
            <w:r w:rsidRPr="00B54323">
              <w:t>Соблюдение требований, установленных правовыми актами уполномоченных органов охраны объектов культурного н</w:t>
            </w:r>
            <w:r w:rsidRPr="00B54323">
              <w:t>а</w:t>
            </w:r>
            <w:r w:rsidRPr="00B54323">
              <w:t>следия по охране и сохранению памятников истории и кул</w:t>
            </w:r>
            <w:r w:rsidRPr="00B54323">
              <w:t>ь</w:t>
            </w:r>
            <w:r w:rsidRPr="00B54323">
              <w:t xml:space="preserve">туры.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8C" w:rsidRPr="00B54323" w:rsidRDefault="00553C8C" w:rsidP="00747368">
            <w:r w:rsidRPr="00B54323">
              <w:t xml:space="preserve">Все участки зоны </w:t>
            </w:r>
          </w:p>
        </w:tc>
      </w:tr>
      <w:tr w:rsidR="00553C8C" w:rsidRPr="00B54323" w:rsidTr="00553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8C" w:rsidRPr="00B54323" w:rsidRDefault="00553C8C" w:rsidP="00747368">
            <w:r w:rsidRPr="00B54323">
              <w:t>1.2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8C" w:rsidRPr="00B54323" w:rsidRDefault="00553C8C" w:rsidP="00747368">
            <w:r w:rsidRPr="00B54323">
              <w:t xml:space="preserve">Проведение земляных работ (отрывка траншей, котлованов и пр.) - под надзором археологов.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8C" w:rsidRPr="00B54323" w:rsidRDefault="00553C8C" w:rsidP="00747368">
            <w:r w:rsidRPr="00B54323">
              <w:t xml:space="preserve">Все участки зоны </w:t>
            </w:r>
          </w:p>
        </w:tc>
      </w:tr>
      <w:tr w:rsidR="00553C8C" w:rsidRPr="00B54323" w:rsidTr="00553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rPr>
                <w:b/>
              </w:rPr>
            </w:pPr>
            <w:r w:rsidRPr="00B54323">
              <w:rPr>
                <w:b/>
              </w:rPr>
              <w:t>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rPr>
                <w:b/>
              </w:rPr>
            </w:pPr>
            <w:r w:rsidRPr="00B54323">
              <w:rPr>
                <w:b/>
              </w:rPr>
              <w:t>Иные требования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C" w:rsidRPr="00B54323" w:rsidRDefault="00553C8C" w:rsidP="00747368"/>
        </w:tc>
      </w:tr>
      <w:tr w:rsidR="00553C8C" w:rsidRPr="00B54323" w:rsidTr="0074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8C" w:rsidRPr="00B54323" w:rsidRDefault="00553C8C" w:rsidP="00747368">
            <w:r w:rsidRPr="00B54323">
              <w:t>2.1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8C" w:rsidRPr="00B54323" w:rsidRDefault="00553C8C" w:rsidP="00747368">
            <w:r w:rsidRPr="00B54323">
              <w:t>Размещение зеленых насаждений на участке в соответствии с требованиями Регионального норматива.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8C" w:rsidRPr="00B54323" w:rsidRDefault="00553C8C" w:rsidP="00747368">
            <w:r w:rsidRPr="00B54323">
              <w:t>Все участки зоны</w:t>
            </w:r>
          </w:p>
        </w:tc>
      </w:tr>
    </w:tbl>
    <w:p w:rsidR="00045C95" w:rsidRPr="00045C95" w:rsidRDefault="00045C95" w:rsidP="00045C95"/>
    <w:p w:rsidR="00045C95" w:rsidRPr="00B54323" w:rsidRDefault="00045C95" w:rsidP="00045C95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. Зона </w:t>
      </w:r>
      <w:r w:rsidRPr="00045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обслуживания автотранспорта – </w:t>
      </w:r>
      <w:r w:rsidRPr="00B54323">
        <w:rPr>
          <w:rFonts w:ascii="Times New Roman" w:hAnsi="Times New Roman" w:cs="Times New Roman"/>
          <w:b/>
          <w:sz w:val="24"/>
          <w:szCs w:val="24"/>
        </w:rPr>
        <w:t>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045C95" w:rsidRPr="00B54323" w:rsidRDefault="00045C95" w:rsidP="00045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городского поселения выделяется </w:t>
      </w:r>
      <w:r w:rsidR="00BE0EA8" w:rsidRPr="00BE0EA8">
        <w:rPr>
          <w:rFonts w:ascii="Times New Roman" w:hAnsi="Times New Roman" w:cs="Times New Roman"/>
          <w:sz w:val="24"/>
          <w:szCs w:val="24"/>
        </w:rPr>
        <w:t>2</w:t>
      </w:r>
      <w:r w:rsidRPr="00B5432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E0EA8">
        <w:rPr>
          <w:rFonts w:ascii="Times New Roman" w:hAnsi="Times New Roman" w:cs="Times New Roman"/>
          <w:sz w:val="24"/>
          <w:szCs w:val="24"/>
        </w:rPr>
        <w:t>ка</w:t>
      </w:r>
      <w:r w:rsidRPr="00B54323">
        <w:rPr>
          <w:rFonts w:ascii="Times New Roman" w:hAnsi="Times New Roman" w:cs="Times New Roman"/>
          <w:sz w:val="24"/>
          <w:szCs w:val="24"/>
        </w:rPr>
        <w:t xml:space="preserve"> зоны </w:t>
      </w:r>
      <w:r>
        <w:rPr>
          <w:rFonts w:ascii="Times New Roman" w:hAnsi="Times New Roman" w:cs="Times New Roman"/>
          <w:sz w:val="24"/>
          <w:szCs w:val="24"/>
        </w:rPr>
        <w:t>обсл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живания автотранспорта</w:t>
      </w:r>
      <w:r w:rsidRPr="00B543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45C95" w:rsidRPr="00B54323" w:rsidRDefault="00045C95" w:rsidP="00045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C95" w:rsidRPr="00B54323" w:rsidRDefault="00045C95" w:rsidP="00045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в р.п. Панино выделяется </w:t>
      </w:r>
      <w:r w:rsidR="00BE0EA8">
        <w:rPr>
          <w:rFonts w:ascii="Times New Roman" w:hAnsi="Times New Roman" w:cs="Times New Roman"/>
          <w:sz w:val="24"/>
          <w:szCs w:val="24"/>
        </w:rPr>
        <w:t>2</w:t>
      </w:r>
      <w:r w:rsidRPr="00B5432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E0EA8">
        <w:rPr>
          <w:rFonts w:ascii="Times New Roman" w:hAnsi="Times New Roman" w:cs="Times New Roman"/>
          <w:sz w:val="24"/>
          <w:szCs w:val="24"/>
        </w:rPr>
        <w:t>ка</w:t>
      </w:r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045C95" w:rsidRPr="00B54323" w:rsidRDefault="00045C95" w:rsidP="00045C95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5C95" w:rsidRPr="00B54323" w:rsidRDefault="00045C95" w:rsidP="00045C95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.1. Описание прохождения границ участков зоны </w:t>
      </w:r>
      <w:r>
        <w:rPr>
          <w:rFonts w:ascii="Times New Roman" w:hAnsi="Times New Roman" w:cs="Times New Roman"/>
          <w:b/>
          <w:sz w:val="24"/>
          <w:szCs w:val="24"/>
        </w:rPr>
        <w:t>обслуживания авт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транспорта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B5432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970"/>
      </w:tblGrid>
      <w:tr w:rsidR="00045C95" w:rsidRPr="00B54323" w:rsidTr="0083193B">
        <w:trPr>
          <w:trHeight w:val="1265"/>
        </w:trPr>
        <w:tc>
          <w:tcPr>
            <w:tcW w:w="1368" w:type="dxa"/>
            <w:shd w:val="clear" w:color="auto" w:fill="auto"/>
          </w:tcPr>
          <w:p w:rsidR="00045C95" w:rsidRPr="00B54323" w:rsidRDefault="00045C95" w:rsidP="0083193B">
            <w:pPr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Номер уч</w:t>
            </w:r>
            <w:r w:rsidRPr="00B54323">
              <w:rPr>
                <w:b/>
                <w:sz w:val="22"/>
                <w:szCs w:val="22"/>
              </w:rPr>
              <w:t>а</w:t>
            </w:r>
            <w:r w:rsidRPr="00B54323">
              <w:rPr>
                <w:b/>
                <w:sz w:val="22"/>
                <w:szCs w:val="22"/>
              </w:rPr>
              <w:t>стка град</w:t>
            </w:r>
            <w:r w:rsidRPr="00B54323">
              <w:rPr>
                <w:b/>
                <w:sz w:val="22"/>
                <w:szCs w:val="22"/>
              </w:rPr>
              <w:t>о</w:t>
            </w:r>
            <w:r w:rsidRPr="00B54323">
              <w:rPr>
                <w:b/>
                <w:sz w:val="22"/>
                <w:szCs w:val="22"/>
              </w:rPr>
              <w:t>строител</w:t>
            </w:r>
            <w:r w:rsidRPr="00B54323">
              <w:rPr>
                <w:b/>
                <w:sz w:val="22"/>
                <w:szCs w:val="22"/>
              </w:rPr>
              <w:t>ь</w:t>
            </w:r>
            <w:r w:rsidRPr="00B54323">
              <w:rPr>
                <w:b/>
                <w:sz w:val="22"/>
                <w:szCs w:val="22"/>
              </w:rPr>
              <w:t>ного зон</w:t>
            </w:r>
            <w:r w:rsidRPr="00B54323">
              <w:rPr>
                <w:b/>
                <w:sz w:val="22"/>
                <w:szCs w:val="22"/>
              </w:rPr>
              <w:t>и</w:t>
            </w:r>
            <w:r w:rsidRPr="00B54323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7970" w:type="dxa"/>
          </w:tcPr>
          <w:p w:rsidR="00045C95" w:rsidRPr="00B54323" w:rsidRDefault="00045C95" w:rsidP="0083193B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</w:p>
        </w:tc>
      </w:tr>
      <w:tr w:rsidR="00045C95" w:rsidRPr="00B54323" w:rsidTr="0083193B">
        <w:trPr>
          <w:trHeight w:val="412"/>
        </w:trPr>
        <w:tc>
          <w:tcPr>
            <w:tcW w:w="9338" w:type="dxa"/>
            <w:gridSpan w:val="2"/>
            <w:shd w:val="clear" w:color="auto" w:fill="auto"/>
          </w:tcPr>
          <w:p w:rsidR="00045C95" w:rsidRPr="00B54323" w:rsidRDefault="00045C95" w:rsidP="0083193B">
            <w:pPr>
              <w:rPr>
                <w:b/>
              </w:rPr>
            </w:pPr>
            <w:r w:rsidRPr="00B54323">
              <w:rPr>
                <w:b/>
              </w:rPr>
              <w:t>р.п. Панино</w:t>
            </w:r>
          </w:p>
        </w:tc>
      </w:tr>
      <w:tr w:rsidR="00045C95" w:rsidRPr="00B54323" w:rsidTr="0083193B">
        <w:trPr>
          <w:trHeight w:val="122"/>
        </w:trPr>
        <w:tc>
          <w:tcPr>
            <w:tcW w:w="1368" w:type="dxa"/>
          </w:tcPr>
          <w:p w:rsidR="00045C95" w:rsidRPr="00B54323" w:rsidRDefault="00045C95" w:rsidP="00045C9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</w:p>
        </w:tc>
        <w:tc>
          <w:tcPr>
            <w:tcW w:w="7970" w:type="dxa"/>
          </w:tcPr>
          <w:p w:rsidR="00045C95" w:rsidRPr="00B54323" w:rsidRDefault="00212FD4" w:rsidP="004B7A1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В зону включена территория, занимаемая земельным 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79E4">
              <w:rPr>
                <w:rFonts w:ascii="Times New Roman" w:hAnsi="Times New Roman" w:cs="Times New Roman"/>
                <w:sz w:val="24"/>
                <w:szCs w:val="24"/>
              </w:rPr>
              <w:t>частком</w:t>
            </w:r>
            <w:proofErr w:type="gramEnd"/>
            <w:r w:rsidR="001979E4">
              <w:rPr>
                <w:rFonts w:ascii="Times New Roman" w:hAnsi="Times New Roman" w:cs="Times New Roman"/>
                <w:sz w:val="24"/>
                <w:szCs w:val="24"/>
              </w:rPr>
              <w:t xml:space="preserve"> выделе</w:t>
            </w:r>
            <w:r w:rsidR="001979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79E4">
              <w:rPr>
                <w:rFonts w:ascii="Times New Roman" w:hAnsi="Times New Roman" w:cs="Times New Roman"/>
                <w:sz w:val="24"/>
                <w:szCs w:val="24"/>
              </w:rPr>
              <w:t xml:space="preserve">ным под </w:t>
            </w:r>
            <w:r w:rsidR="004B7A1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 w:rsidR="00197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0EA8" w:rsidRPr="00B54323" w:rsidTr="0083193B">
        <w:trPr>
          <w:trHeight w:val="122"/>
        </w:trPr>
        <w:tc>
          <w:tcPr>
            <w:tcW w:w="1368" w:type="dxa"/>
          </w:tcPr>
          <w:p w:rsidR="00BE0EA8" w:rsidRPr="00B54323" w:rsidRDefault="00BE0EA8" w:rsidP="00045C9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0" w:type="dxa"/>
          </w:tcPr>
          <w:p w:rsidR="00BE0EA8" w:rsidRPr="00B54323" w:rsidRDefault="00BE0EA8" w:rsidP="004B7A1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В зону включена территория, занимаемая земельным 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под АЗС.</w:t>
            </w:r>
          </w:p>
        </w:tc>
      </w:tr>
    </w:tbl>
    <w:p w:rsidR="00045C95" w:rsidRDefault="00045C95" w:rsidP="00045C95"/>
    <w:p w:rsidR="00505896" w:rsidRPr="00505896" w:rsidRDefault="00045C95" w:rsidP="00505896">
      <w:pPr>
        <w:pStyle w:val="ConsPlusNormal"/>
        <w:widowControl/>
        <w:ind w:firstLine="142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="00505896" w:rsidRPr="00505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20.6.2. Градостроительный регламент зоны обслуживания автотранспорта ОД</w:t>
      </w:r>
      <w:proofErr w:type="gramStart"/>
      <w:r w:rsidR="00505896" w:rsidRPr="00505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proofErr w:type="gramEnd"/>
    </w:p>
    <w:p w:rsidR="00505896" w:rsidRPr="00505896" w:rsidRDefault="00505896" w:rsidP="00505896">
      <w:pPr>
        <w:ind w:firstLine="540"/>
        <w:jc w:val="both"/>
        <w:rPr>
          <w:color w:val="000000" w:themeColor="text1"/>
        </w:rPr>
      </w:pPr>
      <w:r w:rsidRPr="00505896">
        <w:rPr>
          <w:color w:val="000000" w:themeColor="text1"/>
        </w:rPr>
        <w:t>Перечень видов разрешенного использования земельных участков и объектов кап</w:t>
      </w:r>
      <w:r w:rsidRPr="00505896">
        <w:rPr>
          <w:color w:val="000000" w:themeColor="text1"/>
        </w:rPr>
        <w:t>и</w:t>
      </w:r>
      <w:r w:rsidRPr="00505896">
        <w:rPr>
          <w:color w:val="000000" w:themeColor="text1"/>
        </w:rPr>
        <w:t>тального строительства в зоне О</w:t>
      </w:r>
      <w:r>
        <w:rPr>
          <w:color w:val="000000" w:themeColor="text1"/>
        </w:rPr>
        <w:t>Д</w:t>
      </w:r>
      <w:proofErr w:type="gramStart"/>
      <w:r>
        <w:rPr>
          <w:color w:val="000000" w:themeColor="text1"/>
        </w:rPr>
        <w:t>6</w:t>
      </w:r>
      <w:proofErr w:type="gramEnd"/>
      <w:r w:rsidRPr="00505896">
        <w:rPr>
          <w:color w:val="000000" w:themeColor="text1"/>
        </w:rPr>
        <w:t xml:space="preserve"> </w:t>
      </w:r>
    </w:p>
    <w:tbl>
      <w:tblPr>
        <w:tblStyle w:val="af2"/>
        <w:tblW w:w="0" w:type="auto"/>
        <w:tblInd w:w="108" w:type="dxa"/>
        <w:tblLayout w:type="fixed"/>
        <w:tblLook w:val="04A0"/>
      </w:tblPr>
      <w:tblGrid>
        <w:gridCol w:w="1276"/>
        <w:gridCol w:w="1559"/>
        <w:gridCol w:w="4962"/>
        <w:gridCol w:w="1666"/>
      </w:tblGrid>
      <w:tr w:rsidR="00505896" w:rsidRPr="00505896" w:rsidTr="0083193B">
        <w:tc>
          <w:tcPr>
            <w:tcW w:w="1276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896">
              <w:rPr>
                <w:color w:val="000000" w:themeColor="text1"/>
                <w:sz w:val="22"/>
                <w:szCs w:val="22"/>
              </w:rPr>
              <w:t>Номер участка град</w:t>
            </w:r>
            <w:r w:rsidRPr="00505896">
              <w:rPr>
                <w:color w:val="000000" w:themeColor="text1"/>
                <w:sz w:val="22"/>
                <w:szCs w:val="22"/>
              </w:rPr>
              <w:t>о</w:t>
            </w:r>
            <w:r w:rsidRPr="00505896">
              <w:rPr>
                <w:color w:val="000000" w:themeColor="text1"/>
                <w:sz w:val="22"/>
                <w:szCs w:val="22"/>
              </w:rPr>
              <w:t>строител</w:t>
            </w:r>
            <w:r w:rsidRPr="00505896">
              <w:rPr>
                <w:color w:val="000000" w:themeColor="text1"/>
                <w:sz w:val="22"/>
                <w:szCs w:val="22"/>
              </w:rPr>
              <w:t>ь</w:t>
            </w:r>
            <w:r w:rsidRPr="00505896">
              <w:rPr>
                <w:color w:val="000000" w:themeColor="text1"/>
                <w:sz w:val="22"/>
                <w:szCs w:val="22"/>
              </w:rPr>
              <w:t>ного зон</w:t>
            </w:r>
            <w:r w:rsidRPr="00505896">
              <w:rPr>
                <w:color w:val="000000" w:themeColor="text1"/>
                <w:sz w:val="22"/>
                <w:szCs w:val="22"/>
              </w:rPr>
              <w:t>и</w:t>
            </w:r>
            <w:r w:rsidRPr="00505896">
              <w:rPr>
                <w:color w:val="000000" w:themeColor="text1"/>
                <w:sz w:val="22"/>
                <w:szCs w:val="22"/>
              </w:rPr>
              <w:t>рования</w:t>
            </w:r>
          </w:p>
        </w:tc>
        <w:tc>
          <w:tcPr>
            <w:tcW w:w="1559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896">
              <w:rPr>
                <w:color w:val="000000" w:themeColor="text1"/>
              </w:rPr>
              <w:t>Наименов</w:t>
            </w:r>
            <w:r w:rsidRPr="00505896">
              <w:rPr>
                <w:color w:val="000000" w:themeColor="text1"/>
              </w:rPr>
              <w:t>а</w:t>
            </w:r>
            <w:r w:rsidRPr="00505896">
              <w:rPr>
                <w:color w:val="000000" w:themeColor="text1"/>
              </w:rPr>
              <w:t>ние вида разрешенн</w:t>
            </w:r>
            <w:r w:rsidRPr="00505896">
              <w:rPr>
                <w:color w:val="000000" w:themeColor="text1"/>
              </w:rPr>
              <w:t>о</w:t>
            </w:r>
            <w:r w:rsidRPr="00505896">
              <w:rPr>
                <w:color w:val="000000" w:themeColor="text1"/>
              </w:rPr>
              <w:t>го использ</w:t>
            </w:r>
            <w:r w:rsidRPr="00505896">
              <w:rPr>
                <w:color w:val="000000" w:themeColor="text1"/>
              </w:rPr>
              <w:t>о</w:t>
            </w:r>
            <w:r w:rsidRPr="00505896">
              <w:rPr>
                <w:color w:val="000000" w:themeColor="text1"/>
              </w:rPr>
              <w:t>вания з</w:t>
            </w:r>
            <w:r w:rsidRPr="00505896">
              <w:rPr>
                <w:color w:val="000000" w:themeColor="text1"/>
              </w:rPr>
              <w:t>е</w:t>
            </w:r>
            <w:r w:rsidRPr="00505896">
              <w:rPr>
                <w:color w:val="000000" w:themeColor="text1"/>
              </w:rPr>
              <w:t xml:space="preserve">мельного участка </w:t>
            </w:r>
          </w:p>
        </w:tc>
        <w:tc>
          <w:tcPr>
            <w:tcW w:w="4962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896">
              <w:rPr>
                <w:color w:val="000000" w:themeColor="text1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666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896">
              <w:rPr>
                <w:color w:val="000000" w:themeColor="text1"/>
              </w:rPr>
              <w:t>Код (числ</w:t>
            </w:r>
            <w:r w:rsidRPr="00505896">
              <w:rPr>
                <w:color w:val="000000" w:themeColor="text1"/>
              </w:rPr>
              <w:t>о</w:t>
            </w:r>
            <w:r w:rsidRPr="00505896">
              <w:rPr>
                <w:color w:val="000000" w:themeColor="text1"/>
              </w:rPr>
              <w:t>вое обознач</w:t>
            </w:r>
            <w:r w:rsidRPr="00505896">
              <w:rPr>
                <w:color w:val="000000" w:themeColor="text1"/>
              </w:rPr>
              <w:t>е</w:t>
            </w:r>
            <w:r w:rsidRPr="00505896">
              <w:rPr>
                <w:color w:val="000000" w:themeColor="text1"/>
              </w:rPr>
              <w:t>ние) вида разрешенного использов</w:t>
            </w:r>
            <w:r w:rsidRPr="00505896">
              <w:rPr>
                <w:color w:val="000000" w:themeColor="text1"/>
              </w:rPr>
              <w:t>а</w:t>
            </w:r>
            <w:r w:rsidRPr="00505896">
              <w:rPr>
                <w:color w:val="000000" w:themeColor="text1"/>
              </w:rPr>
              <w:t>ния земел</w:t>
            </w:r>
            <w:r w:rsidRPr="00505896">
              <w:rPr>
                <w:color w:val="000000" w:themeColor="text1"/>
              </w:rPr>
              <w:t>ь</w:t>
            </w:r>
            <w:r w:rsidRPr="00505896">
              <w:rPr>
                <w:color w:val="000000" w:themeColor="text1"/>
              </w:rPr>
              <w:t xml:space="preserve">ного участка </w:t>
            </w:r>
          </w:p>
        </w:tc>
      </w:tr>
      <w:tr w:rsidR="00505896" w:rsidRPr="00505896" w:rsidTr="0083193B">
        <w:tc>
          <w:tcPr>
            <w:tcW w:w="1276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87" w:type="dxa"/>
            <w:gridSpan w:val="3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896">
              <w:rPr>
                <w:b/>
                <w:color w:val="000000" w:themeColor="text1"/>
              </w:rPr>
              <w:t>Основные виды разрешенного использования</w:t>
            </w:r>
          </w:p>
        </w:tc>
      </w:tr>
      <w:tr w:rsidR="00505896" w:rsidRPr="00505896" w:rsidTr="0083193B">
        <w:tc>
          <w:tcPr>
            <w:tcW w:w="1276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54323">
              <w:t>ОД</w:t>
            </w:r>
            <w:proofErr w:type="gramStart"/>
            <w:r>
              <w:t>6</w:t>
            </w:r>
            <w:proofErr w:type="gramEnd"/>
            <w:r w:rsidRPr="00B54323">
              <w:t>/1/1</w:t>
            </w:r>
          </w:p>
        </w:tc>
        <w:tc>
          <w:tcPr>
            <w:tcW w:w="1559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5896">
              <w:rPr>
                <w:color w:val="000000" w:themeColor="text1"/>
              </w:rPr>
              <w:t>Обслужив</w:t>
            </w:r>
            <w:r w:rsidRPr="00505896">
              <w:rPr>
                <w:color w:val="000000" w:themeColor="text1"/>
              </w:rPr>
              <w:t>а</w:t>
            </w:r>
            <w:r w:rsidRPr="00505896">
              <w:rPr>
                <w:color w:val="000000" w:themeColor="text1"/>
              </w:rPr>
              <w:t>ние авт</w:t>
            </w:r>
            <w:r w:rsidRPr="00505896">
              <w:rPr>
                <w:color w:val="000000" w:themeColor="text1"/>
              </w:rPr>
              <w:t>о</w:t>
            </w:r>
            <w:r w:rsidRPr="00505896">
              <w:rPr>
                <w:color w:val="000000" w:themeColor="text1"/>
              </w:rPr>
              <w:t>транспорта</w:t>
            </w:r>
          </w:p>
        </w:tc>
        <w:tc>
          <w:tcPr>
            <w:tcW w:w="4962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896">
              <w:rPr>
                <w:color w:val="000000" w:themeColor="text1"/>
              </w:rPr>
              <w:t>Размещение постоянных или временных г</w:t>
            </w:r>
            <w:r w:rsidRPr="00505896">
              <w:rPr>
                <w:color w:val="000000" w:themeColor="text1"/>
              </w:rPr>
              <w:t>а</w:t>
            </w:r>
            <w:r w:rsidRPr="00505896">
              <w:rPr>
                <w:color w:val="000000" w:themeColor="text1"/>
              </w:rPr>
              <w:t>ражей с несколькими стояночными местами, стоянок, автозаправочных станций (бензин</w:t>
            </w:r>
            <w:r w:rsidRPr="00505896">
              <w:rPr>
                <w:color w:val="000000" w:themeColor="text1"/>
              </w:rPr>
              <w:t>о</w:t>
            </w:r>
            <w:r w:rsidRPr="00505896">
              <w:rPr>
                <w:color w:val="000000" w:themeColor="text1"/>
              </w:rPr>
              <w:t>вых, газовых); размещение магазинов сопу</w:t>
            </w:r>
            <w:r w:rsidRPr="00505896">
              <w:rPr>
                <w:color w:val="000000" w:themeColor="text1"/>
              </w:rPr>
              <w:t>т</w:t>
            </w:r>
            <w:r w:rsidRPr="00505896">
              <w:rPr>
                <w:color w:val="000000" w:themeColor="text1"/>
              </w:rPr>
              <w:t>ствующей торговли, зданий для организации общественного питания в качестве прид</w:t>
            </w:r>
            <w:r w:rsidRPr="00505896">
              <w:rPr>
                <w:color w:val="000000" w:themeColor="text1"/>
              </w:rPr>
              <w:t>о</w:t>
            </w:r>
            <w:r w:rsidRPr="00505896">
              <w:rPr>
                <w:color w:val="000000" w:themeColor="text1"/>
              </w:rPr>
              <w:t>рожного сервиса; размещение автомобил</w:t>
            </w:r>
            <w:r w:rsidRPr="00505896">
              <w:rPr>
                <w:color w:val="000000" w:themeColor="text1"/>
              </w:rPr>
              <w:t>ь</w:t>
            </w:r>
            <w:r w:rsidRPr="00505896">
              <w:rPr>
                <w:color w:val="000000" w:themeColor="text1"/>
              </w:rPr>
              <w:t>ных моек и прачечных для автомобильных принадлежностей, мастерских, предназн</w:t>
            </w:r>
            <w:r w:rsidRPr="00505896">
              <w:rPr>
                <w:color w:val="000000" w:themeColor="text1"/>
              </w:rPr>
              <w:t>а</w:t>
            </w:r>
            <w:r w:rsidRPr="00505896">
              <w:rPr>
                <w:color w:val="000000" w:themeColor="text1"/>
              </w:rPr>
              <w:t>ченных для ремонта и обслуживания автом</w:t>
            </w:r>
            <w:r w:rsidRPr="00505896">
              <w:rPr>
                <w:color w:val="000000" w:themeColor="text1"/>
              </w:rPr>
              <w:t>о</w:t>
            </w:r>
            <w:r w:rsidRPr="00505896">
              <w:rPr>
                <w:color w:val="000000" w:themeColor="text1"/>
              </w:rPr>
              <w:t>билей</w:t>
            </w:r>
          </w:p>
        </w:tc>
        <w:tc>
          <w:tcPr>
            <w:tcW w:w="1666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bookmarkStart w:id="184" w:name="Par223"/>
            <w:bookmarkEnd w:id="184"/>
            <w:r w:rsidRPr="00505896">
              <w:rPr>
                <w:color w:val="000000" w:themeColor="text1"/>
              </w:rPr>
              <w:t>4.9</w:t>
            </w:r>
          </w:p>
        </w:tc>
      </w:tr>
      <w:tr w:rsidR="00505896" w:rsidRPr="00505896" w:rsidTr="0083193B">
        <w:tc>
          <w:tcPr>
            <w:tcW w:w="1276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87" w:type="dxa"/>
            <w:gridSpan w:val="3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896">
              <w:rPr>
                <w:b/>
                <w:color w:val="000000" w:themeColor="text1"/>
              </w:rPr>
              <w:t>Вспомогательные виды разрешенного использования</w:t>
            </w:r>
          </w:p>
        </w:tc>
      </w:tr>
      <w:tr w:rsidR="00505896" w:rsidRPr="00505896" w:rsidTr="0083193B">
        <w:tc>
          <w:tcPr>
            <w:tcW w:w="1276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54323">
              <w:t>ОД</w:t>
            </w:r>
            <w:proofErr w:type="gramStart"/>
            <w:r>
              <w:t>6</w:t>
            </w:r>
            <w:proofErr w:type="gramEnd"/>
            <w:r w:rsidRPr="00B54323">
              <w:t>/1/1</w:t>
            </w:r>
          </w:p>
        </w:tc>
        <w:tc>
          <w:tcPr>
            <w:tcW w:w="1559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5896">
              <w:rPr>
                <w:color w:val="000000" w:themeColor="text1"/>
              </w:rPr>
              <w:t>Коммунал</w:t>
            </w:r>
            <w:r w:rsidRPr="00505896">
              <w:rPr>
                <w:color w:val="000000" w:themeColor="text1"/>
              </w:rPr>
              <w:t>ь</w:t>
            </w:r>
            <w:r w:rsidRPr="00505896">
              <w:rPr>
                <w:color w:val="000000" w:themeColor="text1"/>
              </w:rPr>
              <w:t>ное обсл</w:t>
            </w:r>
            <w:r w:rsidRPr="00505896">
              <w:rPr>
                <w:color w:val="000000" w:themeColor="text1"/>
              </w:rPr>
              <w:t>у</w:t>
            </w:r>
            <w:r w:rsidRPr="00505896">
              <w:rPr>
                <w:color w:val="000000" w:themeColor="text1"/>
              </w:rPr>
              <w:t>живание</w:t>
            </w:r>
          </w:p>
        </w:tc>
        <w:tc>
          <w:tcPr>
            <w:tcW w:w="4962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896">
              <w:rPr>
                <w:color w:val="000000" w:themeColor="text1"/>
              </w:rPr>
              <w:t>Размещение объектов капитального стро</w:t>
            </w:r>
            <w:r w:rsidRPr="00505896">
              <w:rPr>
                <w:color w:val="000000" w:themeColor="text1"/>
              </w:rPr>
              <w:t>и</w:t>
            </w:r>
            <w:r w:rsidRPr="00505896">
              <w:rPr>
                <w:color w:val="000000" w:themeColor="text1"/>
              </w:rPr>
              <w:t>тельства в целях обеспечения населения и о</w:t>
            </w:r>
            <w:r w:rsidRPr="00505896">
              <w:rPr>
                <w:color w:val="000000" w:themeColor="text1"/>
              </w:rPr>
              <w:t>р</w:t>
            </w:r>
            <w:r w:rsidRPr="00505896">
              <w:rPr>
                <w:color w:val="000000" w:themeColor="text1"/>
              </w:rPr>
              <w:t>ганизаций коммунальными услугами, в час</w:t>
            </w:r>
            <w:r w:rsidRPr="00505896">
              <w:rPr>
                <w:color w:val="000000" w:themeColor="text1"/>
              </w:rPr>
              <w:t>т</w:t>
            </w:r>
            <w:r w:rsidRPr="00505896">
              <w:rPr>
                <w:color w:val="000000" w:themeColor="text1"/>
              </w:rPr>
              <w:t>ности: поставка воды, тепла, электричества, газа, предоставление услуг связи, отвод кан</w:t>
            </w:r>
            <w:r w:rsidRPr="00505896">
              <w:rPr>
                <w:color w:val="000000" w:themeColor="text1"/>
              </w:rPr>
              <w:t>а</w:t>
            </w:r>
            <w:r w:rsidRPr="00505896">
              <w:rPr>
                <w:color w:val="000000" w:themeColor="text1"/>
              </w:rPr>
              <w:t>лизационных стоков, очистка и уборка объе</w:t>
            </w:r>
            <w:r w:rsidRPr="00505896">
              <w:rPr>
                <w:color w:val="000000" w:themeColor="text1"/>
              </w:rPr>
              <w:t>к</w:t>
            </w:r>
            <w:r w:rsidRPr="00505896">
              <w:rPr>
                <w:color w:val="000000" w:themeColor="text1"/>
              </w:rPr>
              <w:t>тов недвижимости (котельные, водозаборы, очистные сооружения, насосные станции, в</w:t>
            </w:r>
            <w:r w:rsidRPr="00505896">
              <w:rPr>
                <w:color w:val="000000" w:themeColor="text1"/>
              </w:rPr>
              <w:t>о</w:t>
            </w:r>
            <w:r w:rsidRPr="00505896">
              <w:rPr>
                <w:color w:val="000000" w:themeColor="text1"/>
              </w:rPr>
              <w:t>допроводы, линии электропередачи, тран</w:t>
            </w:r>
            <w:r w:rsidRPr="00505896">
              <w:rPr>
                <w:color w:val="000000" w:themeColor="text1"/>
              </w:rPr>
              <w:t>с</w:t>
            </w:r>
            <w:r w:rsidRPr="00505896">
              <w:rPr>
                <w:color w:val="000000" w:themeColor="text1"/>
              </w:rPr>
              <w:t>форматорные подстанции, газопроводы, л</w:t>
            </w:r>
            <w:r w:rsidRPr="00505896">
              <w:rPr>
                <w:color w:val="000000" w:themeColor="text1"/>
              </w:rPr>
              <w:t>и</w:t>
            </w:r>
            <w:r w:rsidRPr="00505896">
              <w:rPr>
                <w:color w:val="000000" w:themeColor="text1"/>
              </w:rPr>
              <w:t xml:space="preserve">нии связи, телефонные станции, канализация, стоянки, гаражи и </w:t>
            </w:r>
            <w:proofErr w:type="gramStart"/>
            <w:r w:rsidRPr="00505896">
              <w:rPr>
                <w:color w:val="000000" w:themeColor="text1"/>
              </w:rPr>
              <w:t>мастерские</w:t>
            </w:r>
            <w:proofErr w:type="gramEnd"/>
            <w:r w:rsidRPr="00505896">
              <w:rPr>
                <w:color w:val="000000" w:themeColor="text1"/>
              </w:rPr>
              <w:t xml:space="preserve"> а также здания или помещения, предназначенные для приема населения и организаций в связи с предоста</w:t>
            </w:r>
            <w:r w:rsidRPr="00505896">
              <w:rPr>
                <w:color w:val="000000" w:themeColor="text1"/>
              </w:rPr>
              <w:t>в</w:t>
            </w:r>
            <w:r w:rsidRPr="00505896">
              <w:rPr>
                <w:color w:val="000000" w:themeColor="text1"/>
              </w:rPr>
              <w:t>лением им коммунальных услуг)</w:t>
            </w:r>
          </w:p>
        </w:tc>
        <w:tc>
          <w:tcPr>
            <w:tcW w:w="1666" w:type="dxa"/>
          </w:tcPr>
          <w:p w:rsidR="00505896" w:rsidRPr="00505896" w:rsidRDefault="00505896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bookmarkStart w:id="185" w:name="Par155"/>
            <w:bookmarkEnd w:id="185"/>
            <w:r w:rsidRPr="00505896">
              <w:rPr>
                <w:color w:val="000000" w:themeColor="text1"/>
              </w:rPr>
              <w:t>3.1</w:t>
            </w:r>
          </w:p>
        </w:tc>
      </w:tr>
    </w:tbl>
    <w:p w:rsidR="00505896" w:rsidRPr="00505896" w:rsidRDefault="00505896" w:rsidP="0050589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896">
        <w:rPr>
          <w:rFonts w:ascii="Times New Roman" w:hAnsi="Times New Roman" w:cs="Times New Roman"/>
          <w:color w:val="000000" w:themeColor="text1"/>
          <w:sz w:val="24"/>
          <w:szCs w:val="24"/>
        </w:rPr>
        <w:t>Условно разрешенные виды использования не устанавливаются</w:t>
      </w:r>
    </w:p>
    <w:p w:rsidR="00505896" w:rsidRPr="00505896" w:rsidRDefault="00505896" w:rsidP="0050589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896">
        <w:rPr>
          <w:rFonts w:ascii="Times New Roman" w:hAnsi="Times New Roman" w:cs="Times New Roman"/>
          <w:color w:val="000000" w:themeColor="text1"/>
          <w:sz w:val="24"/>
          <w:szCs w:val="24"/>
        </w:rPr>
        <w:t>2). Параметры застройки для зоны обслуживания автотранспорта не назначаются, принимаются по расчету и включаются в градостроительный план земельного участка</w:t>
      </w:r>
    </w:p>
    <w:p w:rsidR="00505896" w:rsidRPr="00505896" w:rsidRDefault="00505896" w:rsidP="0050589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896">
        <w:rPr>
          <w:rFonts w:ascii="Times New Roman" w:hAnsi="Times New Roman" w:cs="Times New Roman"/>
          <w:color w:val="000000" w:themeColor="text1"/>
          <w:sz w:val="24"/>
          <w:szCs w:val="24"/>
        </w:rPr>
        <w:t>3). Ограничения использования земельных участков и объектов капитального стро</w:t>
      </w:r>
      <w:r w:rsidRPr="0050589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05896">
        <w:rPr>
          <w:rFonts w:ascii="Times New Roman" w:hAnsi="Times New Roman" w:cs="Times New Roman"/>
          <w:color w:val="000000" w:themeColor="text1"/>
          <w:sz w:val="24"/>
          <w:szCs w:val="24"/>
        </w:rPr>
        <w:t>тельства в зоне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5058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789"/>
      </w:tblGrid>
      <w:tr w:rsidR="00505896" w:rsidRPr="00505896" w:rsidTr="0083193B">
        <w:tc>
          <w:tcPr>
            <w:tcW w:w="709" w:type="dxa"/>
            <w:shd w:val="clear" w:color="auto" w:fill="auto"/>
          </w:tcPr>
          <w:p w:rsidR="00505896" w:rsidRPr="00505896" w:rsidRDefault="00505896" w:rsidP="0083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8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505896" w:rsidRPr="00505896" w:rsidRDefault="00505896" w:rsidP="0083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058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058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058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505896" w:rsidRPr="00505896" w:rsidRDefault="00505896" w:rsidP="00831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8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ограничения</w:t>
            </w:r>
          </w:p>
        </w:tc>
      </w:tr>
      <w:tr w:rsidR="00505896" w:rsidRPr="00505896" w:rsidTr="0083193B">
        <w:tc>
          <w:tcPr>
            <w:tcW w:w="709" w:type="dxa"/>
          </w:tcPr>
          <w:p w:rsidR="00505896" w:rsidRPr="00505896" w:rsidRDefault="00505896" w:rsidP="0083193B">
            <w:pPr>
              <w:rPr>
                <w:color w:val="000000" w:themeColor="text1"/>
              </w:rPr>
            </w:pPr>
            <w:r w:rsidRPr="00505896">
              <w:rPr>
                <w:color w:val="000000" w:themeColor="text1"/>
              </w:rPr>
              <w:t>1</w:t>
            </w:r>
          </w:p>
        </w:tc>
        <w:tc>
          <w:tcPr>
            <w:tcW w:w="8789" w:type="dxa"/>
          </w:tcPr>
          <w:p w:rsidR="00505896" w:rsidRPr="00505896" w:rsidRDefault="00505896" w:rsidP="0083193B">
            <w:pPr>
              <w:ind w:right="-1"/>
              <w:jc w:val="both"/>
              <w:rPr>
                <w:bCs/>
                <w:color w:val="000000" w:themeColor="text1"/>
              </w:rPr>
            </w:pPr>
            <w:r w:rsidRPr="00505896">
              <w:rPr>
                <w:bCs/>
                <w:color w:val="000000" w:themeColor="text1"/>
              </w:rPr>
              <w:t>Участки санитарно-защитных зон не включаются в состав территории и могут быть предоставлены для размещения объектов, строительство которых допускае</w:t>
            </w:r>
            <w:r w:rsidRPr="00505896">
              <w:rPr>
                <w:bCs/>
                <w:color w:val="000000" w:themeColor="text1"/>
              </w:rPr>
              <w:t>т</w:t>
            </w:r>
            <w:r w:rsidRPr="00505896">
              <w:rPr>
                <w:bCs/>
                <w:color w:val="000000" w:themeColor="text1"/>
              </w:rPr>
              <w:t>ся на территории этих зон.</w:t>
            </w:r>
          </w:p>
        </w:tc>
      </w:tr>
      <w:tr w:rsidR="00505896" w:rsidRPr="00505896" w:rsidTr="0083193B">
        <w:tc>
          <w:tcPr>
            <w:tcW w:w="709" w:type="dxa"/>
          </w:tcPr>
          <w:p w:rsidR="00505896" w:rsidRPr="00505896" w:rsidRDefault="00505896" w:rsidP="0083193B">
            <w:pPr>
              <w:rPr>
                <w:color w:val="000000" w:themeColor="text1"/>
              </w:rPr>
            </w:pPr>
            <w:r w:rsidRPr="00505896">
              <w:rPr>
                <w:color w:val="000000" w:themeColor="text1"/>
              </w:rPr>
              <w:t>2</w:t>
            </w:r>
          </w:p>
        </w:tc>
        <w:tc>
          <w:tcPr>
            <w:tcW w:w="8789" w:type="dxa"/>
          </w:tcPr>
          <w:p w:rsidR="00505896" w:rsidRPr="00505896" w:rsidRDefault="00505896" w:rsidP="0083193B">
            <w:pPr>
              <w:ind w:right="-1"/>
              <w:jc w:val="both"/>
              <w:rPr>
                <w:bCs/>
                <w:color w:val="000000" w:themeColor="text1"/>
              </w:rPr>
            </w:pPr>
            <w:r w:rsidRPr="00505896">
              <w:rPr>
                <w:bCs/>
                <w:color w:val="000000" w:themeColor="text1"/>
              </w:rPr>
              <w:t xml:space="preserve">Со стороны жилых зон необходимо предусматривать полосу древесно-кустарниковых насаждений (согласно </w:t>
            </w:r>
            <w:proofErr w:type="spellStart"/>
            <w:r w:rsidRPr="00505896">
              <w:rPr>
                <w:bCs/>
                <w:color w:val="000000" w:themeColor="text1"/>
              </w:rPr>
              <w:t>СНиП</w:t>
            </w:r>
            <w:proofErr w:type="spellEnd"/>
            <w:r w:rsidRPr="00505896">
              <w:rPr>
                <w:bCs/>
                <w:color w:val="000000" w:themeColor="text1"/>
              </w:rPr>
              <w:t xml:space="preserve"> 2.07.01-89* п3.9).</w:t>
            </w:r>
          </w:p>
        </w:tc>
      </w:tr>
    </w:tbl>
    <w:p w:rsidR="00505896" w:rsidRPr="00505896" w:rsidRDefault="00505896" w:rsidP="00505896">
      <w:pPr>
        <w:ind w:firstLine="540"/>
        <w:jc w:val="both"/>
        <w:rPr>
          <w:color w:val="000000" w:themeColor="text1"/>
          <w:sz w:val="22"/>
          <w:szCs w:val="22"/>
        </w:rPr>
      </w:pPr>
    </w:p>
    <w:p w:rsidR="00212FD4" w:rsidRPr="00212FD4" w:rsidRDefault="00212FD4" w:rsidP="00212FD4">
      <w:pPr>
        <w:ind w:firstLine="540"/>
        <w:jc w:val="both"/>
        <w:rPr>
          <w:bCs/>
          <w:i/>
          <w:color w:val="000000" w:themeColor="text1"/>
          <w:sz w:val="22"/>
          <w:szCs w:val="22"/>
        </w:rPr>
      </w:pPr>
      <w:r w:rsidRPr="00212FD4">
        <w:rPr>
          <w:i/>
          <w:color w:val="000000" w:themeColor="text1"/>
          <w:sz w:val="22"/>
          <w:szCs w:val="22"/>
        </w:rPr>
        <w:t xml:space="preserve">Пункт </w:t>
      </w:r>
      <w:r w:rsidRPr="00212FD4">
        <w:rPr>
          <w:b/>
          <w:i/>
          <w:color w:val="000000" w:themeColor="text1"/>
          <w:sz w:val="22"/>
          <w:szCs w:val="22"/>
        </w:rPr>
        <w:t>20.6</w:t>
      </w:r>
      <w:r w:rsidRPr="00212FD4">
        <w:rPr>
          <w:i/>
          <w:color w:val="000000" w:themeColor="text1"/>
          <w:sz w:val="22"/>
          <w:szCs w:val="22"/>
        </w:rPr>
        <w:t xml:space="preserve"> добавлен </w:t>
      </w:r>
      <w:r w:rsidRPr="00212FD4">
        <w:rPr>
          <w:bCs/>
          <w:i/>
          <w:color w:val="000000" w:themeColor="text1"/>
          <w:sz w:val="22"/>
          <w:szCs w:val="22"/>
        </w:rPr>
        <w:t>в редакции решения Совета народных депутатов от ___</w:t>
      </w:r>
      <w:r w:rsidR="001979E4">
        <w:rPr>
          <w:bCs/>
          <w:i/>
          <w:color w:val="000000" w:themeColor="text1"/>
          <w:sz w:val="22"/>
          <w:szCs w:val="22"/>
        </w:rPr>
        <w:t>_____________ 2015 года № _____</w:t>
      </w:r>
      <w:r w:rsidRPr="00212FD4">
        <w:rPr>
          <w:bCs/>
          <w:i/>
          <w:color w:val="000000" w:themeColor="text1"/>
          <w:sz w:val="22"/>
          <w:szCs w:val="22"/>
        </w:rPr>
        <w:t>.</w:t>
      </w:r>
    </w:p>
    <w:p w:rsidR="00045C95" w:rsidRDefault="00045C95" w:rsidP="00045C95">
      <w:pPr>
        <w:tabs>
          <w:tab w:val="left" w:pos="1020"/>
        </w:tabs>
      </w:pPr>
    </w:p>
    <w:p w:rsidR="00553C8C" w:rsidRPr="00045C95" w:rsidRDefault="00045C95" w:rsidP="00045C95">
      <w:pPr>
        <w:tabs>
          <w:tab w:val="left" w:pos="1020"/>
        </w:tabs>
        <w:sectPr w:rsidR="00553C8C" w:rsidRPr="00045C95" w:rsidSect="00CD6C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ab/>
      </w:r>
    </w:p>
    <w:p w:rsidR="0067250C" w:rsidRPr="00B54323" w:rsidRDefault="0067250C" w:rsidP="00DF047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D223E3" w:rsidRPr="00B54323">
        <w:rPr>
          <w:rFonts w:ascii="Times New Roman" w:hAnsi="Times New Roman" w:cs="Times New Roman"/>
          <w:b/>
          <w:sz w:val="24"/>
          <w:szCs w:val="24"/>
        </w:rPr>
        <w:t>2</w:t>
      </w:r>
      <w:r w:rsidR="00673436" w:rsidRPr="00B54323">
        <w:rPr>
          <w:rFonts w:ascii="Times New Roman" w:hAnsi="Times New Roman" w:cs="Times New Roman"/>
          <w:b/>
          <w:sz w:val="24"/>
          <w:szCs w:val="24"/>
        </w:rPr>
        <w:t>1</w:t>
      </w:r>
      <w:r w:rsidR="00783A44" w:rsidRPr="00B54323">
        <w:rPr>
          <w:rFonts w:ascii="Times New Roman" w:hAnsi="Times New Roman" w:cs="Times New Roman"/>
          <w:b/>
          <w:sz w:val="24"/>
          <w:szCs w:val="24"/>
        </w:rPr>
        <w:t>. Производственно-коммунальные зоны</w:t>
      </w:r>
      <w:bookmarkEnd w:id="163"/>
      <w:bookmarkEnd w:id="164"/>
    </w:p>
    <w:p w:rsidR="00DF0474" w:rsidRPr="00B54323" w:rsidRDefault="00DF0474" w:rsidP="00DF0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Производственные зоны предназначены для размещения промышленных, комм</w:t>
      </w:r>
      <w:r w:rsidRPr="00B54323">
        <w:rPr>
          <w:rFonts w:ascii="Times New Roman" w:hAnsi="Times New Roman" w:cs="Times New Roman"/>
          <w:sz w:val="24"/>
          <w:szCs w:val="24"/>
        </w:rPr>
        <w:t>у</w:t>
      </w:r>
      <w:r w:rsidRPr="00B54323">
        <w:rPr>
          <w:rFonts w:ascii="Times New Roman" w:hAnsi="Times New Roman" w:cs="Times New Roman"/>
          <w:sz w:val="24"/>
          <w:szCs w:val="24"/>
        </w:rPr>
        <w:t>нальных и складских объектов, а также для установления санитарно-защитных зон таких объектов в соответствии с требованиями технических регламентов.</w:t>
      </w:r>
    </w:p>
    <w:p w:rsidR="00925B89" w:rsidRPr="00B54323" w:rsidRDefault="00925B89" w:rsidP="00DF0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50C" w:rsidRPr="00B54323" w:rsidRDefault="00553C8C" w:rsidP="00553C8C">
      <w:pPr>
        <w:pStyle w:val="aff5"/>
        <w:ind w:firstLine="0"/>
        <w:jc w:val="center"/>
        <w:rPr>
          <w:b/>
        </w:rPr>
      </w:pPr>
      <w:r w:rsidRPr="00B54323">
        <w:rPr>
          <w:b/>
        </w:rPr>
        <w:t xml:space="preserve">21.1.Зона </w:t>
      </w:r>
      <w:r w:rsidRPr="00B54323">
        <w:rPr>
          <w:rFonts w:cs="Times New Roman"/>
          <w:b/>
        </w:rPr>
        <w:t>размещения предприятий 2 класса</w:t>
      </w:r>
      <w:r w:rsidRPr="00B54323">
        <w:rPr>
          <w:b/>
        </w:rPr>
        <w:t xml:space="preserve"> </w:t>
      </w:r>
      <w:proofErr w:type="gramStart"/>
      <w:r w:rsidRPr="00B54323">
        <w:rPr>
          <w:b/>
        </w:rPr>
        <w:t>–П</w:t>
      </w:r>
      <w:proofErr w:type="gramEnd"/>
      <w:r w:rsidRPr="00B54323">
        <w:rPr>
          <w:b/>
        </w:rPr>
        <w:t>1</w:t>
      </w:r>
    </w:p>
    <w:p w:rsidR="00C33B99" w:rsidRPr="00B54323" w:rsidRDefault="0026440C" w:rsidP="00B30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_Toc268485260"/>
      <w:bookmarkStart w:id="187" w:name="_Toc268487335"/>
      <w:bookmarkStart w:id="188" w:name="_Toc268488155"/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189" w:name="_Toc268485261"/>
      <w:bookmarkStart w:id="190" w:name="_Toc268487336"/>
      <w:bookmarkStart w:id="191" w:name="_Toc268488156"/>
      <w:r w:rsidR="00D11872" w:rsidRPr="00B54323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="00C30470" w:rsidRPr="00B54323">
        <w:rPr>
          <w:rFonts w:ascii="Times New Roman" w:hAnsi="Times New Roman" w:cs="Times New Roman"/>
          <w:sz w:val="24"/>
          <w:szCs w:val="24"/>
        </w:rPr>
        <w:t>4</w:t>
      </w:r>
      <w:r w:rsidR="00D11872" w:rsidRPr="00B54323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189"/>
      <w:bookmarkEnd w:id="190"/>
      <w:bookmarkEnd w:id="191"/>
      <w:r w:rsidR="004138B0" w:rsidRPr="00B54323">
        <w:rPr>
          <w:rFonts w:ascii="Times New Roman" w:hAnsi="Times New Roman" w:cs="Times New Roman"/>
          <w:sz w:val="24"/>
          <w:szCs w:val="24"/>
        </w:rPr>
        <w:t>а</w:t>
      </w:r>
      <w:r w:rsidR="00D11872" w:rsidRPr="00B54323">
        <w:rPr>
          <w:rFonts w:ascii="Times New Roman" w:hAnsi="Times New Roman" w:cs="Times New Roman"/>
          <w:sz w:val="24"/>
          <w:szCs w:val="24"/>
        </w:rPr>
        <w:t xml:space="preserve"> </w:t>
      </w:r>
      <w:bookmarkEnd w:id="186"/>
      <w:bookmarkEnd w:id="187"/>
      <w:bookmarkEnd w:id="188"/>
      <w:r w:rsidR="00553C8C" w:rsidRPr="00B54323">
        <w:rPr>
          <w:rFonts w:ascii="Times New Roman" w:hAnsi="Times New Roman" w:cs="Times New Roman"/>
          <w:sz w:val="24"/>
          <w:szCs w:val="24"/>
        </w:rPr>
        <w:t>зоны ра</w:t>
      </w:r>
      <w:r w:rsidR="00553C8C" w:rsidRPr="00B54323">
        <w:rPr>
          <w:rFonts w:ascii="Times New Roman" w:hAnsi="Times New Roman" w:cs="Times New Roman"/>
          <w:sz w:val="24"/>
          <w:szCs w:val="24"/>
        </w:rPr>
        <w:t>з</w:t>
      </w:r>
      <w:r w:rsidR="00553C8C" w:rsidRPr="00B54323">
        <w:rPr>
          <w:rFonts w:ascii="Times New Roman" w:hAnsi="Times New Roman" w:cs="Times New Roman"/>
          <w:sz w:val="24"/>
          <w:szCs w:val="24"/>
        </w:rPr>
        <w:t>мещения предприятий 2 класса</w:t>
      </w:r>
      <w:r w:rsidR="00C33B99" w:rsidRPr="00B54323">
        <w:rPr>
          <w:rFonts w:ascii="Times New Roman" w:hAnsi="Times New Roman" w:cs="Times New Roman"/>
          <w:sz w:val="24"/>
          <w:szCs w:val="24"/>
        </w:rPr>
        <w:t xml:space="preserve">, </w:t>
      </w:r>
      <w:bookmarkStart w:id="192" w:name="_Toc268485280"/>
      <w:bookmarkStart w:id="193" w:name="_Toc268487355"/>
      <w:bookmarkStart w:id="194" w:name="_Toc268488175"/>
      <w:r w:rsidR="00C33B99" w:rsidRPr="00B54323">
        <w:rPr>
          <w:rFonts w:ascii="Times New Roman" w:hAnsi="Times New Roman" w:cs="Times New Roman"/>
          <w:sz w:val="24"/>
          <w:szCs w:val="24"/>
        </w:rPr>
        <w:t>в том числе:</w:t>
      </w:r>
    </w:p>
    <w:p w:rsidR="009D128A" w:rsidRPr="00B54323" w:rsidRDefault="009D128A" w:rsidP="009D128A">
      <w:pPr>
        <w:ind w:firstLine="709"/>
      </w:pPr>
      <w:r w:rsidRPr="00B54323">
        <w:t>- в</w:t>
      </w:r>
      <w:r w:rsidR="00673436" w:rsidRPr="00B54323">
        <w:t xml:space="preserve"> границах </w:t>
      </w:r>
      <w:r w:rsidR="00553C8C" w:rsidRPr="00B54323">
        <w:t>р.п. Панино</w:t>
      </w:r>
      <w:r w:rsidR="0011401D" w:rsidRPr="00B54323">
        <w:t xml:space="preserve"> выделяется </w:t>
      </w:r>
      <w:r w:rsidR="00C30470" w:rsidRPr="00B54323">
        <w:t>4</w:t>
      </w:r>
      <w:r w:rsidR="0011401D" w:rsidRPr="00B54323">
        <w:t xml:space="preserve"> участка</w:t>
      </w:r>
      <w:r w:rsidR="00553C8C" w:rsidRPr="00B54323">
        <w:t>.</w:t>
      </w:r>
    </w:p>
    <w:p w:rsidR="009D128A" w:rsidRPr="00B54323" w:rsidRDefault="009D128A" w:rsidP="00317BB2">
      <w:pPr>
        <w:ind w:firstLine="709"/>
      </w:pPr>
    </w:p>
    <w:p w:rsidR="00C33B99" w:rsidRPr="00B54323" w:rsidRDefault="00673436" w:rsidP="00B30E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21.</w:t>
      </w:r>
      <w:r w:rsidR="00C33B99" w:rsidRPr="00B54323">
        <w:rPr>
          <w:rFonts w:ascii="Times New Roman" w:hAnsi="Times New Roman" w:cs="Times New Roman"/>
          <w:b/>
          <w:sz w:val="24"/>
          <w:szCs w:val="24"/>
        </w:rPr>
        <w:t xml:space="preserve">1.1. Описание прохождения границ участков зоны размещения </w:t>
      </w:r>
      <w:r w:rsidR="00553C8C" w:rsidRPr="00B54323">
        <w:rPr>
          <w:rFonts w:ascii="Times New Roman" w:hAnsi="Times New Roman" w:cs="Times New Roman"/>
          <w:b/>
          <w:sz w:val="24"/>
          <w:szCs w:val="24"/>
        </w:rPr>
        <w:t>предпр</w:t>
      </w:r>
      <w:r w:rsidR="00553C8C" w:rsidRPr="00B54323">
        <w:rPr>
          <w:rFonts w:ascii="Times New Roman" w:hAnsi="Times New Roman" w:cs="Times New Roman"/>
          <w:b/>
          <w:sz w:val="24"/>
          <w:szCs w:val="24"/>
        </w:rPr>
        <w:t>и</w:t>
      </w:r>
      <w:r w:rsidR="00553C8C" w:rsidRPr="00B54323">
        <w:rPr>
          <w:rFonts w:ascii="Times New Roman" w:hAnsi="Times New Roman" w:cs="Times New Roman"/>
          <w:b/>
          <w:sz w:val="24"/>
          <w:szCs w:val="24"/>
        </w:rPr>
        <w:t>ятий 2 класса</w:t>
      </w:r>
      <w:r w:rsidR="00B30E8F"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B99" w:rsidRPr="00B54323">
        <w:rPr>
          <w:rFonts w:ascii="Times New Roman" w:hAnsi="Times New Roman" w:cs="Times New Roman"/>
          <w:b/>
          <w:sz w:val="24"/>
          <w:szCs w:val="24"/>
        </w:rPr>
        <w:t>- П</w:t>
      </w:r>
      <w:proofErr w:type="gramStart"/>
      <w:r w:rsidR="00C33B99" w:rsidRPr="00B5432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F266AD" w:rsidRPr="00B54323" w:rsidRDefault="00F266AD" w:rsidP="00B30E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774"/>
      </w:tblGrid>
      <w:tr w:rsidR="00543D18" w:rsidRPr="00B54323" w:rsidTr="008F7A0A">
        <w:trPr>
          <w:trHeight w:val="828"/>
        </w:trPr>
        <w:tc>
          <w:tcPr>
            <w:tcW w:w="1548" w:type="dxa"/>
            <w:shd w:val="clear" w:color="auto" w:fill="auto"/>
          </w:tcPr>
          <w:p w:rsidR="00543D18" w:rsidRPr="00B54323" w:rsidRDefault="00543D18" w:rsidP="00F266A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5" w:name="_Toc301255922"/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Номер уч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стка град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строител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ного зонир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  <w:bookmarkEnd w:id="195"/>
          </w:p>
        </w:tc>
        <w:tc>
          <w:tcPr>
            <w:tcW w:w="7774" w:type="dxa"/>
            <w:shd w:val="clear" w:color="auto" w:fill="auto"/>
          </w:tcPr>
          <w:p w:rsidR="00543D18" w:rsidRPr="00B54323" w:rsidRDefault="00543D18" w:rsidP="00F266A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6" w:name="_Toc301255923"/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  <w:bookmarkEnd w:id="196"/>
          </w:p>
        </w:tc>
      </w:tr>
      <w:tr w:rsidR="00925B89" w:rsidRPr="00B54323" w:rsidTr="00925B89">
        <w:tc>
          <w:tcPr>
            <w:tcW w:w="9322" w:type="dxa"/>
            <w:gridSpan w:val="2"/>
          </w:tcPr>
          <w:p w:rsidR="00925B89" w:rsidRPr="00B54323" w:rsidRDefault="00553C8C" w:rsidP="00D8321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7" w:name="_Toc301255924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р.п. Панино</w:t>
            </w:r>
            <w:bookmarkEnd w:id="197"/>
          </w:p>
        </w:tc>
      </w:tr>
      <w:tr w:rsidR="00543D18" w:rsidRPr="00B54323" w:rsidTr="008F7A0A">
        <w:tc>
          <w:tcPr>
            <w:tcW w:w="1548" w:type="dxa"/>
          </w:tcPr>
          <w:p w:rsidR="00543D18" w:rsidRPr="00B54323" w:rsidRDefault="00543D18" w:rsidP="00F43BB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98" w:name="_Toc301255925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  <w:bookmarkEnd w:id="198"/>
          </w:p>
        </w:tc>
        <w:tc>
          <w:tcPr>
            <w:tcW w:w="7774" w:type="dxa"/>
          </w:tcPr>
          <w:p w:rsidR="00543D18" w:rsidRPr="00B54323" w:rsidRDefault="00780023" w:rsidP="0078002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99" w:name="_Toc290587463"/>
            <w:bookmarkStart w:id="200" w:name="_Toc290587725"/>
            <w:bookmarkStart w:id="201" w:name="_Toc290587993"/>
            <w:bookmarkStart w:id="202" w:name="_Toc301255926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Зона включает в себя территорию предприятия </w:t>
            </w:r>
            <w:bookmarkEnd w:id="199"/>
            <w:bookmarkEnd w:id="200"/>
            <w:bookmarkEnd w:id="201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п.т.ф. «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Тулиново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202"/>
          </w:p>
        </w:tc>
      </w:tr>
      <w:tr w:rsidR="00543D18" w:rsidRPr="00B54323" w:rsidTr="008F7A0A">
        <w:tc>
          <w:tcPr>
            <w:tcW w:w="1548" w:type="dxa"/>
          </w:tcPr>
          <w:p w:rsidR="00543D18" w:rsidRPr="00B54323" w:rsidRDefault="00543D18" w:rsidP="00F43BB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_Toc301255927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</w:t>
            </w:r>
            <w:bookmarkEnd w:id="203"/>
          </w:p>
        </w:tc>
        <w:tc>
          <w:tcPr>
            <w:tcW w:w="7774" w:type="dxa"/>
          </w:tcPr>
          <w:p w:rsidR="00543D18" w:rsidRPr="00B54323" w:rsidRDefault="00D63721" w:rsidP="00E732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Зона включает в себя территорию находящегося в границах точек </w:t>
            </w:r>
            <w:r w:rsidR="00E73277" w:rsidRPr="00B54323">
              <w:rPr>
                <w:rFonts w:ascii="Times New Roman" w:hAnsi="Times New Roman" w:cs="Times New Roman"/>
                <w:sz w:val="24"/>
                <w:szCs w:val="24"/>
              </w:rPr>
              <w:t>96-104</w:t>
            </w:r>
            <w:r w:rsidR="00126296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расположенной </w:t>
            </w:r>
            <w:r w:rsidR="00126296" w:rsidRPr="00B54323">
              <w:rPr>
                <w:rFonts w:ascii="Times New Roman" w:hAnsi="Times New Roman" w:cs="Times New Roman"/>
                <w:sz w:val="24"/>
                <w:szCs w:val="24"/>
              </w:rPr>
              <w:t>в северной части населенного пункта и включает терр</w:t>
            </w:r>
            <w:r w:rsidR="00126296"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296" w:rsidRPr="00B54323">
              <w:rPr>
                <w:rFonts w:ascii="Times New Roman" w:hAnsi="Times New Roman" w:cs="Times New Roman"/>
                <w:sz w:val="24"/>
                <w:szCs w:val="24"/>
              </w:rPr>
              <w:t>торию ООО «Модуль»</w:t>
            </w:r>
            <w:r w:rsidR="00E73277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и ДРСУ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277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277"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зоны пересекают границы населенного пункта.</w:t>
            </w:r>
          </w:p>
        </w:tc>
      </w:tr>
      <w:tr w:rsidR="00543D18" w:rsidRPr="00B54323" w:rsidTr="00C30470">
        <w:trPr>
          <w:trHeight w:val="163"/>
        </w:trPr>
        <w:tc>
          <w:tcPr>
            <w:tcW w:w="1548" w:type="dxa"/>
          </w:tcPr>
          <w:p w:rsidR="00543D18" w:rsidRPr="00B54323" w:rsidRDefault="00543D18" w:rsidP="00AF76C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_Toc301255928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3C8C"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3C8C" w:rsidRPr="00B54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04"/>
          </w:p>
        </w:tc>
        <w:tc>
          <w:tcPr>
            <w:tcW w:w="7774" w:type="dxa"/>
          </w:tcPr>
          <w:p w:rsidR="00543D18" w:rsidRPr="00B54323" w:rsidRDefault="00780023" w:rsidP="0078002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_Toc301255929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предприятия  ДСПМК.</w:t>
            </w:r>
            <w:bookmarkEnd w:id="205"/>
          </w:p>
        </w:tc>
      </w:tr>
      <w:tr w:rsidR="00C30470" w:rsidRPr="00B54323" w:rsidTr="008F7A0A">
        <w:trPr>
          <w:trHeight w:val="109"/>
        </w:trPr>
        <w:tc>
          <w:tcPr>
            <w:tcW w:w="1548" w:type="dxa"/>
          </w:tcPr>
          <w:p w:rsidR="00C30470" w:rsidRPr="00B54323" w:rsidRDefault="00C30470" w:rsidP="00C3047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/1/4</w:t>
            </w:r>
          </w:p>
        </w:tc>
        <w:tc>
          <w:tcPr>
            <w:tcW w:w="7774" w:type="dxa"/>
          </w:tcPr>
          <w:p w:rsidR="00C30470" w:rsidRPr="00B54323" w:rsidRDefault="00C30470" w:rsidP="00C3047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_Toc301255982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Зона включает в себя 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территорию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расположенную в точках 92-95, от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браженных на карте градостроительного зонирования</w:t>
            </w:r>
            <w:bookmarkEnd w:id="206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(угольное поле)</w:t>
            </w:r>
          </w:p>
        </w:tc>
      </w:tr>
    </w:tbl>
    <w:p w:rsidR="00F266AD" w:rsidRPr="00B54323" w:rsidRDefault="00F266AD" w:rsidP="00B30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50C" w:rsidRPr="00B54323" w:rsidRDefault="00673436" w:rsidP="0067250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7" w:name="_Toc268485273"/>
      <w:bookmarkStart w:id="208" w:name="_Toc268487348"/>
      <w:bookmarkStart w:id="209" w:name="_Toc268488168"/>
      <w:bookmarkStart w:id="210" w:name="_Toc301255930"/>
      <w:bookmarkEnd w:id="192"/>
      <w:bookmarkEnd w:id="193"/>
      <w:bookmarkEnd w:id="194"/>
      <w:r w:rsidRPr="00B54323">
        <w:rPr>
          <w:rFonts w:ascii="Times New Roman" w:hAnsi="Times New Roman" w:cs="Times New Roman"/>
          <w:b/>
          <w:sz w:val="24"/>
          <w:szCs w:val="24"/>
        </w:rPr>
        <w:t>21.</w:t>
      </w:r>
      <w:r w:rsidR="0026440C" w:rsidRPr="00B54323">
        <w:rPr>
          <w:rFonts w:ascii="Times New Roman" w:hAnsi="Times New Roman" w:cs="Times New Roman"/>
          <w:b/>
          <w:sz w:val="24"/>
          <w:szCs w:val="24"/>
        </w:rPr>
        <w:t>1</w:t>
      </w:r>
      <w:r w:rsidR="0067250C" w:rsidRPr="00B54323">
        <w:rPr>
          <w:rFonts w:ascii="Times New Roman" w:hAnsi="Times New Roman" w:cs="Times New Roman"/>
          <w:b/>
          <w:sz w:val="24"/>
          <w:szCs w:val="24"/>
        </w:rPr>
        <w:t>.2. Градостроительный регламент зоны П</w:t>
      </w:r>
      <w:proofErr w:type="gramStart"/>
      <w:r w:rsidR="0026440C" w:rsidRPr="00B54323">
        <w:rPr>
          <w:rFonts w:ascii="Times New Roman" w:hAnsi="Times New Roman" w:cs="Times New Roman"/>
          <w:b/>
          <w:sz w:val="24"/>
          <w:szCs w:val="24"/>
        </w:rPr>
        <w:t>1</w:t>
      </w:r>
      <w:bookmarkEnd w:id="207"/>
      <w:bookmarkEnd w:id="208"/>
      <w:bookmarkEnd w:id="209"/>
      <w:bookmarkEnd w:id="210"/>
      <w:proofErr w:type="gramEnd"/>
    </w:p>
    <w:p w:rsidR="00553C8C" w:rsidRPr="00B54323" w:rsidRDefault="00553C8C" w:rsidP="00553C8C">
      <w:pPr>
        <w:jc w:val="both"/>
      </w:pPr>
      <w:r w:rsidRPr="00B54323">
        <w:t>Виды разрешенного использования земельных участков и объектов капитального стро</w:t>
      </w:r>
      <w:r w:rsidRPr="00B54323">
        <w:t>и</w:t>
      </w:r>
      <w:r w:rsidRPr="00B54323">
        <w:t>тельства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00"/>
      </w:tblGrid>
      <w:tr w:rsidR="00553C8C" w:rsidRPr="00B54323" w:rsidTr="00747368">
        <w:trPr>
          <w:trHeight w:val="480"/>
        </w:trPr>
        <w:tc>
          <w:tcPr>
            <w:tcW w:w="4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53C8C" w:rsidRPr="00B54323" w:rsidRDefault="00553C8C" w:rsidP="00553C8C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основным)</w:t>
            </w:r>
          </w:p>
        </w:tc>
      </w:tr>
      <w:tr w:rsidR="00553C8C" w:rsidRPr="00B54323" w:rsidTr="00747368">
        <w:trPr>
          <w:trHeight w:val="523"/>
        </w:trPr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Промышленные объекты и пр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изводства второго класса с санитарно-защитной зоной 500 м, в т.ч.: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Производство цемента (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ланд-шлакопортланд-пуццолан-цемента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и др.), а также местных цементов (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нитцемента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роман-цемента</w:t>
            </w:r>
            <w:proofErr w:type="spellEnd"/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, гипсошл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кового и др.).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Производство асфальтобетона на стационарных заводах.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Производства свеклосахарные.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Свинофермы от 4 до 12 тыс. г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Фермы крупного рогатого скота от 1200 до 2000 коров и до 6000 </w:t>
            </w:r>
            <w:proofErr w:type="spellStart"/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ското-мест</w:t>
            </w:r>
            <w:proofErr w:type="spellEnd"/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молодняка.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Фермы птицеводческие от 100 тыс. до 400 тыс. кур-несушек и от 1 до 3 млн. бройлеров в год.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Открытые хранилища биолог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чески обработанной жидкой фракции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навоза.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Закрытые хранилища навоза и помета.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Производства по обработке и протравлению семян.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Сливные станции.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Открытые склады и места ра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грузки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апатитного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концентрата, фосф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ритной муки, цементов и других пыл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щих грузов при грузообороте менее 150 тыс. т/год.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Открытые склады и места пер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грузки угля.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Открытые склады и места пер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грузки минеральных удобрений, асб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ста, извести, руд (кроме радиоактивных) и других минералов (серы, серного ко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чедана, гипса и т.д.).</w:t>
            </w:r>
            <w:proofErr w:type="gramEnd"/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Места перегрузки и хранения сырой нефти, битума, мазута и других вязких нефтепродуктов и химических грузов.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Места хранения и перегрузки 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ревянных шпал, пропитанных антисе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тиками.</w:t>
            </w:r>
          </w:p>
          <w:p w:rsidR="00553C8C" w:rsidRPr="00B54323" w:rsidRDefault="00553C8C" w:rsidP="00126296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Санитарно-карантинные ста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Вспомогательные здания и сооружения, технологически связанные с ведущим видом 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пользования;</w:t>
            </w:r>
          </w:p>
          <w:p w:rsidR="00553C8C" w:rsidRPr="00B54323" w:rsidRDefault="00553C8C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служебного транспорта, 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парковки, </w:t>
            </w:r>
          </w:p>
          <w:p w:rsidR="00553C8C" w:rsidRPr="00B54323" w:rsidRDefault="00553C8C" w:rsidP="00265CF2">
            <w:pPr>
              <w:numPr>
                <w:ilvl w:val="0"/>
                <w:numId w:val="2"/>
              </w:numPr>
              <w:ind w:left="0" w:firstLine="0"/>
            </w:pPr>
            <w:r w:rsidRPr="00B54323">
              <w:t xml:space="preserve">Площадки для сбора мусора </w:t>
            </w:r>
          </w:p>
          <w:p w:rsidR="00553C8C" w:rsidRPr="00B54323" w:rsidRDefault="00553C8C" w:rsidP="00265CF2">
            <w:pPr>
              <w:numPr>
                <w:ilvl w:val="0"/>
                <w:numId w:val="2"/>
              </w:numPr>
              <w:ind w:left="0" w:firstLine="0"/>
            </w:pPr>
            <w:r w:rsidRPr="00B54323">
              <w:t xml:space="preserve">Сооружения и устройства сетей инженерно технического обеспечения, </w:t>
            </w:r>
          </w:p>
          <w:p w:rsidR="00553C8C" w:rsidRPr="00B54323" w:rsidRDefault="00553C8C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лых архитектурных форм;</w:t>
            </w:r>
          </w:p>
          <w:p w:rsidR="00553C8C" w:rsidRPr="00B54323" w:rsidRDefault="00553C8C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зеленые насаждения </w:t>
            </w:r>
          </w:p>
          <w:p w:rsidR="00553C8C" w:rsidRPr="00B54323" w:rsidRDefault="00553C8C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обороны,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зервуары и т.п.);</w:t>
            </w:r>
          </w:p>
          <w:p w:rsidR="00553C8C" w:rsidRPr="00B54323" w:rsidRDefault="00553C8C" w:rsidP="00265CF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8C" w:rsidRPr="00B54323" w:rsidTr="00747368">
        <w:trPr>
          <w:trHeight w:val="760"/>
        </w:trPr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разрешенные виды испол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зования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3C8C" w:rsidRPr="00B54323" w:rsidRDefault="00553C8C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зования для условно разрешенных видов </w:t>
            </w:r>
          </w:p>
        </w:tc>
      </w:tr>
      <w:tr w:rsidR="00553C8C" w:rsidRPr="00B54323" w:rsidTr="00747368">
        <w:trPr>
          <w:trHeight w:val="344"/>
        </w:trPr>
        <w:tc>
          <w:tcPr>
            <w:tcW w:w="4320" w:type="dxa"/>
            <w:tcBorders>
              <w:top w:val="single" w:sz="6" w:space="0" w:color="auto"/>
              <w:bottom w:val="single" w:sz="4" w:space="0" w:color="auto"/>
            </w:tcBorders>
          </w:tcPr>
          <w:p w:rsidR="00553C8C" w:rsidRPr="00B54323" w:rsidRDefault="00553C8C" w:rsidP="00265CF2">
            <w:pPr>
              <w:pStyle w:val="nienie"/>
              <w:numPr>
                <w:ilvl w:val="0"/>
                <w:numId w:val="26"/>
              </w:numPr>
              <w:tabs>
                <w:tab w:val="num" w:pos="435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Гаражи боксового типа, многоэта</w:t>
            </w:r>
            <w:r w:rsidRPr="00B54323">
              <w:rPr>
                <w:rFonts w:ascii="Times New Roman" w:hAnsi="Times New Roman"/>
                <w:szCs w:val="24"/>
              </w:rPr>
              <w:t>ж</w:t>
            </w:r>
            <w:r w:rsidRPr="00B54323">
              <w:rPr>
                <w:rFonts w:ascii="Times New Roman" w:hAnsi="Times New Roman"/>
                <w:szCs w:val="24"/>
              </w:rPr>
              <w:t>ные, подземные и наземные гаражи, а</w:t>
            </w:r>
            <w:r w:rsidRPr="00B54323">
              <w:rPr>
                <w:rFonts w:ascii="Times New Roman" w:hAnsi="Times New Roman"/>
                <w:szCs w:val="24"/>
              </w:rPr>
              <w:t>в</w:t>
            </w:r>
            <w:r w:rsidRPr="00B54323">
              <w:rPr>
                <w:rFonts w:ascii="Times New Roman" w:hAnsi="Times New Roman"/>
                <w:szCs w:val="24"/>
              </w:rPr>
              <w:t>тостоянки на отдельном земельном уч</w:t>
            </w:r>
            <w:r w:rsidRPr="00B54323">
              <w:rPr>
                <w:rFonts w:ascii="Times New Roman" w:hAnsi="Times New Roman"/>
                <w:szCs w:val="24"/>
              </w:rPr>
              <w:t>а</w:t>
            </w:r>
            <w:r w:rsidRPr="00B54323">
              <w:rPr>
                <w:rFonts w:ascii="Times New Roman" w:hAnsi="Times New Roman"/>
                <w:szCs w:val="24"/>
              </w:rPr>
              <w:t>стке;</w:t>
            </w:r>
          </w:p>
          <w:p w:rsidR="00553C8C" w:rsidRPr="00B54323" w:rsidRDefault="00553C8C" w:rsidP="00265CF2">
            <w:pPr>
              <w:pStyle w:val="nienie"/>
              <w:numPr>
                <w:ilvl w:val="0"/>
                <w:numId w:val="26"/>
              </w:numPr>
              <w:tabs>
                <w:tab w:val="num" w:pos="435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Гаражи и автостоянки для постоя</w:t>
            </w:r>
            <w:r w:rsidRPr="00B54323">
              <w:rPr>
                <w:rFonts w:ascii="Times New Roman" w:hAnsi="Times New Roman"/>
                <w:szCs w:val="24"/>
              </w:rPr>
              <w:t>н</w:t>
            </w:r>
            <w:r w:rsidRPr="00B54323">
              <w:rPr>
                <w:rFonts w:ascii="Times New Roman" w:hAnsi="Times New Roman"/>
                <w:szCs w:val="24"/>
              </w:rPr>
              <w:t>ного хранения грузовых автомобилей;</w:t>
            </w:r>
          </w:p>
          <w:p w:rsidR="00553C8C" w:rsidRPr="00B54323" w:rsidRDefault="00553C8C" w:rsidP="00265CF2">
            <w:pPr>
              <w:pStyle w:val="nienie"/>
              <w:numPr>
                <w:ilvl w:val="0"/>
                <w:numId w:val="26"/>
              </w:numPr>
              <w:tabs>
                <w:tab w:val="num" w:pos="435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Автозаправочные станции;</w:t>
            </w:r>
          </w:p>
          <w:p w:rsidR="00553C8C" w:rsidRPr="00B54323" w:rsidRDefault="00553C8C" w:rsidP="00265CF2">
            <w:pPr>
              <w:pStyle w:val="nienie"/>
              <w:numPr>
                <w:ilvl w:val="0"/>
                <w:numId w:val="26"/>
              </w:numPr>
              <w:tabs>
                <w:tab w:val="num" w:pos="435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 xml:space="preserve">Санитарно-технические сооружения и установки коммунального назначения, </w:t>
            </w:r>
          </w:p>
          <w:p w:rsidR="00553C8C" w:rsidRPr="00B54323" w:rsidRDefault="00553C8C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Склады временного хранения утильс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рья.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4" w:space="0" w:color="auto"/>
            </w:tcBorders>
          </w:tcPr>
          <w:p w:rsidR="00553C8C" w:rsidRPr="00B54323" w:rsidRDefault="00553C8C" w:rsidP="00265CF2">
            <w:pPr>
              <w:pStyle w:val="nienie"/>
              <w:numPr>
                <w:ilvl w:val="0"/>
                <w:numId w:val="25"/>
              </w:numPr>
              <w:tabs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 xml:space="preserve">Открытые стоянки краткосрочного хранения автомобилей, </w:t>
            </w:r>
          </w:p>
          <w:p w:rsidR="00553C8C" w:rsidRPr="00B54323" w:rsidRDefault="00553C8C" w:rsidP="00265CF2">
            <w:pPr>
              <w:pStyle w:val="nienie"/>
              <w:numPr>
                <w:ilvl w:val="0"/>
                <w:numId w:val="25"/>
              </w:numPr>
              <w:tabs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Площадки транзитного транспорта с местами хранения автобусов, грузовиков, легковых авт</w:t>
            </w:r>
            <w:r w:rsidRPr="00B54323">
              <w:rPr>
                <w:rFonts w:ascii="Times New Roman" w:hAnsi="Times New Roman"/>
                <w:szCs w:val="24"/>
              </w:rPr>
              <w:t>о</w:t>
            </w:r>
            <w:r w:rsidRPr="00B54323">
              <w:rPr>
                <w:rFonts w:ascii="Times New Roman" w:hAnsi="Times New Roman"/>
                <w:szCs w:val="24"/>
              </w:rPr>
              <w:t>мобилей;</w:t>
            </w:r>
          </w:p>
          <w:p w:rsidR="00553C8C" w:rsidRPr="00B54323" w:rsidRDefault="00553C8C" w:rsidP="00265CF2">
            <w:pPr>
              <w:pStyle w:val="nienie"/>
              <w:numPr>
                <w:ilvl w:val="0"/>
                <w:numId w:val="25"/>
              </w:numPr>
              <w:tabs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Автостоянки для временного хранения груз</w:t>
            </w:r>
            <w:r w:rsidRPr="00B54323">
              <w:rPr>
                <w:rFonts w:ascii="Times New Roman" w:hAnsi="Times New Roman"/>
                <w:szCs w:val="24"/>
              </w:rPr>
              <w:t>о</w:t>
            </w:r>
            <w:r w:rsidRPr="00B54323">
              <w:rPr>
                <w:rFonts w:ascii="Times New Roman" w:hAnsi="Times New Roman"/>
                <w:szCs w:val="24"/>
              </w:rPr>
              <w:t>вых автомобилей.</w:t>
            </w:r>
          </w:p>
          <w:p w:rsidR="00553C8C" w:rsidRPr="00B54323" w:rsidRDefault="00553C8C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436" w:rsidRPr="00B54323" w:rsidRDefault="00673436" w:rsidP="00463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4" w:rsidRPr="00B54323" w:rsidRDefault="00463A54" w:rsidP="00463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3). Ограничения использования земельных участков и объектов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 участков в зоне П</w:t>
      </w:r>
      <w:proofErr w:type="gramStart"/>
      <w:r w:rsidR="0026440C"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6537"/>
        <w:gridCol w:w="2128"/>
      </w:tblGrid>
      <w:tr w:rsidR="00463A54" w:rsidRPr="00B54323" w:rsidTr="0002324F">
        <w:tc>
          <w:tcPr>
            <w:tcW w:w="974" w:type="dxa"/>
            <w:shd w:val="clear" w:color="auto" w:fill="auto"/>
          </w:tcPr>
          <w:p w:rsidR="00463A54" w:rsidRPr="00B54323" w:rsidRDefault="00463A54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37" w:type="dxa"/>
            <w:shd w:val="clear" w:color="auto" w:fill="auto"/>
          </w:tcPr>
          <w:p w:rsidR="00463A54" w:rsidRPr="00B54323" w:rsidRDefault="00463A54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  <w:tc>
          <w:tcPr>
            <w:tcW w:w="2128" w:type="dxa"/>
            <w:shd w:val="clear" w:color="auto" w:fill="auto"/>
          </w:tcPr>
          <w:p w:rsidR="00463A54" w:rsidRPr="00B54323" w:rsidRDefault="00463A54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Код участка з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 </w:t>
            </w:r>
          </w:p>
        </w:tc>
      </w:tr>
      <w:tr w:rsidR="00DF0474" w:rsidRPr="00B54323" w:rsidTr="0002324F">
        <w:tc>
          <w:tcPr>
            <w:tcW w:w="9639" w:type="dxa"/>
            <w:gridSpan w:val="3"/>
          </w:tcPr>
          <w:p w:rsidR="00DF0474" w:rsidRPr="00B54323" w:rsidRDefault="00910D23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требования</w:t>
            </w:r>
          </w:p>
        </w:tc>
      </w:tr>
      <w:tr w:rsidR="008F5DAB" w:rsidRPr="00B54323" w:rsidTr="0002324F">
        <w:tc>
          <w:tcPr>
            <w:tcW w:w="974" w:type="dxa"/>
          </w:tcPr>
          <w:p w:rsidR="008F5DAB" w:rsidRPr="00B54323" w:rsidRDefault="00910D23" w:rsidP="00095CC1">
            <w:r w:rsidRPr="00B54323">
              <w:t>1.1</w:t>
            </w:r>
          </w:p>
        </w:tc>
        <w:tc>
          <w:tcPr>
            <w:tcW w:w="6537" w:type="dxa"/>
          </w:tcPr>
          <w:p w:rsidR="008F5DAB" w:rsidRPr="00B54323" w:rsidRDefault="008F5DAB" w:rsidP="002A30FA">
            <w:pPr>
              <w:ind w:right="-1"/>
              <w:jc w:val="both"/>
            </w:pPr>
            <w:r w:rsidRPr="00B54323">
              <w:rPr>
                <w:bCs/>
              </w:rPr>
              <w:t>Размещение и планировку производственных объектов нео</w:t>
            </w:r>
            <w:r w:rsidRPr="00B54323">
              <w:rPr>
                <w:bCs/>
              </w:rPr>
              <w:t>б</w:t>
            </w:r>
            <w:r w:rsidRPr="00B54323">
              <w:rPr>
                <w:bCs/>
              </w:rPr>
              <w:t xml:space="preserve">ходимо осуществлять в соответствии </w:t>
            </w:r>
            <w:r w:rsidR="002A30FA" w:rsidRPr="00B54323">
              <w:rPr>
                <w:bCs/>
              </w:rPr>
              <w:t xml:space="preserve"> с действующими но</w:t>
            </w:r>
            <w:r w:rsidR="002A30FA" w:rsidRPr="00B54323">
              <w:rPr>
                <w:bCs/>
              </w:rPr>
              <w:t>р</w:t>
            </w:r>
            <w:r w:rsidR="002A30FA" w:rsidRPr="00B54323">
              <w:rPr>
                <w:bCs/>
              </w:rPr>
              <w:t>мативами</w:t>
            </w:r>
          </w:p>
        </w:tc>
        <w:tc>
          <w:tcPr>
            <w:tcW w:w="2128" w:type="dxa"/>
          </w:tcPr>
          <w:p w:rsidR="008F5DAB" w:rsidRPr="00B54323" w:rsidRDefault="007B00BF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8F5DAB" w:rsidRPr="00B54323" w:rsidTr="0002324F">
        <w:tc>
          <w:tcPr>
            <w:tcW w:w="974" w:type="dxa"/>
          </w:tcPr>
          <w:p w:rsidR="008F5DAB" w:rsidRPr="00B54323" w:rsidRDefault="00910D23" w:rsidP="00095CC1">
            <w:r w:rsidRPr="00B54323">
              <w:t>1.2</w:t>
            </w:r>
          </w:p>
        </w:tc>
        <w:tc>
          <w:tcPr>
            <w:tcW w:w="6537" w:type="dxa"/>
          </w:tcPr>
          <w:p w:rsidR="008F5DAB" w:rsidRPr="00B54323" w:rsidRDefault="008F5DAB" w:rsidP="00DF0474">
            <w:pPr>
              <w:ind w:right="-1"/>
              <w:jc w:val="both"/>
            </w:pPr>
            <w:r w:rsidRPr="00B54323">
              <w:rPr>
                <w:bCs/>
              </w:rPr>
              <w:t>Строительство промышленных предприятий, имеющих вредные выбросы, может быть разрешено только на терр</w:t>
            </w:r>
            <w:r w:rsidRPr="00B54323">
              <w:rPr>
                <w:bCs/>
              </w:rPr>
              <w:t>и</w:t>
            </w:r>
            <w:r w:rsidRPr="00B54323">
              <w:rPr>
                <w:bCs/>
              </w:rPr>
              <w:t xml:space="preserve">ториях производственных зон, соответствующих классу </w:t>
            </w:r>
            <w:r w:rsidRPr="00B54323">
              <w:rPr>
                <w:bCs/>
              </w:rPr>
              <w:lastRenderedPageBreak/>
              <w:t>вредности намечаемого к строительству объекта.</w:t>
            </w:r>
          </w:p>
        </w:tc>
        <w:tc>
          <w:tcPr>
            <w:tcW w:w="2128" w:type="dxa"/>
          </w:tcPr>
          <w:p w:rsidR="008F5DAB" w:rsidRPr="00B54323" w:rsidRDefault="007B00BF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участки зоны</w:t>
            </w:r>
          </w:p>
        </w:tc>
      </w:tr>
      <w:tr w:rsidR="008F5DAB" w:rsidRPr="00B54323" w:rsidTr="0002324F">
        <w:tc>
          <w:tcPr>
            <w:tcW w:w="974" w:type="dxa"/>
          </w:tcPr>
          <w:p w:rsidR="008F5DAB" w:rsidRPr="00B54323" w:rsidRDefault="002A30FA" w:rsidP="002A30FA">
            <w:r w:rsidRPr="00B54323">
              <w:lastRenderedPageBreak/>
              <w:t>1</w:t>
            </w:r>
            <w:r w:rsidR="00910D23" w:rsidRPr="00B54323">
              <w:t>.</w:t>
            </w:r>
            <w:r w:rsidRPr="00B54323">
              <w:t>3</w:t>
            </w:r>
          </w:p>
        </w:tc>
        <w:tc>
          <w:tcPr>
            <w:tcW w:w="6537" w:type="dxa"/>
          </w:tcPr>
          <w:p w:rsidR="008F5DAB" w:rsidRPr="00B54323" w:rsidRDefault="008F5DAB" w:rsidP="00910D23">
            <w:pPr>
              <w:ind w:right="-1"/>
              <w:jc w:val="both"/>
              <w:rPr>
                <w:bCs/>
              </w:rPr>
            </w:pPr>
            <w:r w:rsidRPr="00B54323">
              <w:rPr>
                <w:bCs/>
              </w:rPr>
              <w:t>Участки санитарно-защитных зон предприятий не включ</w:t>
            </w:r>
            <w:r w:rsidRPr="00B54323">
              <w:rPr>
                <w:bCs/>
              </w:rPr>
              <w:t>а</w:t>
            </w:r>
            <w:r w:rsidRPr="00B54323">
              <w:rPr>
                <w:bCs/>
              </w:rPr>
              <w:t>ются в состав территории предприятий и могут быть предо</w:t>
            </w:r>
            <w:r w:rsidRPr="00B54323">
              <w:rPr>
                <w:bCs/>
              </w:rPr>
              <w:t>с</w:t>
            </w:r>
            <w:r w:rsidRPr="00B54323">
              <w:rPr>
                <w:bCs/>
              </w:rPr>
              <w:t>тавлены для размещения объектов, строительство которых допускается на территории этих зон.</w:t>
            </w:r>
          </w:p>
        </w:tc>
        <w:tc>
          <w:tcPr>
            <w:tcW w:w="2128" w:type="dxa"/>
          </w:tcPr>
          <w:p w:rsidR="008F5DAB" w:rsidRPr="00B54323" w:rsidRDefault="007B00BF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</w:tbl>
    <w:p w:rsidR="00463A54" w:rsidRPr="00B54323" w:rsidRDefault="00463A54" w:rsidP="0067250C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2B4C" w:rsidRPr="00B54323" w:rsidRDefault="003E2B4C" w:rsidP="0067250C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7368" w:rsidRPr="00B54323" w:rsidRDefault="006335CF" w:rsidP="00747368">
      <w:pPr>
        <w:pStyle w:val="aff5"/>
        <w:ind w:firstLine="0"/>
        <w:jc w:val="center"/>
        <w:rPr>
          <w:b/>
        </w:rPr>
      </w:pPr>
      <w:bookmarkStart w:id="211" w:name="_Toc268487394"/>
      <w:bookmarkStart w:id="212" w:name="_Toc268488214"/>
      <w:r w:rsidRPr="00B54323">
        <w:tab/>
      </w:r>
      <w:r w:rsidR="00747368" w:rsidRPr="00B54323">
        <w:rPr>
          <w:b/>
        </w:rPr>
        <w:t xml:space="preserve">21.2.Зона </w:t>
      </w:r>
      <w:r w:rsidR="00747368" w:rsidRPr="00B54323">
        <w:rPr>
          <w:rFonts w:cs="Times New Roman"/>
          <w:b/>
        </w:rPr>
        <w:t>размещения предприятий 3 класса</w:t>
      </w:r>
      <w:r w:rsidR="00747368" w:rsidRPr="00B54323">
        <w:rPr>
          <w:b/>
        </w:rPr>
        <w:t xml:space="preserve"> </w:t>
      </w:r>
      <w:proofErr w:type="gramStart"/>
      <w:r w:rsidR="00747368" w:rsidRPr="00B54323">
        <w:rPr>
          <w:b/>
        </w:rPr>
        <w:t>–П</w:t>
      </w:r>
      <w:proofErr w:type="gramEnd"/>
      <w:r w:rsidR="00747368" w:rsidRPr="00B54323">
        <w:rPr>
          <w:b/>
        </w:rPr>
        <w:t>2</w:t>
      </w:r>
    </w:p>
    <w:p w:rsidR="00747368" w:rsidRPr="00B54323" w:rsidRDefault="00747368" w:rsidP="00747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городского поселения выделяется 2 участка зоны ра</w:t>
      </w:r>
      <w:r w:rsidRPr="00B54323">
        <w:rPr>
          <w:rFonts w:ascii="Times New Roman" w:hAnsi="Times New Roman" w:cs="Times New Roman"/>
          <w:sz w:val="24"/>
          <w:szCs w:val="24"/>
        </w:rPr>
        <w:t>з</w:t>
      </w:r>
      <w:r w:rsidRPr="00B54323">
        <w:rPr>
          <w:rFonts w:ascii="Times New Roman" w:hAnsi="Times New Roman" w:cs="Times New Roman"/>
          <w:sz w:val="24"/>
          <w:szCs w:val="24"/>
        </w:rPr>
        <w:t>мещения предприятий 3 класса, в том числе:</w:t>
      </w:r>
    </w:p>
    <w:p w:rsidR="00747368" w:rsidRPr="00B54323" w:rsidRDefault="00747368" w:rsidP="00747368">
      <w:pPr>
        <w:ind w:firstLine="709"/>
      </w:pPr>
      <w:r w:rsidRPr="00B54323">
        <w:t>- в границах р.п. Панино выделяется 2 участка.</w:t>
      </w:r>
    </w:p>
    <w:p w:rsidR="00747368" w:rsidRPr="00B54323" w:rsidRDefault="00747368" w:rsidP="00747368">
      <w:pPr>
        <w:ind w:firstLine="709"/>
      </w:pPr>
    </w:p>
    <w:p w:rsidR="00747368" w:rsidRPr="00B54323" w:rsidRDefault="00747368" w:rsidP="007473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21.2.1. Описание прохождения границ участков зоны размещения предпр</w:t>
      </w:r>
      <w:r w:rsidRPr="00B54323">
        <w:rPr>
          <w:rFonts w:ascii="Times New Roman" w:hAnsi="Times New Roman" w:cs="Times New Roman"/>
          <w:b/>
          <w:sz w:val="24"/>
          <w:szCs w:val="24"/>
        </w:rPr>
        <w:t>и</w:t>
      </w:r>
      <w:r w:rsidRPr="00B54323">
        <w:rPr>
          <w:rFonts w:ascii="Times New Roman" w:hAnsi="Times New Roman" w:cs="Times New Roman"/>
          <w:b/>
          <w:sz w:val="24"/>
          <w:szCs w:val="24"/>
        </w:rPr>
        <w:t>ятий 3 класса – П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747368" w:rsidRPr="00B54323" w:rsidRDefault="00747368" w:rsidP="007473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8058"/>
      </w:tblGrid>
      <w:tr w:rsidR="00747368" w:rsidRPr="00B54323" w:rsidTr="0002324F">
        <w:trPr>
          <w:trHeight w:val="828"/>
        </w:trPr>
        <w:tc>
          <w:tcPr>
            <w:tcW w:w="1548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3" w:name="_Toc301255931"/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Номер уч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стка град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строител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ного зонир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  <w:bookmarkEnd w:id="213"/>
          </w:p>
        </w:tc>
        <w:tc>
          <w:tcPr>
            <w:tcW w:w="8058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4" w:name="_Toc301255932"/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  <w:bookmarkEnd w:id="214"/>
          </w:p>
        </w:tc>
      </w:tr>
      <w:tr w:rsidR="00747368" w:rsidRPr="00B54323" w:rsidTr="0002324F">
        <w:tc>
          <w:tcPr>
            <w:tcW w:w="9606" w:type="dxa"/>
            <w:gridSpan w:val="2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5" w:name="_Toc301255933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р.п. Панино</w:t>
            </w:r>
            <w:bookmarkEnd w:id="215"/>
          </w:p>
        </w:tc>
      </w:tr>
      <w:tr w:rsidR="00747368" w:rsidRPr="00B54323" w:rsidTr="0002324F">
        <w:tc>
          <w:tcPr>
            <w:tcW w:w="1548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216" w:name="_Toc301255934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  <w:bookmarkEnd w:id="216"/>
          </w:p>
        </w:tc>
        <w:tc>
          <w:tcPr>
            <w:tcW w:w="8058" w:type="dxa"/>
          </w:tcPr>
          <w:p w:rsidR="00747368" w:rsidRPr="00B54323" w:rsidRDefault="00780023" w:rsidP="0078002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217" w:name="_Toc301255935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Зона включает в себя территорию предприятия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 завода.</w:t>
            </w:r>
            <w:bookmarkEnd w:id="217"/>
          </w:p>
        </w:tc>
      </w:tr>
      <w:tr w:rsidR="00126296" w:rsidRPr="00B54323" w:rsidTr="00C556DD">
        <w:trPr>
          <w:trHeight w:val="355"/>
        </w:trPr>
        <w:tc>
          <w:tcPr>
            <w:tcW w:w="1548" w:type="dxa"/>
          </w:tcPr>
          <w:p w:rsidR="00126296" w:rsidRPr="00B54323" w:rsidRDefault="00126296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_Toc301255936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</w:t>
            </w:r>
            <w:bookmarkEnd w:id="218"/>
          </w:p>
        </w:tc>
        <w:tc>
          <w:tcPr>
            <w:tcW w:w="8058" w:type="dxa"/>
          </w:tcPr>
          <w:p w:rsidR="00126296" w:rsidRPr="00B54323" w:rsidRDefault="00126296" w:rsidP="00E732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_Toc301255937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Зона включает в себя территорию предприятия </w:t>
            </w:r>
            <w:bookmarkEnd w:id="219"/>
            <w:r w:rsidR="009D7354" w:rsidRPr="00B54323">
              <w:rPr>
                <w:rFonts w:ascii="Times New Roman" w:hAnsi="Times New Roman" w:cs="Times New Roman"/>
                <w:sz w:val="24"/>
                <w:szCs w:val="24"/>
              </w:rPr>
              <w:t>ООО «ЦЧ</w:t>
            </w:r>
            <w:r w:rsidR="00E73277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АПК» филиал «РТП </w:t>
            </w:r>
            <w:proofErr w:type="spellStart"/>
            <w:r w:rsidR="00E73277" w:rsidRPr="00B54323">
              <w:rPr>
                <w:rFonts w:ascii="Times New Roman" w:hAnsi="Times New Roman" w:cs="Times New Roman"/>
                <w:sz w:val="24"/>
                <w:szCs w:val="24"/>
              </w:rPr>
              <w:t>Панинское</w:t>
            </w:r>
            <w:proofErr w:type="spellEnd"/>
            <w:r w:rsidR="00E73277" w:rsidRPr="00B543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47368" w:rsidRPr="00B54323" w:rsidRDefault="00747368" w:rsidP="0074736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7368" w:rsidRPr="00B54323" w:rsidRDefault="00747368" w:rsidP="0074736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0" w:name="_Toc301255938"/>
      <w:r w:rsidRPr="00B54323">
        <w:rPr>
          <w:rFonts w:ascii="Times New Roman" w:hAnsi="Times New Roman" w:cs="Times New Roman"/>
          <w:b/>
          <w:sz w:val="24"/>
          <w:szCs w:val="24"/>
        </w:rPr>
        <w:t>21.2.2. Градостроительный регламент зоны П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2</w:t>
      </w:r>
      <w:bookmarkEnd w:id="220"/>
      <w:proofErr w:type="gramEnd"/>
    </w:p>
    <w:p w:rsidR="00747368" w:rsidRPr="00B54323" w:rsidRDefault="00747368" w:rsidP="00747368">
      <w:pPr>
        <w:jc w:val="both"/>
        <w:rPr>
          <w:b/>
          <w:i/>
        </w:rPr>
      </w:pPr>
      <w:r w:rsidRPr="00B54323">
        <w:rPr>
          <w:b/>
          <w:i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720"/>
        <w:gridCol w:w="180"/>
      </w:tblGrid>
      <w:tr w:rsidR="00747368" w:rsidRPr="00B54323" w:rsidTr="00747368">
        <w:trPr>
          <w:gridAfter w:val="1"/>
          <w:wAfter w:w="180" w:type="dxa"/>
          <w:trHeight w:val="480"/>
        </w:trPr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47368" w:rsidRPr="00B54323" w:rsidRDefault="00747368" w:rsidP="00747368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4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47368" w:rsidRPr="00B54323" w:rsidRDefault="00747368" w:rsidP="0074736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ным)</w:t>
            </w:r>
          </w:p>
        </w:tc>
      </w:tr>
      <w:tr w:rsidR="00747368" w:rsidRPr="00B54323" w:rsidTr="00747368">
        <w:trPr>
          <w:gridAfter w:val="1"/>
          <w:wAfter w:w="180" w:type="dxa"/>
          <w:trHeight w:val="1129"/>
        </w:trPr>
        <w:tc>
          <w:tcPr>
            <w:tcW w:w="4820" w:type="dxa"/>
            <w:tcBorders>
              <w:top w:val="single" w:sz="6" w:space="0" w:color="auto"/>
            </w:tcBorders>
          </w:tcPr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Промышленные объекты и произво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ства третьего класса с санитарно-защитной зоной 300 м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;, 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Производство кирпича (красного, 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ликатного), строительных керамических и огнеупорных изделий.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Пересыпка сыпучих грузов крановым способом.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Домостроительный комбинат.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Бойни мелких животных и птиц, а также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скотоубойные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мощностью 50 - 500 тонн в сутки.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Мельницы производительностью б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лее 2 т/час, крупорушки,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зернообдирочные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и комбикормовые заводы.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Производство по производству раст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тельных масел.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Свинофермы до 4 тыс. голов.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Фермы крупного рогатого скота 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нее 1200 голов (всех специализаций), фермы коневодческие.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Фермы птицеводческие до 100 тыс.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кур-несушек и до 1 млн. бройлеров.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Обработка сельскохозяйственных угодий пестицидами с применением тракт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ров (от границ поля до населенного пункта).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Гаражи и парки по ремонту, технол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гическому обслуживанию и хранению груз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вых автомобилей и сельскохозяйственной техники.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Участки для 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парникового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и тепли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ных хозяйств с использованием отходов.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по обслуживанию грузовых автомобилей.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Склады, перегрузка и хранение утильсырья</w:t>
            </w:r>
          </w:p>
          <w:p w:rsidR="00126296" w:rsidRPr="00B54323" w:rsidRDefault="00126296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4720" w:type="dxa"/>
            <w:tcBorders>
              <w:top w:val="single" w:sz="6" w:space="0" w:color="auto"/>
            </w:tcBorders>
          </w:tcPr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Вспомогательные здания и сооруж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ния, технологически связанные с ведущим видом использования;</w:t>
            </w:r>
          </w:p>
          <w:p w:rsidR="00747368" w:rsidRPr="00B54323" w:rsidRDefault="00747368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служебного транспорта, 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парковки, </w:t>
            </w:r>
          </w:p>
          <w:p w:rsidR="00747368" w:rsidRPr="00B54323" w:rsidRDefault="00747368" w:rsidP="00265CF2">
            <w:pPr>
              <w:numPr>
                <w:ilvl w:val="0"/>
                <w:numId w:val="2"/>
              </w:numPr>
              <w:ind w:left="0" w:firstLine="0"/>
            </w:pPr>
            <w:r w:rsidRPr="00B54323">
              <w:t xml:space="preserve">Площадки для сбора мусора </w:t>
            </w:r>
          </w:p>
          <w:p w:rsidR="00747368" w:rsidRPr="00B54323" w:rsidRDefault="00747368" w:rsidP="00265CF2">
            <w:pPr>
              <w:numPr>
                <w:ilvl w:val="0"/>
                <w:numId w:val="2"/>
              </w:numPr>
              <w:ind w:left="0" w:firstLine="0"/>
            </w:pPr>
            <w:r w:rsidRPr="00B54323">
              <w:t>Сооружения и устройства сетей и</w:t>
            </w:r>
            <w:r w:rsidRPr="00B54323">
              <w:t>н</w:t>
            </w:r>
            <w:r w:rsidRPr="00B54323">
              <w:t xml:space="preserve">женерно технического обеспечения, </w:t>
            </w:r>
          </w:p>
          <w:p w:rsidR="00747368" w:rsidRPr="00B54323" w:rsidRDefault="00747368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ты малых архитектурных форм;</w:t>
            </w:r>
          </w:p>
          <w:p w:rsidR="00747368" w:rsidRPr="00B54323" w:rsidRDefault="00747368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зеленые насаждения </w:t>
            </w:r>
          </w:p>
          <w:p w:rsidR="00747368" w:rsidRPr="00B54323" w:rsidRDefault="00747368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обороны,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ты, резервуары и т.п.);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Реклама и объекты оформления в специально отведенных местах</w:t>
            </w:r>
          </w:p>
        </w:tc>
      </w:tr>
      <w:tr w:rsidR="00747368" w:rsidRPr="00B54323" w:rsidTr="00747368">
        <w:trPr>
          <w:trHeight w:val="76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разрешенные виды использов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пользования для условно разрешенных в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дов </w:t>
            </w:r>
          </w:p>
        </w:tc>
      </w:tr>
      <w:tr w:rsidR="00747368" w:rsidRPr="00B54323" w:rsidTr="00747368">
        <w:trPr>
          <w:trHeight w:val="1781"/>
        </w:trPr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автозаправочные станции;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санитарно-технические сооружения и установки коммунального назначения, скл</w:t>
            </w:r>
            <w:r w:rsidRPr="00B54323">
              <w:rPr>
                <w:rFonts w:ascii="Times New Roman" w:hAnsi="Times New Roman"/>
                <w:szCs w:val="24"/>
              </w:rPr>
              <w:t>а</w:t>
            </w:r>
            <w:r w:rsidRPr="00B54323">
              <w:rPr>
                <w:rFonts w:ascii="Times New Roman" w:hAnsi="Times New Roman"/>
                <w:szCs w:val="24"/>
              </w:rPr>
              <w:t>ды временного хранения утильсырья;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профессионально-технические учебные заведения;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поликлиники;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отдельно стоящие объекты бытового о</w:t>
            </w:r>
            <w:r w:rsidRPr="00B54323">
              <w:rPr>
                <w:rFonts w:ascii="Times New Roman" w:hAnsi="Times New Roman"/>
                <w:szCs w:val="24"/>
              </w:rPr>
              <w:t>б</w:t>
            </w:r>
            <w:r w:rsidRPr="00B54323">
              <w:rPr>
                <w:rFonts w:ascii="Times New Roman" w:hAnsi="Times New Roman"/>
                <w:szCs w:val="24"/>
              </w:rPr>
              <w:t>служивания;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киоски, лоточная торговля, временные павильоны розничной торговли и обслуж</w:t>
            </w:r>
            <w:r w:rsidRPr="00B54323">
              <w:rPr>
                <w:rFonts w:ascii="Times New Roman" w:hAnsi="Times New Roman"/>
                <w:szCs w:val="24"/>
              </w:rPr>
              <w:t>и</w:t>
            </w:r>
            <w:r w:rsidRPr="00B54323">
              <w:rPr>
                <w:rFonts w:ascii="Times New Roman" w:hAnsi="Times New Roman"/>
                <w:szCs w:val="24"/>
              </w:rPr>
              <w:t>вания населения;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предприятия общественного питания (кафе, столовые, буфеты), связанные с неп</w:t>
            </w:r>
            <w:r w:rsidRPr="00B54323">
              <w:rPr>
                <w:rFonts w:ascii="Times New Roman" w:hAnsi="Times New Roman"/>
                <w:szCs w:val="24"/>
              </w:rPr>
              <w:t>о</w:t>
            </w:r>
            <w:r w:rsidRPr="00B54323">
              <w:rPr>
                <w:rFonts w:ascii="Times New Roman" w:hAnsi="Times New Roman"/>
                <w:szCs w:val="24"/>
              </w:rPr>
              <w:t>средственным обслуживанием производс</w:t>
            </w:r>
            <w:r w:rsidRPr="00B54323">
              <w:rPr>
                <w:rFonts w:ascii="Times New Roman" w:hAnsi="Times New Roman"/>
                <w:szCs w:val="24"/>
              </w:rPr>
              <w:t>т</w:t>
            </w:r>
            <w:r w:rsidRPr="00B54323">
              <w:rPr>
                <w:rFonts w:ascii="Times New Roman" w:hAnsi="Times New Roman"/>
                <w:szCs w:val="24"/>
              </w:rPr>
              <w:t>венных и промышленных предприятий;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аптеки;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ветеринарные лечебницы с содержанием животных;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ветеринарные приемные пункты;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антенны сотовой, радиорелейной, спу</w:t>
            </w:r>
            <w:r w:rsidRPr="00B54323">
              <w:rPr>
                <w:rFonts w:ascii="Times New Roman" w:hAnsi="Times New Roman"/>
                <w:szCs w:val="24"/>
              </w:rPr>
              <w:t>т</w:t>
            </w:r>
            <w:r w:rsidRPr="00B54323">
              <w:rPr>
                <w:rFonts w:ascii="Times New Roman" w:hAnsi="Times New Roman"/>
                <w:szCs w:val="24"/>
              </w:rPr>
              <w:t>никовой связи.</w:t>
            </w:r>
          </w:p>
          <w:p w:rsidR="00747368" w:rsidRPr="00B54323" w:rsidRDefault="00747368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открытые стоянки краткосрочного хр</w:t>
            </w:r>
            <w:r w:rsidRPr="00B54323">
              <w:rPr>
                <w:rFonts w:ascii="Times New Roman" w:hAnsi="Times New Roman"/>
                <w:szCs w:val="24"/>
              </w:rPr>
              <w:t>а</w:t>
            </w:r>
            <w:r w:rsidRPr="00B54323">
              <w:rPr>
                <w:rFonts w:ascii="Times New Roman" w:hAnsi="Times New Roman"/>
                <w:szCs w:val="24"/>
              </w:rPr>
              <w:t xml:space="preserve">нения автомобилей, 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площадки транзитного транспорта с ме</w:t>
            </w:r>
            <w:r w:rsidRPr="00B54323">
              <w:rPr>
                <w:rFonts w:ascii="Times New Roman" w:hAnsi="Times New Roman"/>
                <w:szCs w:val="24"/>
              </w:rPr>
              <w:t>с</w:t>
            </w:r>
            <w:r w:rsidRPr="00B54323">
              <w:rPr>
                <w:rFonts w:ascii="Times New Roman" w:hAnsi="Times New Roman"/>
                <w:szCs w:val="24"/>
              </w:rPr>
              <w:t>тами хранения автобусов, грузовиков, легк</w:t>
            </w:r>
            <w:r w:rsidRPr="00B54323">
              <w:rPr>
                <w:rFonts w:ascii="Times New Roman" w:hAnsi="Times New Roman"/>
                <w:szCs w:val="24"/>
              </w:rPr>
              <w:t>о</w:t>
            </w:r>
            <w:r w:rsidRPr="00B54323">
              <w:rPr>
                <w:rFonts w:ascii="Times New Roman" w:hAnsi="Times New Roman"/>
                <w:szCs w:val="24"/>
              </w:rPr>
              <w:t>вых автомобилей;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9"/>
              </w:numPr>
              <w:tabs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автостоянки для временного хранения грузовых автомобилей.</w:t>
            </w:r>
          </w:p>
          <w:p w:rsidR="00747368" w:rsidRPr="00B54323" w:rsidRDefault="00747368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368" w:rsidRPr="00B54323" w:rsidRDefault="00747368" w:rsidP="00747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2). Параметры застройки земельных участков и объектов капитального строительс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ва зоны П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747368" w:rsidRPr="00B54323" w:rsidRDefault="00747368" w:rsidP="00747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Параметры застройки для зоны П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не назначаются, принимаются по расчету и вкл</w:t>
      </w:r>
      <w:r w:rsidRPr="00B54323">
        <w:rPr>
          <w:rFonts w:ascii="Times New Roman" w:hAnsi="Times New Roman" w:cs="Times New Roman"/>
          <w:sz w:val="24"/>
          <w:szCs w:val="24"/>
        </w:rPr>
        <w:t>ю</w:t>
      </w:r>
      <w:r w:rsidRPr="00B54323">
        <w:rPr>
          <w:rFonts w:ascii="Times New Roman" w:hAnsi="Times New Roman" w:cs="Times New Roman"/>
          <w:sz w:val="24"/>
          <w:szCs w:val="24"/>
        </w:rPr>
        <w:t>чаются в градостроительный план земельного участка</w:t>
      </w:r>
    </w:p>
    <w:p w:rsidR="00747368" w:rsidRPr="00B54323" w:rsidRDefault="00747368" w:rsidP="00747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3). Ограничения использования земельных участков и объектов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 участков в зоне П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6537"/>
        <w:gridCol w:w="1951"/>
      </w:tblGrid>
      <w:tr w:rsidR="00747368" w:rsidRPr="00B54323" w:rsidTr="00747368">
        <w:tc>
          <w:tcPr>
            <w:tcW w:w="974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38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  <w:tc>
          <w:tcPr>
            <w:tcW w:w="1951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участка зоны </w:t>
            </w:r>
          </w:p>
        </w:tc>
      </w:tr>
      <w:tr w:rsidR="00747368" w:rsidRPr="00B54323" w:rsidTr="00747368">
        <w:tc>
          <w:tcPr>
            <w:tcW w:w="9463" w:type="dxa"/>
            <w:gridSpan w:val="3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требования</w:t>
            </w:r>
          </w:p>
        </w:tc>
      </w:tr>
      <w:tr w:rsidR="00747368" w:rsidRPr="00B54323" w:rsidTr="00747368">
        <w:tc>
          <w:tcPr>
            <w:tcW w:w="974" w:type="dxa"/>
          </w:tcPr>
          <w:p w:rsidR="00747368" w:rsidRPr="00B54323" w:rsidRDefault="00747368" w:rsidP="00747368">
            <w:r w:rsidRPr="00B54323">
              <w:t>1.1</w:t>
            </w:r>
          </w:p>
        </w:tc>
        <w:tc>
          <w:tcPr>
            <w:tcW w:w="6538" w:type="dxa"/>
          </w:tcPr>
          <w:p w:rsidR="00747368" w:rsidRPr="00B54323" w:rsidRDefault="00747368" w:rsidP="00747368">
            <w:pPr>
              <w:ind w:right="-1"/>
              <w:jc w:val="both"/>
            </w:pPr>
            <w:r w:rsidRPr="00B54323">
              <w:rPr>
                <w:bCs/>
              </w:rPr>
              <w:t>Размещение и планировку производственных объектов нео</w:t>
            </w:r>
            <w:r w:rsidRPr="00B54323">
              <w:rPr>
                <w:bCs/>
              </w:rPr>
              <w:t>б</w:t>
            </w:r>
            <w:r w:rsidRPr="00B54323">
              <w:rPr>
                <w:bCs/>
              </w:rPr>
              <w:t>ходимо осуществлять в соответствии  с действующими но</w:t>
            </w:r>
            <w:r w:rsidRPr="00B54323">
              <w:rPr>
                <w:bCs/>
              </w:rPr>
              <w:t>р</w:t>
            </w:r>
            <w:r w:rsidRPr="00B54323">
              <w:rPr>
                <w:bCs/>
              </w:rPr>
              <w:lastRenderedPageBreak/>
              <w:t>мативами</w:t>
            </w:r>
          </w:p>
        </w:tc>
        <w:tc>
          <w:tcPr>
            <w:tcW w:w="1951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747368" w:rsidRPr="00B54323" w:rsidTr="00747368">
        <w:tc>
          <w:tcPr>
            <w:tcW w:w="974" w:type="dxa"/>
          </w:tcPr>
          <w:p w:rsidR="00747368" w:rsidRPr="00B54323" w:rsidRDefault="00747368" w:rsidP="00747368">
            <w:r w:rsidRPr="00B54323">
              <w:lastRenderedPageBreak/>
              <w:t>1.2</w:t>
            </w:r>
          </w:p>
        </w:tc>
        <w:tc>
          <w:tcPr>
            <w:tcW w:w="6538" w:type="dxa"/>
          </w:tcPr>
          <w:p w:rsidR="00747368" w:rsidRPr="00B54323" w:rsidRDefault="00747368" w:rsidP="00747368">
            <w:pPr>
              <w:ind w:right="-1"/>
              <w:jc w:val="both"/>
            </w:pPr>
            <w:r w:rsidRPr="00B54323">
              <w:rPr>
                <w:bCs/>
              </w:rPr>
              <w:t>Строительство промышленных предприятий, имеющих вредные выбросы, может быть разрешено только на терр</w:t>
            </w:r>
            <w:r w:rsidRPr="00B54323">
              <w:rPr>
                <w:bCs/>
              </w:rPr>
              <w:t>и</w:t>
            </w:r>
            <w:r w:rsidRPr="00B54323">
              <w:rPr>
                <w:bCs/>
              </w:rPr>
              <w:t>ториях производственных зон, соответствующих классу вредности намечаемого к строительству объекта.</w:t>
            </w:r>
          </w:p>
        </w:tc>
        <w:tc>
          <w:tcPr>
            <w:tcW w:w="1951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747368" w:rsidRPr="00B54323" w:rsidTr="00747368">
        <w:tc>
          <w:tcPr>
            <w:tcW w:w="974" w:type="dxa"/>
          </w:tcPr>
          <w:p w:rsidR="00747368" w:rsidRPr="00B54323" w:rsidRDefault="00747368" w:rsidP="00747368">
            <w:r w:rsidRPr="00B54323">
              <w:t>1.3</w:t>
            </w:r>
          </w:p>
        </w:tc>
        <w:tc>
          <w:tcPr>
            <w:tcW w:w="6538" w:type="dxa"/>
          </w:tcPr>
          <w:p w:rsidR="00747368" w:rsidRPr="00B54323" w:rsidRDefault="00747368" w:rsidP="00747368">
            <w:pPr>
              <w:ind w:right="-1"/>
              <w:jc w:val="both"/>
              <w:rPr>
                <w:bCs/>
              </w:rPr>
            </w:pPr>
            <w:r w:rsidRPr="00B54323">
              <w:rPr>
                <w:bCs/>
              </w:rPr>
              <w:t>Участки санитарно-защитных зон предприятий не включ</w:t>
            </w:r>
            <w:r w:rsidRPr="00B54323">
              <w:rPr>
                <w:bCs/>
              </w:rPr>
              <w:t>а</w:t>
            </w:r>
            <w:r w:rsidRPr="00B54323">
              <w:rPr>
                <w:bCs/>
              </w:rPr>
              <w:t>ются в состав территории предприятий и могут быть предо</w:t>
            </w:r>
            <w:r w:rsidRPr="00B54323">
              <w:rPr>
                <w:bCs/>
              </w:rPr>
              <w:t>с</w:t>
            </w:r>
            <w:r w:rsidRPr="00B54323">
              <w:rPr>
                <w:bCs/>
              </w:rPr>
              <w:t>тавлены для размещения объектов, строительство которых допускается на территории этих зон.</w:t>
            </w:r>
          </w:p>
        </w:tc>
        <w:tc>
          <w:tcPr>
            <w:tcW w:w="1951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</w:tbl>
    <w:p w:rsidR="00747368" w:rsidRPr="00B54323" w:rsidRDefault="00747368" w:rsidP="00747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368" w:rsidRPr="00B54323" w:rsidRDefault="00747368" w:rsidP="00747368">
      <w:pPr>
        <w:pStyle w:val="aff5"/>
        <w:ind w:firstLine="0"/>
        <w:jc w:val="center"/>
        <w:rPr>
          <w:b/>
        </w:rPr>
      </w:pPr>
      <w:r w:rsidRPr="00B54323">
        <w:rPr>
          <w:b/>
        </w:rPr>
        <w:t xml:space="preserve">21.3.Зона </w:t>
      </w:r>
      <w:r w:rsidRPr="00B54323">
        <w:rPr>
          <w:rFonts w:cs="Times New Roman"/>
          <w:b/>
        </w:rPr>
        <w:t>размещения предприятий 4 класса</w:t>
      </w:r>
      <w:r w:rsidRPr="00B54323">
        <w:rPr>
          <w:b/>
        </w:rPr>
        <w:t xml:space="preserve"> </w:t>
      </w:r>
      <w:proofErr w:type="gramStart"/>
      <w:r w:rsidRPr="00B54323">
        <w:rPr>
          <w:b/>
        </w:rPr>
        <w:t>–П</w:t>
      </w:r>
      <w:proofErr w:type="gramEnd"/>
      <w:r w:rsidRPr="00B54323">
        <w:rPr>
          <w:b/>
        </w:rPr>
        <w:t>3</w:t>
      </w:r>
    </w:p>
    <w:p w:rsidR="00747368" w:rsidRPr="00B54323" w:rsidRDefault="00747368" w:rsidP="00747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городского поселения выделяется </w:t>
      </w:r>
      <w:r w:rsidR="00BA4AE6" w:rsidRPr="00B54323">
        <w:rPr>
          <w:rFonts w:ascii="Times New Roman" w:hAnsi="Times New Roman" w:cs="Times New Roman"/>
          <w:sz w:val="24"/>
          <w:szCs w:val="24"/>
        </w:rPr>
        <w:t>10</w:t>
      </w:r>
      <w:r w:rsidRPr="00B54323">
        <w:rPr>
          <w:rFonts w:ascii="Times New Roman" w:hAnsi="Times New Roman" w:cs="Times New Roman"/>
          <w:sz w:val="24"/>
          <w:szCs w:val="24"/>
        </w:rPr>
        <w:t xml:space="preserve"> участков зоны размещения предприятий 4 класса, в том числе:</w:t>
      </w:r>
    </w:p>
    <w:p w:rsidR="00747368" w:rsidRPr="00B54323" w:rsidRDefault="00747368" w:rsidP="00747368">
      <w:pPr>
        <w:ind w:firstLine="709"/>
      </w:pPr>
      <w:r w:rsidRPr="00B54323">
        <w:t>- в г</w:t>
      </w:r>
      <w:r w:rsidR="00BA4AE6" w:rsidRPr="00B54323">
        <w:t>раницах р.п. Панино выделяется 9</w:t>
      </w:r>
      <w:r w:rsidR="00224BCE" w:rsidRPr="00B54323">
        <w:t xml:space="preserve"> участков;</w:t>
      </w:r>
    </w:p>
    <w:p w:rsidR="00747368" w:rsidRPr="00B54323" w:rsidRDefault="00224BCE" w:rsidP="00747368">
      <w:pPr>
        <w:ind w:firstLine="709"/>
      </w:pPr>
      <w:r w:rsidRPr="00B54323">
        <w:t>- вне границ населенных пунктов выделяется 1 участок.</w:t>
      </w:r>
    </w:p>
    <w:p w:rsidR="00747368" w:rsidRPr="00B54323" w:rsidRDefault="00747368" w:rsidP="007473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 xml:space="preserve">21.3.1. Описание 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прохождения границ участков зоны размещения предпр</w:t>
      </w:r>
      <w:r w:rsidRPr="00B54323">
        <w:rPr>
          <w:rFonts w:ascii="Times New Roman" w:hAnsi="Times New Roman" w:cs="Times New Roman"/>
          <w:b/>
          <w:sz w:val="24"/>
          <w:szCs w:val="24"/>
        </w:rPr>
        <w:t>и</w:t>
      </w:r>
      <w:r w:rsidRPr="00B54323">
        <w:rPr>
          <w:rFonts w:ascii="Times New Roman" w:hAnsi="Times New Roman" w:cs="Times New Roman"/>
          <w:b/>
          <w:sz w:val="24"/>
          <w:szCs w:val="24"/>
        </w:rPr>
        <w:t>ятий</w:t>
      </w:r>
      <w:proofErr w:type="gramEnd"/>
      <w:r w:rsidRPr="00B54323">
        <w:rPr>
          <w:rFonts w:ascii="Times New Roman" w:hAnsi="Times New Roman" w:cs="Times New Roman"/>
          <w:b/>
          <w:sz w:val="24"/>
          <w:szCs w:val="24"/>
        </w:rPr>
        <w:t xml:space="preserve"> 4 класса – П3</w:t>
      </w:r>
    </w:p>
    <w:p w:rsidR="00747368" w:rsidRPr="00B54323" w:rsidRDefault="00747368" w:rsidP="007473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774"/>
      </w:tblGrid>
      <w:tr w:rsidR="00747368" w:rsidRPr="00B54323" w:rsidTr="00747368">
        <w:trPr>
          <w:trHeight w:val="828"/>
        </w:trPr>
        <w:tc>
          <w:tcPr>
            <w:tcW w:w="1548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1" w:name="_Toc301255939"/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Номер уч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стка град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строител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ного зонир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  <w:bookmarkEnd w:id="221"/>
          </w:p>
        </w:tc>
        <w:tc>
          <w:tcPr>
            <w:tcW w:w="7774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2" w:name="_Toc301255940"/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  <w:bookmarkEnd w:id="222"/>
          </w:p>
        </w:tc>
      </w:tr>
      <w:tr w:rsidR="00747368" w:rsidRPr="00B54323" w:rsidTr="00747368">
        <w:tc>
          <w:tcPr>
            <w:tcW w:w="9322" w:type="dxa"/>
            <w:gridSpan w:val="2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3" w:name="_Toc301255941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р.п. Панино</w:t>
            </w:r>
            <w:bookmarkEnd w:id="223"/>
          </w:p>
        </w:tc>
      </w:tr>
      <w:tr w:rsidR="00747368" w:rsidRPr="00B54323" w:rsidTr="00747368">
        <w:tc>
          <w:tcPr>
            <w:tcW w:w="1548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224" w:name="_Toc301255942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П3/1/1</w:t>
            </w:r>
            <w:bookmarkEnd w:id="224"/>
          </w:p>
        </w:tc>
        <w:tc>
          <w:tcPr>
            <w:tcW w:w="7774" w:type="dxa"/>
          </w:tcPr>
          <w:p w:rsidR="00747368" w:rsidRPr="00B54323" w:rsidRDefault="003E2B4C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225" w:name="_Toc301255943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Зона включает в себя территорию предприятия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инкубаторской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станции.</w:t>
            </w:r>
            <w:bookmarkEnd w:id="225"/>
          </w:p>
        </w:tc>
      </w:tr>
      <w:tr w:rsidR="00747368" w:rsidRPr="00B54323" w:rsidTr="00747368">
        <w:trPr>
          <w:trHeight w:val="49"/>
        </w:trPr>
        <w:tc>
          <w:tcPr>
            <w:tcW w:w="1548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_Toc301255944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П3/1/2</w:t>
            </w:r>
            <w:bookmarkEnd w:id="226"/>
          </w:p>
        </w:tc>
        <w:tc>
          <w:tcPr>
            <w:tcW w:w="7774" w:type="dxa"/>
          </w:tcPr>
          <w:p w:rsidR="00747368" w:rsidRPr="00B54323" w:rsidRDefault="003E2B4C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_Toc301255945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Зона включает в себя территорию предприятия ОАО «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Тулиновский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ватор» и хлебоприемного пункта.</w:t>
            </w:r>
            <w:bookmarkEnd w:id="227"/>
          </w:p>
        </w:tc>
      </w:tr>
      <w:tr w:rsidR="00747368" w:rsidRPr="00B54323" w:rsidTr="00747368">
        <w:trPr>
          <w:trHeight w:val="49"/>
        </w:trPr>
        <w:tc>
          <w:tcPr>
            <w:tcW w:w="1548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_Toc301255946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П3/1/3</w:t>
            </w:r>
            <w:bookmarkEnd w:id="228"/>
          </w:p>
        </w:tc>
        <w:tc>
          <w:tcPr>
            <w:tcW w:w="7774" w:type="dxa"/>
          </w:tcPr>
          <w:p w:rsidR="00747368" w:rsidRPr="00B54323" w:rsidRDefault="003E2B4C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_Toc301255947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животноводческой фермы, распол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женной в восточной части села.</w:t>
            </w:r>
            <w:bookmarkEnd w:id="229"/>
          </w:p>
        </w:tc>
      </w:tr>
      <w:tr w:rsidR="00747368" w:rsidRPr="00B54323" w:rsidTr="00747368">
        <w:trPr>
          <w:trHeight w:val="49"/>
        </w:trPr>
        <w:tc>
          <w:tcPr>
            <w:tcW w:w="1548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_Toc301255948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П3/1/4</w:t>
            </w:r>
            <w:bookmarkEnd w:id="230"/>
          </w:p>
        </w:tc>
        <w:tc>
          <w:tcPr>
            <w:tcW w:w="7774" w:type="dxa"/>
          </w:tcPr>
          <w:p w:rsidR="00747368" w:rsidRPr="00B54323" w:rsidRDefault="003E2B4C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1" w:name="_Toc301255949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предприятия Хлебозавода №8.</w:t>
            </w:r>
            <w:bookmarkEnd w:id="231"/>
          </w:p>
        </w:tc>
      </w:tr>
      <w:tr w:rsidR="00747368" w:rsidRPr="00B54323" w:rsidTr="00747368">
        <w:trPr>
          <w:trHeight w:val="49"/>
        </w:trPr>
        <w:tc>
          <w:tcPr>
            <w:tcW w:w="1548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_Toc301255950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П3/1/5</w:t>
            </w:r>
            <w:bookmarkEnd w:id="232"/>
          </w:p>
        </w:tc>
        <w:tc>
          <w:tcPr>
            <w:tcW w:w="7774" w:type="dxa"/>
          </w:tcPr>
          <w:p w:rsidR="00747368" w:rsidRPr="00B54323" w:rsidRDefault="003E2B4C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3" w:name="_Toc301255951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Зона включает в себя территорию предприятия МУП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Панинское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комм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озяйство.</w:t>
            </w:r>
            <w:bookmarkEnd w:id="233"/>
          </w:p>
        </w:tc>
      </w:tr>
      <w:tr w:rsidR="00747368" w:rsidRPr="00B54323" w:rsidTr="00747368">
        <w:trPr>
          <w:trHeight w:val="123"/>
        </w:trPr>
        <w:tc>
          <w:tcPr>
            <w:tcW w:w="1548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_Toc301255952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П3/1/6</w:t>
            </w:r>
            <w:bookmarkEnd w:id="234"/>
          </w:p>
        </w:tc>
        <w:tc>
          <w:tcPr>
            <w:tcW w:w="7774" w:type="dxa"/>
          </w:tcPr>
          <w:p w:rsidR="00747368" w:rsidRPr="00B54323" w:rsidRDefault="003E2B4C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5" w:name="_Toc301255953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автотранспортного предприятия.</w:t>
            </w:r>
            <w:bookmarkEnd w:id="235"/>
          </w:p>
        </w:tc>
      </w:tr>
      <w:tr w:rsidR="00182A10" w:rsidRPr="00B54323" w:rsidTr="00126296">
        <w:trPr>
          <w:trHeight w:val="126"/>
        </w:trPr>
        <w:tc>
          <w:tcPr>
            <w:tcW w:w="1548" w:type="dxa"/>
          </w:tcPr>
          <w:p w:rsidR="00182A10" w:rsidRPr="00B54323" w:rsidRDefault="00182A10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_Toc301255954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П3/1/7</w:t>
            </w:r>
            <w:bookmarkEnd w:id="236"/>
          </w:p>
        </w:tc>
        <w:tc>
          <w:tcPr>
            <w:tcW w:w="7774" w:type="dxa"/>
          </w:tcPr>
          <w:p w:rsidR="00182A10" w:rsidRPr="00B54323" w:rsidRDefault="00182A10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_Toc301255955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АЗС.</w:t>
            </w:r>
            <w:bookmarkEnd w:id="237"/>
          </w:p>
        </w:tc>
      </w:tr>
      <w:tr w:rsidR="00126296" w:rsidRPr="00B54323" w:rsidTr="00BA4AE6">
        <w:trPr>
          <w:trHeight w:val="407"/>
        </w:trPr>
        <w:tc>
          <w:tcPr>
            <w:tcW w:w="1548" w:type="dxa"/>
            <w:tcBorders>
              <w:bottom w:val="single" w:sz="6" w:space="0" w:color="auto"/>
            </w:tcBorders>
          </w:tcPr>
          <w:p w:rsidR="00126296" w:rsidRPr="00B54323" w:rsidRDefault="00126296" w:rsidP="005F0F1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П3/1/8</w:t>
            </w:r>
          </w:p>
        </w:tc>
        <w:tc>
          <w:tcPr>
            <w:tcW w:w="7774" w:type="dxa"/>
            <w:tcBorders>
              <w:bottom w:val="single" w:sz="6" w:space="0" w:color="auto"/>
            </w:tcBorders>
          </w:tcPr>
          <w:p w:rsidR="00126296" w:rsidRPr="00B54323" w:rsidRDefault="00126296" w:rsidP="005F0F19">
            <w:pPr>
              <w:pStyle w:val="ConsPlusNormal"/>
              <w:ind w:firstLine="1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пилорамы принадлежащей Малышеву А.И</w:t>
            </w:r>
          </w:p>
        </w:tc>
      </w:tr>
      <w:tr w:rsidR="00BA4AE6" w:rsidRPr="00B54323" w:rsidTr="00BA4AE6">
        <w:trPr>
          <w:trHeight w:val="131"/>
        </w:trPr>
        <w:tc>
          <w:tcPr>
            <w:tcW w:w="1548" w:type="dxa"/>
            <w:tcBorders>
              <w:top w:val="single" w:sz="6" w:space="0" w:color="auto"/>
            </w:tcBorders>
          </w:tcPr>
          <w:p w:rsidR="00BA4AE6" w:rsidRPr="00B54323" w:rsidRDefault="00BA4AE6" w:rsidP="00BA4AE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П3/1/9</w:t>
            </w:r>
          </w:p>
        </w:tc>
        <w:tc>
          <w:tcPr>
            <w:tcW w:w="7774" w:type="dxa"/>
            <w:tcBorders>
              <w:top w:val="single" w:sz="6" w:space="0" w:color="auto"/>
            </w:tcBorders>
          </w:tcPr>
          <w:p w:rsidR="00BA4AE6" w:rsidRPr="00B54323" w:rsidRDefault="00BA4AE6" w:rsidP="005F0F19">
            <w:pPr>
              <w:pStyle w:val="ConsPlusNormal"/>
              <w:ind w:firstLine="1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АЗС.</w:t>
            </w:r>
          </w:p>
        </w:tc>
      </w:tr>
      <w:tr w:rsidR="00126296" w:rsidRPr="00B54323" w:rsidTr="00A66AEE">
        <w:trPr>
          <w:trHeight w:val="81"/>
        </w:trPr>
        <w:tc>
          <w:tcPr>
            <w:tcW w:w="9322" w:type="dxa"/>
            <w:gridSpan w:val="2"/>
          </w:tcPr>
          <w:p w:rsidR="00126296" w:rsidRPr="00B54323" w:rsidRDefault="00126296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8" w:name="_Toc301255956"/>
            <w:proofErr w:type="spell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Панинское</w:t>
            </w:r>
            <w:proofErr w:type="spellEnd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  <w:bookmarkEnd w:id="238"/>
          </w:p>
        </w:tc>
      </w:tr>
      <w:tr w:rsidR="00126296" w:rsidRPr="00B54323" w:rsidTr="00747368">
        <w:trPr>
          <w:trHeight w:val="81"/>
        </w:trPr>
        <w:tc>
          <w:tcPr>
            <w:tcW w:w="1548" w:type="dxa"/>
          </w:tcPr>
          <w:p w:rsidR="00126296" w:rsidRPr="00B54323" w:rsidRDefault="00224BCE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_Toc301255957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П3/</w:t>
            </w:r>
            <w:r w:rsidR="00126296"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39"/>
          </w:p>
        </w:tc>
        <w:tc>
          <w:tcPr>
            <w:tcW w:w="7774" w:type="dxa"/>
          </w:tcPr>
          <w:p w:rsidR="00126296" w:rsidRPr="00B54323" w:rsidRDefault="00126296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0" w:name="_Toc301255958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зона находится за границами населенного пункта.</w:t>
            </w:r>
            <w:bookmarkEnd w:id="240"/>
          </w:p>
        </w:tc>
      </w:tr>
    </w:tbl>
    <w:p w:rsidR="00747368" w:rsidRPr="00B54323" w:rsidRDefault="00747368" w:rsidP="0074736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7368" w:rsidRPr="00B54323" w:rsidRDefault="00747368" w:rsidP="0074736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41" w:name="_Toc301255959"/>
      <w:r w:rsidRPr="00B54323">
        <w:rPr>
          <w:rFonts w:ascii="Times New Roman" w:hAnsi="Times New Roman" w:cs="Times New Roman"/>
          <w:b/>
          <w:sz w:val="24"/>
          <w:szCs w:val="24"/>
        </w:rPr>
        <w:t>21.3.2. Градостроительный регламент зоны П3</w:t>
      </w:r>
      <w:bookmarkEnd w:id="241"/>
    </w:p>
    <w:p w:rsidR="00747368" w:rsidRPr="00B54323" w:rsidRDefault="00747368" w:rsidP="00747368">
      <w:pPr>
        <w:jc w:val="both"/>
        <w:rPr>
          <w:b/>
          <w:i/>
        </w:rPr>
      </w:pPr>
      <w:r w:rsidRPr="00B54323">
        <w:rPr>
          <w:b/>
          <w:i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860"/>
      </w:tblGrid>
      <w:tr w:rsidR="00747368" w:rsidRPr="00B54323" w:rsidTr="00747368">
        <w:trPr>
          <w:trHeight w:val="480"/>
        </w:trPr>
        <w:tc>
          <w:tcPr>
            <w:tcW w:w="48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47368" w:rsidRPr="00B54323" w:rsidRDefault="00747368" w:rsidP="00747368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47368" w:rsidRPr="00B54323" w:rsidRDefault="00747368" w:rsidP="0074736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основным)</w:t>
            </w:r>
          </w:p>
        </w:tc>
      </w:tr>
      <w:tr w:rsidR="00747368" w:rsidRPr="00B54323" w:rsidTr="00747368">
        <w:trPr>
          <w:trHeight w:val="344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Промышленные объекты и производства че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вертого класса с санитарно-защитной зоной 100 м, в т.ч.: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Производство глиняных изделий.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Карьеры, предприятия по добыче гр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вия, песка, глины.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Элеваторы.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Молочные и маслобойные произво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Мельницы производительностью от 0,5 до 2 т/час.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Хлебозаводы и хлебопекарные прои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водства производительностью более 2,5 т/сутки.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Промышленные установки для низк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температурного хранения пищевых проду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тов емкостью более 600 тонн.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Тепличные и парниковые хозяйства.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Склады сухих минеральных удобр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ний и химических средств защиты растений (зона устанавливается и до производств по переработке и хранению пищевой проду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ции).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Мелиоративные объекты с использ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ванием животноводческих стоков.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Хозяйства с содержанием животных (свинарники, коровники, питомники, к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нюшни, зверофермы) до 100 голов.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Склады горюче-смазочных матери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Склады и открытые места разгрузки зерна.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  <w:p w:rsidR="00126296" w:rsidRPr="00B54323" w:rsidRDefault="00126296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Производство лесопильное, фанерное и деталей деревянных изделий.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</w:tcPr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Вспомогательные здания и сооруж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ния, технологически связанные с ведущим видом использования;</w:t>
            </w:r>
          </w:p>
          <w:p w:rsidR="00747368" w:rsidRPr="00B54323" w:rsidRDefault="00747368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служебного транспорта, 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парковки, </w:t>
            </w:r>
          </w:p>
          <w:p w:rsidR="00747368" w:rsidRPr="00B54323" w:rsidRDefault="00747368" w:rsidP="00265CF2">
            <w:pPr>
              <w:numPr>
                <w:ilvl w:val="0"/>
                <w:numId w:val="2"/>
              </w:numPr>
              <w:ind w:left="0" w:firstLine="0"/>
            </w:pPr>
            <w:r w:rsidRPr="00B54323">
              <w:t xml:space="preserve">Площадки для сбора мусора </w:t>
            </w:r>
          </w:p>
          <w:p w:rsidR="00747368" w:rsidRPr="00B54323" w:rsidRDefault="00747368" w:rsidP="00265CF2">
            <w:pPr>
              <w:numPr>
                <w:ilvl w:val="0"/>
                <w:numId w:val="2"/>
              </w:numPr>
              <w:ind w:left="0" w:firstLine="0"/>
            </w:pPr>
            <w:r w:rsidRPr="00B54323">
              <w:t>Сооружения и устройства сетей инж</w:t>
            </w:r>
            <w:r w:rsidRPr="00B54323">
              <w:t>е</w:t>
            </w:r>
            <w:r w:rsidRPr="00B54323">
              <w:lastRenderedPageBreak/>
              <w:t xml:space="preserve">нерно технического обеспечения, </w:t>
            </w:r>
          </w:p>
          <w:p w:rsidR="00747368" w:rsidRPr="00B54323" w:rsidRDefault="00747368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ты малых архитектурных форм;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зеленые насаждения </w:t>
            </w:r>
          </w:p>
          <w:p w:rsidR="00747368" w:rsidRPr="00B54323" w:rsidRDefault="00747368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обороны,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Реклама и объекты оформления в сп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циально отведенных местах</w:t>
            </w:r>
          </w:p>
        </w:tc>
      </w:tr>
      <w:tr w:rsidR="00747368" w:rsidRPr="00B54323" w:rsidTr="00747368">
        <w:trPr>
          <w:trHeight w:val="760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разрешенные виды использов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пользования для условно разрешенных видов </w:t>
            </w:r>
          </w:p>
        </w:tc>
      </w:tr>
      <w:tr w:rsidR="00747368" w:rsidRPr="00B54323" w:rsidTr="00747368">
        <w:trPr>
          <w:trHeight w:val="1781"/>
        </w:trPr>
        <w:tc>
          <w:tcPr>
            <w:tcW w:w="4860" w:type="dxa"/>
            <w:tcBorders>
              <w:top w:val="single" w:sz="6" w:space="0" w:color="auto"/>
              <w:bottom w:val="single" w:sz="4" w:space="0" w:color="auto"/>
            </w:tcBorders>
          </w:tcPr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Автозаправочные станции;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Киоски, лоточная торговля, временные павильоны розничной торговли и обслуж</w:t>
            </w:r>
            <w:r w:rsidRPr="00B54323">
              <w:rPr>
                <w:rFonts w:ascii="Times New Roman" w:hAnsi="Times New Roman"/>
                <w:szCs w:val="24"/>
              </w:rPr>
              <w:t>и</w:t>
            </w:r>
            <w:r w:rsidRPr="00B54323">
              <w:rPr>
                <w:rFonts w:ascii="Times New Roman" w:hAnsi="Times New Roman"/>
                <w:szCs w:val="24"/>
              </w:rPr>
              <w:t>вания населения;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Спортплощадки, площадки отдыха для персонала предприятий;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Предприятия общественного питания (кафе, столовые, буфеты), связанные с неп</w:t>
            </w:r>
            <w:r w:rsidRPr="00B54323">
              <w:rPr>
                <w:rFonts w:ascii="Times New Roman" w:hAnsi="Times New Roman"/>
                <w:szCs w:val="24"/>
              </w:rPr>
              <w:t>о</w:t>
            </w:r>
            <w:r w:rsidRPr="00B54323">
              <w:rPr>
                <w:rFonts w:ascii="Times New Roman" w:hAnsi="Times New Roman"/>
                <w:szCs w:val="24"/>
              </w:rPr>
              <w:t>средственным обслуживанием производс</w:t>
            </w:r>
            <w:r w:rsidRPr="00B54323">
              <w:rPr>
                <w:rFonts w:ascii="Times New Roman" w:hAnsi="Times New Roman"/>
                <w:szCs w:val="24"/>
              </w:rPr>
              <w:t>т</w:t>
            </w:r>
            <w:r w:rsidRPr="00B54323">
              <w:rPr>
                <w:rFonts w:ascii="Times New Roman" w:hAnsi="Times New Roman"/>
                <w:szCs w:val="24"/>
              </w:rPr>
              <w:t>венных и промышленных предприятий;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Аптеки;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Отдельно стоящие объекты бытового обслуживания;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Питомники растений для озеленения промышленных территорий и санитарно-защитных зон;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Ветеринарные приемные пункты;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Антенны сотовой, радиорелейной, спу</w:t>
            </w:r>
            <w:r w:rsidRPr="00B54323">
              <w:rPr>
                <w:rFonts w:ascii="Times New Roman" w:hAnsi="Times New Roman"/>
                <w:szCs w:val="24"/>
              </w:rPr>
              <w:t>т</w:t>
            </w:r>
            <w:r w:rsidRPr="00B54323">
              <w:rPr>
                <w:rFonts w:ascii="Times New Roman" w:hAnsi="Times New Roman"/>
                <w:szCs w:val="24"/>
              </w:rPr>
              <w:t>никовой связи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4" w:space="0" w:color="auto"/>
            </w:tcBorders>
          </w:tcPr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Открытые стоянки краткосрочного хр</w:t>
            </w:r>
            <w:r w:rsidRPr="00B54323">
              <w:rPr>
                <w:rFonts w:ascii="Times New Roman" w:hAnsi="Times New Roman"/>
                <w:szCs w:val="24"/>
              </w:rPr>
              <w:t>а</w:t>
            </w:r>
            <w:r w:rsidRPr="00B54323">
              <w:rPr>
                <w:rFonts w:ascii="Times New Roman" w:hAnsi="Times New Roman"/>
                <w:szCs w:val="24"/>
              </w:rPr>
              <w:t>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Автостоянки для временного хранения грузовых автомобилей.</w:t>
            </w:r>
          </w:p>
          <w:p w:rsidR="00747368" w:rsidRPr="00B54323" w:rsidRDefault="00747368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368" w:rsidRPr="00B54323" w:rsidRDefault="00747368" w:rsidP="00747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2). Параметры застройки земельных участков и объектов капитального строительс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ва зоны П3</w:t>
      </w:r>
    </w:p>
    <w:p w:rsidR="00747368" w:rsidRPr="00B54323" w:rsidRDefault="00747368" w:rsidP="00747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Параметры застройки для зоны П3 не назначаются, принимаются по расчету и вкл</w:t>
      </w:r>
      <w:r w:rsidRPr="00B54323">
        <w:rPr>
          <w:rFonts w:ascii="Times New Roman" w:hAnsi="Times New Roman" w:cs="Times New Roman"/>
          <w:sz w:val="24"/>
          <w:szCs w:val="24"/>
        </w:rPr>
        <w:t>ю</w:t>
      </w:r>
      <w:r w:rsidRPr="00B54323">
        <w:rPr>
          <w:rFonts w:ascii="Times New Roman" w:hAnsi="Times New Roman" w:cs="Times New Roman"/>
          <w:sz w:val="24"/>
          <w:szCs w:val="24"/>
        </w:rPr>
        <w:t>чаются в градостроительный план земельного участка</w:t>
      </w:r>
    </w:p>
    <w:p w:rsidR="00747368" w:rsidRPr="00B54323" w:rsidRDefault="00747368" w:rsidP="00747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lastRenderedPageBreak/>
        <w:t>3). Ограничения использования земельных участков и объектов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 участков в зоне П3: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6537"/>
        <w:gridCol w:w="1951"/>
      </w:tblGrid>
      <w:tr w:rsidR="00747368" w:rsidRPr="00B54323" w:rsidTr="00747368">
        <w:tc>
          <w:tcPr>
            <w:tcW w:w="974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38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  <w:tc>
          <w:tcPr>
            <w:tcW w:w="1951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участка зоны </w:t>
            </w:r>
          </w:p>
        </w:tc>
      </w:tr>
      <w:tr w:rsidR="00747368" w:rsidRPr="00B54323" w:rsidTr="00747368">
        <w:tc>
          <w:tcPr>
            <w:tcW w:w="9463" w:type="dxa"/>
            <w:gridSpan w:val="3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требования</w:t>
            </w:r>
          </w:p>
        </w:tc>
      </w:tr>
      <w:tr w:rsidR="00747368" w:rsidRPr="00B54323" w:rsidTr="00747368">
        <w:tc>
          <w:tcPr>
            <w:tcW w:w="974" w:type="dxa"/>
          </w:tcPr>
          <w:p w:rsidR="00747368" w:rsidRPr="00B54323" w:rsidRDefault="00747368" w:rsidP="00747368">
            <w:r w:rsidRPr="00B54323">
              <w:t>1.1</w:t>
            </w:r>
          </w:p>
        </w:tc>
        <w:tc>
          <w:tcPr>
            <w:tcW w:w="6538" w:type="dxa"/>
          </w:tcPr>
          <w:p w:rsidR="00747368" w:rsidRPr="00B54323" w:rsidRDefault="00747368" w:rsidP="00747368">
            <w:pPr>
              <w:ind w:right="-1"/>
              <w:jc w:val="both"/>
            </w:pPr>
            <w:r w:rsidRPr="00B54323">
              <w:rPr>
                <w:bCs/>
              </w:rPr>
              <w:t>Размещение и планировку производственных объектов нео</w:t>
            </w:r>
            <w:r w:rsidRPr="00B54323">
              <w:rPr>
                <w:bCs/>
              </w:rPr>
              <w:t>б</w:t>
            </w:r>
            <w:r w:rsidRPr="00B54323">
              <w:rPr>
                <w:bCs/>
              </w:rPr>
              <w:t>ходимо осуществлять в соответствии  с действующими но</w:t>
            </w:r>
            <w:r w:rsidRPr="00B54323">
              <w:rPr>
                <w:bCs/>
              </w:rPr>
              <w:t>р</w:t>
            </w:r>
            <w:r w:rsidRPr="00B54323">
              <w:rPr>
                <w:bCs/>
              </w:rPr>
              <w:t>мативами</w:t>
            </w:r>
          </w:p>
        </w:tc>
        <w:tc>
          <w:tcPr>
            <w:tcW w:w="1951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747368" w:rsidRPr="00B54323" w:rsidTr="00747368">
        <w:tc>
          <w:tcPr>
            <w:tcW w:w="974" w:type="dxa"/>
          </w:tcPr>
          <w:p w:rsidR="00747368" w:rsidRPr="00B54323" w:rsidRDefault="00747368" w:rsidP="00747368">
            <w:r w:rsidRPr="00B54323">
              <w:t>1.2</w:t>
            </w:r>
          </w:p>
        </w:tc>
        <w:tc>
          <w:tcPr>
            <w:tcW w:w="6538" w:type="dxa"/>
          </w:tcPr>
          <w:p w:rsidR="00747368" w:rsidRPr="00B54323" w:rsidRDefault="00747368" w:rsidP="00747368">
            <w:pPr>
              <w:ind w:right="-1"/>
              <w:jc w:val="both"/>
            </w:pPr>
            <w:r w:rsidRPr="00B54323">
              <w:rPr>
                <w:bCs/>
              </w:rPr>
              <w:t>Строительство промышленных предприятий, имеющих вредные выбросы, может быть разрешено только на терр</w:t>
            </w:r>
            <w:r w:rsidRPr="00B54323">
              <w:rPr>
                <w:bCs/>
              </w:rPr>
              <w:t>и</w:t>
            </w:r>
            <w:r w:rsidRPr="00B54323">
              <w:rPr>
                <w:bCs/>
              </w:rPr>
              <w:t>ториях производственных зон, соответствующих классу вредности намечаемого к строительству объекта.</w:t>
            </w:r>
          </w:p>
        </w:tc>
        <w:tc>
          <w:tcPr>
            <w:tcW w:w="1951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747368" w:rsidRPr="00B54323" w:rsidTr="00747368">
        <w:tc>
          <w:tcPr>
            <w:tcW w:w="974" w:type="dxa"/>
          </w:tcPr>
          <w:p w:rsidR="00747368" w:rsidRPr="00B54323" w:rsidRDefault="00747368" w:rsidP="00747368">
            <w:r w:rsidRPr="00B54323">
              <w:t>1.3</w:t>
            </w:r>
          </w:p>
        </w:tc>
        <w:tc>
          <w:tcPr>
            <w:tcW w:w="6538" w:type="dxa"/>
          </w:tcPr>
          <w:p w:rsidR="00747368" w:rsidRPr="00B54323" w:rsidRDefault="00747368" w:rsidP="00747368">
            <w:pPr>
              <w:ind w:right="-1"/>
              <w:jc w:val="both"/>
              <w:rPr>
                <w:bCs/>
              </w:rPr>
            </w:pPr>
            <w:r w:rsidRPr="00B54323">
              <w:rPr>
                <w:bCs/>
              </w:rPr>
              <w:t>Участки санитарно-защитных зон предприятий не включ</w:t>
            </w:r>
            <w:r w:rsidRPr="00B54323">
              <w:rPr>
                <w:bCs/>
              </w:rPr>
              <w:t>а</w:t>
            </w:r>
            <w:r w:rsidRPr="00B54323">
              <w:rPr>
                <w:bCs/>
              </w:rPr>
              <w:t>ются в состав территории предприятий и могут быть предо</w:t>
            </w:r>
            <w:r w:rsidRPr="00B54323">
              <w:rPr>
                <w:bCs/>
              </w:rPr>
              <w:t>с</w:t>
            </w:r>
            <w:r w:rsidRPr="00B54323">
              <w:rPr>
                <w:bCs/>
              </w:rPr>
              <w:t>тавлены для размещения объектов, строительство которых допускается на территории этих зон.</w:t>
            </w:r>
          </w:p>
        </w:tc>
        <w:tc>
          <w:tcPr>
            <w:tcW w:w="1951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</w:tbl>
    <w:p w:rsidR="00747368" w:rsidRPr="00B54323" w:rsidRDefault="00747368" w:rsidP="00ED0FF7">
      <w:pPr>
        <w:pStyle w:val="aff5"/>
        <w:ind w:firstLine="0"/>
        <w:rPr>
          <w:b/>
        </w:rPr>
      </w:pPr>
    </w:p>
    <w:p w:rsidR="00747368" w:rsidRPr="00B54323" w:rsidRDefault="00747368" w:rsidP="00747368">
      <w:pPr>
        <w:pStyle w:val="aff5"/>
        <w:ind w:firstLine="0"/>
        <w:jc w:val="center"/>
        <w:rPr>
          <w:b/>
        </w:rPr>
      </w:pPr>
    </w:p>
    <w:p w:rsidR="00747368" w:rsidRPr="00B54323" w:rsidRDefault="00747368" w:rsidP="00747368">
      <w:pPr>
        <w:pStyle w:val="aff5"/>
        <w:ind w:firstLine="0"/>
        <w:jc w:val="center"/>
        <w:rPr>
          <w:b/>
        </w:rPr>
      </w:pPr>
      <w:r w:rsidRPr="00B54323">
        <w:rPr>
          <w:b/>
        </w:rPr>
        <w:t xml:space="preserve">21.4.Зона </w:t>
      </w:r>
      <w:r w:rsidRPr="00B54323">
        <w:rPr>
          <w:rFonts w:cs="Times New Roman"/>
          <w:b/>
        </w:rPr>
        <w:t>размещения предприятий 5 класса</w:t>
      </w:r>
      <w:r w:rsidRPr="00B54323">
        <w:rPr>
          <w:b/>
        </w:rPr>
        <w:t xml:space="preserve"> </w:t>
      </w:r>
      <w:proofErr w:type="gramStart"/>
      <w:r w:rsidRPr="00B54323">
        <w:rPr>
          <w:b/>
        </w:rPr>
        <w:t>–П</w:t>
      </w:r>
      <w:proofErr w:type="gramEnd"/>
      <w:r w:rsidRPr="00B54323">
        <w:rPr>
          <w:b/>
        </w:rPr>
        <w:t>4</w:t>
      </w:r>
    </w:p>
    <w:p w:rsidR="00747368" w:rsidRPr="00B54323" w:rsidRDefault="00747368" w:rsidP="00747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городского поселения выделяется </w:t>
      </w:r>
      <w:r w:rsidR="00BA4AE6" w:rsidRPr="00B54323">
        <w:rPr>
          <w:rFonts w:ascii="Times New Roman" w:hAnsi="Times New Roman" w:cs="Times New Roman"/>
          <w:sz w:val="24"/>
          <w:szCs w:val="24"/>
        </w:rPr>
        <w:t>1</w:t>
      </w:r>
      <w:r w:rsidR="00C556DD" w:rsidRPr="00B54323">
        <w:rPr>
          <w:rFonts w:ascii="Times New Roman" w:hAnsi="Times New Roman" w:cs="Times New Roman"/>
          <w:sz w:val="24"/>
          <w:szCs w:val="24"/>
        </w:rPr>
        <w:t>2</w:t>
      </w:r>
      <w:r w:rsidRPr="00B54323">
        <w:rPr>
          <w:rFonts w:ascii="Times New Roman" w:hAnsi="Times New Roman" w:cs="Times New Roman"/>
          <w:sz w:val="24"/>
          <w:szCs w:val="24"/>
        </w:rPr>
        <w:t xml:space="preserve"> участков зоны размещения предприятий 5 класса, в том числе:</w:t>
      </w:r>
    </w:p>
    <w:p w:rsidR="00747368" w:rsidRPr="00B54323" w:rsidRDefault="00747368" w:rsidP="00747368">
      <w:pPr>
        <w:ind w:firstLine="709"/>
      </w:pPr>
      <w:r w:rsidRPr="00B54323">
        <w:t>- в г</w:t>
      </w:r>
      <w:r w:rsidR="007B2546" w:rsidRPr="00B54323">
        <w:t>р</w:t>
      </w:r>
      <w:r w:rsidR="00B44FF1" w:rsidRPr="00B54323">
        <w:t xml:space="preserve">аницах р.п. Панино выделяется </w:t>
      </w:r>
      <w:r w:rsidR="00C556DD" w:rsidRPr="00B54323">
        <w:t>10</w:t>
      </w:r>
      <w:r w:rsidR="00BA4AE6" w:rsidRPr="00B54323">
        <w:t xml:space="preserve"> </w:t>
      </w:r>
      <w:r w:rsidRPr="00B54323">
        <w:t>участков.</w:t>
      </w:r>
    </w:p>
    <w:p w:rsidR="007B2546" w:rsidRPr="00B54323" w:rsidRDefault="007B2546" w:rsidP="007B2546">
      <w:pPr>
        <w:ind w:firstLine="709"/>
      </w:pPr>
      <w:r w:rsidRPr="00B54323">
        <w:t>- в границах с</w:t>
      </w:r>
      <w:proofErr w:type="gramStart"/>
      <w:r w:rsidRPr="00B54323">
        <w:t>.К</w:t>
      </w:r>
      <w:proofErr w:type="gramEnd"/>
      <w:r w:rsidRPr="00B54323">
        <w:t>алмычек выделяется 1 участок.</w:t>
      </w:r>
    </w:p>
    <w:p w:rsidR="00747368" w:rsidRPr="00B54323" w:rsidRDefault="002F21BA" w:rsidP="00747368">
      <w:pPr>
        <w:ind w:firstLine="709"/>
      </w:pPr>
      <w:r w:rsidRPr="00B54323">
        <w:t>- вне границ населенных пунктов выделяется 1 участок.</w:t>
      </w:r>
    </w:p>
    <w:p w:rsidR="00747368" w:rsidRPr="00B54323" w:rsidRDefault="00747368" w:rsidP="007473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21.4.1. Описание прохождения границ участков зоны размещения предпр</w:t>
      </w:r>
      <w:r w:rsidRPr="00B54323">
        <w:rPr>
          <w:rFonts w:ascii="Times New Roman" w:hAnsi="Times New Roman" w:cs="Times New Roman"/>
          <w:b/>
          <w:sz w:val="24"/>
          <w:szCs w:val="24"/>
        </w:rPr>
        <w:t>и</w:t>
      </w:r>
      <w:r w:rsidRPr="00B54323">
        <w:rPr>
          <w:rFonts w:ascii="Times New Roman" w:hAnsi="Times New Roman" w:cs="Times New Roman"/>
          <w:b/>
          <w:sz w:val="24"/>
          <w:szCs w:val="24"/>
        </w:rPr>
        <w:t>ятий 5 класса – П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747368" w:rsidRPr="00B54323" w:rsidRDefault="00747368" w:rsidP="007473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774"/>
      </w:tblGrid>
      <w:tr w:rsidR="00747368" w:rsidRPr="00B54323" w:rsidTr="00747368">
        <w:trPr>
          <w:trHeight w:val="828"/>
        </w:trPr>
        <w:tc>
          <w:tcPr>
            <w:tcW w:w="1548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2" w:name="_Toc301255960"/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Номер уч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стка град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строител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ного зонир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  <w:bookmarkEnd w:id="242"/>
          </w:p>
        </w:tc>
        <w:tc>
          <w:tcPr>
            <w:tcW w:w="7774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3" w:name="_Toc301255961"/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  <w:bookmarkEnd w:id="243"/>
          </w:p>
        </w:tc>
      </w:tr>
      <w:tr w:rsidR="00747368" w:rsidRPr="00B54323" w:rsidTr="00747368">
        <w:tc>
          <w:tcPr>
            <w:tcW w:w="9322" w:type="dxa"/>
            <w:gridSpan w:val="2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4" w:name="_Toc301255962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р.п. Панино</w:t>
            </w:r>
            <w:bookmarkEnd w:id="244"/>
          </w:p>
        </w:tc>
      </w:tr>
      <w:tr w:rsidR="00747368" w:rsidRPr="00B54323" w:rsidTr="00747368">
        <w:trPr>
          <w:trHeight w:val="49"/>
        </w:trPr>
        <w:tc>
          <w:tcPr>
            <w:tcW w:w="1548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_Toc301255965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bookmarkEnd w:id="245"/>
            <w:r w:rsidR="00BA4AE6"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4" w:type="dxa"/>
          </w:tcPr>
          <w:p w:rsidR="00747368" w:rsidRPr="00B54323" w:rsidRDefault="002B15AC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_Toc301255968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предприятия  ООО «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Агроплюс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246"/>
          </w:p>
        </w:tc>
      </w:tr>
      <w:tr w:rsidR="00747368" w:rsidRPr="00B54323" w:rsidTr="00747368">
        <w:trPr>
          <w:trHeight w:val="49"/>
        </w:trPr>
        <w:tc>
          <w:tcPr>
            <w:tcW w:w="1548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_Toc301255967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bookmarkEnd w:id="247"/>
            <w:r w:rsidR="00BA4AE6"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4" w:type="dxa"/>
          </w:tcPr>
          <w:p w:rsidR="002B15AC" w:rsidRPr="00B54323" w:rsidRDefault="002B15AC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_Toc301255970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Зона включает в себя территорию </w:t>
            </w:r>
            <w:bookmarkEnd w:id="248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предпринимательс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  <w:tr w:rsidR="00747368" w:rsidRPr="00B54323" w:rsidTr="00747368">
        <w:trPr>
          <w:trHeight w:val="49"/>
        </w:trPr>
        <w:tc>
          <w:tcPr>
            <w:tcW w:w="1548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_Toc301255969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bookmarkEnd w:id="249"/>
            <w:r w:rsidR="00BA4AE6" w:rsidRPr="00B54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4" w:type="dxa"/>
          </w:tcPr>
          <w:p w:rsidR="00747368" w:rsidRPr="00B54323" w:rsidRDefault="002B15AC" w:rsidP="002F21B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_Toc301255980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Зона включает в себя территорию </w:t>
            </w:r>
            <w:bookmarkEnd w:id="250"/>
            <w:r w:rsidR="002F21BA" w:rsidRPr="00B54323">
              <w:rPr>
                <w:rFonts w:ascii="Times New Roman" w:hAnsi="Times New Roman" w:cs="Times New Roman"/>
                <w:sz w:val="24"/>
                <w:szCs w:val="24"/>
              </w:rPr>
              <w:t>оптовых баз.</w:t>
            </w:r>
          </w:p>
        </w:tc>
      </w:tr>
      <w:tr w:rsidR="00747368" w:rsidRPr="00B54323" w:rsidTr="00747368">
        <w:trPr>
          <w:trHeight w:val="49"/>
        </w:trPr>
        <w:tc>
          <w:tcPr>
            <w:tcW w:w="1548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_Toc301255971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bookmarkEnd w:id="251"/>
            <w:r w:rsidR="00BA4AE6"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4" w:type="dxa"/>
          </w:tcPr>
          <w:p w:rsidR="00747368" w:rsidRPr="00B54323" w:rsidRDefault="002B15AC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ДРСУ.</w:t>
            </w:r>
          </w:p>
        </w:tc>
      </w:tr>
      <w:tr w:rsidR="002F21BA" w:rsidRPr="00B54323" w:rsidTr="00747368">
        <w:trPr>
          <w:trHeight w:val="123"/>
        </w:trPr>
        <w:tc>
          <w:tcPr>
            <w:tcW w:w="1548" w:type="dxa"/>
          </w:tcPr>
          <w:p w:rsidR="002F21BA" w:rsidRPr="00B54323" w:rsidRDefault="002F21BA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_Toc301255973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bookmarkEnd w:id="252"/>
            <w:r w:rsidR="00BA4AE6" w:rsidRPr="00B54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4" w:type="dxa"/>
          </w:tcPr>
          <w:p w:rsidR="002F21BA" w:rsidRPr="00B54323" w:rsidRDefault="002F21BA" w:rsidP="0051517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_Toc301255984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Зона включает в себя территорию </w:t>
            </w:r>
            <w:bookmarkEnd w:id="253"/>
            <w:r w:rsidR="0051517F" w:rsidRPr="00B54323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 предназначению для размещения производственных складов.</w:t>
            </w:r>
          </w:p>
        </w:tc>
      </w:tr>
      <w:tr w:rsidR="002F21BA" w:rsidRPr="00B54323" w:rsidTr="00747368">
        <w:trPr>
          <w:trHeight w:val="35"/>
        </w:trPr>
        <w:tc>
          <w:tcPr>
            <w:tcW w:w="1548" w:type="dxa"/>
          </w:tcPr>
          <w:p w:rsidR="002F21BA" w:rsidRPr="00B54323" w:rsidRDefault="002F21BA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_Toc301255975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bookmarkEnd w:id="254"/>
            <w:r w:rsidR="00BA4AE6" w:rsidRPr="00B54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4" w:type="dxa"/>
          </w:tcPr>
          <w:p w:rsidR="002F21BA" w:rsidRPr="00B54323" w:rsidRDefault="002F21BA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_Toc301255986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ЧП.</w:t>
            </w:r>
            <w:bookmarkEnd w:id="255"/>
          </w:p>
        </w:tc>
      </w:tr>
      <w:tr w:rsidR="002F21BA" w:rsidRPr="00B54323" w:rsidTr="00747368">
        <w:trPr>
          <w:trHeight w:val="35"/>
        </w:trPr>
        <w:tc>
          <w:tcPr>
            <w:tcW w:w="1548" w:type="dxa"/>
          </w:tcPr>
          <w:p w:rsidR="002F21BA" w:rsidRPr="00B54323" w:rsidRDefault="002F21BA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_Toc301255977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bookmarkEnd w:id="256"/>
            <w:r w:rsidR="00BA4AE6" w:rsidRPr="00B54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4" w:type="dxa"/>
          </w:tcPr>
          <w:p w:rsidR="002F21BA" w:rsidRPr="00B54323" w:rsidRDefault="002F21BA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_Toc301255988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 газового участка.</w:t>
            </w:r>
            <w:bookmarkEnd w:id="257"/>
          </w:p>
        </w:tc>
      </w:tr>
      <w:tr w:rsidR="002F21BA" w:rsidRPr="00B54323" w:rsidTr="00B44FF1">
        <w:trPr>
          <w:trHeight w:val="135"/>
        </w:trPr>
        <w:tc>
          <w:tcPr>
            <w:tcW w:w="1548" w:type="dxa"/>
          </w:tcPr>
          <w:p w:rsidR="002F21BA" w:rsidRPr="00B54323" w:rsidRDefault="002F21BA" w:rsidP="0074736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_Toc301255979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bookmarkEnd w:id="258"/>
            <w:r w:rsidR="00BA4AE6" w:rsidRPr="00B54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4" w:type="dxa"/>
          </w:tcPr>
          <w:p w:rsidR="002F21BA" w:rsidRPr="00B54323" w:rsidRDefault="002F21BA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 недействующей нефтяной базы.</w:t>
            </w:r>
          </w:p>
        </w:tc>
      </w:tr>
      <w:tr w:rsidR="00B44FF1" w:rsidRPr="00B54323" w:rsidTr="00C556DD">
        <w:trPr>
          <w:trHeight w:val="375"/>
        </w:trPr>
        <w:tc>
          <w:tcPr>
            <w:tcW w:w="1548" w:type="dxa"/>
          </w:tcPr>
          <w:p w:rsidR="00B44FF1" w:rsidRPr="00B54323" w:rsidRDefault="00B44FF1" w:rsidP="002D498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r w:rsidR="00BA4AE6" w:rsidRPr="00B54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4" w:type="dxa"/>
          </w:tcPr>
          <w:p w:rsidR="00B44FF1" w:rsidRPr="00B54323" w:rsidRDefault="00B44FF1" w:rsidP="007C784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индивидуального предпринимательс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84B" w:rsidRPr="00B5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556DD" w:rsidRPr="00B54323" w:rsidTr="00B44FF1">
        <w:trPr>
          <w:trHeight w:val="164"/>
        </w:trPr>
        <w:tc>
          <w:tcPr>
            <w:tcW w:w="1548" w:type="dxa"/>
          </w:tcPr>
          <w:p w:rsidR="00C556DD" w:rsidRPr="00B54323" w:rsidRDefault="00C556DD" w:rsidP="00C556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/1/10</w:t>
            </w:r>
          </w:p>
        </w:tc>
        <w:tc>
          <w:tcPr>
            <w:tcW w:w="7774" w:type="dxa"/>
          </w:tcPr>
          <w:p w:rsidR="00C556DD" w:rsidRPr="00B54323" w:rsidRDefault="00C556DD" w:rsidP="00C556D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Зона включает в себя территорию земельного участка предназначенного для размещения складов.</w:t>
            </w:r>
          </w:p>
        </w:tc>
      </w:tr>
      <w:tr w:rsidR="00B44FF1" w:rsidRPr="00B54323" w:rsidTr="00A66AEE">
        <w:tc>
          <w:tcPr>
            <w:tcW w:w="9322" w:type="dxa"/>
            <w:gridSpan w:val="2"/>
          </w:tcPr>
          <w:p w:rsidR="00B44FF1" w:rsidRPr="00B54323" w:rsidRDefault="00B44FF1" w:rsidP="00A66AE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9" w:name="_Toc301255989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алмычек</w:t>
            </w:r>
            <w:bookmarkEnd w:id="259"/>
          </w:p>
        </w:tc>
      </w:tr>
      <w:tr w:rsidR="00B44FF1" w:rsidRPr="00B54323" w:rsidTr="00182A10">
        <w:trPr>
          <w:trHeight w:val="169"/>
        </w:trPr>
        <w:tc>
          <w:tcPr>
            <w:tcW w:w="1548" w:type="dxa"/>
          </w:tcPr>
          <w:p w:rsidR="00B44FF1" w:rsidRPr="00B54323" w:rsidRDefault="00B44FF1" w:rsidP="00A66AE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260" w:name="_Toc301255990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/2/1</w:t>
            </w:r>
            <w:bookmarkEnd w:id="260"/>
          </w:p>
        </w:tc>
        <w:tc>
          <w:tcPr>
            <w:tcW w:w="7774" w:type="dxa"/>
          </w:tcPr>
          <w:p w:rsidR="00B44FF1" w:rsidRPr="00B54323" w:rsidRDefault="00391394" w:rsidP="00ED0FF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261" w:name="_Toc301255991"/>
            <w:r w:rsidRPr="00780023">
              <w:rPr>
                <w:rFonts w:ascii="Times New Roman" w:hAnsi="Times New Roman" w:cs="Times New Roman"/>
                <w:sz w:val="24"/>
                <w:szCs w:val="24"/>
              </w:rPr>
              <w:t>Зона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в себя территорию </w:t>
            </w:r>
            <w:bookmarkEnd w:id="261"/>
            <w:r>
              <w:rPr>
                <w:rFonts w:ascii="Times New Roman" w:hAnsi="Times New Roman" w:cs="Times New Roman"/>
                <w:sz w:val="24"/>
                <w:szCs w:val="24"/>
              </w:rPr>
              <w:t>складского комплекса по хранению фуражного зерна.</w:t>
            </w:r>
          </w:p>
        </w:tc>
      </w:tr>
      <w:tr w:rsidR="00B44FF1" w:rsidRPr="00B54323" w:rsidTr="00A66AEE">
        <w:trPr>
          <w:trHeight w:val="167"/>
        </w:trPr>
        <w:tc>
          <w:tcPr>
            <w:tcW w:w="9322" w:type="dxa"/>
            <w:gridSpan w:val="2"/>
          </w:tcPr>
          <w:p w:rsidR="00B44FF1" w:rsidRPr="00B54323" w:rsidRDefault="00B44FF1" w:rsidP="00ED0FF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2" w:name="_Toc301255992"/>
            <w:proofErr w:type="spell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Панинское</w:t>
            </w:r>
            <w:proofErr w:type="spellEnd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  <w:bookmarkEnd w:id="262"/>
          </w:p>
        </w:tc>
      </w:tr>
      <w:tr w:rsidR="00B44FF1" w:rsidRPr="00B54323" w:rsidTr="00A66AEE">
        <w:trPr>
          <w:trHeight w:val="167"/>
        </w:trPr>
        <w:tc>
          <w:tcPr>
            <w:tcW w:w="1548" w:type="dxa"/>
          </w:tcPr>
          <w:p w:rsidR="00B44FF1" w:rsidRPr="00B54323" w:rsidRDefault="00B44FF1" w:rsidP="00A66AE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_Toc301255993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  <w:bookmarkEnd w:id="263"/>
          </w:p>
        </w:tc>
        <w:tc>
          <w:tcPr>
            <w:tcW w:w="7774" w:type="dxa"/>
          </w:tcPr>
          <w:p w:rsidR="00B44FF1" w:rsidRPr="00B54323" w:rsidRDefault="00B44FF1" w:rsidP="00ED0FF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_Toc301255994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зона находится за границами населенного пункта.</w:t>
            </w:r>
            <w:bookmarkEnd w:id="264"/>
          </w:p>
        </w:tc>
      </w:tr>
    </w:tbl>
    <w:p w:rsidR="00ED0FF7" w:rsidRPr="00B54323" w:rsidRDefault="00ED0FF7" w:rsidP="0074736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4BCE" w:rsidRPr="00B54323" w:rsidRDefault="00224BCE" w:rsidP="0074736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65" w:name="_Toc301255995"/>
    </w:p>
    <w:p w:rsidR="00224BCE" w:rsidRPr="00B54323" w:rsidRDefault="00224BCE" w:rsidP="0074736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4BCE" w:rsidRPr="00B54323" w:rsidRDefault="00224BCE" w:rsidP="0074736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4BCE" w:rsidRPr="00B54323" w:rsidRDefault="00224BCE" w:rsidP="0074736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4BCE" w:rsidRPr="00B54323" w:rsidRDefault="00224BCE" w:rsidP="0074736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7368" w:rsidRPr="00B54323" w:rsidRDefault="00747368" w:rsidP="0074736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21.4.2. Градостроительный регламент зоны П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4</w:t>
      </w:r>
      <w:bookmarkEnd w:id="265"/>
      <w:proofErr w:type="gramEnd"/>
    </w:p>
    <w:p w:rsidR="002F21BA" w:rsidRPr="00B54323" w:rsidRDefault="00747368" w:rsidP="00747368">
      <w:pPr>
        <w:jc w:val="both"/>
        <w:rPr>
          <w:b/>
          <w:i/>
        </w:rPr>
      </w:pPr>
      <w:r w:rsidRPr="00B54323">
        <w:rPr>
          <w:b/>
          <w:i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747368" w:rsidRPr="00B54323" w:rsidTr="00747368">
        <w:trPr>
          <w:trHeight w:val="480"/>
        </w:trPr>
        <w:tc>
          <w:tcPr>
            <w:tcW w:w="54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47368" w:rsidRPr="00B54323" w:rsidRDefault="00747368" w:rsidP="00747368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47368" w:rsidRPr="00B54323" w:rsidRDefault="00747368" w:rsidP="0074736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новным)</w:t>
            </w:r>
          </w:p>
        </w:tc>
      </w:tr>
      <w:tr w:rsidR="00747368" w:rsidRPr="00B54323" w:rsidTr="00747368">
        <w:trPr>
          <w:trHeight w:val="344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Промышленные объекты и производства пятого класса с санитарно-защитной зоной 50 м, в т.ч.: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Сборка мебели из готовых изделий без 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кирования и окраски.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Овощ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фруктохранилища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Производство макарон.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Производство колбасных изделий, без ко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Малые предприятия и цеха малой мощн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сти: по переработке мяса до 5 т/сутки, молока - до 10 т/сутки, производство хлеба и хлебобулочных изделий - до 2,5 т/сутки, рыбы - до 10 т/сутки, предприятия по производству кондитерских изд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лий - до 0,5 т/сутки.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Производства пищевые заготовочные, включая фабрики-кухни, школьно-базовые стол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вые.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Промышленные установки для низкоте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пературного хранения пищевых продуктов емк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стью до 600 тонн.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Материальные склады.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Хозяйства с содержанием животных (св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нарники, коровники, питомники, конюшни, зв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рофермы) до 50 голов.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Типография без использования свинца.</w:t>
            </w:r>
          </w:p>
          <w:p w:rsidR="00747368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Открытые склады и перегрузка увлажне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ных минерально-строительных материалов (песка, гравия, щебня, камней и др.).</w:t>
            </w:r>
          </w:p>
          <w:p w:rsidR="00410B93" w:rsidRPr="00B54323" w:rsidRDefault="00410B93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4">
              <w:rPr>
                <w:rFonts w:ascii="Times New Roman" w:hAnsi="Times New Roman" w:cs="Times New Roman"/>
                <w:sz w:val="24"/>
                <w:szCs w:val="24"/>
              </w:rPr>
              <w:t>Склады и открытые места разгрузки зерна.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жения, технологически связанные с 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дущим видом использования;</w:t>
            </w:r>
          </w:p>
          <w:p w:rsidR="00747368" w:rsidRPr="00B54323" w:rsidRDefault="00747368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ния служб охраны и наблюдения,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служебного транспорта, 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парковки, </w:t>
            </w:r>
          </w:p>
          <w:p w:rsidR="00747368" w:rsidRPr="00B54323" w:rsidRDefault="00747368" w:rsidP="00265CF2">
            <w:pPr>
              <w:numPr>
                <w:ilvl w:val="0"/>
                <w:numId w:val="2"/>
              </w:numPr>
              <w:ind w:left="0" w:firstLine="0"/>
            </w:pPr>
            <w:r w:rsidRPr="00B54323">
              <w:t xml:space="preserve">Площадки для сбора мусора </w:t>
            </w:r>
          </w:p>
          <w:p w:rsidR="00747368" w:rsidRPr="00B54323" w:rsidRDefault="00747368" w:rsidP="00265CF2">
            <w:pPr>
              <w:numPr>
                <w:ilvl w:val="0"/>
                <w:numId w:val="2"/>
              </w:numPr>
              <w:ind w:left="0" w:firstLine="0"/>
            </w:pPr>
            <w:r w:rsidRPr="00B54323">
              <w:t xml:space="preserve">Сооружения и устройства сетей инженерно технического обеспечения, </w:t>
            </w:r>
          </w:p>
          <w:p w:rsidR="00747368" w:rsidRPr="00B54323" w:rsidRDefault="00747368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менты малых архитектурных форм;</w:t>
            </w:r>
          </w:p>
          <w:p w:rsidR="00747368" w:rsidRPr="00B54323" w:rsidRDefault="00747368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Общественные зеленые насажд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747368" w:rsidRPr="00B54323" w:rsidRDefault="00747368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обороны,</w:t>
            </w:r>
          </w:p>
          <w:p w:rsidR="00747368" w:rsidRPr="00B54323" w:rsidRDefault="00747368" w:rsidP="00265CF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ранты, резервуары и т.п.);</w:t>
            </w:r>
          </w:p>
        </w:tc>
      </w:tr>
      <w:tr w:rsidR="00747368" w:rsidRPr="00B54323" w:rsidTr="00747368">
        <w:trPr>
          <w:trHeight w:val="760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 для условно разреше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ных видов </w:t>
            </w:r>
          </w:p>
        </w:tc>
      </w:tr>
      <w:tr w:rsidR="00747368" w:rsidRPr="00B54323" w:rsidTr="002F21BA">
        <w:trPr>
          <w:trHeight w:val="261"/>
        </w:trPr>
        <w:tc>
          <w:tcPr>
            <w:tcW w:w="5400" w:type="dxa"/>
            <w:tcBorders>
              <w:top w:val="single" w:sz="6" w:space="0" w:color="auto"/>
              <w:bottom w:val="single" w:sz="4" w:space="0" w:color="auto"/>
            </w:tcBorders>
          </w:tcPr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Автозаправочные станции;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Киоски, лоточная торговля, временные п</w:t>
            </w:r>
            <w:r w:rsidRPr="00B54323">
              <w:rPr>
                <w:rFonts w:ascii="Times New Roman" w:hAnsi="Times New Roman"/>
                <w:szCs w:val="24"/>
              </w:rPr>
              <w:t>а</w:t>
            </w:r>
            <w:r w:rsidRPr="00B54323">
              <w:rPr>
                <w:rFonts w:ascii="Times New Roman" w:hAnsi="Times New Roman"/>
                <w:szCs w:val="24"/>
              </w:rPr>
              <w:t>вильоны розничной торговли и обслуживания н</w:t>
            </w:r>
            <w:r w:rsidRPr="00B54323">
              <w:rPr>
                <w:rFonts w:ascii="Times New Roman" w:hAnsi="Times New Roman"/>
                <w:szCs w:val="24"/>
              </w:rPr>
              <w:t>а</w:t>
            </w:r>
            <w:r w:rsidRPr="00B54323">
              <w:rPr>
                <w:rFonts w:ascii="Times New Roman" w:hAnsi="Times New Roman"/>
                <w:szCs w:val="24"/>
              </w:rPr>
              <w:t>селения;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Спортплощадки, площадки отдыха для перс</w:t>
            </w:r>
            <w:r w:rsidRPr="00B54323">
              <w:rPr>
                <w:rFonts w:ascii="Times New Roman" w:hAnsi="Times New Roman"/>
                <w:szCs w:val="24"/>
              </w:rPr>
              <w:t>о</w:t>
            </w:r>
            <w:r w:rsidRPr="00B54323">
              <w:rPr>
                <w:rFonts w:ascii="Times New Roman" w:hAnsi="Times New Roman"/>
                <w:szCs w:val="24"/>
              </w:rPr>
              <w:t>нала предприятий;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Предприятия общественного питания (кафе, столовые, буфеты), связанные с непосредстве</w:t>
            </w:r>
            <w:r w:rsidRPr="00B54323">
              <w:rPr>
                <w:rFonts w:ascii="Times New Roman" w:hAnsi="Times New Roman"/>
                <w:szCs w:val="24"/>
              </w:rPr>
              <w:t>н</w:t>
            </w:r>
            <w:r w:rsidRPr="00B54323">
              <w:rPr>
                <w:rFonts w:ascii="Times New Roman" w:hAnsi="Times New Roman"/>
                <w:szCs w:val="24"/>
              </w:rPr>
              <w:t>ным обслуживанием производственных и пр</w:t>
            </w:r>
            <w:r w:rsidRPr="00B54323">
              <w:rPr>
                <w:rFonts w:ascii="Times New Roman" w:hAnsi="Times New Roman"/>
                <w:szCs w:val="24"/>
              </w:rPr>
              <w:t>о</w:t>
            </w:r>
            <w:r w:rsidRPr="00B54323">
              <w:rPr>
                <w:rFonts w:ascii="Times New Roman" w:hAnsi="Times New Roman"/>
                <w:szCs w:val="24"/>
              </w:rPr>
              <w:t>мышленных предприятий;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lastRenderedPageBreak/>
              <w:t>Аптеки;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Отдельно стоящие объекты бытового обсл</w:t>
            </w:r>
            <w:r w:rsidRPr="00B54323">
              <w:rPr>
                <w:rFonts w:ascii="Times New Roman" w:hAnsi="Times New Roman"/>
                <w:szCs w:val="24"/>
              </w:rPr>
              <w:t>у</w:t>
            </w:r>
            <w:r w:rsidRPr="00B54323">
              <w:rPr>
                <w:rFonts w:ascii="Times New Roman" w:hAnsi="Times New Roman"/>
                <w:szCs w:val="24"/>
              </w:rPr>
              <w:t>живания;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Питомники растений для озеленения пр</w:t>
            </w:r>
            <w:r w:rsidRPr="00B54323">
              <w:rPr>
                <w:rFonts w:ascii="Times New Roman" w:hAnsi="Times New Roman"/>
                <w:szCs w:val="24"/>
              </w:rPr>
              <w:t>о</w:t>
            </w:r>
            <w:r w:rsidRPr="00B54323">
              <w:rPr>
                <w:rFonts w:ascii="Times New Roman" w:hAnsi="Times New Roman"/>
                <w:szCs w:val="24"/>
              </w:rPr>
              <w:t>мышленных территорий и санитарно-защитных зон;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Ветеринарные приемные пункты;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clear" w:pos="1429"/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Антенны сотовой, радиорелейной, спутник</w:t>
            </w:r>
            <w:r w:rsidRPr="00B54323">
              <w:rPr>
                <w:rFonts w:ascii="Times New Roman" w:hAnsi="Times New Roman"/>
                <w:szCs w:val="24"/>
              </w:rPr>
              <w:t>о</w:t>
            </w:r>
            <w:r w:rsidRPr="00B54323">
              <w:rPr>
                <w:rFonts w:ascii="Times New Roman" w:hAnsi="Times New Roman"/>
                <w:szCs w:val="24"/>
              </w:rPr>
              <w:t>вой связи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lastRenderedPageBreak/>
              <w:t>Открытые стоянки краткосрочного хранения автомобилей, площадки тра</w:t>
            </w:r>
            <w:r w:rsidRPr="00B54323">
              <w:rPr>
                <w:rFonts w:ascii="Times New Roman" w:hAnsi="Times New Roman"/>
                <w:szCs w:val="24"/>
              </w:rPr>
              <w:t>н</w:t>
            </w:r>
            <w:r w:rsidRPr="00B54323">
              <w:rPr>
                <w:rFonts w:ascii="Times New Roman" w:hAnsi="Times New Roman"/>
                <w:szCs w:val="24"/>
              </w:rPr>
              <w:t>зитного транспорта с местами хранения автобусов, грузовиков, легковых автом</w:t>
            </w:r>
            <w:r w:rsidRPr="00B54323">
              <w:rPr>
                <w:rFonts w:ascii="Times New Roman" w:hAnsi="Times New Roman"/>
                <w:szCs w:val="24"/>
              </w:rPr>
              <w:t>о</w:t>
            </w:r>
            <w:r w:rsidRPr="00B54323">
              <w:rPr>
                <w:rFonts w:ascii="Times New Roman" w:hAnsi="Times New Roman"/>
                <w:szCs w:val="24"/>
              </w:rPr>
              <w:t>билей;</w:t>
            </w:r>
          </w:p>
          <w:p w:rsidR="00747368" w:rsidRPr="00B54323" w:rsidRDefault="00747368" w:rsidP="00265CF2">
            <w:pPr>
              <w:pStyle w:val="nienie"/>
              <w:numPr>
                <w:ilvl w:val="0"/>
                <w:numId w:val="27"/>
              </w:numPr>
              <w:tabs>
                <w:tab w:val="num" w:pos="47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Автостоянки для временного хран</w:t>
            </w:r>
            <w:r w:rsidRPr="00B54323">
              <w:rPr>
                <w:rFonts w:ascii="Times New Roman" w:hAnsi="Times New Roman"/>
                <w:szCs w:val="24"/>
              </w:rPr>
              <w:t>е</w:t>
            </w:r>
            <w:r w:rsidRPr="00B54323">
              <w:rPr>
                <w:rFonts w:ascii="Times New Roman" w:hAnsi="Times New Roman"/>
                <w:szCs w:val="24"/>
              </w:rPr>
              <w:t>ния грузовых автомобилей.</w:t>
            </w:r>
          </w:p>
          <w:p w:rsidR="00747368" w:rsidRPr="00B54323" w:rsidRDefault="00747368" w:rsidP="00747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368" w:rsidRPr="00B54323" w:rsidRDefault="00747368" w:rsidP="00747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lastRenderedPageBreak/>
        <w:t>2). Параметры застройки земельных участков и объектов капитального строительс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ва зоны П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A509A" w:rsidRPr="00B54323">
        <w:rPr>
          <w:rFonts w:ascii="Times New Roman" w:hAnsi="Times New Roman" w:cs="Times New Roman"/>
          <w:sz w:val="24"/>
          <w:szCs w:val="24"/>
        </w:rPr>
        <w:t>.</w:t>
      </w:r>
    </w:p>
    <w:p w:rsidR="00747368" w:rsidRPr="00B54323" w:rsidRDefault="00747368" w:rsidP="00747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Параметры застройки для зоны П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не назначаются, принимаются по расчету и вкл</w:t>
      </w:r>
      <w:r w:rsidRPr="00B54323">
        <w:rPr>
          <w:rFonts w:ascii="Times New Roman" w:hAnsi="Times New Roman" w:cs="Times New Roman"/>
          <w:sz w:val="24"/>
          <w:szCs w:val="24"/>
        </w:rPr>
        <w:t>ю</w:t>
      </w:r>
      <w:r w:rsidRPr="00B54323">
        <w:rPr>
          <w:rFonts w:ascii="Times New Roman" w:hAnsi="Times New Roman" w:cs="Times New Roman"/>
          <w:sz w:val="24"/>
          <w:szCs w:val="24"/>
        </w:rPr>
        <w:t>чаются в градостроительный план земельного участка</w:t>
      </w:r>
    </w:p>
    <w:p w:rsidR="007B2546" w:rsidRPr="00B54323" w:rsidRDefault="00747368" w:rsidP="006A50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3). Ограничения использования земельных участков и объектов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тельства участков в зоне П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6356"/>
        <w:gridCol w:w="1922"/>
      </w:tblGrid>
      <w:tr w:rsidR="00747368" w:rsidRPr="00B54323" w:rsidTr="0083193B">
        <w:tc>
          <w:tcPr>
            <w:tcW w:w="958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56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  <w:tc>
          <w:tcPr>
            <w:tcW w:w="1922" w:type="dxa"/>
            <w:shd w:val="clear" w:color="auto" w:fill="auto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участка зоны </w:t>
            </w:r>
            <w:r w:rsidR="00A66AEE"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A66AEE"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747368" w:rsidRPr="00B54323" w:rsidTr="0083193B">
        <w:tc>
          <w:tcPr>
            <w:tcW w:w="9236" w:type="dxa"/>
            <w:gridSpan w:val="3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требования</w:t>
            </w:r>
          </w:p>
        </w:tc>
      </w:tr>
      <w:tr w:rsidR="00747368" w:rsidRPr="00B54323" w:rsidTr="0083193B">
        <w:tc>
          <w:tcPr>
            <w:tcW w:w="958" w:type="dxa"/>
          </w:tcPr>
          <w:p w:rsidR="00747368" w:rsidRPr="00B54323" w:rsidRDefault="00747368" w:rsidP="00747368">
            <w:r w:rsidRPr="00B54323">
              <w:t>1.1</w:t>
            </w:r>
          </w:p>
        </w:tc>
        <w:tc>
          <w:tcPr>
            <w:tcW w:w="6356" w:type="dxa"/>
          </w:tcPr>
          <w:p w:rsidR="00747368" w:rsidRPr="00B54323" w:rsidRDefault="00747368" w:rsidP="00747368">
            <w:pPr>
              <w:ind w:right="-1"/>
              <w:jc w:val="both"/>
            </w:pPr>
            <w:r w:rsidRPr="00B54323">
              <w:rPr>
                <w:bCs/>
              </w:rPr>
              <w:t>Размещение и планировку производственных объектов н</w:t>
            </w:r>
            <w:r w:rsidRPr="00B54323">
              <w:rPr>
                <w:bCs/>
              </w:rPr>
              <w:t>е</w:t>
            </w:r>
            <w:r w:rsidRPr="00B54323">
              <w:rPr>
                <w:bCs/>
              </w:rPr>
              <w:t>обходимо осуществлять в соответствии  с действующими нормативами</w:t>
            </w:r>
          </w:p>
        </w:tc>
        <w:tc>
          <w:tcPr>
            <w:tcW w:w="1922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747368" w:rsidRPr="00B54323" w:rsidTr="0083193B">
        <w:tc>
          <w:tcPr>
            <w:tcW w:w="958" w:type="dxa"/>
          </w:tcPr>
          <w:p w:rsidR="00747368" w:rsidRPr="00B54323" w:rsidRDefault="00747368" w:rsidP="00747368">
            <w:r w:rsidRPr="00B54323">
              <w:t>1.2</w:t>
            </w:r>
          </w:p>
        </w:tc>
        <w:tc>
          <w:tcPr>
            <w:tcW w:w="6356" w:type="dxa"/>
          </w:tcPr>
          <w:p w:rsidR="00747368" w:rsidRPr="00B54323" w:rsidRDefault="00747368" w:rsidP="00747368">
            <w:pPr>
              <w:ind w:right="-1"/>
              <w:jc w:val="both"/>
            </w:pPr>
            <w:r w:rsidRPr="00B54323">
              <w:rPr>
                <w:bCs/>
              </w:rPr>
              <w:t>Строительство промышленных предприятий, имеющих вредные выбросы, может быть разрешено только на терр</w:t>
            </w:r>
            <w:r w:rsidRPr="00B54323">
              <w:rPr>
                <w:bCs/>
              </w:rPr>
              <w:t>и</w:t>
            </w:r>
            <w:r w:rsidRPr="00B54323">
              <w:rPr>
                <w:bCs/>
              </w:rPr>
              <w:t>ториях производственных зон, соответствующих классу вредности намечаемого к строительству объекта.</w:t>
            </w:r>
          </w:p>
        </w:tc>
        <w:tc>
          <w:tcPr>
            <w:tcW w:w="1922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747368" w:rsidRPr="00B54323" w:rsidTr="0083193B">
        <w:tc>
          <w:tcPr>
            <w:tcW w:w="958" w:type="dxa"/>
          </w:tcPr>
          <w:p w:rsidR="00747368" w:rsidRPr="00B54323" w:rsidRDefault="00747368" w:rsidP="00747368">
            <w:r w:rsidRPr="00B54323">
              <w:t>1.3</w:t>
            </w:r>
          </w:p>
        </w:tc>
        <w:tc>
          <w:tcPr>
            <w:tcW w:w="6356" w:type="dxa"/>
          </w:tcPr>
          <w:p w:rsidR="00747368" w:rsidRPr="00B54323" w:rsidRDefault="00747368" w:rsidP="00747368">
            <w:pPr>
              <w:ind w:right="-1"/>
              <w:jc w:val="both"/>
              <w:rPr>
                <w:bCs/>
              </w:rPr>
            </w:pPr>
            <w:r w:rsidRPr="00B54323">
              <w:rPr>
                <w:bCs/>
              </w:rPr>
              <w:t>Участки санитарно-защитных зон предприятий не вкл</w:t>
            </w:r>
            <w:r w:rsidRPr="00B54323">
              <w:rPr>
                <w:bCs/>
              </w:rPr>
              <w:t>ю</w:t>
            </w:r>
            <w:r w:rsidRPr="00B54323">
              <w:rPr>
                <w:bCs/>
              </w:rPr>
              <w:t>чаются в состав территории предприятий и могут быть предоставлены для размещения объектов, строительство которых допускается на территории этих зон.</w:t>
            </w:r>
          </w:p>
        </w:tc>
        <w:tc>
          <w:tcPr>
            <w:tcW w:w="1922" w:type="dxa"/>
          </w:tcPr>
          <w:p w:rsidR="00747368" w:rsidRPr="00B54323" w:rsidRDefault="00747368" w:rsidP="007473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</w:tbl>
    <w:p w:rsidR="0083193B" w:rsidRDefault="0083193B" w:rsidP="0083193B">
      <w:pPr>
        <w:pStyle w:val="aff5"/>
        <w:ind w:firstLine="0"/>
        <w:jc w:val="center"/>
        <w:rPr>
          <w:b/>
        </w:rPr>
      </w:pPr>
    </w:p>
    <w:p w:rsidR="0083193B" w:rsidRDefault="0083193B" w:rsidP="0083193B">
      <w:pPr>
        <w:pStyle w:val="aff5"/>
        <w:ind w:firstLine="0"/>
        <w:jc w:val="center"/>
        <w:rPr>
          <w:b/>
        </w:rPr>
      </w:pPr>
    </w:p>
    <w:p w:rsidR="0083193B" w:rsidRPr="00B54323" w:rsidRDefault="0083193B" w:rsidP="0083193B">
      <w:pPr>
        <w:pStyle w:val="aff5"/>
        <w:ind w:firstLine="0"/>
        <w:jc w:val="center"/>
        <w:rPr>
          <w:b/>
        </w:rPr>
      </w:pPr>
      <w:r>
        <w:rPr>
          <w:b/>
        </w:rPr>
        <w:t>21.5</w:t>
      </w:r>
      <w:r w:rsidRPr="0083193B">
        <w:rPr>
          <w:b/>
        </w:rPr>
        <w:t>.</w:t>
      </w:r>
      <w:r w:rsidR="005A7DC0">
        <w:rPr>
          <w:b/>
        </w:rPr>
        <w:t xml:space="preserve"> </w:t>
      </w:r>
      <w:r w:rsidRPr="0083193B">
        <w:rPr>
          <w:b/>
        </w:rPr>
        <w:t xml:space="preserve">Зона </w:t>
      </w:r>
      <w:r w:rsidRPr="0083193B">
        <w:rPr>
          <w:rFonts w:cs="Times New Roman"/>
          <w:b/>
        </w:rPr>
        <w:t xml:space="preserve">размещения </w:t>
      </w:r>
      <w:r>
        <w:rPr>
          <w:b/>
        </w:rPr>
        <w:t>о</w:t>
      </w:r>
      <w:r w:rsidRPr="0083193B">
        <w:rPr>
          <w:b/>
        </w:rPr>
        <w:t>бъект</w:t>
      </w:r>
      <w:r>
        <w:rPr>
          <w:b/>
        </w:rPr>
        <w:t xml:space="preserve">ов придорожного сервиса </w:t>
      </w:r>
      <w:r w:rsidRPr="0083193B">
        <w:rPr>
          <w:b/>
        </w:rPr>
        <w:t>–</w:t>
      </w:r>
      <w:r w:rsidR="007A4134">
        <w:rPr>
          <w:b/>
        </w:rPr>
        <w:t xml:space="preserve"> </w:t>
      </w:r>
      <w:r>
        <w:rPr>
          <w:b/>
        </w:rPr>
        <w:t>ОС</w:t>
      </w:r>
    </w:p>
    <w:p w:rsidR="0083193B" w:rsidRPr="00350A19" w:rsidRDefault="0083193B" w:rsidP="008319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A1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350A19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350A19">
        <w:rPr>
          <w:rFonts w:ascii="Times New Roman" w:hAnsi="Times New Roman" w:cs="Times New Roman"/>
          <w:sz w:val="24"/>
          <w:szCs w:val="24"/>
        </w:rPr>
        <w:t xml:space="preserve"> городского поселения выделяется </w:t>
      </w:r>
      <w:r w:rsidR="00350A19" w:rsidRPr="00350A19">
        <w:rPr>
          <w:rFonts w:ascii="Times New Roman" w:hAnsi="Times New Roman" w:cs="Times New Roman"/>
          <w:sz w:val="24"/>
          <w:szCs w:val="24"/>
        </w:rPr>
        <w:t>1</w:t>
      </w:r>
      <w:r w:rsidRPr="00350A1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50A19" w:rsidRPr="00350A19">
        <w:rPr>
          <w:rFonts w:ascii="Times New Roman" w:hAnsi="Times New Roman" w:cs="Times New Roman"/>
          <w:sz w:val="24"/>
          <w:szCs w:val="24"/>
        </w:rPr>
        <w:t>ок</w:t>
      </w:r>
      <w:r w:rsidRPr="00350A19">
        <w:rPr>
          <w:rFonts w:ascii="Times New Roman" w:hAnsi="Times New Roman" w:cs="Times New Roman"/>
          <w:sz w:val="24"/>
          <w:szCs w:val="24"/>
        </w:rPr>
        <w:t xml:space="preserve"> зоны </w:t>
      </w:r>
      <w:r w:rsidR="00350A19" w:rsidRPr="00350A19">
        <w:rPr>
          <w:rFonts w:ascii="Times New Roman" w:hAnsi="Times New Roman" w:cs="Times New Roman"/>
          <w:sz w:val="24"/>
          <w:szCs w:val="24"/>
        </w:rPr>
        <w:t>разм</w:t>
      </w:r>
      <w:r w:rsidR="00350A19" w:rsidRPr="00350A19">
        <w:rPr>
          <w:rFonts w:ascii="Times New Roman" w:hAnsi="Times New Roman" w:cs="Times New Roman"/>
          <w:sz w:val="24"/>
          <w:szCs w:val="24"/>
        </w:rPr>
        <w:t>е</w:t>
      </w:r>
      <w:r w:rsidR="00350A19" w:rsidRPr="00350A19">
        <w:rPr>
          <w:rFonts w:ascii="Times New Roman" w:hAnsi="Times New Roman" w:cs="Times New Roman"/>
          <w:sz w:val="24"/>
          <w:szCs w:val="24"/>
        </w:rPr>
        <w:t>щения объектов придорожного сервиса</w:t>
      </w:r>
      <w:r w:rsidRPr="00350A1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3193B" w:rsidRPr="00B54323" w:rsidRDefault="0083193B" w:rsidP="008319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93B" w:rsidRPr="00B54323" w:rsidRDefault="0083193B" w:rsidP="008319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- </w:t>
      </w:r>
      <w:r w:rsidR="00350A19">
        <w:rPr>
          <w:rFonts w:ascii="Times New Roman" w:hAnsi="Times New Roman" w:cs="Times New Roman"/>
          <w:sz w:val="24"/>
          <w:szCs w:val="24"/>
        </w:rPr>
        <w:t xml:space="preserve">за границами населенного пункта </w:t>
      </w:r>
      <w:r w:rsidRPr="00B54323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="00350A19">
        <w:rPr>
          <w:rFonts w:ascii="Times New Roman" w:hAnsi="Times New Roman" w:cs="Times New Roman"/>
          <w:sz w:val="24"/>
          <w:szCs w:val="24"/>
        </w:rPr>
        <w:t>1</w:t>
      </w:r>
      <w:r w:rsidRPr="00B5432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50A19">
        <w:rPr>
          <w:rFonts w:ascii="Times New Roman" w:hAnsi="Times New Roman" w:cs="Times New Roman"/>
          <w:sz w:val="24"/>
          <w:szCs w:val="24"/>
        </w:rPr>
        <w:t>ок</w:t>
      </w:r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83193B" w:rsidRPr="00B54323" w:rsidRDefault="0083193B" w:rsidP="0083193B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3193B" w:rsidRPr="00B54323" w:rsidRDefault="0083193B" w:rsidP="0083193B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543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350A19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gramStart"/>
      <w:r w:rsidRPr="00350A19">
        <w:rPr>
          <w:rFonts w:ascii="Times New Roman" w:hAnsi="Times New Roman" w:cs="Times New Roman"/>
          <w:b/>
          <w:sz w:val="24"/>
          <w:szCs w:val="24"/>
        </w:rPr>
        <w:t xml:space="preserve">прохождения границ участков зоны </w:t>
      </w:r>
      <w:r w:rsidR="00350A19" w:rsidRPr="00350A19">
        <w:rPr>
          <w:rFonts w:ascii="Times New Roman" w:hAnsi="Times New Roman" w:cs="Times New Roman"/>
          <w:b/>
          <w:sz w:val="24"/>
          <w:szCs w:val="24"/>
        </w:rPr>
        <w:t>размещения объектов придорожного сервиса ОС</w:t>
      </w:r>
      <w:proofErr w:type="gramEnd"/>
      <w:r w:rsidR="001D7B20" w:rsidRPr="001D7B20">
        <w:rPr>
          <w:rFonts w:ascii="Times New Roman" w:hAnsi="Times New Roman" w:cs="Times New Roman"/>
          <w:b/>
          <w:sz w:val="24"/>
          <w:szCs w:val="24"/>
        </w:rPr>
        <w:t>/1</w:t>
      </w:r>
      <w:r w:rsidRPr="00350A1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1134"/>
        <w:gridCol w:w="7088"/>
      </w:tblGrid>
      <w:tr w:rsidR="001D7B20" w:rsidRPr="00B54323" w:rsidTr="001C7098">
        <w:trPr>
          <w:trHeight w:val="1265"/>
        </w:trPr>
        <w:tc>
          <w:tcPr>
            <w:tcW w:w="2263" w:type="dxa"/>
            <w:gridSpan w:val="2"/>
            <w:shd w:val="clear" w:color="auto" w:fill="auto"/>
          </w:tcPr>
          <w:p w:rsidR="001D7B20" w:rsidRPr="00B54323" w:rsidRDefault="001D7B20" w:rsidP="0083193B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Номер участка гр</w:t>
            </w:r>
            <w:r w:rsidRPr="00B54323">
              <w:rPr>
                <w:b/>
                <w:sz w:val="22"/>
                <w:szCs w:val="22"/>
              </w:rPr>
              <w:t>а</w:t>
            </w:r>
            <w:r w:rsidRPr="00B54323">
              <w:rPr>
                <w:b/>
                <w:sz w:val="22"/>
                <w:szCs w:val="22"/>
              </w:rPr>
              <w:t>достроительного зонирования</w:t>
            </w:r>
          </w:p>
        </w:tc>
        <w:tc>
          <w:tcPr>
            <w:tcW w:w="7088" w:type="dxa"/>
          </w:tcPr>
          <w:p w:rsidR="001D7B20" w:rsidRPr="00B54323" w:rsidRDefault="001D7B20" w:rsidP="0083193B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Картографическое описание участка градостроительного зониров</w:t>
            </w:r>
            <w:r w:rsidRPr="00B54323">
              <w:rPr>
                <w:b/>
                <w:sz w:val="22"/>
                <w:szCs w:val="22"/>
              </w:rPr>
              <w:t>а</w:t>
            </w:r>
            <w:r w:rsidRPr="00B54323">
              <w:rPr>
                <w:b/>
                <w:sz w:val="22"/>
                <w:szCs w:val="22"/>
              </w:rPr>
              <w:t>ния</w:t>
            </w:r>
          </w:p>
        </w:tc>
      </w:tr>
      <w:tr w:rsidR="001D7B20" w:rsidRPr="00B54323" w:rsidTr="001D7B20">
        <w:trPr>
          <w:trHeight w:val="122"/>
        </w:trPr>
        <w:tc>
          <w:tcPr>
            <w:tcW w:w="1129" w:type="dxa"/>
          </w:tcPr>
          <w:p w:rsidR="001D7B20" w:rsidRDefault="001D7B20" w:rsidP="001D7B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134" w:type="dxa"/>
          </w:tcPr>
          <w:p w:rsidR="001D7B20" w:rsidRDefault="001D7B20" w:rsidP="001D7B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88" w:type="dxa"/>
          </w:tcPr>
          <w:p w:rsidR="001D7B20" w:rsidRDefault="001D7B20" w:rsidP="001D7B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юго-восточном направлении по сельскохозяйственным угод</w:t>
            </w:r>
            <w:r>
              <w:rPr>
                <w:b/>
                <w:bCs/>
                <w:i/>
                <w:iCs/>
              </w:rPr>
              <w:t>ь</w:t>
            </w:r>
            <w:r>
              <w:rPr>
                <w:b/>
                <w:bCs/>
                <w:i/>
                <w:iCs/>
              </w:rPr>
              <w:t xml:space="preserve">ям вдоль южной стороны автомобильной дороги "Воронеж - Тамбов" - </w:t>
            </w:r>
            <w:proofErr w:type="gramStart"/>
            <w:r>
              <w:rPr>
                <w:b/>
                <w:bCs/>
                <w:i/>
                <w:iCs/>
              </w:rPr>
              <w:t>Верхняя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Катуховка</w:t>
            </w:r>
            <w:proofErr w:type="spellEnd"/>
            <w:r>
              <w:rPr>
                <w:b/>
                <w:bCs/>
                <w:i/>
                <w:iCs/>
              </w:rPr>
              <w:t xml:space="preserve"> - Панино</w:t>
            </w:r>
          </w:p>
        </w:tc>
      </w:tr>
      <w:tr w:rsidR="001D7B20" w:rsidRPr="00B54323" w:rsidTr="001D7B20">
        <w:trPr>
          <w:trHeight w:val="122"/>
        </w:trPr>
        <w:tc>
          <w:tcPr>
            <w:tcW w:w="1129" w:type="dxa"/>
          </w:tcPr>
          <w:p w:rsidR="001D7B20" w:rsidRDefault="001D7B20" w:rsidP="001D7B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134" w:type="dxa"/>
          </w:tcPr>
          <w:p w:rsidR="001D7B20" w:rsidRDefault="001D7B20" w:rsidP="001D7B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088" w:type="dxa"/>
          </w:tcPr>
          <w:p w:rsidR="001D7B20" w:rsidRDefault="001D7B20" w:rsidP="001D7B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юго-западном направлении по сельскохозяйственным угодьям</w:t>
            </w:r>
          </w:p>
        </w:tc>
      </w:tr>
      <w:tr w:rsidR="001D7B20" w:rsidRPr="00B54323" w:rsidTr="001D7B20">
        <w:trPr>
          <w:trHeight w:val="122"/>
        </w:trPr>
        <w:tc>
          <w:tcPr>
            <w:tcW w:w="1129" w:type="dxa"/>
          </w:tcPr>
          <w:p w:rsidR="001D7B20" w:rsidRDefault="001D7B20" w:rsidP="001D7B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134" w:type="dxa"/>
          </w:tcPr>
          <w:p w:rsidR="001D7B20" w:rsidRDefault="001D7B20" w:rsidP="001D7B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7088" w:type="dxa"/>
          </w:tcPr>
          <w:p w:rsidR="001D7B20" w:rsidRDefault="001D7B20" w:rsidP="001D7B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северо-западном направлении по сельскохозяйственным угодьям</w:t>
            </w:r>
          </w:p>
        </w:tc>
      </w:tr>
      <w:tr w:rsidR="001D7B20" w:rsidRPr="00B54323" w:rsidTr="001D7B20">
        <w:trPr>
          <w:trHeight w:val="122"/>
        </w:trPr>
        <w:tc>
          <w:tcPr>
            <w:tcW w:w="1129" w:type="dxa"/>
          </w:tcPr>
          <w:p w:rsidR="001D7B20" w:rsidRDefault="001D7B20" w:rsidP="001D7B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</w:tcPr>
          <w:p w:rsidR="001D7B20" w:rsidRDefault="001D7B20" w:rsidP="001D7B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88" w:type="dxa"/>
          </w:tcPr>
          <w:p w:rsidR="001D7B20" w:rsidRDefault="001D7B20" w:rsidP="001D7B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северо-восточном направлении по сельскохозяйственным угодьям</w:t>
            </w:r>
          </w:p>
        </w:tc>
      </w:tr>
    </w:tbl>
    <w:p w:rsidR="0083193B" w:rsidRDefault="0083193B" w:rsidP="0083193B"/>
    <w:p w:rsidR="001D7B20" w:rsidRDefault="001D7B20" w:rsidP="0083193B"/>
    <w:p w:rsidR="0083193B" w:rsidRPr="00505896" w:rsidRDefault="0083193B" w:rsidP="0083193B">
      <w:pPr>
        <w:pStyle w:val="ConsPlusNormal"/>
        <w:widowControl/>
        <w:ind w:firstLine="142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lastRenderedPageBreak/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21.5</w:t>
      </w:r>
      <w:r w:rsidRPr="00505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Градостроительный ре</w:t>
      </w:r>
      <w:r w:rsidR="00350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гламент </w:t>
      </w:r>
      <w:proofErr w:type="gramStart"/>
      <w:r w:rsidR="00350A19" w:rsidRPr="00350A19">
        <w:rPr>
          <w:rFonts w:ascii="Times New Roman" w:hAnsi="Times New Roman" w:cs="Times New Roman"/>
          <w:b/>
          <w:sz w:val="24"/>
          <w:szCs w:val="24"/>
        </w:rPr>
        <w:t>зоны размещения объектов придоро</w:t>
      </w:r>
      <w:r w:rsidR="00350A19" w:rsidRPr="00350A19">
        <w:rPr>
          <w:rFonts w:ascii="Times New Roman" w:hAnsi="Times New Roman" w:cs="Times New Roman"/>
          <w:b/>
          <w:sz w:val="24"/>
          <w:szCs w:val="24"/>
        </w:rPr>
        <w:t>ж</w:t>
      </w:r>
      <w:r w:rsidR="00350A19" w:rsidRPr="00350A19">
        <w:rPr>
          <w:rFonts w:ascii="Times New Roman" w:hAnsi="Times New Roman" w:cs="Times New Roman"/>
          <w:b/>
          <w:sz w:val="24"/>
          <w:szCs w:val="24"/>
        </w:rPr>
        <w:t>ного сервиса ОС</w:t>
      </w:r>
      <w:proofErr w:type="gramEnd"/>
    </w:p>
    <w:p w:rsidR="0083193B" w:rsidRPr="00505896" w:rsidRDefault="0083193B" w:rsidP="0083193B">
      <w:pPr>
        <w:ind w:firstLine="540"/>
        <w:jc w:val="both"/>
        <w:rPr>
          <w:color w:val="000000" w:themeColor="text1"/>
        </w:rPr>
      </w:pPr>
      <w:r w:rsidRPr="00505896">
        <w:rPr>
          <w:color w:val="000000" w:themeColor="text1"/>
        </w:rPr>
        <w:t>Перечень видов разрешенного использования земельных участков и объектов кап</w:t>
      </w:r>
      <w:r w:rsidRPr="00505896">
        <w:rPr>
          <w:color w:val="000000" w:themeColor="text1"/>
        </w:rPr>
        <w:t>и</w:t>
      </w:r>
      <w:r w:rsidRPr="00505896">
        <w:rPr>
          <w:color w:val="000000" w:themeColor="text1"/>
        </w:rPr>
        <w:t>тального строительства в зоне О</w:t>
      </w:r>
      <w:r w:rsidR="00350A19">
        <w:rPr>
          <w:color w:val="000000" w:themeColor="text1"/>
        </w:rPr>
        <w:t>С</w:t>
      </w:r>
      <w:r w:rsidRPr="00505896">
        <w:rPr>
          <w:color w:val="000000" w:themeColor="text1"/>
        </w:rPr>
        <w:t xml:space="preserve"> </w:t>
      </w:r>
    </w:p>
    <w:tbl>
      <w:tblPr>
        <w:tblStyle w:val="af2"/>
        <w:tblW w:w="9356" w:type="dxa"/>
        <w:tblInd w:w="-5" w:type="dxa"/>
        <w:tblLayout w:type="fixed"/>
        <w:tblLook w:val="04A0"/>
      </w:tblPr>
      <w:tblGrid>
        <w:gridCol w:w="1389"/>
        <w:gridCol w:w="1559"/>
        <w:gridCol w:w="4962"/>
        <w:gridCol w:w="1446"/>
      </w:tblGrid>
      <w:tr w:rsidR="0083193B" w:rsidRPr="00505896" w:rsidTr="00921430">
        <w:tc>
          <w:tcPr>
            <w:tcW w:w="1389" w:type="dxa"/>
          </w:tcPr>
          <w:p w:rsidR="0083193B" w:rsidRPr="00505896" w:rsidRDefault="0083193B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896">
              <w:rPr>
                <w:color w:val="000000" w:themeColor="text1"/>
                <w:sz w:val="22"/>
                <w:szCs w:val="22"/>
              </w:rPr>
              <w:t>Номер уч</w:t>
            </w:r>
            <w:r w:rsidRPr="00505896">
              <w:rPr>
                <w:color w:val="000000" w:themeColor="text1"/>
                <w:sz w:val="22"/>
                <w:szCs w:val="22"/>
              </w:rPr>
              <w:t>а</w:t>
            </w:r>
            <w:r w:rsidRPr="00505896">
              <w:rPr>
                <w:color w:val="000000" w:themeColor="text1"/>
                <w:sz w:val="22"/>
                <w:szCs w:val="22"/>
              </w:rPr>
              <w:t>стка град</w:t>
            </w:r>
            <w:r w:rsidRPr="00505896">
              <w:rPr>
                <w:color w:val="000000" w:themeColor="text1"/>
                <w:sz w:val="22"/>
                <w:szCs w:val="22"/>
              </w:rPr>
              <w:t>о</w:t>
            </w:r>
            <w:r w:rsidRPr="00505896">
              <w:rPr>
                <w:color w:val="000000" w:themeColor="text1"/>
                <w:sz w:val="22"/>
                <w:szCs w:val="22"/>
              </w:rPr>
              <w:t>строител</w:t>
            </w:r>
            <w:r w:rsidRPr="00505896">
              <w:rPr>
                <w:color w:val="000000" w:themeColor="text1"/>
                <w:sz w:val="22"/>
                <w:szCs w:val="22"/>
              </w:rPr>
              <w:t>ь</w:t>
            </w:r>
            <w:r w:rsidRPr="00505896">
              <w:rPr>
                <w:color w:val="000000" w:themeColor="text1"/>
                <w:sz w:val="22"/>
                <w:szCs w:val="22"/>
              </w:rPr>
              <w:t>ного зон</w:t>
            </w:r>
            <w:r w:rsidRPr="00505896">
              <w:rPr>
                <w:color w:val="000000" w:themeColor="text1"/>
                <w:sz w:val="22"/>
                <w:szCs w:val="22"/>
              </w:rPr>
              <w:t>и</w:t>
            </w:r>
            <w:r w:rsidRPr="00505896">
              <w:rPr>
                <w:color w:val="000000" w:themeColor="text1"/>
                <w:sz w:val="22"/>
                <w:szCs w:val="22"/>
              </w:rPr>
              <w:t>рования</w:t>
            </w:r>
          </w:p>
        </w:tc>
        <w:tc>
          <w:tcPr>
            <w:tcW w:w="1559" w:type="dxa"/>
          </w:tcPr>
          <w:p w:rsidR="0083193B" w:rsidRPr="00505896" w:rsidRDefault="0083193B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896">
              <w:rPr>
                <w:color w:val="000000" w:themeColor="text1"/>
              </w:rPr>
              <w:t>Наименов</w:t>
            </w:r>
            <w:r w:rsidRPr="00505896">
              <w:rPr>
                <w:color w:val="000000" w:themeColor="text1"/>
              </w:rPr>
              <w:t>а</w:t>
            </w:r>
            <w:r w:rsidRPr="00505896">
              <w:rPr>
                <w:color w:val="000000" w:themeColor="text1"/>
              </w:rPr>
              <w:t>ние вида разрешенн</w:t>
            </w:r>
            <w:r w:rsidRPr="00505896">
              <w:rPr>
                <w:color w:val="000000" w:themeColor="text1"/>
              </w:rPr>
              <w:t>о</w:t>
            </w:r>
            <w:r w:rsidRPr="00505896">
              <w:rPr>
                <w:color w:val="000000" w:themeColor="text1"/>
              </w:rPr>
              <w:t>го использ</w:t>
            </w:r>
            <w:r w:rsidRPr="00505896">
              <w:rPr>
                <w:color w:val="000000" w:themeColor="text1"/>
              </w:rPr>
              <w:t>о</w:t>
            </w:r>
            <w:r w:rsidRPr="00505896">
              <w:rPr>
                <w:color w:val="000000" w:themeColor="text1"/>
              </w:rPr>
              <w:t>вания з</w:t>
            </w:r>
            <w:r w:rsidRPr="00505896">
              <w:rPr>
                <w:color w:val="000000" w:themeColor="text1"/>
              </w:rPr>
              <w:t>е</w:t>
            </w:r>
            <w:r w:rsidRPr="00505896">
              <w:rPr>
                <w:color w:val="000000" w:themeColor="text1"/>
              </w:rPr>
              <w:t xml:space="preserve">мельного участка </w:t>
            </w:r>
          </w:p>
        </w:tc>
        <w:tc>
          <w:tcPr>
            <w:tcW w:w="4962" w:type="dxa"/>
          </w:tcPr>
          <w:p w:rsidR="0083193B" w:rsidRPr="00505896" w:rsidRDefault="0083193B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896">
              <w:rPr>
                <w:color w:val="000000" w:themeColor="text1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446" w:type="dxa"/>
          </w:tcPr>
          <w:p w:rsidR="0083193B" w:rsidRPr="00505896" w:rsidRDefault="0083193B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896">
              <w:rPr>
                <w:color w:val="000000" w:themeColor="text1"/>
              </w:rPr>
              <w:t>Код (ч</w:t>
            </w:r>
            <w:r w:rsidRPr="00505896">
              <w:rPr>
                <w:color w:val="000000" w:themeColor="text1"/>
              </w:rPr>
              <w:t>и</w:t>
            </w:r>
            <w:r w:rsidRPr="00505896">
              <w:rPr>
                <w:color w:val="000000" w:themeColor="text1"/>
              </w:rPr>
              <w:t>словое об</w:t>
            </w:r>
            <w:r w:rsidRPr="00505896">
              <w:rPr>
                <w:color w:val="000000" w:themeColor="text1"/>
              </w:rPr>
              <w:t>о</w:t>
            </w:r>
            <w:r w:rsidRPr="00505896">
              <w:rPr>
                <w:color w:val="000000" w:themeColor="text1"/>
              </w:rPr>
              <w:t>значение) вида ра</w:t>
            </w:r>
            <w:r w:rsidRPr="00505896">
              <w:rPr>
                <w:color w:val="000000" w:themeColor="text1"/>
              </w:rPr>
              <w:t>з</w:t>
            </w:r>
            <w:r w:rsidRPr="00505896">
              <w:rPr>
                <w:color w:val="000000" w:themeColor="text1"/>
              </w:rPr>
              <w:t>решенного использ</w:t>
            </w:r>
            <w:r w:rsidRPr="00505896">
              <w:rPr>
                <w:color w:val="000000" w:themeColor="text1"/>
              </w:rPr>
              <w:t>о</w:t>
            </w:r>
            <w:r w:rsidRPr="00505896">
              <w:rPr>
                <w:color w:val="000000" w:themeColor="text1"/>
              </w:rPr>
              <w:t>вания з</w:t>
            </w:r>
            <w:r w:rsidRPr="00505896">
              <w:rPr>
                <w:color w:val="000000" w:themeColor="text1"/>
              </w:rPr>
              <w:t>е</w:t>
            </w:r>
            <w:r w:rsidRPr="00505896">
              <w:rPr>
                <w:color w:val="000000" w:themeColor="text1"/>
              </w:rPr>
              <w:t xml:space="preserve">мельного участка </w:t>
            </w:r>
          </w:p>
        </w:tc>
      </w:tr>
      <w:tr w:rsidR="0083193B" w:rsidRPr="00505896" w:rsidTr="00921430">
        <w:tc>
          <w:tcPr>
            <w:tcW w:w="1389" w:type="dxa"/>
          </w:tcPr>
          <w:p w:rsidR="0083193B" w:rsidRPr="00505896" w:rsidRDefault="0083193B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67" w:type="dxa"/>
            <w:gridSpan w:val="3"/>
          </w:tcPr>
          <w:p w:rsidR="0083193B" w:rsidRPr="00505896" w:rsidRDefault="0083193B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896">
              <w:rPr>
                <w:b/>
                <w:color w:val="000000" w:themeColor="text1"/>
              </w:rPr>
              <w:t>Основные виды разрешенного использования</w:t>
            </w:r>
          </w:p>
        </w:tc>
      </w:tr>
      <w:tr w:rsidR="0083193B" w:rsidRPr="00505896" w:rsidTr="00921430">
        <w:tc>
          <w:tcPr>
            <w:tcW w:w="1389" w:type="dxa"/>
          </w:tcPr>
          <w:p w:rsidR="0083193B" w:rsidRPr="00505896" w:rsidRDefault="007A4134" w:rsidP="007A41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ОС</w:t>
            </w:r>
            <w:r w:rsidR="0083193B" w:rsidRPr="00B54323">
              <w:t>/1</w:t>
            </w:r>
          </w:p>
        </w:tc>
        <w:tc>
          <w:tcPr>
            <w:tcW w:w="1559" w:type="dxa"/>
          </w:tcPr>
          <w:p w:rsidR="0083193B" w:rsidRPr="00505896" w:rsidRDefault="005A7DC0" w:rsidP="005A7D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7DC0">
              <w:t>Объекты придоро</w:t>
            </w:r>
            <w:r w:rsidRPr="005A7DC0">
              <w:t>ж</w:t>
            </w:r>
            <w:r w:rsidRPr="005A7DC0">
              <w:t>ного сервиса</w:t>
            </w:r>
          </w:p>
        </w:tc>
        <w:tc>
          <w:tcPr>
            <w:tcW w:w="4962" w:type="dxa"/>
          </w:tcPr>
          <w:p w:rsidR="005A7DC0" w:rsidRPr="005A7DC0" w:rsidRDefault="005A7DC0" w:rsidP="00BB506B">
            <w:pPr>
              <w:pStyle w:val="ConsPlusNormal"/>
              <w:numPr>
                <w:ilvl w:val="0"/>
                <w:numId w:val="34"/>
              </w:numPr>
              <w:ind w:left="346"/>
              <w:rPr>
                <w:rFonts w:ascii="Times New Roman" w:hAnsi="Times New Roman" w:cs="Times New Roman"/>
                <w:sz w:val="24"/>
              </w:rPr>
            </w:pPr>
            <w:r w:rsidRPr="005A7DC0">
              <w:rPr>
                <w:rFonts w:ascii="Times New Roman" w:hAnsi="Times New Roman" w:cs="Times New Roman"/>
                <w:sz w:val="24"/>
              </w:rPr>
              <w:t>Размещение автозаправочных станций (бензиновых, газовых);</w:t>
            </w:r>
          </w:p>
          <w:p w:rsidR="005A7DC0" w:rsidRPr="005A7DC0" w:rsidRDefault="005A7DC0" w:rsidP="00BB506B">
            <w:pPr>
              <w:pStyle w:val="ConsPlusNormal"/>
              <w:numPr>
                <w:ilvl w:val="0"/>
                <w:numId w:val="34"/>
              </w:numPr>
              <w:ind w:left="346"/>
              <w:rPr>
                <w:rFonts w:ascii="Times New Roman" w:hAnsi="Times New Roman" w:cs="Times New Roman"/>
                <w:sz w:val="24"/>
              </w:rPr>
            </w:pPr>
            <w:r w:rsidRPr="005A7DC0">
              <w:rPr>
                <w:rFonts w:ascii="Times New Roman" w:hAnsi="Times New Roman" w:cs="Times New Roman"/>
                <w:sz w:val="24"/>
              </w:rPr>
              <w:t>размещение магазинов сопутствующей торговли, зданий для организации общ</w:t>
            </w:r>
            <w:r w:rsidRPr="005A7DC0">
              <w:rPr>
                <w:rFonts w:ascii="Times New Roman" w:hAnsi="Times New Roman" w:cs="Times New Roman"/>
                <w:sz w:val="24"/>
              </w:rPr>
              <w:t>е</w:t>
            </w:r>
            <w:r w:rsidRPr="005A7DC0">
              <w:rPr>
                <w:rFonts w:ascii="Times New Roman" w:hAnsi="Times New Roman" w:cs="Times New Roman"/>
                <w:sz w:val="24"/>
              </w:rPr>
              <w:t>ственного питания в качестве объектов придорожного сервиса;</w:t>
            </w:r>
          </w:p>
          <w:p w:rsidR="005A7DC0" w:rsidRPr="005A7DC0" w:rsidRDefault="005A7DC0" w:rsidP="00BB506B">
            <w:pPr>
              <w:pStyle w:val="ConsPlusNormal"/>
              <w:numPr>
                <w:ilvl w:val="0"/>
                <w:numId w:val="34"/>
              </w:numPr>
              <w:ind w:left="346"/>
              <w:rPr>
                <w:rFonts w:ascii="Times New Roman" w:hAnsi="Times New Roman" w:cs="Times New Roman"/>
                <w:sz w:val="24"/>
              </w:rPr>
            </w:pPr>
            <w:r w:rsidRPr="005A7DC0">
              <w:rPr>
                <w:rFonts w:ascii="Times New Roman" w:hAnsi="Times New Roman" w:cs="Times New Roman"/>
                <w:sz w:val="24"/>
              </w:rPr>
              <w:t>предоставление гостиничных услуг в к</w:t>
            </w:r>
            <w:r w:rsidRPr="005A7DC0">
              <w:rPr>
                <w:rFonts w:ascii="Times New Roman" w:hAnsi="Times New Roman" w:cs="Times New Roman"/>
                <w:sz w:val="24"/>
              </w:rPr>
              <w:t>а</w:t>
            </w:r>
            <w:r w:rsidRPr="005A7DC0">
              <w:rPr>
                <w:rFonts w:ascii="Times New Roman" w:hAnsi="Times New Roman" w:cs="Times New Roman"/>
                <w:sz w:val="24"/>
              </w:rPr>
              <w:t>честве придорожного сервиса;</w:t>
            </w:r>
          </w:p>
          <w:p w:rsidR="0083193B" w:rsidRPr="005A7DC0" w:rsidRDefault="005A7DC0" w:rsidP="00BB506B">
            <w:pPr>
              <w:pStyle w:val="ConsPlusNormal"/>
              <w:numPr>
                <w:ilvl w:val="0"/>
                <w:numId w:val="34"/>
              </w:numPr>
              <w:ind w:left="346"/>
              <w:rPr>
                <w:rFonts w:ascii="Times New Roman" w:hAnsi="Times New Roman" w:cs="Times New Roman"/>
                <w:sz w:val="24"/>
              </w:rPr>
            </w:pPr>
            <w:r w:rsidRPr="005A7DC0">
              <w:rPr>
                <w:rFonts w:ascii="Times New Roman" w:hAnsi="Times New Roman" w:cs="Times New Roman"/>
                <w:sz w:val="24"/>
              </w:rPr>
              <w:t>размещение автомобильных моек и пр</w:t>
            </w:r>
            <w:r w:rsidRPr="005A7DC0">
              <w:rPr>
                <w:rFonts w:ascii="Times New Roman" w:hAnsi="Times New Roman" w:cs="Times New Roman"/>
                <w:sz w:val="24"/>
              </w:rPr>
              <w:t>а</w:t>
            </w:r>
            <w:r w:rsidRPr="005A7DC0">
              <w:rPr>
                <w:rFonts w:ascii="Times New Roman" w:hAnsi="Times New Roman" w:cs="Times New Roman"/>
                <w:sz w:val="24"/>
              </w:rPr>
              <w:t>чечных для автомобильных принадлежн</w:t>
            </w:r>
            <w:r w:rsidRPr="005A7DC0">
              <w:rPr>
                <w:rFonts w:ascii="Times New Roman" w:hAnsi="Times New Roman" w:cs="Times New Roman"/>
                <w:sz w:val="24"/>
              </w:rPr>
              <w:t>о</w:t>
            </w:r>
            <w:r w:rsidRPr="005A7DC0">
              <w:rPr>
                <w:rFonts w:ascii="Times New Roman" w:hAnsi="Times New Roman" w:cs="Times New Roman"/>
                <w:sz w:val="24"/>
              </w:rPr>
              <w:t>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446" w:type="dxa"/>
          </w:tcPr>
          <w:p w:rsidR="0083193B" w:rsidRPr="00505896" w:rsidRDefault="0083193B" w:rsidP="00831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896">
              <w:rPr>
                <w:color w:val="000000" w:themeColor="text1"/>
              </w:rPr>
              <w:t>4.9</w:t>
            </w:r>
            <w:r w:rsidR="005A7DC0">
              <w:rPr>
                <w:color w:val="000000" w:themeColor="text1"/>
              </w:rPr>
              <w:t>.1</w:t>
            </w:r>
          </w:p>
        </w:tc>
      </w:tr>
    </w:tbl>
    <w:p w:rsidR="00747368" w:rsidRPr="00B54323" w:rsidRDefault="00747368" w:rsidP="00747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47368" w:rsidRPr="00B54323" w:rsidSect="003E2B4C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747368" w:rsidRPr="00B54323" w:rsidRDefault="00747368" w:rsidP="0074736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B4239" w:rsidRPr="00B54323" w:rsidRDefault="00587846" w:rsidP="004B4239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266" w:name="_Toc301255996"/>
      <w:r w:rsidRPr="00B54323">
        <w:rPr>
          <w:rFonts w:ascii="Times New Roman" w:hAnsi="Times New Roman"/>
          <w:sz w:val="24"/>
          <w:szCs w:val="24"/>
        </w:rPr>
        <w:t xml:space="preserve">Статья </w:t>
      </w:r>
      <w:r w:rsidR="00D223E3" w:rsidRPr="00B54323">
        <w:rPr>
          <w:rFonts w:ascii="Times New Roman" w:hAnsi="Times New Roman"/>
          <w:sz w:val="24"/>
          <w:szCs w:val="24"/>
        </w:rPr>
        <w:t>2</w:t>
      </w:r>
      <w:r w:rsidR="00673436" w:rsidRPr="00B54323">
        <w:rPr>
          <w:rFonts w:ascii="Times New Roman" w:hAnsi="Times New Roman"/>
          <w:sz w:val="24"/>
          <w:szCs w:val="24"/>
        </w:rPr>
        <w:t>2</w:t>
      </w:r>
      <w:r w:rsidRPr="00B54323">
        <w:rPr>
          <w:rFonts w:ascii="Times New Roman" w:hAnsi="Times New Roman"/>
          <w:sz w:val="24"/>
          <w:szCs w:val="24"/>
        </w:rPr>
        <w:t xml:space="preserve">. </w:t>
      </w:r>
      <w:bookmarkEnd w:id="211"/>
      <w:bookmarkEnd w:id="212"/>
      <w:r w:rsidR="004B4239" w:rsidRPr="00B54323">
        <w:rPr>
          <w:rFonts w:ascii="Times New Roman" w:hAnsi="Times New Roman"/>
          <w:sz w:val="24"/>
          <w:szCs w:val="24"/>
        </w:rPr>
        <w:t>Зоны инженерной и транспортной инфраструктур</w:t>
      </w:r>
      <w:bookmarkEnd w:id="266"/>
    </w:p>
    <w:p w:rsidR="00AD58D3" w:rsidRPr="00B54323" w:rsidRDefault="00AD58D3" w:rsidP="00AD58D3">
      <w:pPr>
        <w:ind w:right="-1" w:firstLine="540"/>
        <w:jc w:val="both"/>
      </w:pPr>
      <w:r w:rsidRPr="00B54323">
        <w:t>Зоны инженерной и транспортной инфраструктуры предназначены для размещения объектов транспортной инфраструктуры, в том числе сооружений и коммуникаций авт</w:t>
      </w:r>
      <w:r w:rsidRPr="00B54323">
        <w:t>о</w:t>
      </w:r>
      <w:r w:rsidRPr="00B54323">
        <w:t>мобильного, речного и трубопроводного транспорта, связи; для размещения и функци</w:t>
      </w:r>
      <w:r w:rsidRPr="00B54323">
        <w:t>о</w:t>
      </w:r>
      <w:r w:rsidRPr="00B54323">
        <w:t>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</w:t>
      </w:r>
      <w:r w:rsidRPr="00B54323">
        <w:t>и</w:t>
      </w:r>
      <w:r w:rsidRPr="00B54323">
        <w:t>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7C7697" w:rsidRPr="00B54323" w:rsidRDefault="007C7697" w:rsidP="007C7697">
      <w:pPr>
        <w:ind w:right="-1" w:firstLine="540"/>
        <w:jc w:val="both"/>
      </w:pPr>
      <w:r w:rsidRPr="00B54323">
        <w:t>Территории зон инженерной и транспортной инфраструктуры, как правило, относя</w:t>
      </w:r>
      <w:r w:rsidRPr="00B54323">
        <w:t>т</w:t>
      </w:r>
      <w:r w:rsidRPr="00B54323">
        <w:t>ся к территориям общего пользования, за исключением земельных участков, предоста</w:t>
      </w:r>
      <w:r w:rsidRPr="00B54323">
        <w:t>в</w:t>
      </w:r>
      <w:r w:rsidRPr="00B54323">
        <w:t>ляемых предприятиям, учреждениям и организациям автомобильного транспорта и труб</w:t>
      </w:r>
      <w:r w:rsidRPr="00B54323">
        <w:t>о</w:t>
      </w:r>
      <w:r w:rsidRPr="00B54323">
        <w:t xml:space="preserve">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24211F" w:rsidRPr="00B54323" w:rsidRDefault="0024211F" w:rsidP="00F74398">
      <w:pPr>
        <w:pStyle w:val="0"/>
        <w:rPr>
          <w:color w:val="auto"/>
        </w:rPr>
      </w:pPr>
    </w:p>
    <w:p w:rsidR="00714D26" w:rsidRPr="00B54323" w:rsidRDefault="00714D26" w:rsidP="00714D26">
      <w:pPr>
        <w:ind w:left="435" w:firstLine="104"/>
        <w:jc w:val="center"/>
        <w:rPr>
          <w:b/>
        </w:rPr>
      </w:pPr>
      <w:r w:rsidRPr="00B54323">
        <w:rPr>
          <w:b/>
        </w:rPr>
        <w:t>22.1. Зона инфраструктуры внешнего автомобильного транспорта – ИТ</w:t>
      </w:r>
      <w:proofErr w:type="gramStart"/>
      <w:r w:rsidRPr="00B54323">
        <w:rPr>
          <w:b/>
        </w:rPr>
        <w:t>1</w:t>
      </w:r>
      <w:proofErr w:type="gramEnd"/>
    </w:p>
    <w:p w:rsidR="00207F03" w:rsidRPr="00B54323" w:rsidRDefault="00207F03" w:rsidP="00207F03">
      <w:pPr>
        <w:widowControl w:val="0"/>
        <w:suppressAutoHyphens/>
        <w:ind w:left="709"/>
        <w:rPr>
          <w:b/>
        </w:rPr>
      </w:pPr>
      <w:r w:rsidRPr="00B54323">
        <w:t>1.1.</w:t>
      </w:r>
      <w:r w:rsidR="00BC3860" w:rsidRPr="00B54323">
        <w:t>По территории поселения проходят автомобильные дороги общего пользования регионального значения</w:t>
      </w:r>
      <w:r w:rsidRPr="00B54323">
        <w:t>-В41-0 «Курск-Борисоглебск</w:t>
      </w:r>
      <w:proofErr w:type="gramStart"/>
      <w:r w:rsidRPr="00B54323">
        <w:t>»-</w:t>
      </w:r>
      <w:proofErr w:type="gramEnd"/>
      <w:r w:rsidRPr="00B54323">
        <w:t>Панино-Эртиль–</w:t>
      </w:r>
      <w:r w:rsidRPr="00B54323">
        <w:rPr>
          <w:lang w:val="en-US"/>
        </w:rPr>
        <w:t>III</w:t>
      </w:r>
      <w:r w:rsidRPr="00B54323">
        <w:t xml:space="preserve"> категории,  а также: </w:t>
      </w:r>
    </w:p>
    <w:p w:rsidR="00BC3860" w:rsidRPr="00B54323" w:rsidRDefault="00207F03" w:rsidP="00207F03">
      <w:pPr>
        <w:widowControl w:val="0"/>
        <w:suppressAutoHyphens/>
        <w:ind w:left="1069"/>
        <w:rPr>
          <w:b/>
        </w:rPr>
      </w:pPr>
      <w:r w:rsidRPr="00B54323">
        <w:t>-</w:t>
      </w:r>
      <w:r w:rsidR="00BC3860" w:rsidRPr="00B54323">
        <w:t xml:space="preserve"> </w:t>
      </w:r>
      <w:r w:rsidRPr="00B54323">
        <w:t xml:space="preserve">В-19-0 </w:t>
      </w:r>
      <w:r w:rsidR="00BC3860" w:rsidRPr="00B54323">
        <w:t xml:space="preserve">«Панино </w:t>
      </w:r>
      <w:proofErr w:type="gramStart"/>
      <w:r w:rsidR="00BC3860" w:rsidRPr="00B54323">
        <w:t>-В</w:t>
      </w:r>
      <w:proofErr w:type="gramEnd"/>
      <w:r w:rsidR="00BC3860" w:rsidRPr="00B54323">
        <w:t xml:space="preserve">ерхняя Хава- Малая Приваловка» </w:t>
      </w:r>
      <w:r w:rsidRPr="00B54323">
        <w:t>-</w:t>
      </w:r>
      <w:r w:rsidR="00BC3860" w:rsidRPr="00B54323">
        <w:t xml:space="preserve"> </w:t>
      </w:r>
      <w:r w:rsidR="00BC3860" w:rsidRPr="00B54323">
        <w:rPr>
          <w:lang w:val="en-US"/>
        </w:rPr>
        <w:t>III</w:t>
      </w:r>
      <w:r w:rsidR="00BC3860" w:rsidRPr="00B54323">
        <w:t xml:space="preserve"> категории</w:t>
      </w:r>
      <w:r w:rsidRPr="00B54323">
        <w:t>;</w:t>
      </w:r>
      <w:r w:rsidR="00BC3860" w:rsidRPr="00B54323">
        <w:t xml:space="preserve"> </w:t>
      </w:r>
    </w:p>
    <w:p w:rsidR="00BC3860" w:rsidRPr="00B54323" w:rsidRDefault="00BC3860" w:rsidP="00BC3860">
      <w:pPr>
        <w:ind w:left="1069"/>
      </w:pPr>
      <w:r w:rsidRPr="00B54323">
        <w:t xml:space="preserve">- </w:t>
      </w:r>
      <w:r w:rsidR="00207F03" w:rsidRPr="00B54323">
        <w:t>13-21</w:t>
      </w:r>
      <w:r w:rsidRPr="00B54323">
        <w:t xml:space="preserve"> </w:t>
      </w:r>
      <w:r w:rsidR="00207F03" w:rsidRPr="00B54323">
        <w:t>«Курск-Борисоглебск»-Панино-Эртиль –с</w:t>
      </w:r>
      <w:proofErr w:type="gramStart"/>
      <w:r w:rsidR="00207F03" w:rsidRPr="00B54323">
        <w:t>.К</w:t>
      </w:r>
      <w:proofErr w:type="gramEnd"/>
      <w:r w:rsidR="00207F03" w:rsidRPr="00B54323">
        <w:t xml:space="preserve">алмычек- </w:t>
      </w:r>
      <w:r w:rsidRPr="00B54323">
        <w:t xml:space="preserve"> </w:t>
      </w:r>
      <w:r w:rsidR="00207F03" w:rsidRPr="00B54323">
        <w:rPr>
          <w:lang w:val="en-US"/>
        </w:rPr>
        <w:t>IV</w:t>
      </w:r>
      <w:r w:rsidRPr="00B54323">
        <w:t xml:space="preserve"> категории;</w:t>
      </w:r>
    </w:p>
    <w:p w:rsidR="00BC3860" w:rsidRPr="00B54323" w:rsidRDefault="00BC3860" w:rsidP="00BC3860">
      <w:pPr>
        <w:ind w:left="1069"/>
      </w:pPr>
      <w:r w:rsidRPr="00B54323">
        <w:t>-</w:t>
      </w:r>
      <w:r w:rsidR="00207F03" w:rsidRPr="00B54323">
        <w:t>14-21</w:t>
      </w:r>
      <w:r w:rsidRPr="00B54323">
        <w:t xml:space="preserve"> « </w:t>
      </w:r>
      <w:r w:rsidR="00207F03" w:rsidRPr="00B54323">
        <w:t xml:space="preserve">Панино-Борщево» - </w:t>
      </w:r>
      <w:r w:rsidR="00207F03" w:rsidRPr="00B54323">
        <w:rPr>
          <w:lang w:val="en-US"/>
        </w:rPr>
        <w:t>IV</w:t>
      </w:r>
      <w:r w:rsidR="00207F03" w:rsidRPr="00B54323">
        <w:t xml:space="preserve"> категории;</w:t>
      </w:r>
    </w:p>
    <w:p w:rsidR="00207F03" w:rsidRPr="00B54323" w:rsidRDefault="00207F03" w:rsidP="00BC3860">
      <w:pPr>
        <w:ind w:left="1069"/>
      </w:pPr>
      <w:r w:rsidRPr="00B54323">
        <w:t>15-21 « Панино-Борщево</w:t>
      </w:r>
      <w:proofErr w:type="gramStart"/>
      <w:r w:rsidRPr="00B54323">
        <w:t>»-</w:t>
      </w:r>
      <w:proofErr w:type="gramEnd"/>
      <w:r w:rsidRPr="00B54323">
        <w:t xml:space="preserve">пос. Отрада - </w:t>
      </w:r>
      <w:r w:rsidRPr="00B54323">
        <w:rPr>
          <w:lang w:val="en-US"/>
        </w:rPr>
        <w:t>IV</w:t>
      </w:r>
      <w:r w:rsidRPr="00B54323">
        <w:t xml:space="preserve"> категории;</w:t>
      </w:r>
    </w:p>
    <w:p w:rsidR="00207F03" w:rsidRPr="00B54323" w:rsidRDefault="00207F03" w:rsidP="00BC3860">
      <w:pPr>
        <w:ind w:left="1069"/>
        <w:rPr>
          <w:b/>
        </w:rPr>
      </w:pPr>
      <w:r w:rsidRPr="00B54323">
        <w:t xml:space="preserve">21-21 </w:t>
      </w:r>
      <w:proofErr w:type="spellStart"/>
      <w:r w:rsidRPr="00B54323">
        <w:t>Панино-Софьинка</w:t>
      </w:r>
      <w:proofErr w:type="spellEnd"/>
      <w:r w:rsidRPr="00B54323">
        <w:t>.</w:t>
      </w:r>
    </w:p>
    <w:p w:rsidR="00BC3860" w:rsidRPr="00B54323" w:rsidRDefault="00BC3860" w:rsidP="00BC3860">
      <w:pPr>
        <w:ind w:firstLine="709"/>
        <w:rPr>
          <w:b/>
        </w:rPr>
      </w:pPr>
      <w:r w:rsidRPr="00B54323">
        <w:t>1.2. Региональные дороги общего пользования на территории поселения использ</w:t>
      </w:r>
      <w:r w:rsidRPr="00B54323">
        <w:t>у</w:t>
      </w:r>
      <w:r w:rsidRPr="00B54323">
        <w:t>ются в соответствии с Правилами установления и использования полос отвода федерал</w:t>
      </w:r>
      <w:r w:rsidRPr="00B54323">
        <w:t>ь</w:t>
      </w:r>
      <w:r w:rsidRPr="00B54323">
        <w:t xml:space="preserve">ных автомобильных дорог (постановление Правительства РФ №1420 от 01.12.1998г.) </w:t>
      </w:r>
    </w:p>
    <w:p w:rsidR="00BC3860" w:rsidRPr="00B54323" w:rsidRDefault="00BC3860" w:rsidP="00BC3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8A6" w:rsidRPr="00B54323" w:rsidRDefault="00673436" w:rsidP="00E733FB">
      <w:pPr>
        <w:ind w:left="435"/>
        <w:jc w:val="center"/>
        <w:rPr>
          <w:b/>
        </w:rPr>
      </w:pPr>
      <w:r w:rsidRPr="00B54323">
        <w:rPr>
          <w:b/>
        </w:rPr>
        <w:t>22</w:t>
      </w:r>
      <w:r w:rsidR="00FF629E" w:rsidRPr="00B54323">
        <w:rPr>
          <w:b/>
        </w:rPr>
        <w:t>.</w:t>
      </w:r>
      <w:r w:rsidR="00714D26" w:rsidRPr="00B54323">
        <w:rPr>
          <w:b/>
        </w:rPr>
        <w:t>2</w:t>
      </w:r>
      <w:r w:rsidR="004B4239" w:rsidRPr="00B54323">
        <w:rPr>
          <w:b/>
        </w:rPr>
        <w:t>.</w:t>
      </w:r>
      <w:r w:rsidR="00E733FB" w:rsidRPr="00B54323">
        <w:rPr>
          <w:b/>
        </w:rPr>
        <w:t xml:space="preserve"> </w:t>
      </w:r>
      <w:r w:rsidR="00E32DFC" w:rsidRPr="00B54323">
        <w:rPr>
          <w:b/>
        </w:rPr>
        <w:t xml:space="preserve">Зона </w:t>
      </w:r>
      <w:r w:rsidR="008576D5" w:rsidRPr="00B54323">
        <w:rPr>
          <w:b/>
        </w:rPr>
        <w:t>инженерно-транспортной инфраструктуры</w:t>
      </w:r>
      <w:r w:rsidR="000208A6" w:rsidRPr="00B54323">
        <w:rPr>
          <w:b/>
        </w:rPr>
        <w:t xml:space="preserve"> в границах</w:t>
      </w:r>
      <w:r w:rsidR="008576D5" w:rsidRPr="00B54323">
        <w:rPr>
          <w:b/>
        </w:rPr>
        <w:t xml:space="preserve"> </w:t>
      </w:r>
    </w:p>
    <w:p w:rsidR="004B4239" w:rsidRPr="00B54323" w:rsidRDefault="008576D5" w:rsidP="00E733FB">
      <w:pPr>
        <w:ind w:left="435"/>
        <w:jc w:val="center"/>
        <w:rPr>
          <w:b/>
        </w:rPr>
      </w:pPr>
      <w:r w:rsidRPr="00B54323">
        <w:rPr>
          <w:b/>
        </w:rPr>
        <w:t>населенн</w:t>
      </w:r>
      <w:r w:rsidR="00F74398" w:rsidRPr="00B54323">
        <w:rPr>
          <w:b/>
        </w:rPr>
        <w:t>ых</w:t>
      </w:r>
      <w:r w:rsidRPr="00B54323">
        <w:rPr>
          <w:b/>
        </w:rPr>
        <w:t xml:space="preserve"> пун</w:t>
      </w:r>
      <w:r w:rsidR="000208A6" w:rsidRPr="00B54323">
        <w:rPr>
          <w:b/>
        </w:rPr>
        <w:t>к</w:t>
      </w:r>
      <w:r w:rsidRPr="00B54323">
        <w:rPr>
          <w:b/>
        </w:rPr>
        <w:t>т</w:t>
      </w:r>
      <w:r w:rsidR="00F74398" w:rsidRPr="00B54323">
        <w:rPr>
          <w:b/>
        </w:rPr>
        <w:t>ов</w:t>
      </w:r>
      <w:r w:rsidR="00714D26" w:rsidRPr="00B54323">
        <w:rPr>
          <w:b/>
        </w:rPr>
        <w:t xml:space="preserve"> – ИТ</w:t>
      </w:r>
      <w:proofErr w:type="gramStart"/>
      <w:r w:rsidR="00714D26" w:rsidRPr="00B54323">
        <w:rPr>
          <w:b/>
        </w:rPr>
        <w:t>2</w:t>
      </w:r>
      <w:proofErr w:type="gramEnd"/>
    </w:p>
    <w:p w:rsidR="008A1E5A" w:rsidRPr="00B54323" w:rsidRDefault="00E32DFC" w:rsidP="007C7697">
      <w:pPr>
        <w:ind w:right="-1" w:firstLine="540"/>
        <w:jc w:val="both"/>
      </w:pPr>
      <w:bookmarkStart w:id="267" w:name="_Toc268485371"/>
      <w:bookmarkStart w:id="268" w:name="_Toc268487447"/>
      <w:bookmarkStart w:id="269" w:name="_Toc268488267"/>
      <w:proofErr w:type="gramStart"/>
      <w:r w:rsidRPr="00B54323">
        <w:t xml:space="preserve">В зону </w:t>
      </w:r>
      <w:r w:rsidR="00C46EDD" w:rsidRPr="00B54323">
        <w:t xml:space="preserve">инфраструктуры </w:t>
      </w:r>
      <w:r w:rsidR="005957F3" w:rsidRPr="00B54323">
        <w:t>улиц и дорог</w:t>
      </w:r>
      <w:r w:rsidRPr="00B54323">
        <w:t xml:space="preserve"> входят улицы, переулки, проезды</w:t>
      </w:r>
      <w:r w:rsidR="007C7697" w:rsidRPr="00B54323">
        <w:t>,</w:t>
      </w:r>
      <w:r w:rsidRPr="00B54323">
        <w:t xml:space="preserve"> </w:t>
      </w:r>
      <w:r w:rsidR="007C7697" w:rsidRPr="00B54323">
        <w:t>транспор</w:t>
      </w:r>
      <w:r w:rsidR="007C7697" w:rsidRPr="00B54323">
        <w:t>т</w:t>
      </w:r>
      <w:r w:rsidR="007C7697" w:rsidRPr="00B54323">
        <w:t xml:space="preserve">ные развязки </w:t>
      </w:r>
      <w:r w:rsidRPr="00B54323">
        <w:t>и иные коммуникационные территории,</w:t>
      </w:r>
      <w:r w:rsidR="00547E94" w:rsidRPr="00B54323">
        <w:t xml:space="preserve"> объекты транспортной инфрастру</w:t>
      </w:r>
      <w:r w:rsidR="00547E94" w:rsidRPr="00B54323">
        <w:t>к</w:t>
      </w:r>
      <w:r w:rsidR="00547E94" w:rsidRPr="00B54323">
        <w:t xml:space="preserve">туры: </w:t>
      </w:r>
      <w:r w:rsidR="008A1E5A" w:rsidRPr="00B54323">
        <w:t xml:space="preserve">автотранспортные предприятия, </w:t>
      </w:r>
      <w:r w:rsidR="00547E94" w:rsidRPr="00B54323">
        <w:t xml:space="preserve">стоянки, парковки, автобусные </w:t>
      </w:r>
      <w:r w:rsidR="008A1E5A" w:rsidRPr="00B54323">
        <w:t>остановки;</w:t>
      </w:r>
      <w:r w:rsidR="006335CF" w:rsidRPr="00B54323">
        <w:t xml:space="preserve"> </w:t>
      </w:r>
      <w:r w:rsidR="007C7697" w:rsidRPr="00B54323">
        <w:t>конс</w:t>
      </w:r>
      <w:r w:rsidR="007C7697" w:rsidRPr="00B54323">
        <w:t>т</w:t>
      </w:r>
      <w:r w:rsidR="007C7697" w:rsidRPr="00B54323">
        <w:t>руктивные элементы дорожно-транспортных сооружений (опоры путепроводов, павиль</w:t>
      </w:r>
      <w:r w:rsidR="007C7697" w:rsidRPr="00B54323">
        <w:t>о</w:t>
      </w:r>
      <w:r w:rsidR="007C7697" w:rsidRPr="00B54323">
        <w:t xml:space="preserve">ны на остановочных пунктах общественного транспорта и т.д.); </w:t>
      </w:r>
      <w:r w:rsidR="008A1E5A" w:rsidRPr="00B54323">
        <w:t>объекты инженерной и</w:t>
      </w:r>
      <w:r w:rsidR="008A1E5A" w:rsidRPr="00B54323">
        <w:t>н</w:t>
      </w:r>
      <w:r w:rsidR="008A1E5A" w:rsidRPr="00B54323">
        <w:t xml:space="preserve">фраструктуры: линейные </w:t>
      </w:r>
      <w:r w:rsidR="006335CF" w:rsidRPr="00B54323">
        <w:t>инженерные сети</w:t>
      </w:r>
      <w:r w:rsidR="008A1E5A" w:rsidRPr="00B54323">
        <w:t>, а также головные сооружения инженерной инфраструктуры (</w:t>
      </w:r>
      <w:proofErr w:type="spellStart"/>
      <w:r w:rsidR="008A1E5A" w:rsidRPr="00B54323">
        <w:t>эл</w:t>
      </w:r>
      <w:proofErr w:type="spellEnd"/>
      <w:r w:rsidR="008A1E5A" w:rsidRPr="00B54323">
        <w:t>. подстанции, котельные, газораспределительные станции).</w:t>
      </w:r>
      <w:proofErr w:type="gramEnd"/>
    </w:p>
    <w:p w:rsidR="00AD58D3" w:rsidRPr="00B54323" w:rsidRDefault="00AD58D3" w:rsidP="00AD58D3">
      <w:pPr>
        <w:pStyle w:val="0"/>
        <w:rPr>
          <w:color w:val="auto"/>
        </w:rPr>
      </w:pPr>
      <w:bookmarkStart w:id="270" w:name="_Toc268485389"/>
      <w:bookmarkStart w:id="271" w:name="_Toc268487465"/>
      <w:bookmarkStart w:id="272" w:name="_Toc268488285"/>
      <w:bookmarkEnd w:id="267"/>
      <w:bookmarkEnd w:id="268"/>
      <w:bookmarkEnd w:id="269"/>
      <w:r w:rsidRPr="00B54323">
        <w:rPr>
          <w:color w:val="auto"/>
        </w:rPr>
        <w:t xml:space="preserve">Согласно </w:t>
      </w:r>
      <w:proofErr w:type="gramStart"/>
      <w:r w:rsidRPr="00B54323">
        <w:rPr>
          <w:color w:val="auto"/>
        </w:rPr>
        <w:t>ч</w:t>
      </w:r>
      <w:proofErr w:type="gramEnd"/>
      <w:r w:rsidRPr="00B54323">
        <w:rPr>
          <w:color w:val="auto"/>
        </w:rPr>
        <w:t>. 4,7 ст. 36 Градостроительного кодекса Российской Федерации на земел</w:t>
      </w:r>
      <w:r w:rsidRPr="00B54323">
        <w:rPr>
          <w:color w:val="auto"/>
        </w:rPr>
        <w:t>ь</w:t>
      </w:r>
      <w:r w:rsidRPr="00B54323">
        <w:rPr>
          <w:color w:val="auto"/>
        </w:rPr>
        <w:t xml:space="preserve">ные участки в границах территорий общего пользования, в т.ч. улицы и площади,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</w:t>
      </w:r>
      <w:proofErr w:type="gramStart"/>
      <w:r w:rsidRPr="00B54323">
        <w:rPr>
          <w:color w:val="auto"/>
        </w:rPr>
        <w:t>распространяется</w:t>
      </w:r>
      <w:proofErr w:type="gramEnd"/>
      <w:r w:rsidRPr="00B54323">
        <w:rPr>
          <w:color w:val="auto"/>
        </w:rPr>
        <w:t xml:space="preserve"> определяется уполномоченными органами в соответствии с федеральными законами. </w:t>
      </w:r>
    </w:p>
    <w:p w:rsidR="00AD58D3" w:rsidRPr="00B54323" w:rsidRDefault="00AD58D3" w:rsidP="00AD58D3">
      <w:pPr>
        <w:pStyle w:val="0"/>
        <w:rPr>
          <w:color w:val="auto"/>
        </w:rPr>
      </w:pPr>
      <w:r w:rsidRPr="00B54323">
        <w:rPr>
          <w:color w:val="auto"/>
        </w:rPr>
        <w:t xml:space="preserve">До утверждения в установленном порядке режима использования улиц населенных пунктов </w:t>
      </w:r>
      <w:proofErr w:type="spellStart"/>
      <w:r w:rsidR="00935074" w:rsidRPr="00B54323">
        <w:rPr>
          <w:color w:val="auto"/>
        </w:rPr>
        <w:t>Панинского</w:t>
      </w:r>
      <w:proofErr w:type="spellEnd"/>
      <w:r w:rsidR="00935074" w:rsidRPr="00B54323">
        <w:rPr>
          <w:color w:val="auto"/>
        </w:rPr>
        <w:t xml:space="preserve"> городского</w:t>
      </w:r>
      <w:r w:rsidRPr="00B54323">
        <w:rPr>
          <w:color w:val="auto"/>
        </w:rPr>
        <w:t xml:space="preserve"> поселения, применяются нормы и правила Региональных нормативов градостроительного проектирования «Планировка жилых, общественно-деловых и рекреационных зон населенных пунктов Воронежской области» (утв. приказом управления архитектуры и градостроительства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B54323">
          <w:rPr>
            <w:color w:val="auto"/>
          </w:rPr>
          <w:t>2008 г</w:t>
        </w:r>
      </w:smartTag>
      <w:r w:rsidRPr="00B54323">
        <w:rPr>
          <w:color w:val="auto"/>
        </w:rPr>
        <w:t>. N 9-п); «Пр</w:t>
      </w:r>
      <w:r w:rsidRPr="00B54323">
        <w:rPr>
          <w:color w:val="auto"/>
        </w:rPr>
        <w:t>о</w:t>
      </w:r>
      <w:r w:rsidRPr="00B54323">
        <w:rPr>
          <w:color w:val="auto"/>
        </w:rPr>
        <w:t>ектирование и размещение гаражей и стоянок легковых автомобилей на территории нас</w:t>
      </w:r>
      <w:r w:rsidRPr="00B54323">
        <w:rPr>
          <w:color w:val="auto"/>
        </w:rPr>
        <w:t>е</w:t>
      </w:r>
      <w:r w:rsidRPr="00B54323">
        <w:rPr>
          <w:color w:val="auto"/>
        </w:rPr>
        <w:t>ленных пунктов Воронежской области» (утв</w:t>
      </w:r>
      <w:proofErr w:type="gramStart"/>
      <w:r w:rsidRPr="00B54323">
        <w:rPr>
          <w:color w:val="auto"/>
        </w:rPr>
        <w:t>.п</w:t>
      </w:r>
      <w:proofErr w:type="gramEnd"/>
      <w:r w:rsidRPr="00B54323">
        <w:rPr>
          <w:color w:val="auto"/>
        </w:rPr>
        <w:t>риказом департамента архитектуры и стро</w:t>
      </w:r>
      <w:r w:rsidRPr="00B54323">
        <w:rPr>
          <w:color w:val="auto"/>
        </w:rPr>
        <w:t>и</w:t>
      </w:r>
      <w:r w:rsidRPr="00B54323">
        <w:rPr>
          <w:color w:val="auto"/>
        </w:rPr>
        <w:t xml:space="preserve">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B54323">
          <w:rPr>
            <w:color w:val="auto"/>
          </w:rPr>
          <w:t>2010 г</w:t>
        </w:r>
      </w:smartTag>
      <w:r w:rsidRPr="00B54323">
        <w:rPr>
          <w:color w:val="auto"/>
        </w:rPr>
        <w:t>. № 132),  «Комплексное бл</w:t>
      </w:r>
      <w:r w:rsidRPr="00B54323">
        <w:rPr>
          <w:color w:val="auto"/>
        </w:rPr>
        <w:t>а</w:t>
      </w:r>
      <w:r w:rsidRPr="00B54323">
        <w:rPr>
          <w:color w:val="auto"/>
        </w:rPr>
        <w:t>гоустройство и озеленение населенных пунктов Воронежской области» (утв.приказом д</w:t>
      </w:r>
      <w:r w:rsidRPr="00B54323">
        <w:rPr>
          <w:color w:val="auto"/>
        </w:rPr>
        <w:t>е</w:t>
      </w:r>
      <w:r w:rsidRPr="00B54323">
        <w:rPr>
          <w:color w:val="auto"/>
        </w:rPr>
        <w:lastRenderedPageBreak/>
        <w:t xml:space="preserve">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B54323">
          <w:rPr>
            <w:color w:val="auto"/>
          </w:rPr>
          <w:t>2010 г</w:t>
        </w:r>
      </w:smartTag>
      <w:r w:rsidRPr="00B54323">
        <w:rPr>
          <w:color w:val="auto"/>
        </w:rPr>
        <w:t xml:space="preserve">. № 133)  </w:t>
      </w:r>
    </w:p>
    <w:p w:rsidR="00AD58D3" w:rsidRPr="00B54323" w:rsidRDefault="00AD58D3" w:rsidP="00AD58D3">
      <w:pPr>
        <w:pStyle w:val="0"/>
        <w:rPr>
          <w:color w:val="auto"/>
        </w:rPr>
      </w:pPr>
      <w:r w:rsidRPr="00B54323">
        <w:rPr>
          <w:color w:val="auto"/>
        </w:rPr>
        <w:t xml:space="preserve">Согласно </w:t>
      </w:r>
      <w:proofErr w:type="gramStart"/>
      <w:r w:rsidRPr="00B54323">
        <w:rPr>
          <w:color w:val="auto"/>
        </w:rPr>
        <w:t>ч</w:t>
      </w:r>
      <w:proofErr w:type="gramEnd"/>
      <w:r w:rsidRPr="00B54323">
        <w:rPr>
          <w:color w:val="auto"/>
        </w:rPr>
        <w:t>. 4,7 ст. 36 Градостроительного кодекса Российской Федерации на земел</w:t>
      </w:r>
      <w:r w:rsidRPr="00B54323">
        <w:rPr>
          <w:color w:val="auto"/>
        </w:rPr>
        <w:t>ь</w:t>
      </w:r>
      <w:r w:rsidRPr="00B54323">
        <w:rPr>
          <w:color w:val="auto"/>
        </w:rPr>
        <w:t>ные участки в границах линейных объектов, действие градостроительного регламента не распространяется. Использование земельных участков, на которые действие градостро</w:t>
      </w:r>
      <w:r w:rsidRPr="00B54323">
        <w:rPr>
          <w:color w:val="auto"/>
        </w:rPr>
        <w:t>и</w:t>
      </w:r>
      <w:r w:rsidRPr="00B54323">
        <w:rPr>
          <w:color w:val="auto"/>
        </w:rPr>
        <w:t xml:space="preserve">тельных регламентов не </w:t>
      </w:r>
      <w:proofErr w:type="gramStart"/>
      <w:r w:rsidRPr="00B54323">
        <w:rPr>
          <w:color w:val="auto"/>
        </w:rPr>
        <w:t>распространяется</w:t>
      </w:r>
      <w:proofErr w:type="gramEnd"/>
      <w:r w:rsidRPr="00B54323">
        <w:rPr>
          <w:color w:val="auto"/>
        </w:rPr>
        <w:t xml:space="preserve"> определяется уполномоченными органами в соответствии с федеральными законами. Для проектирования и использования объектов инженерной инфраструктуры применяются правила действующих технических регламе</w:t>
      </w:r>
      <w:r w:rsidRPr="00B54323">
        <w:rPr>
          <w:color w:val="auto"/>
        </w:rPr>
        <w:t>н</w:t>
      </w:r>
      <w:r w:rsidRPr="00B54323">
        <w:rPr>
          <w:color w:val="auto"/>
        </w:rPr>
        <w:t>тов, национальных стандартов и норм, а также Регионального норматива градостроител</w:t>
      </w:r>
      <w:r w:rsidRPr="00B54323">
        <w:rPr>
          <w:color w:val="auto"/>
        </w:rPr>
        <w:t>ь</w:t>
      </w:r>
      <w:r w:rsidRPr="00B54323">
        <w:rPr>
          <w:color w:val="auto"/>
        </w:rPr>
        <w:t>ного проектирования «Производственные зоны населенных пунктов Воронежской обла</w:t>
      </w:r>
      <w:r w:rsidRPr="00B54323">
        <w:rPr>
          <w:color w:val="auto"/>
        </w:rPr>
        <w:t>с</w:t>
      </w:r>
      <w:r w:rsidRPr="00B54323">
        <w:rPr>
          <w:color w:val="auto"/>
        </w:rPr>
        <w:t xml:space="preserve">ти», утвержденного приказом управления архитектуры и градостроительства политики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B54323">
          <w:rPr>
            <w:color w:val="auto"/>
          </w:rPr>
          <w:t>2008 г</w:t>
        </w:r>
      </w:smartTag>
      <w:r w:rsidRPr="00B54323">
        <w:rPr>
          <w:color w:val="auto"/>
        </w:rPr>
        <w:t xml:space="preserve">. N 66-п </w:t>
      </w:r>
    </w:p>
    <w:p w:rsidR="00AD58D3" w:rsidRPr="00B54323" w:rsidRDefault="00AD58D3" w:rsidP="00AD58D3">
      <w:pPr>
        <w:pStyle w:val="0"/>
        <w:rPr>
          <w:color w:val="auto"/>
        </w:rPr>
      </w:pPr>
      <w:r w:rsidRPr="00B54323">
        <w:rPr>
          <w:color w:val="auto"/>
        </w:rPr>
        <w:t xml:space="preserve">Для зон инженерной инфраструктуры действуют регламенты в соответствии со ст. </w:t>
      </w:r>
      <w:r w:rsidR="003E2B4C" w:rsidRPr="00B54323">
        <w:rPr>
          <w:color w:val="auto"/>
        </w:rPr>
        <w:t>27</w:t>
      </w:r>
      <w:r w:rsidRPr="00B54323">
        <w:rPr>
          <w:color w:val="auto"/>
        </w:rPr>
        <w:t xml:space="preserve">  настоящих Правил.</w:t>
      </w:r>
    </w:p>
    <w:bookmarkEnd w:id="270"/>
    <w:bookmarkEnd w:id="271"/>
    <w:bookmarkEnd w:id="272"/>
    <w:p w:rsidR="001148F6" w:rsidRPr="00B54323" w:rsidRDefault="001148F6" w:rsidP="001148F6">
      <w:pPr>
        <w:ind w:right="-1" w:firstLine="540"/>
        <w:jc w:val="both"/>
      </w:pPr>
    </w:p>
    <w:p w:rsidR="001148F6" w:rsidRPr="00B54323" w:rsidRDefault="001148F6" w:rsidP="00114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</w:t>
      </w:r>
      <w:r w:rsidR="00673436" w:rsidRPr="00B54323">
        <w:rPr>
          <w:rFonts w:ascii="Times New Roman" w:hAnsi="Times New Roman" w:cs="Times New Roman"/>
          <w:b/>
          <w:sz w:val="24"/>
          <w:szCs w:val="24"/>
        </w:rPr>
        <w:t>2</w:t>
      </w:r>
      <w:r w:rsidRPr="00B54323">
        <w:rPr>
          <w:rFonts w:ascii="Times New Roman" w:hAnsi="Times New Roman" w:cs="Times New Roman"/>
          <w:b/>
          <w:sz w:val="24"/>
          <w:szCs w:val="24"/>
        </w:rPr>
        <w:t>.</w:t>
      </w:r>
      <w:r w:rsidR="00714D26" w:rsidRPr="00B54323">
        <w:rPr>
          <w:rFonts w:ascii="Times New Roman" w:hAnsi="Times New Roman" w:cs="Times New Roman"/>
          <w:b/>
          <w:sz w:val="24"/>
          <w:szCs w:val="24"/>
        </w:rPr>
        <w:t>2</w:t>
      </w:r>
      <w:r w:rsidR="00673436" w:rsidRPr="00B54323">
        <w:rPr>
          <w:rFonts w:ascii="Times New Roman" w:hAnsi="Times New Roman" w:cs="Times New Roman"/>
          <w:b/>
          <w:sz w:val="24"/>
          <w:szCs w:val="24"/>
        </w:rPr>
        <w:t>.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1. Описание участков зоны </w:t>
      </w:r>
      <w:r w:rsidR="00C42EAA" w:rsidRPr="00B54323">
        <w:rPr>
          <w:rFonts w:ascii="Times New Roman" w:hAnsi="Times New Roman" w:cs="Times New Roman"/>
          <w:b/>
          <w:sz w:val="24"/>
          <w:szCs w:val="24"/>
        </w:rPr>
        <w:t>ИТ</w:t>
      </w:r>
      <w:proofErr w:type="gramStart"/>
      <w:r w:rsidR="00714D26" w:rsidRPr="00B5432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6A509A" w:rsidRPr="00B5432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238"/>
      </w:tblGrid>
      <w:tr w:rsidR="001148F6" w:rsidRPr="00B54323" w:rsidTr="00D01F5F">
        <w:trPr>
          <w:trHeight w:val="828"/>
        </w:trPr>
        <w:tc>
          <w:tcPr>
            <w:tcW w:w="1368" w:type="dxa"/>
            <w:shd w:val="clear" w:color="auto" w:fill="auto"/>
          </w:tcPr>
          <w:p w:rsidR="001148F6" w:rsidRPr="00B54323" w:rsidRDefault="001148F6" w:rsidP="00D01F5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73" w:name="_Toc301255997"/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Номер уч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стка град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строител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ного зон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рования</w:t>
            </w:r>
            <w:bookmarkEnd w:id="273"/>
          </w:p>
        </w:tc>
        <w:tc>
          <w:tcPr>
            <w:tcW w:w="8238" w:type="dxa"/>
            <w:shd w:val="clear" w:color="auto" w:fill="auto"/>
          </w:tcPr>
          <w:p w:rsidR="001148F6" w:rsidRPr="00B54323" w:rsidRDefault="001148F6" w:rsidP="00D01F5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74" w:name="_Toc301255998"/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  <w:bookmarkEnd w:id="274"/>
          </w:p>
        </w:tc>
      </w:tr>
      <w:tr w:rsidR="001148F6" w:rsidRPr="00B54323" w:rsidTr="00D01F5F">
        <w:tc>
          <w:tcPr>
            <w:tcW w:w="9606" w:type="dxa"/>
            <w:gridSpan w:val="2"/>
          </w:tcPr>
          <w:p w:rsidR="001148F6" w:rsidRPr="00B54323" w:rsidRDefault="00714D26" w:rsidP="00C42EAA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>р.п. Панино</w:t>
            </w:r>
          </w:p>
        </w:tc>
      </w:tr>
      <w:tr w:rsidR="001148F6" w:rsidRPr="00B54323" w:rsidTr="008A54E8">
        <w:trPr>
          <w:trHeight w:val="734"/>
        </w:trPr>
        <w:tc>
          <w:tcPr>
            <w:tcW w:w="1368" w:type="dxa"/>
          </w:tcPr>
          <w:p w:rsidR="001148F6" w:rsidRPr="00B54323" w:rsidRDefault="001148F6" w:rsidP="00D01F5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_Toc301255999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721" w:rsidRPr="00B543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D63721"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bookmarkEnd w:id="275"/>
          </w:p>
        </w:tc>
        <w:tc>
          <w:tcPr>
            <w:tcW w:w="8238" w:type="dxa"/>
          </w:tcPr>
          <w:p w:rsidR="001148F6" w:rsidRPr="00B54323" w:rsidRDefault="003E2B4C" w:rsidP="00C42EAA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>Территории всех улиц и проездов в границах красных линий, предназначе</w:t>
            </w:r>
            <w:r w:rsidRPr="00B54323">
              <w:rPr>
                <w:color w:val="auto"/>
              </w:rPr>
              <w:t>н</w:t>
            </w:r>
            <w:r w:rsidRPr="00B54323">
              <w:rPr>
                <w:color w:val="auto"/>
              </w:rPr>
              <w:t>ные для транспортных и инженерных коммуникаций, благоустройства и оз</w:t>
            </w:r>
            <w:r w:rsidRPr="00B54323">
              <w:rPr>
                <w:color w:val="auto"/>
              </w:rPr>
              <w:t>е</w:t>
            </w:r>
            <w:r w:rsidRPr="00B54323">
              <w:rPr>
                <w:color w:val="auto"/>
              </w:rPr>
              <w:t>ленения в границах р.п</w:t>
            </w:r>
            <w:proofErr w:type="gramStart"/>
            <w:r w:rsidRPr="00B54323">
              <w:rPr>
                <w:color w:val="auto"/>
              </w:rPr>
              <w:t>.П</w:t>
            </w:r>
            <w:proofErr w:type="gramEnd"/>
            <w:r w:rsidRPr="00B54323">
              <w:rPr>
                <w:color w:val="auto"/>
              </w:rPr>
              <w:t>анино</w:t>
            </w:r>
          </w:p>
        </w:tc>
      </w:tr>
      <w:tr w:rsidR="008A54E8" w:rsidRPr="00B54323" w:rsidTr="008A54E8">
        <w:trPr>
          <w:trHeight w:val="135"/>
        </w:trPr>
        <w:tc>
          <w:tcPr>
            <w:tcW w:w="1368" w:type="dxa"/>
          </w:tcPr>
          <w:p w:rsidR="008A54E8" w:rsidRPr="00B54323" w:rsidRDefault="008A54E8" w:rsidP="00451E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_Toc301256007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\1\1</w:t>
            </w:r>
            <w:bookmarkEnd w:id="276"/>
          </w:p>
        </w:tc>
        <w:tc>
          <w:tcPr>
            <w:tcW w:w="8238" w:type="dxa"/>
          </w:tcPr>
          <w:p w:rsidR="008A54E8" w:rsidRPr="00B54323" w:rsidRDefault="008A54E8" w:rsidP="00451E7D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>Границы территориальной зоны находятся в границах точек 142-146 в северо-западной части населенного пункта, по ул</w:t>
            </w:r>
            <w:proofErr w:type="gramStart"/>
            <w:r w:rsidRPr="00B54323">
              <w:rPr>
                <w:color w:val="auto"/>
              </w:rPr>
              <w:t>.П</w:t>
            </w:r>
            <w:proofErr w:type="gramEnd"/>
            <w:r w:rsidRPr="00B54323">
              <w:rPr>
                <w:color w:val="auto"/>
              </w:rPr>
              <w:t>ервомайская</w:t>
            </w:r>
          </w:p>
        </w:tc>
      </w:tr>
      <w:tr w:rsidR="008A54E8" w:rsidRPr="00B54323" w:rsidTr="008A54E8">
        <w:trPr>
          <w:trHeight w:val="127"/>
        </w:trPr>
        <w:tc>
          <w:tcPr>
            <w:tcW w:w="1368" w:type="dxa"/>
          </w:tcPr>
          <w:p w:rsidR="008A54E8" w:rsidRPr="00B54323" w:rsidRDefault="008A54E8" w:rsidP="00451E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7" w:name="_Toc301256008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\1\2</w:t>
            </w:r>
            <w:bookmarkEnd w:id="277"/>
          </w:p>
        </w:tc>
        <w:tc>
          <w:tcPr>
            <w:tcW w:w="8238" w:type="dxa"/>
          </w:tcPr>
          <w:p w:rsidR="008A54E8" w:rsidRPr="00B54323" w:rsidRDefault="008A54E8" w:rsidP="00451E7D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>Границы территориальной зоны находятся в границах точек 147-150  в сев</w:t>
            </w:r>
            <w:r w:rsidRPr="00B54323">
              <w:rPr>
                <w:color w:val="auto"/>
              </w:rPr>
              <w:t>е</w:t>
            </w:r>
            <w:r w:rsidRPr="00B54323">
              <w:rPr>
                <w:color w:val="auto"/>
              </w:rPr>
              <w:t>ро-западной части населенного пункта по ул</w:t>
            </w:r>
            <w:proofErr w:type="gramStart"/>
            <w:r w:rsidRPr="00B54323">
              <w:rPr>
                <w:color w:val="auto"/>
              </w:rPr>
              <w:t>.Г</w:t>
            </w:r>
            <w:proofErr w:type="gramEnd"/>
            <w:r w:rsidRPr="00B54323">
              <w:rPr>
                <w:color w:val="auto"/>
              </w:rPr>
              <w:t>ребенникова, северо-восточная граница проходит по границе территориальной зоны ОД4\1\1\2 от точки 142 до точки 143.</w:t>
            </w:r>
          </w:p>
        </w:tc>
      </w:tr>
      <w:tr w:rsidR="008A54E8" w:rsidRPr="00B54323" w:rsidTr="008A54E8">
        <w:trPr>
          <w:trHeight w:val="86"/>
        </w:trPr>
        <w:tc>
          <w:tcPr>
            <w:tcW w:w="1368" w:type="dxa"/>
          </w:tcPr>
          <w:p w:rsidR="008A54E8" w:rsidRPr="00B54323" w:rsidRDefault="008A54E8" w:rsidP="00451E7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\1\3</w:t>
            </w:r>
          </w:p>
        </w:tc>
        <w:tc>
          <w:tcPr>
            <w:tcW w:w="8238" w:type="dxa"/>
          </w:tcPr>
          <w:p w:rsidR="008A54E8" w:rsidRPr="00B54323" w:rsidRDefault="008A54E8" w:rsidP="00451E7D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>Границы территориальной зоны проходит по границам зон Р1\1\15 и Ж1\1\1\101 и далее по ул</w:t>
            </w:r>
            <w:proofErr w:type="gramStart"/>
            <w:r w:rsidRPr="00B54323">
              <w:rPr>
                <w:color w:val="auto"/>
              </w:rPr>
              <w:t>.Г</w:t>
            </w:r>
            <w:proofErr w:type="gramEnd"/>
            <w:r w:rsidRPr="00B54323">
              <w:rPr>
                <w:color w:val="auto"/>
              </w:rPr>
              <w:t>ребенникова.</w:t>
            </w:r>
          </w:p>
        </w:tc>
      </w:tr>
      <w:tr w:rsidR="008A54E8" w:rsidRPr="00B54323" w:rsidTr="008A54E8">
        <w:trPr>
          <w:trHeight w:val="149"/>
        </w:trPr>
        <w:tc>
          <w:tcPr>
            <w:tcW w:w="1368" w:type="dxa"/>
          </w:tcPr>
          <w:p w:rsidR="008A54E8" w:rsidRPr="00B54323" w:rsidRDefault="008A54E8" w:rsidP="00451E7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\1\4</w:t>
            </w:r>
          </w:p>
        </w:tc>
        <w:tc>
          <w:tcPr>
            <w:tcW w:w="8238" w:type="dxa"/>
          </w:tcPr>
          <w:p w:rsidR="008A54E8" w:rsidRPr="00B54323" w:rsidRDefault="008A54E8" w:rsidP="00451E7D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>Границы территориальной зоны находятся в границах территорий занятых под водоснабжение и электроснабжение населенного пункта по ул</w:t>
            </w:r>
            <w:proofErr w:type="gramStart"/>
            <w:r w:rsidRPr="00B54323">
              <w:rPr>
                <w:color w:val="auto"/>
              </w:rPr>
              <w:t>.К</w:t>
            </w:r>
            <w:proofErr w:type="gramEnd"/>
            <w:r w:rsidRPr="00B54323">
              <w:rPr>
                <w:color w:val="auto"/>
              </w:rPr>
              <w:t xml:space="preserve">олхозная и ул.Гребенникова. </w:t>
            </w:r>
          </w:p>
        </w:tc>
      </w:tr>
      <w:tr w:rsidR="008A54E8" w:rsidRPr="00B54323" w:rsidTr="008A54E8">
        <w:trPr>
          <w:trHeight w:val="127"/>
        </w:trPr>
        <w:tc>
          <w:tcPr>
            <w:tcW w:w="1368" w:type="dxa"/>
          </w:tcPr>
          <w:p w:rsidR="008A54E8" w:rsidRPr="00B54323" w:rsidRDefault="008A54E8" w:rsidP="00451E7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\1\5</w:t>
            </w:r>
          </w:p>
        </w:tc>
        <w:tc>
          <w:tcPr>
            <w:tcW w:w="8238" w:type="dxa"/>
          </w:tcPr>
          <w:p w:rsidR="008A54E8" w:rsidRPr="00B54323" w:rsidRDefault="008A54E8" w:rsidP="00451E7D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>Территориальная зона находится в границах улиц Колхозная, Гребенникова, Лермонтова и пер</w:t>
            </w:r>
            <w:proofErr w:type="gramStart"/>
            <w:r w:rsidRPr="00B54323">
              <w:rPr>
                <w:color w:val="auto"/>
              </w:rPr>
              <w:t>.С</w:t>
            </w:r>
            <w:proofErr w:type="gramEnd"/>
            <w:r w:rsidRPr="00B54323">
              <w:rPr>
                <w:color w:val="auto"/>
              </w:rPr>
              <w:t>еверный.</w:t>
            </w:r>
          </w:p>
        </w:tc>
      </w:tr>
      <w:tr w:rsidR="008A54E8" w:rsidRPr="00B54323" w:rsidTr="00D01F5F">
        <w:tc>
          <w:tcPr>
            <w:tcW w:w="9606" w:type="dxa"/>
            <w:gridSpan w:val="2"/>
          </w:tcPr>
          <w:p w:rsidR="008A54E8" w:rsidRPr="00B54323" w:rsidRDefault="008A54E8" w:rsidP="001148F6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 xml:space="preserve">с. Калмычек </w:t>
            </w:r>
          </w:p>
        </w:tc>
      </w:tr>
      <w:tr w:rsidR="008A54E8" w:rsidRPr="00B54323" w:rsidTr="00D01F5F">
        <w:tc>
          <w:tcPr>
            <w:tcW w:w="1368" w:type="dxa"/>
          </w:tcPr>
          <w:p w:rsidR="008A54E8" w:rsidRPr="00B54323" w:rsidRDefault="008A54E8" w:rsidP="00D01F5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_Toc301256000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bookmarkEnd w:id="278"/>
          </w:p>
        </w:tc>
        <w:tc>
          <w:tcPr>
            <w:tcW w:w="8238" w:type="dxa"/>
          </w:tcPr>
          <w:p w:rsidR="008A54E8" w:rsidRPr="00B54323" w:rsidRDefault="008A54E8" w:rsidP="003E2B4C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>Территории всех улиц и проездов в границах красных линий, предназначе</w:t>
            </w:r>
            <w:r w:rsidRPr="00B54323">
              <w:rPr>
                <w:color w:val="auto"/>
              </w:rPr>
              <w:t>н</w:t>
            </w:r>
            <w:r w:rsidRPr="00B54323">
              <w:rPr>
                <w:color w:val="auto"/>
              </w:rPr>
              <w:t>ные для транспортных и инженерных коммуникаций, благоустройства и оз</w:t>
            </w:r>
            <w:r w:rsidRPr="00B54323">
              <w:rPr>
                <w:color w:val="auto"/>
              </w:rPr>
              <w:t>е</w:t>
            </w:r>
            <w:r w:rsidRPr="00B54323">
              <w:rPr>
                <w:color w:val="auto"/>
              </w:rPr>
              <w:t>ленения в границах с</w:t>
            </w:r>
            <w:proofErr w:type="gramStart"/>
            <w:r w:rsidRPr="00B54323">
              <w:rPr>
                <w:color w:val="auto"/>
              </w:rPr>
              <w:t>.К</w:t>
            </w:r>
            <w:proofErr w:type="gramEnd"/>
            <w:r w:rsidRPr="00B54323">
              <w:rPr>
                <w:color w:val="auto"/>
              </w:rPr>
              <w:t>алмычек</w:t>
            </w:r>
          </w:p>
        </w:tc>
      </w:tr>
      <w:tr w:rsidR="008A54E8" w:rsidRPr="00B54323" w:rsidTr="00D01F5F">
        <w:tc>
          <w:tcPr>
            <w:tcW w:w="9606" w:type="dxa"/>
            <w:gridSpan w:val="2"/>
          </w:tcPr>
          <w:p w:rsidR="008A54E8" w:rsidRPr="00B54323" w:rsidRDefault="008A54E8" w:rsidP="002D0CB1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 xml:space="preserve">п. </w:t>
            </w:r>
            <w:proofErr w:type="spellStart"/>
            <w:r w:rsidRPr="00B54323">
              <w:rPr>
                <w:color w:val="auto"/>
              </w:rPr>
              <w:t>Хавенка</w:t>
            </w:r>
            <w:proofErr w:type="spellEnd"/>
          </w:p>
        </w:tc>
      </w:tr>
      <w:tr w:rsidR="008A54E8" w:rsidRPr="00B54323" w:rsidTr="00D01F5F">
        <w:tc>
          <w:tcPr>
            <w:tcW w:w="1368" w:type="dxa"/>
          </w:tcPr>
          <w:p w:rsidR="008A54E8" w:rsidRPr="00B54323" w:rsidRDefault="008A54E8" w:rsidP="00D01F5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_Toc301256001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bookmarkEnd w:id="279"/>
          </w:p>
        </w:tc>
        <w:tc>
          <w:tcPr>
            <w:tcW w:w="8238" w:type="dxa"/>
          </w:tcPr>
          <w:p w:rsidR="008A54E8" w:rsidRPr="00B54323" w:rsidRDefault="008A54E8" w:rsidP="003E2B4C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>Территории всех улиц и проездов в границах красных линий, предназначе</w:t>
            </w:r>
            <w:r w:rsidRPr="00B54323">
              <w:rPr>
                <w:color w:val="auto"/>
              </w:rPr>
              <w:t>н</w:t>
            </w:r>
            <w:r w:rsidRPr="00B54323">
              <w:rPr>
                <w:color w:val="auto"/>
              </w:rPr>
              <w:t>ные для транспортных и инженерных коммуникаций, благоустройства и оз</w:t>
            </w:r>
            <w:r w:rsidRPr="00B54323">
              <w:rPr>
                <w:color w:val="auto"/>
              </w:rPr>
              <w:t>е</w:t>
            </w:r>
            <w:r w:rsidRPr="00B54323">
              <w:rPr>
                <w:color w:val="auto"/>
              </w:rPr>
              <w:t xml:space="preserve">ленения в границах </w:t>
            </w:r>
            <w:proofErr w:type="spellStart"/>
            <w:r w:rsidRPr="00B54323">
              <w:rPr>
                <w:color w:val="auto"/>
              </w:rPr>
              <w:t>п</w:t>
            </w:r>
            <w:proofErr w:type="gramStart"/>
            <w:r w:rsidRPr="00B54323">
              <w:rPr>
                <w:color w:val="auto"/>
              </w:rPr>
              <w:t>.Х</w:t>
            </w:r>
            <w:proofErr w:type="gramEnd"/>
            <w:r w:rsidRPr="00B54323">
              <w:rPr>
                <w:color w:val="auto"/>
              </w:rPr>
              <w:t>авенка</w:t>
            </w:r>
            <w:proofErr w:type="spellEnd"/>
          </w:p>
        </w:tc>
      </w:tr>
      <w:tr w:rsidR="008A54E8" w:rsidRPr="00B54323" w:rsidTr="00D01F5F">
        <w:tc>
          <w:tcPr>
            <w:tcW w:w="9606" w:type="dxa"/>
            <w:gridSpan w:val="2"/>
          </w:tcPr>
          <w:p w:rsidR="008A54E8" w:rsidRPr="00B54323" w:rsidRDefault="008A54E8" w:rsidP="001148F6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>п</w:t>
            </w:r>
            <w:proofErr w:type="gramStart"/>
            <w:r w:rsidRPr="00B54323">
              <w:rPr>
                <w:color w:val="auto"/>
              </w:rPr>
              <w:t>.О</w:t>
            </w:r>
            <w:proofErr w:type="gramEnd"/>
            <w:r w:rsidRPr="00B54323">
              <w:rPr>
                <w:color w:val="auto"/>
              </w:rPr>
              <w:t xml:space="preserve">трада </w:t>
            </w:r>
          </w:p>
        </w:tc>
      </w:tr>
      <w:tr w:rsidR="008A54E8" w:rsidRPr="00B54323" w:rsidTr="00D01F5F">
        <w:tc>
          <w:tcPr>
            <w:tcW w:w="1368" w:type="dxa"/>
          </w:tcPr>
          <w:p w:rsidR="008A54E8" w:rsidRPr="00B54323" w:rsidRDefault="008A54E8" w:rsidP="00D01F5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_Toc301256002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bookmarkEnd w:id="280"/>
          </w:p>
        </w:tc>
        <w:tc>
          <w:tcPr>
            <w:tcW w:w="8238" w:type="dxa"/>
          </w:tcPr>
          <w:p w:rsidR="008A54E8" w:rsidRPr="00B54323" w:rsidRDefault="008A54E8" w:rsidP="003E2B4C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>Территории всех улиц и проездов в границах красных линий, предназначе</w:t>
            </w:r>
            <w:r w:rsidRPr="00B54323">
              <w:rPr>
                <w:color w:val="auto"/>
              </w:rPr>
              <w:t>н</w:t>
            </w:r>
            <w:r w:rsidRPr="00B54323">
              <w:rPr>
                <w:color w:val="auto"/>
              </w:rPr>
              <w:t>ные для транспортных и инженерных коммуникаций, благоустройства и оз</w:t>
            </w:r>
            <w:r w:rsidRPr="00B54323">
              <w:rPr>
                <w:color w:val="auto"/>
              </w:rPr>
              <w:t>е</w:t>
            </w:r>
            <w:r w:rsidRPr="00B54323">
              <w:rPr>
                <w:color w:val="auto"/>
              </w:rPr>
              <w:t>ленения в границах п</w:t>
            </w:r>
            <w:proofErr w:type="gramStart"/>
            <w:r w:rsidRPr="00B54323">
              <w:rPr>
                <w:color w:val="auto"/>
              </w:rPr>
              <w:t>.О</w:t>
            </w:r>
            <w:proofErr w:type="gramEnd"/>
            <w:r w:rsidRPr="00B54323">
              <w:rPr>
                <w:color w:val="auto"/>
              </w:rPr>
              <w:t>трада.</w:t>
            </w:r>
          </w:p>
        </w:tc>
      </w:tr>
    </w:tbl>
    <w:p w:rsidR="00D01F5F" w:rsidRPr="00B54323" w:rsidRDefault="00D01F5F" w:rsidP="001148F6">
      <w:pPr>
        <w:pStyle w:val="0"/>
        <w:rPr>
          <w:b/>
          <w:color w:val="auto"/>
        </w:rPr>
      </w:pPr>
    </w:p>
    <w:p w:rsidR="001148F6" w:rsidRPr="00B54323" w:rsidRDefault="001148F6" w:rsidP="001148F6">
      <w:pPr>
        <w:pStyle w:val="0"/>
        <w:rPr>
          <w:bCs/>
          <w:i/>
          <w:color w:val="auto"/>
        </w:rPr>
      </w:pPr>
      <w:r w:rsidRPr="00B54323">
        <w:rPr>
          <w:b/>
          <w:color w:val="auto"/>
        </w:rPr>
        <w:lastRenderedPageBreak/>
        <w:t>2</w:t>
      </w:r>
      <w:r w:rsidR="00673436" w:rsidRPr="00B54323">
        <w:rPr>
          <w:b/>
          <w:color w:val="auto"/>
        </w:rPr>
        <w:t>2</w:t>
      </w:r>
      <w:r w:rsidRPr="00B54323">
        <w:rPr>
          <w:b/>
          <w:color w:val="auto"/>
        </w:rPr>
        <w:t>.</w:t>
      </w:r>
      <w:r w:rsidR="00714D26" w:rsidRPr="00B54323">
        <w:rPr>
          <w:b/>
          <w:color w:val="auto"/>
        </w:rPr>
        <w:t>2</w:t>
      </w:r>
      <w:r w:rsidR="00673436" w:rsidRPr="00B54323">
        <w:rPr>
          <w:b/>
          <w:color w:val="auto"/>
        </w:rPr>
        <w:t>.</w:t>
      </w:r>
      <w:r w:rsidR="00D01F5F" w:rsidRPr="00B54323">
        <w:rPr>
          <w:b/>
          <w:color w:val="auto"/>
        </w:rPr>
        <w:t>2</w:t>
      </w:r>
      <w:r w:rsidRPr="00B54323">
        <w:rPr>
          <w:b/>
          <w:color w:val="auto"/>
        </w:rPr>
        <w:t xml:space="preserve"> Градостроительный регламент зоны инженерно-транспортной инфр</w:t>
      </w:r>
      <w:r w:rsidRPr="00B54323">
        <w:rPr>
          <w:b/>
          <w:color w:val="auto"/>
        </w:rPr>
        <w:t>а</w:t>
      </w:r>
      <w:r w:rsidRPr="00B54323">
        <w:rPr>
          <w:b/>
          <w:color w:val="auto"/>
        </w:rPr>
        <w:t xml:space="preserve">структуры </w:t>
      </w:r>
    </w:p>
    <w:p w:rsidR="00D01F5F" w:rsidRPr="00B54323" w:rsidRDefault="00D01F5F" w:rsidP="00D01F5F">
      <w:pPr>
        <w:ind w:firstLine="709"/>
      </w:pPr>
      <w:r w:rsidRPr="00B54323">
        <w:t xml:space="preserve">1) Перечень видов разрешенного использования земельных участков и объектов капитального строительства в зоне </w:t>
      </w:r>
      <w:r w:rsidR="00714D26" w:rsidRPr="00B54323">
        <w:t>ИТ</w:t>
      </w:r>
      <w:proofErr w:type="gramStart"/>
      <w:r w:rsidR="00714D26" w:rsidRPr="00B54323">
        <w:t>2</w:t>
      </w:r>
      <w:proofErr w:type="gramEnd"/>
      <w:r w:rsidRPr="00B54323">
        <w:t>:</w:t>
      </w:r>
    </w:p>
    <w:p w:rsidR="00587846" w:rsidRPr="00B54323" w:rsidRDefault="00032765" w:rsidP="00587846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281" w:name="_Toc301256003"/>
      <w:r w:rsidRPr="00B54323">
        <w:rPr>
          <w:rFonts w:ascii="Times New Roman" w:hAnsi="Times New Roman" w:cs="Times New Roman"/>
          <w:sz w:val="24"/>
          <w:szCs w:val="24"/>
        </w:rPr>
        <w:t>Транспортная инфраструктура</w:t>
      </w:r>
      <w:bookmarkEnd w:id="281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B075CE" w:rsidRPr="00B54323" w:rsidTr="00074B6C">
        <w:trPr>
          <w:trHeight w:val="480"/>
        </w:trPr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075CE" w:rsidRPr="00B54323" w:rsidRDefault="00B075CE" w:rsidP="00F61E15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075CE" w:rsidRPr="00B54323" w:rsidRDefault="00B075CE" w:rsidP="00F61E15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ным)</w:t>
            </w:r>
          </w:p>
        </w:tc>
      </w:tr>
      <w:tr w:rsidR="00B075CE" w:rsidRPr="00B54323" w:rsidTr="00BD4F2F">
        <w:trPr>
          <w:trHeight w:val="883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092731" w:rsidRPr="00B54323" w:rsidRDefault="00092731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Существующие и проектируемые улицы</w:t>
            </w:r>
            <w:r w:rsidR="002A30FA" w:rsidRPr="00B54323">
              <w:t>,</w:t>
            </w:r>
            <w:r w:rsidRPr="00B54323">
              <w:t xml:space="preserve"> дороги</w:t>
            </w:r>
            <w:r w:rsidR="002A30FA" w:rsidRPr="00B54323">
              <w:t xml:space="preserve"> и проезды</w:t>
            </w:r>
            <w:r w:rsidRPr="00B54323">
              <w:t>.</w:t>
            </w:r>
          </w:p>
          <w:p w:rsidR="00B075CE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Остановочные павильоны;</w:t>
            </w:r>
          </w:p>
          <w:p w:rsidR="00B075CE" w:rsidRPr="00B54323" w:rsidRDefault="00B075CE" w:rsidP="00543D18"/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B075CE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Вспомогательные здания и сооружения, технологически связанные с ведущим в</w:t>
            </w:r>
            <w:r w:rsidRPr="00B54323">
              <w:t>и</w:t>
            </w:r>
            <w:r w:rsidRPr="00B54323">
              <w:t>дом использования;</w:t>
            </w:r>
          </w:p>
          <w:p w:rsidR="00B075CE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Здания и сооружения для размещения служб охраны и наблюдения,</w:t>
            </w:r>
          </w:p>
          <w:p w:rsidR="00B075CE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 xml:space="preserve">Гостевые автостоянки, парковки, </w:t>
            </w:r>
          </w:p>
          <w:p w:rsidR="00B075CE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Площадки для сбора мусора</w:t>
            </w:r>
            <w:r w:rsidR="00796FBC" w:rsidRPr="00B54323">
              <w:t>;</w:t>
            </w:r>
            <w:r w:rsidRPr="00B54323">
              <w:t xml:space="preserve"> </w:t>
            </w:r>
          </w:p>
          <w:p w:rsidR="00B075CE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Сооружения и устройства сетей инж</w:t>
            </w:r>
            <w:r w:rsidRPr="00B54323">
              <w:t>е</w:t>
            </w:r>
            <w:r w:rsidRPr="00B54323">
              <w:t>нерно технического обеспечения</w:t>
            </w:r>
            <w:r w:rsidR="00796FBC" w:rsidRPr="00B54323">
              <w:t>;</w:t>
            </w:r>
            <w:r w:rsidRPr="00B54323">
              <w:t xml:space="preserve"> </w:t>
            </w:r>
          </w:p>
          <w:p w:rsidR="00B075CE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Благоустройство территорий, элементы малых архитектурных форм;</w:t>
            </w:r>
          </w:p>
          <w:p w:rsidR="00B075CE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Общественные туалеты</w:t>
            </w:r>
            <w:r w:rsidR="00796FBC" w:rsidRPr="00B54323">
              <w:t>;</w:t>
            </w:r>
          </w:p>
          <w:p w:rsidR="00B075CE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Объекты гражданской обороны</w:t>
            </w:r>
            <w:r w:rsidR="00796FBC" w:rsidRPr="00B54323">
              <w:t>;</w:t>
            </w:r>
          </w:p>
          <w:p w:rsidR="00B075CE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Объекты пожарной охраны (гидранты, резервуары и т.п.)</w:t>
            </w:r>
          </w:p>
        </w:tc>
      </w:tr>
      <w:tr w:rsidR="00B075CE" w:rsidRPr="00B54323" w:rsidTr="00BD4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5CE" w:rsidRPr="00B54323" w:rsidRDefault="00B075CE" w:rsidP="00F61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5CE" w:rsidRPr="00B54323" w:rsidRDefault="00B075CE" w:rsidP="00F61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для условно разреше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видов </w:t>
            </w:r>
          </w:p>
        </w:tc>
      </w:tr>
      <w:tr w:rsidR="00B075CE" w:rsidRPr="00B54323" w:rsidTr="00BD4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18" w:rsidRPr="00B54323" w:rsidRDefault="00543D18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proofErr w:type="spellStart"/>
            <w:r w:rsidRPr="00B54323">
              <w:t>Отстойно-разворотные</w:t>
            </w:r>
            <w:proofErr w:type="spellEnd"/>
            <w:r w:rsidRPr="00B54323">
              <w:t xml:space="preserve"> площадки общес</w:t>
            </w:r>
            <w:r w:rsidRPr="00B54323">
              <w:t>т</w:t>
            </w:r>
            <w:r w:rsidRPr="00B54323">
              <w:t xml:space="preserve">венного транспорта; </w:t>
            </w:r>
          </w:p>
          <w:p w:rsidR="00B075CE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Киоски и павильоны ярмарочной торго</w:t>
            </w:r>
            <w:r w:rsidRPr="00B54323">
              <w:t>в</w:t>
            </w:r>
            <w:r w:rsidRPr="00B54323">
              <w:t xml:space="preserve">ли; </w:t>
            </w:r>
            <w:r w:rsidR="00753E16" w:rsidRPr="00B54323">
              <w:t xml:space="preserve"> </w:t>
            </w:r>
            <w:r w:rsidRPr="00B54323">
              <w:t>временные (сезонные) сооружения;</w:t>
            </w:r>
          </w:p>
          <w:p w:rsidR="00092731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Мемориальные комплексы, памятники и памятные знаки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CE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Устройства сетей инженерно технич</w:t>
            </w:r>
            <w:r w:rsidRPr="00B54323">
              <w:t>е</w:t>
            </w:r>
            <w:r w:rsidRPr="00B54323">
              <w:t xml:space="preserve">ского обеспечения, </w:t>
            </w:r>
          </w:p>
          <w:p w:rsidR="00B075CE" w:rsidRPr="00B54323" w:rsidRDefault="00B075CE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Благоустройство территории, малые а</w:t>
            </w:r>
            <w:r w:rsidRPr="00B54323">
              <w:t>р</w:t>
            </w:r>
            <w:r w:rsidRPr="00B54323">
              <w:t>хитектурные формы</w:t>
            </w:r>
          </w:p>
        </w:tc>
      </w:tr>
    </w:tbl>
    <w:p w:rsidR="00543D18" w:rsidRPr="00B54323" w:rsidRDefault="00543D18" w:rsidP="00032765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957F3" w:rsidRPr="00B54323" w:rsidRDefault="00032765" w:rsidP="00032765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282" w:name="_Toc301256004"/>
      <w:r w:rsidRPr="00B54323">
        <w:rPr>
          <w:rFonts w:ascii="Times New Roman" w:hAnsi="Times New Roman" w:cs="Times New Roman"/>
          <w:sz w:val="24"/>
          <w:szCs w:val="24"/>
        </w:rPr>
        <w:t>Инженерная инфраструктура</w:t>
      </w:r>
      <w:bookmarkEnd w:id="282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C2470C" w:rsidRPr="00B54323" w:rsidTr="00BD4F2F">
        <w:trPr>
          <w:trHeight w:val="480"/>
        </w:trPr>
        <w:tc>
          <w:tcPr>
            <w:tcW w:w="4820" w:type="dxa"/>
            <w:shd w:val="clear" w:color="auto" w:fill="auto"/>
          </w:tcPr>
          <w:p w:rsidR="00C2470C" w:rsidRPr="00B54323" w:rsidRDefault="00C2470C" w:rsidP="00C2470C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4678" w:type="dxa"/>
            <w:shd w:val="clear" w:color="auto" w:fill="auto"/>
          </w:tcPr>
          <w:p w:rsidR="00C2470C" w:rsidRPr="00B54323" w:rsidRDefault="00C2470C" w:rsidP="00C2470C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ным)</w:t>
            </w:r>
          </w:p>
        </w:tc>
      </w:tr>
      <w:tr w:rsidR="00753E16" w:rsidRPr="00B54323" w:rsidTr="00860B61">
        <w:trPr>
          <w:trHeight w:val="265"/>
        </w:trPr>
        <w:tc>
          <w:tcPr>
            <w:tcW w:w="9498" w:type="dxa"/>
            <w:gridSpan w:val="2"/>
            <w:shd w:val="clear" w:color="auto" w:fill="auto"/>
          </w:tcPr>
          <w:p w:rsidR="00753E16" w:rsidRPr="00B54323" w:rsidRDefault="00753E16" w:rsidP="00FF629E">
            <w:pPr>
              <w:jc w:val="center"/>
            </w:pPr>
            <w:r w:rsidRPr="00B54323">
              <w:rPr>
                <w:b/>
                <w:bCs/>
              </w:rPr>
              <w:t>инфраструктура газопроводов</w:t>
            </w:r>
          </w:p>
        </w:tc>
      </w:tr>
      <w:tr w:rsidR="00C2470C" w:rsidRPr="00B54323" w:rsidTr="00BD4F2F">
        <w:trPr>
          <w:trHeight w:val="480"/>
        </w:trPr>
        <w:tc>
          <w:tcPr>
            <w:tcW w:w="4820" w:type="dxa"/>
            <w:shd w:val="clear" w:color="auto" w:fill="auto"/>
          </w:tcPr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Газопроводы;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Газораспределительные станции (ГРС);</w:t>
            </w:r>
          </w:p>
          <w:p w:rsidR="00C2470C" w:rsidRPr="00B54323" w:rsidRDefault="00C2470C" w:rsidP="00265CF2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Блочные газорегуляторные пункты (ГРПБ);</w:t>
            </w:r>
          </w:p>
          <w:p w:rsidR="00C2470C" w:rsidRPr="00B54323" w:rsidRDefault="00C2470C" w:rsidP="00265CF2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Шкафные газорегуляторные пункты (ШРП);</w:t>
            </w:r>
          </w:p>
        </w:tc>
        <w:tc>
          <w:tcPr>
            <w:tcW w:w="4678" w:type="dxa"/>
            <w:shd w:val="clear" w:color="auto" w:fill="auto"/>
          </w:tcPr>
          <w:p w:rsidR="00C2470C" w:rsidRPr="00B54323" w:rsidRDefault="00C2470C" w:rsidP="00265CF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Ограждение в установленных случаях;</w:t>
            </w:r>
          </w:p>
          <w:p w:rsidR="00C2470C" w:rsidRPr="00B54323" w:rsidRDefault="00C2470C" w:rsidP="00265CF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знаков;</w:t>
            </w:r>
          </w:p>
          <w:p w:rsidR="00C2470C" w:rsidRPr="00B54323" w:rsidRDefault="00C2470C" w:rsidP="00265CF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устано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ленных случаях</w:t>
            </w:r>
          </w:p>
        </w:tc>
      </w:tr>
      <w:tr w:rsidR="00753E16" w:rsidRPr="00B54323" w:rsidTr="00860B61">
        <w:trPr>
          <w:trHeight w:val="219"/>
        </w:trPr>
        <w:tc>
          <w:tcPr>
            <w:tcW w:w="9498" w:type="dxa"/>
            <w:gridSpan w:val="2"/>
            <w:shd w:val="clear" w:color="auto" w:fill="auto"/>
          </w:tcPr>
          <w:p w:rsidR="00753E16" w:rsidRPr="00B54323" w:rsidRDefault="00753E16" w:rsidP="00FF629E">
            <w:pPr>
              <w:jc w:val="center"/>
            </w:pPr>
            <w:proofErr w:type="spellStart"/>
            <w:r w:rsidRPr="00B54323">
              <w:rPr>
                <w:b/>
                <w:bCs/>
              </w:rPr>
              <w:t>электросетевая</w:t>
            </w:r>
            <w:proofErr w:type="spellEnd"/>
            <w:r w:rsidRPr="00B54323">
              <w:rPr>
                <w:b/>
                <w:bCs/>
              </w:rPr>
              <w:t xml:space="preserve"> инфраструктура</w:t>
            </w:r>
          </w:p>
        </w:tc>
      </w:tr>
      <w:tr w:rsidR="00C2470C" w:rsidRPr="00B54323" w:rsidTr="00BD4F2F">
        <w:trPr>
          <w:trHeight w:val="551"/>
        </w:trPr>
        <w:tc>
          <w:tcPr>
            <w:tcW w:w="4820" w:type="dxa"/>
            <w:shd w:val="clear" w:color="auto" w:fill="auto"/>
          </w:tcPr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Воздушные линии электропередачи;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 xml:space="preserve">Кабельные линии электропередачи; 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Опоры воздушных линий электроперед</w:t>
            </w:r>
            <w:r w:rsidRPr="00B54323">
              <w:t>а</w:t>
            </w:r>
            <w:r w:rsidRPr="00B54323">
              <w:t>чи;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Наземные кабельные сооружения (вент</w:t>
            </w:r>
            <w:r w:rsidRPr="00B54323">
              <w:t>и</w:t>
            </w:r>
            <w:r w:rsidRPr="00B54323">
              <w:t>ляционные шахты, кабельные колодцы, по</w:t>
            </w:r>
            <w:r w:rsidRPr="00B54323">
              <w:t>д</w:t>
            </w:r>
            <w:r w:rsidRPr="00B54323">
              <w:lastRenderedPageBreak/>
              <w:t>питывающие устройства, переходные пун</w:t>
            </w:r>
            <w:r w:rsidRPr="00B54323">
              <w:t>к</w:t>
            </w:r>
            <w:r w:rsidRPr="00B54323">
              <w:t>ты);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proofErr w:type="spellStart"/>
            <w:r w:rsidRPr="00B54323">
              <w:t>Электроподстанции</w:t>
            </w:r>
            <w:proofErr w:type="spellEnd"/>
            <w:r w:rsidRPr="00B54323">
              <w:t>;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Распределительные пункты;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Трансформаторные подстанции;</w:t>
            </w:r>
          </w:p>
        </w:tc>
        <w:tc>
          <w:tcPr>
            <w:tcW w:w="4678" w:type="dxa"/>
            <w:shd w:val="clear" w:color="auto" w:fill="auto"/>
          </w:tcPr>
          <w:p w:rsidR="00C2470C" w:rsidRPr="00B54323" w:rsidRDefault="00C2470C" w:rsidP="00265CF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Ограждение в установленных случаях;</w:t>
            </w:r>
          </w:p>
          <w:p w:rsidR="00C2470C" w:rsidRPr="00B54323" w:rsidRDefault="00C2470C" w:rsidP="00265CF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знаков;</w:t>
            </w:r>
          </w:p>
          <w:p w:rsidR="00C2470C" w:rsidRPr="00B54323" w:rsidRDefault="00C2470C" w:rsidP="00265CF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устано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ленных случаях</w:t>
            </w:r>
          </w:p>
        </w:tc>
      </w:tr>
      <w:tr w:rsidR="00753E16" w:rsidRPr="00B54323" w:rsidTr="00860B61">
        <w:trPr>
          <w:trHeight w:val="290"/>
        </w:trPr>
        <w:tc>
          <w:tcPr>
            <w:tcW w:w="9498" w:type="dxa"/>
            <w:gridSpan w:val="2"/>
            <w:shd w:val="clear" w:color="auto" w:fill="auto"/>
          </w:tcPr>
          <w:p w:rsidR="00753E16" w:rsidRPr="00B54323" w:rsidRDefault="00753E16" w:rsidP="00FF629E">
            <w:pPr>
              <w:jc w:val="center"/>
            </w:pPr>
            <w:r w:rsidRPr="00B54323">
              <w:rPr>
                <w:b/>
                <w:bCs/>
              </w:rPr>
              <w:lastRenderedPageBreak/>
              <w:t>объекты связи</w:t>
            </w:r>
          </w:p>
        </w:tc>
      </w:tr>
      <w:tr w:rsidR="00C2470C" w:rsidRPr="00B54323" w:rsidTr="00BD4F2F">
        <w:trPr>
          <w:trHeight w:val="1781"/>
        </w:trPr>
        <w:tc>
          <w:tcPr>
            <w:tcW w:w="4820" w:type="dxa"/>
            <w:shd w:val="clear" w:color="auto" w:fill="auto"/>
          </w:tcPr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Кабельные линии связи;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Воздушные линии;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Радиорелейные линии;</w:t>
            </w:r>
          </w:p>
          <w:p w:rsidR="00C2470C" w:rsidRPr="00B54323" w:rsidRDefault="00543D18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Р</w:t>
            </w:r>
            <w:r w:rsidR="00C2470C" w:rsidRPr="00B54323">
              <w:t xml:space="preserve">адиорелейные станции с мачтой или башней </w:t>
            </w:r>
          </w:p>
        </w:tc>
        <w:tc>
          <w:tcPr>
            <w:tcW w:w="4678" w:type="dxa"/>
            <w:shd w:val="clear" w:color="auto" w:fill="auto"/>
          </w:tcPr>
          <w:p w:rsidR="00543D18" w:rsidRPr="00B54323" w:rsidRDefault="00543D18" w:rsidP="00265CF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Ограждение в установленных случаях;</w:t>
            </w:r>
          </w:p>
          <w:p w:rsidR="00543D18" w:rsidRPr="00B54323" w:rsidRDefault="00543D18" w:rsidP="00265CF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знаков;</w:t>
            </w:r>
          </w:p>
          <w:p w:rsidR="00C2470C" w:rsidRPr="00B54323" w:rsidRDefault="00543D18" w:rsidP="00265CF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90"/>
              </w:tabs>
              <w:ind w:left="0" w:firstLine="0"/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устано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ленных случаях</w:t>
            </w:r>
          </w:p>
        </w:tc>
      </w:tr>
      <w:tr w:rsidR="00753E16" w:rsidRPr="00B54323" w:rsidTr="00753E16">
        <w:trPr>
          <w:trHeight w:val="274"/>
        </w:trPr>
        <w:tc>
          <w:tcPr>
            <w:tcW w:w="9498" w:type="dxa"/>
            <w:gridSpan w:val="2"/>
            <w:shd w:val="clear" w:color="auto" w:fill="auto"/>
          </w:tcPr>
          <w:p w:rsidR="00753E16" w:rsidRPr="00B54323" w:rsidRDefault="00753E16" w:rsidP="00FF629E">
            <w:pPr>
              <w:jc w:val="center"/>
              <w:rPr>
                <w:b/>
              </w:rPr>
            </w:pPr>
            <w:r w:rsidRPr="00B54323">
              <w:rPr>
                <w:b/>
              </w:rPr>
              <w:t>объект</w:t>
            </w:r>
            <w:r w:rsidR="00BD4F2F" w:rsidRPr="00B54323">
              <w:rPr>
                <w:b/>
              </w:rPr>
              <w:t>ы</w:t>
            </w:r>
            <w:r w:rsidRPr="00B54323">
              <w:rPr>
                <w:b/>
              </w:rPr>
              <w:t xml:space="preserve"> водоснабжения</w:t>
            </w:r>
          </w:p>
        </w:tc>
      </w:tr>
      <w:tr w:rsidR="00C2470C" w:rsidRPr="00B54323" w:rsidTr="008576D5">
        <w:trPr>
          <w:trHeight w:val="1544"/>
        </w:trPr>
        <w:tc>
          <w:tcPr>
            <w:tcW w:w="4820" w:type="dxa"/>
            <w:shd w:val="clear" w:color="auto" w:fill="auto"/>
          </w:tcPr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Хозяйственно-питьевые централизова</w:t>
            </w:r>
            <w:r w:rsidRPr="00B54323">
              <w:t>н</w:t>
            </w:r>
            <w:r w:rsidRPr="00B54323">
              <w:t>ные водопроводы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Водопроводы производственного вод</w:t>
            </w:r>
            <w:r w:rsidRPr="00B54323">
              <w:t>о</w:t>
            </w:r>
            <w:r w:rsidRPr="00B54323">
              <w:t>снабжения централизованные и локальные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Водопроводы для пожаротушения це</w:t>
            </w:r>
            <w:r w:rsidRPr="00B54323">
              <w:t>н</w:t>
            </w:r>
            <w:r w:rsidRPr="00B54323">
              <w:t>трализованные и локальные;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Локальные водопроводы для по</w:t>
            </w:r>
            <w:r w:rsidR="00B664F0" w:rsidRPr="00B54323">
              <w:t xml:space="preserve">ливки и мойки территорий </w:t>
            </w:r>
            <w:r w:rsidRPr="00B54323">
              <w:t>и т.п.; поливки посадок в теплицах, парниках и на открытых участках, а также приусадебных участков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Водозаборные сооружения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 xml:space="preserve">Сооружения водоподготовки 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Насосные станции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Противопожарные емкости (подземные и наземные)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Резервуары и водонапорные башни</w:t>
            </w:r>
          </w:p>
        </w:tc>
        <w:tc>
          <w:tcPr>
            <w:tcW w:w="4678" w:type="dxa"/>
            <w:shd w:val="clear" w:color="auto" w:fill="auto"/>
          </w:tcPr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Подъезды и проезды к зданиям и соор</w:t>
            </w:r>
            <w:r w:rsidRPr="00B54323">
              <w:t>у</w:t>
            </w:r>
            <w:r w:rsidRPr="00B54323">
              <w:t>жениям водопровода, водозаборам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Ограждения в установленных случаях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Информационные знаки</w:t>
            </w:r>
          </w:p>
          <w:p w:rsidR="00C2470C" w:rsidRPr="00B54323" w:rsidRDefault="00C2470C" w:rsidP="00C2470C"/>
          <w:p w:rsidR="00C2470C" w:rsidRPr="00B54323" w:rsidRDefault="00C2470C" w:rsidP="00C2470C"/>
          <w:p w:rsidR="00C2470C" w:rsidRPr="00B54323" w:rsidRDefault="00C2470C" w:rsidP="00C2470C"/>
          <w:p w:rsidR="00C2470C" w:rsidRPr="00B54323" w:rsidRDefault="00C2470C" w:rsidP="00C2470C"/>
          <w:p w:rsidR="00C2470C" w:rsidRPr="00B54323" w:rsidRDefault="00C2470C" w:rsidP="00C2470C"/>
          <w:p w:rsidR="00C2470C" w:rsidRPr="00B54323" w:rsidRDefault="00C2470C" w:rsidP="00C2470C"/>
          <w:p w:rsidR="00C2470C" w:rsidRPr="00B54323" w:rsidRDefault="00C2470C" w:rsidP="00C2470C"/>
          <w:p w:rsidR="00C2470C" w:rsidRPr="00B54323" w:rsidRDefault="00C2470C" w:rsidP="00C2470C"/>
          <w:p w:rsidR="00C2470C" w:rsidRPr="00B54323" w:rsidRDefault="00C2470C" w:rsidP="00C2470C"/>
        </w:tc>
      </w:tr>
      <w:tr w:rsidR="00BD4F2F" w:rsidRPr="00B54323" w:rsidTr="00BD4F2F">
        <w:trPr>
          <w:trHeight w:val="193"/>
        </w:trPr>
        <w:tc>
          <w:tcPr>
            <w:tcW w:w="9498" w:type="dxa"/>
            <w:gridSpan w:val="2"/>
            <w:shd w:val="clear" w:color="auto" w:fill="auto"/>
          </w:tcPr>
          <w:p w:rsidR="00BD4F2F" w:rsidRPr="00B54323" w:rsidRDefault="00BD4F2F" w:rsidP="00FF629E">
            <w:pPr>
              <w:jc w:val="center"/>
            </w:pPr>
            <w:r w:rsidRPr="00B54323">
              <w:rPr>
                <w:b/>
                <w:bCs/>
              </w:rPr>
              <w:t>объекты теплоснабжения</w:t>
            </w:r>
          </w:p>
        </w:tc>
      </w:tr>
      <w:tr w:rsidR="00C2470C" w:rsidRPr="00B54323" w:rsidTr="008576D5">
        <w:trPr>
          <w:trHeight w:val="1466"/>
        </w:trPr>
        <w:tc>
          <w:tcPr>
            <w:tcW w:w="4820" w:type="dxa"/>
            <w:shd w:val="clear" w:color="auto" w:fill="auto"/>
          </w:tcPr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Котельные, работающие на угольном, г</w:t>
            </w:r>
            <w:r w:rsidRPr="00B54323">
              <w:t>а</w:t>
            </w:r>
            <w:r w:rsidRPr="00B54323">
              <w:t xml:space="preserve">зовом, мазутном и </w:t>
            </w:r>
            <w:proofErr w:type="spellStart"/>
            <w:r w:rsidRPr="00B54323">
              <w:t>газомазутном</w:t>
            </w:r>
            <w:proofErr w:type="spellEnd"/>
            <w:r w:rsidRPr="00B54323">
              <w:t xml:space="preserve"> топливе;</w:t>
            </w:r>
          </w:p>
          <w:p w:rsidR="00C2470C" w:rsidRPr="00B54323" w:rsidRDefault="00C2470C" w:rsidP="00C2470C"/>
        </w:tc>
        <w:tc>
          <w:tcPr>
            <w:tcW w:w="4678" w:type="dxa"/>
            <w:shd w:val="clear" w:color="auto" w:fill="auto"/>
          </w:tcPr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Подъезды и проезды к зданиям и соор</w:t>
            </w:r>
            <w:r w:rsidRPr="00B54323">
              <w:t>у</w:t>
            </w:r>
            <w:r w:rsidRPr="00B54323">
              <w:t>жениям тепловых сетей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Ограждения в установленных случаях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Благоустройство зданий и сооружений</w:t>
            </w:r>
          </w:p>
          <w:p w:rsidR="00C2470C" w:rsidRPr="00B54323" w:rsidRDefault="00C2470C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Временные стоянки автотранспорта</w:t>
            </w:r>
          </w:p>
        </w:tc>
      </w:tr>
    </w:tbl>
    <w:p w:rsidR="008E148D" w:rsidRPr="00B54323" w:rsidRDefault="008E148D" w:rsidP="008E14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не устанавливаются</w:t>
      </w:r>
    </w:p>
    <w:p w:rsidR="008E148D" w:rsidRPr="00B54323" w:rsidRDefault="008E148D" w:rsidP="005955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5F3" w:rsidRPr="00B54323" w:rsidRDefault="005955F3" w:rsidP="005955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2). Параметры застройки земельных участков и объектов капитального строительс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ва зоны И</w:t>
      </w:r>
      <w:r w:rsidR="00F45A0A" w:rsidRPr="00B5432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714D26" w:rsidRPr="00B543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>определяются расчетом</w:t>
      </w:r>
      <w:r w:rsidR="006335CF" w:rsidRPr="00B54323">
        <w:rPr>
          <w:rFonts w:ascii="Times New Roman" w:hAnsi="Times New Roman" w:cs="Times New Roman"/>
          <w:sz w:val="24"/>
          <w:szCs w:val="24"/>
        </w:rPr>
        <w:t xml:space="preserve"> и</w:t>
      </w:r>
      <w:r w:rsidRPr="00B54323">
        <w:rPr>
          <w:rFonts w:ascii="Times New Roman" w:hAnsi="Times New Roman" w:cs="Times New Roman"/>
          <w:sz w:val="24"/>
          <w:szCs w:val="24"/>
        </w:rPr>
        <w:t xml:space="preserve"> вносятся в градостроительный план земельного участка.</w:t>
      </w:r>
    </w:p>
    <w:p w:rsidR="000208A6" w:rsidRPr="00B54323" w:rsidRDefault="000208A6" w:rsidP="005955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48D" w:rsidRPr="00B54323" w:rsidRDefault="008E148D" w:rsidP="008E14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3). Ограничения </w:t>
      </w:r>
      <w:r w:rsidR="001148F6" w:rsidRPr="00B54323">
        <w:rPr>
          <w:rFonts w:ascii="Times New Roman" w:hAnsi="Times New Roman" w:cs="Times New Roman"/>
          <w:sz w:val="24"/>
          <w:szCs w:val="24"/>
        </w:rPr>
        <w:t xml:space="preserve">и особенности </w:t>
      </w:r>
      <w:r w:rsidRPr="00B54323">
        <w:rPr>
          <w:rFonts w:ascii="Times New Roman" w:hAnsi="Times New Roman" w:cs="Times New Roman"/>
          <w:sz w:val="24"/>
          <w:szCs w:val="24"/>
        </w:rPr>
        <w:t>использования земельных участков и объектов кап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 xml:space="preserve">тального строительства участков в зоне </w:t>
      </w:r>
      <w:r w:rsidR="00543D18" w:rsidRPr="00B54323">
        <w:rPr>
          <w:rFonts w:ascii="Times New Roman" w:hAnsi="Times New Roman" w:cs="Times New Roman"/>
          <w:sz w:val="24"/>
          <w:szCs w:val="24"/>
        </w:rPr>
        <w:t>И</w:t>
      </w:r>
      <w:r w:rsidR="00714D26" w:rsidRPr="00B5432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714D26" w:rsidRPr="00B543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6540"/>
        <w:gridCol w:w="9"/>
        <w:gridCol w:w="1941"/>
      </w:tblGrid>
      <w:tr w:rsidR="008E148D" w:rsidRPr="00B54323" w:rsidTr="00DD626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8D" w:rsidRPr="00B54323" w:rsidRDefault="008E148D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8D" w:rsidRPr="00B54323" w:rsidRDefault="008E148D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8D" w:rsidRPr="00B54323" w:rsidRDefault="008E148D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участка зоны </w:t>
            </w:r>
          </w:p>
        </w:tc>
      </w:tr>
      <w:tr w:rsidR="001148F6" w:rsidRPr="00B54323" w:rsidTr="00D01F5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F6" w:rsidRPr="00B54323" w:rsidRDefault="00543D18" w:rsidP="001148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148F6"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15310B" w:rsidRPr="00B54323" w:rsidTr="00DD626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B" w:rsidRPr="00B54323" w:rsidRDefault="006728E2" w:rsidP="006728E2">
            <w:r w:rsidRPr="00B54323">
              <w:t>1.1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B" w:rsidRPr="00B54323" w:rsidRDefault="0015310B" w:rsidP="00386FA3">
            <w:pPr>
              <w:ind w:right="-1"/>
              <w:jc w:val="both"/>
              <w:rPr>
                <w:rFonts w:cs="Tahoma"/>
              </w:rPr>
            </w:pPr>
            <w:r w:rsidRPr="00B54323">
              <w:t>Внутриквартальные проезды, подъездные пути предназн</w:t>
            </w:r>
            <w:r w:rsidRPr="00B54323">
              <w:t>а</w:t>
            </w:r>
            <w:r w:rsidRPr="00B54323">
              <w:t>чен</w:t>
            </w:r>
            <w:r w:rsidR="006728E2" w:rsidRPr="00B54323">
              <w:t>н</w:t>
            </w:r>
            <w:r w:rsidRPr="00B54323">
              <w:t>ы</w:t>
            </w:r>
            <w:r w:rsidR="006728E2" w:rsidRPr="00B54323">
              <w:t>е</w:t>
            </w:r>
            <w:r w:rsidRPr="00B54323">
              <w:t xml:space="preserve"> для обеспечения транспортной связи с </w:t>
            </w:r>
            <w:proofErr w:type="gramStart"/>
            <w:r w:rsidRPr="00B54323">
              <w:t>объектами</w:t>
            </w:r>
            <w:proofErr w:type="gramEnd"/>
            <w:r w:rsidRPr="00B54323">
              <w:t xml:space="preserve"> размещенными на внутриквартальной территории с тран</w:t>
            </w:r>
            <w:r w:rsidRPr="00B54323">
              <w:t>с</w:t>
            </w:r>
            <w:r w:rsidRPr="00B54323">
              <w:t>портными магистралями</w:t>
            </w:r>
            <w:r w:rsidR="006728E2" w:rsidRPr="00B54323">
              <w:t xml:space="preserve"> </w:t>
            </w:r>
            <w:r w:rsidR="00386FA3" w:rsidRPr="00B54323">
              <w:t>должны иметь нормативные пар</w:t>
            </w:r>
            <w:r w:rsidR="00386FA3" w:rsidRPr="00B54323">
              <w:t>а</w:t>
            </w:r>
            <w:r w:rsidR="00386FA3" w:rsidRPr="00B54323">
              <w:lastRenderedPageBreak/>
              <w:t>метры</w:t>
            </w:r>
            <w:r w:rsidR="00543D18" w:rsidRPr="00B54323">
              <w:t>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B" w:rsidRPr="00B54323" w:rsidRDefault="0011187F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15310B" w:rsidRPr="00B54323" w:rsidTr="00DD626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B" w:rsidRPr="00B54323" w:rsidRDefault="006728E2" w:rsidP="006728E2">
            <w:r w:rsidRPr="00B54323">
              <w:lastRenderedPageBreak/>
              <w:t>1.</w:t>
            </w:r>
            <w:r w:rsidR="00543D18" w:rsidRPr="00B54323"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B" w:rsidRPr="00B54323" w:rsidRDefault="0015310B" w:rsidP="006728E2">
            <w:pPr>
              <w:ind w:right="-1"/>
              <w:jc w:val="both"/>
              <w:rPr>
                <w:bCs/>
              </w:rPr>
            </w:pPr>
            <w:r w:rsidRPr="00B54323">
              <w:t>Покрытие дорог и тротуаров должно осуществляться с пр</w:t>
            </w:r>
            <w:r w:rsidRPr="00B54323">
              <w:t>и</w:t>
            </w:r>
            <w:r w:rsidRPr="00B54323">
              <w:t>менением долговечных устойчивых материалов, допуска</w:t>
            </w:r>
            <w:r w:rsidRPr="00B54323">
              <w:t>ю</w:t>
            </w:r>
            <w:r w:rsidRPr="00B54323">
              <w:t>щих очистку, уборку и надлежащее сохранение их в проце</w:t>
            </w:r>
            <w:r w:rsidRPr="00B54323">
              <w:t>с</w:t>
            </w:r>
            <w:r w:rsidRPr="00B54323">
              <w:t>се эксплуатации в летнее и зимнее время.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B" w:rsidRPr="00B54323" w:rsidRDefault="0011187F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DD6261" w:rsidRPr="00B54323" w:rsidTr="00925B89">
        <w:tc>
          <w:tcPr>
            <w:tcW w:w="9463" w:type="dxa"/>
            <w:gridSpan w:val="4"/>
          </w:tcPr>
          <w:p w:rsidR="00DD6261" w:rsidRPr="00B54323" w:rsidRDefault="00543D18" w:rsidP="00925B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D6261"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инфраструктура</w:t>
            </w:r>
          </w:p>
        </w:tc>
      </w:tr>
      <w:tr w:rsidR="0015310B" w:rsidRPr="00B54323" w:rsidTr="00DD6261">
        <w:tc>
          <w:tcPr>
            <w:tcW w:w="973" w:type="dxa"/>
          </w:tcPr>
          <w:p w:rsidR="0015310B" w:rsidRPr="00B54323" w:rsidRDefault="00543D18" w:rsidP="00834465">
            <w:r w:rsidRPr="00B54323">
              <w:t>2</w:t>
            </w:r>
            <w:r w:rsidR="00DD6261" w:rsidRPr="00B54323">
              <w:t>.1</w:t>
            </w:r>
          </w:p>
        </w:tc>
        <w:tc>
          <w:tcPr>
            <w:tcW w:w="6549" w:type="dxa"/>
            <w:gridSpan w:val="2"/>
          </w:tcPr>
          <w:p w:rsidR="0015310B" w:rsidRPr="00B54323" w:rsidRDefault="008D0BE3" w:rsidP="00DD6261">
            <w:pPr>
              <w:pStyle w:val="ConsPlusNormal"/>
              <w:widowControl/>
              <w:ind w:firstLine="0"/>
              <w:jc w:val="both"/>
              <w:rPr>
                <w:bCs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Вся территория зоны инженерной инфраструктуры должна использоваться в соответствии с видами разрешенного 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пользования, установленными для этой зоны. Размещение на территории зоны инженерной инфраструктуры объектов ж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лого и общественно-делового назначения не допускается.</w:t>
            </w:r>
            <w:r w:rsidRPr="00B54323">
              <w:rPr>
                <w:bCs/>
              </w:rPr>
              <w:t xml:space="preserve"> </w:t>
            </w:r>
          </w:p>
        </w:tc>
        <w:tc>
          <w:tcPr>
            <w:tcW w:w="1941" w:type="dxa"/>
          </w:tcPr>
          <w:p w:rsidR="0015310B" w:rsidRPr="00B54323" w:rsidRDefault="0011187F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DD6261" w:rsidRPr="00B54323" w:rsidTr="00DD6261">
        <w:tc>
          <w:tcPr>
            <w:tcW w:w="973" w:type="dxa"/>
          </w:tcPr>
          <w:p w:rsidR="00DD6261" w:rsidRPr="00B54323" w:rsidRDefault="00910D23" w:rsidP="00834465">
            <w:r w:rsidRPr="00B54323">
              <w:t>3</w:t>
            </w:r>
            <w:r w:rsidR="00543D18" w:rsidRPr="00B54323">
              <w:t>2</w:t>
            </w:r>
            <w:r w:rsidRPr="00B54323">
              <w:t>.2</w:t>
            </w:r>
          </w:p>
        </w:tc>
        <w:tc>
          <w:tcPr>
            <w:tcW w:w="6549" w:type="dxa"/>
            <w:gridSpan w:val="2"/>
          </w:tcPr>
          <w:p w:rsidR="00DD6261" w:rsidRPr="00B54323" w:rsidRDefault="00DD6261" w:rsidP="00DD6261">
            <w:pPr>
              <w:ind w:right="-1"/>
              <w:jc w:val="both"/>
              <w:rPr>
                <w:bCs/>
              </w:rPr>
            </w:pPr>
            <w:r w:rsidRPr="00B54323">
              <w:t>Прокладка магистральных коммуникаций должна произв</w:t>
            </w:r>
            <w:r w:rsidRPr="00B54323">
              <w:t>о</w:t>
            </w:r>
            <w:r w:rsidRPr="00B54323">
              <w:t>диться на территориях зон инженерной и транспортной и</w:t>
            </w:r>
            <w:r w:rsidRPr="00B54323">
              <w:t>н</w:t>
            </w:r>
            <w:r w:rsidRPr="00B54323">
              <w:t>фраструктуры. Места прокладки коммуникаций по улицам и транспортным магистралям определяются их поперечными профилями. При прокладке коммуникаций в охранных зонах требуется согласование специально уполномоченных гос</w:t>
            </w:r>
            <w:r w:rsidRPr="00B54323">
              <w:t>у</w:t>
            </w:r>
            <w:r w:rsidRPr="00B54323">
              <w:t xml:space="preserve">дарственных органов. </w:t>
            </w:r>
          </w:p>
        </w:tc>
        <w:tc>
          <w:tcPr>
            <w:tcW w:w="1941" w:type="dxa"/>
          </w:tcPr>
          <w:p w:rsidR="00DD6261" w:rsidRPr="00B54323" w:rsidRDefault="0011187F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DD6261" w:rsidRPr="00B54323" w:rsidTr="00DD6261">
        <w:tc>
          <w:tcPr>
            <w:tcW w:w="973" w:type="dxa"/>
          </w:tcPr>
          <w:p w:rsidR="00DD6261" w:rsidRPr="00B54323" w:rsidRDefault="00543D18" w:rsidP="00834465">
            <w:r w:rsidRPr="00B54323">
              <w:t>2</w:t>
            </w:r>
            <w:r w:rsidR="00910D23" w:rsidRPr="00B54323">
              <w:t>.3</w:t>
            </w:r>
          </w:p>
        </w:tc>
        <w:tc>
          <w:tcPr>
            <w:tcW w:w="6549" w:type="dxa"/>
            <w:gridSpan w:val="2"/>
          </w:tcPr>
          <w:p w:rsidR="00DD6261" w:rsidRPr="00B54323" w:rsidRDefault="00DD6261" w:rsidP="00DD626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cs="Tahoma"/>
              </w:rPr>
            </w:pPr>
            <w:r w:rsidRPr="00B54323">
              <w:rPr>
                <w:rFonts w:cs="Tahoma"/>
              </w:rPr>
              <w:t>Инженерные сети следует размещать преимущественно в пределах поперечных профилей улиц и дорог:</w:t>
            </w:r>
          </w:p>
          <w:p w:rsidR="00DD6261" w:rsidRPr="00B54323" w:rsidRDefault="00DD6261" w:rsidP="00265CF2">
            <w:pPr>
              <w:widowControl w:val="0"/>
              <w:numPr>
                <w:ilvl w:val="0"/>
                <w:numId w:val="15"/>
              </w:numPr>
              <w:tabs>
                <w:tab w:val="left" w:pos="967"/>
                <w:tab w:val="left" w:pos="1155"/>
              </w:tabs>
              <w:suppressAutoHyphens/>
              <w:ind w:left="967"/>
              <w:jc w:val="both"/>
              <w:rPr>
                <w:rFonts w:cs="Tahoma"/>
              </w:rPr>
            </w:pPr>
            <w:r w:rsidRPr="00B54323">
              <w:rPr>
                <w:rFonts w:cs="Tahoma"/>
              </w:rPr>
              <w:t>под тротуарами или разделительными полосами - инженерные сети в коллекторах, каналах или тоннелях;</w:t>
            </w:r>
          </w:p>
          <w:p w:rsidR="00DD6261" w:rsidRPr="00B54323" w:rsidRDefault="00DD6261" w:rsidP="00265CF2">
            <w:pPr>
              <w:widowControl w:val="0"/>
              <w:numPr>
                <w:ilvl w:val="0"/>
                <w:numId w:val="15"/>
              </w:numPr>
              <w:tabs>
                <w:tab w:val="left" w:pos="967"/>
                <w:tab w:val="left" w:pos="1155"/>
              </w:tabs>
              <w:suppressAutoHyphens/>
              <w:ind w:left="967"/>
              <w:jc w:val="both"/>
              <w:rPr>
                <w:rFonts w:cs="Tahoma"/>
              </w:rPr>
            </w:pPr>
            <w:r w:rsidRPr="00B54323">
              <w:rPr>
                <w:rFonts w:cs="Tahoma"/>
              </w:rPr>
              <w:t>в разделительных полосах – тепловые сети, водопровод, газопровод, хозяйственная и дождевая канализация;</w:t>
            </w:r>
          </w:p>
          <w:p w:rsidR="00DD6261" w:rsidRPr="00B54323" w:rsidRDefault="00DD6261" w:rsidP="00265CF2">
            <w:pPr>
              <w:widowControl w:val="0"/>
              <w:numPr>
                <w:ilvl w:val="0"/>
                <w:numId w:val="15"/>
              </w:numPr>
              <w:tabs>
                <w:tab w:val="left" w:pos="967"/>
                <w:tab w:val="left" w:pos="1155"/>
              </w:tabs>
              <w:suppressAutoHyphens/>
              <w:ind w:left="967"/>
              <w:jc w:val="both"/>
            </w:pPr>
            <w:r w:rsidRPr="00B54323">
              <w:rPr>
                <w:rFonts w:cs="Tahoma"/>
              </w:rPr>
              <w:t xml:space="preserve">на полосе между </w:t>
            </w:r>
            <w:r w:rsidR="001F7D2B" w:rsidRPr="00B54323">
              <w:rPr>
                <w:rFonts w:cs="Tahoma"/>
              </w:rPr>
              <w:t>красной</w:t>
            </w:r>
            <w:r w:rsidRPr="00B54323">
              <w:rPr>
                <w:rFonts w:cs="Tahoma"/>
              </w:rPr>
              <w:t xml:space="preserve"> линией и линией застройки следует размещать газовые сети низкого давления и кабельные сети (силовые, связи, сигнализации и диспетчеризации).</w:t>
            </w:r>
          </w:p>
        </w:tc>
        <w:tc>
          <w:tcPr>
            <w:tcW w:w="1941" w:type="dxa"/>
          </w:tcPr>
          <w:p w:rsidR="00DD6261" w:rsidRPr="00B54323" w:rsidRDefault="0011187F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DD6261" w:rsidRPr="00B54323" w:rsidTr="00DD6261">
        <w:tc>
          <w:tcPr>
            <w:tcW w:w="973" w:type="dxa"/>
          </w:tcPr>
          <w:p w:rsidR="00DD6261" w:rsidRPr="00B54323" w:rsidRDefault="00543D18" w:rsidP="00834465">
            <w:r w:rsidRPr="00B54323">
              <w:t>2</w:t>
            </w:r>
            <w:r w:rsidR="00910D23" w:rsidRPr="00B54323">
              <w:t>.4</w:t>
            </w:r>
          </w:p>
        </w:tc>
        <w:tc>
          <w:tcPr>
            <w:tcW w:w="6549" w:type="dxa"/>
            <w:gridSpan w:val="2"/>
          </w:tcPr>
          <w:p w:rsidR="00DD6261" w:rsidRPr="00B54323" w:rsidRDefault="00DD6261" w:rsidP="00DD6261">
            <w:pPr>
              <w:ind w:right="-1"/>
              <w:jc w:val="both"/>
            </w:pPr>
            <w:r w:rsidRPr="00B54323">
              <w:t>При проектировании и строительстве магистральных комм</w:t>
            </w:r>
            <w:r w:rsidRPr="00B54323">
              <w:t>у</w:t>
            </w:r>
            <w:r w:rsidRPr="00B54323">
              <w:t>никаций не допускается их прокладка под проезжей частью улиц.</w:t>
            </w:r>
          </w:p>
        </w:tc>
        <w:tc>
          <w:tcPr>
            <w:tcW w:w="1941" w:type="dxa"/>
          </w:tcPr>
          <w:p w:rsidR="00DD6261" w:rsidRPr="00B54323" w:rsidRDefault="0011187F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910D23" w:rsidRPr="00B54323" w:rsidTr="00DD6261">
        <w:tc>
          <w:tcPr>
            <w:tcW w:w="973" w:type="dxa"/>
          </w:tcPr>
          <w:p w:rsidR="00910D23" w:rsidRPr="00B54323" w:rsidRDefault="00543D18" w:rsidP="00834465">
            <w:r w:rsidRPr="00B54323">
              <w:t>2</w:t>
            </w:r>
            <w:r w:rsidR="00910D23" w:rsidRPr="00B54323">
              <w:t>.5</w:t>
            </w:r>
          </w:p>
        </w:tc>
        <w:tc>
          <w:tcPr>
            <w:tcW w:w="6549" w:type="dxa"/>
            <w:gridSpan w:val="2"/>
          </w:tcPr>
          <w:p w:rsidR="00910D23" w:rsidRPr="00B54323" w:rsidRDefault="00910D23" w:rsidP="00DD6261">
            <w:pPr>
              <w:ind w:right="-1"/>
              <w:jc w:val="both"/>
            </w:pPr>
            <w:r w:rsidRPr="00B54323">
              <w:t>Выбор трасс и проектирование подземных коммуникаций должны производиться с учетом максимального сохранения существующих зеленых насаждений.</w:t>
            </w:r>
          </w:p>
        </w:tc>
        <w:tc>
          <w:tcPr>
            <w:tcW w:w="1941" w:type="dxa"/>
          </w:tcPr>
          <w:p w:rsidR="00910D23" w:rsidRPr="00B54323" w:rsidRDefault="0011187F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8E148D" w:rsidRPr="00B54323" w:rsidTr="00910D23">
        <w:trPr>
          <w:trHeight w:val="1914"/>
        </w:trPr>
        <w:tc>
          <w:tcPr>
            <w:tcW w:w="973" w:type="dxa"/>
          </w:tcPr>
          <w:p w:rsidR="008E148D" w:rsidRPr="00B54323" w:rsidRDefault="00543D18" w:rsidP="00834465">
            <w:bookmarkStart w:id="283" w:name="_Toc268487636"/>
            <w:bookmarkStart w:id="284" w:name="_Toc268488456"/>
            <w:r w:rsidRPr="00B54323">
              <w:t>2</w:t>
            </w:r>
            <w:r w:rsidR="00910D23" w:rsidRPr="00B54323">
              <w:t>.</w:t>
            </w:r>
            <w:r w:rsidRPr="00B54323">
              <w:t>6</w:t>
            </w:r>
          </w:p>
        </w:tc>
        <w:tc>
          <w:tcPr>
            <w:tcW w:w="6549" w:type="dxa"/>
            <w:gridSpan w:val="2"/>
          </w:tcPr>
          <w:p w:rsidR="008E148D" w:rsidRPr="00B54323" w:rsidRDefault="00910D23" w:rsidP="00910D23">
            <w:pPr>
              <w:ind w:right="-1"/>
              <w:jc w:val="both"/>
            </w:pPr>
            <w:r w:rsidRPr="00B54323">
              <w:t>При прокладке коммуникаций по благоустроенным террит</w:t>
            </w:r>
            <w:r w:rsidRPr="00B54323">
              <w:t>о</w:t>
            </w:r>
            <w:r w:rsidRPr="00B54323">
              <w:t>риям должны предусматриваться объемы и мероприятия по качественному восстановлению благоустройства в первон</w:t>
            </w:r>
            <w:r w:rsidRPr="00B54323">
              <w:t>а</w:t>
            </w:r>
            <w:r w:rsidRPr="00B54323">
              <w:t>чальном объеме, в том числе и озеленению, которые должны быть согласованы с владельцами этих территорий и осущ</w:t>
            </w:r>
            <w:r w:rsidRPr="00B54323">
              <w:t>е</w:t>
            </w:r>
            <w:r w:rsidRPr="00B54323">
              <w:t>ствлены за счет заказчика до ввода в эксплуатацию данного объекта.</w:t>
            </w:r>
          </w:p>
        </w:tc>
        <w:tc>
          <w:tcPr>
            <w:tcW w:w="1941" w:type="dxa"/>
          </w:tcPr>
          <w:p w:rsidR="008E148D" w:rsidRPr="00B54323" w:rsidRDefault="0011187F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Все участки з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</w:tbl>
    <w:p w:rsidR="007B2546" w:rsidRPr="00B54323" w:rsidRDefault="007B2546" w:rsidP="007B2546">
      <w:pPr>
        <w:ind w:left="435"/>
        <w:jc w:val="center"/>
        <w:rPr>
          <w:b/>
        </w:rPr>
      </w:pPr>
    </w:p>
    <w:p w:rsidR="00224BCE" w:rsidRPr="00B54323" w:rsidRDefault="00224BCE" w:rsidP="00281972">
      <w:pPr>
        <w:pStyle w:val="3"/>
        <w:jc w:val="center"/>
        <w:rPr>
          <w:rFonts w:ascii="Times New Roman" w:hAnsi="Times New Roman" w:cs="Times New Roman"/>
          <w:sz w:val="24"/>
          <w:szCs w:val="24"/>
        </w:rPr>
        <w:sectPr w:rsidR="00224BCE" w:rsidRPr="00B54323" w:rsidSect="00CD6C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285" w:name="_Toc301256010"/>
    </w:p>
    <w:p w:rsidR="007D6351" w:rsidRPr="00B54323" w:rsidRDefault="007D6351" w:rsidP="0028197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D223E3" w:rsidRPr="00B54323">
        <w:rPr>
          <w:rFonts w:ascii="Times New Roman" w:hAnsi="Times New Roman" w:cs="Times New Roman"/>
          <w:sz w:val="24"/>
          <w:szCs w:val="24"/>
        </w:rPr>
        <w:t>2</w:t>
      </w:r>
      <w:r w:rsidR="00673436" w:rsidRPr="00B54323">
        <w:rPr>
          <w:rFonts w:ascii="Times New Roman" w:hAnsi="Times New Roman" w:cs="Times New Roman"/>
          <w:sz w:val="24"/>
          <w:szCs w:val="24"/>
        </w:rPr>
        <w:t>3</w:t>
      </w:r>
      <w:r w:rsidR="007744B7" w:rsidRPr="00B54323">
        <w:rPr>
          <w:rFonts w:ascii="Times New Roman" w:hAnsi="Times New Roman" w:cs="Times New Roman"/>
          <w:sz w:val="24"/>
          <w:szCs w:val="24"/>
        </w:rPr>
        <w:t xml:space="preserve">. </w:t>
      </w:r>
      <w:r w:rsidRPr="00B54323">
        <w:rPr>
          <w:rFonts w:ascii="Times New Roman" w:hAnsi="Times New Roman" w:cs="Times New Roman"/>
          <w:sz w:val="24"/>
          <w:szCs w:val="24"/>
        </w:rPr>
        <w:t>Зоны рекреационного назначения</w:t>
      </w:r>
      <w:bookmarkEnd w:id="283"/>
      <w:bookmarkEnd w:id="284"/>
      <w:bookmarkEnd w:id="285"/>
    </w:p>
    <w:p w:rsidR="00A318D8" w:rsidRPr="00B54323" w:rsidRDefault="00A318D8" w:rsidP="00A318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 состав зон рекреационного назначения включа</w:t>
      </w:r>
      <w:r w:rsidR="00D7285E" w:rsidRPr="00B54323">
        <w:rPr>
          <w:rFonts w:ascii="Times New Roman" w:hAnsi="Times New Roman" w:cs="Times New Roman"/>
          <w:sz w:val="24"/>
          <w:szCs w:val="24"/>
        </w:rPr>
        <w:t>ю</w:t>
      </w:r>
      <w:r w:rsidRPr="00B54323">
        <w:rPr>
          <w:rFonts w:ascii="Times New Roman" w:hAnsi="Times New Roman" w:cs="Times New Roman"/>
          <w:sz w:val="24"/>
          <w:szCs w:val="24"/>
        </w:rPr>
        <w:t>тся зоны в границах территорий, занятых лесами, скверами, садами,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A318D8" w:rsidRPr="00B54323" w:rsidRDefault="00A318D8" w:rsidP="00A318D8">
      <w:pPr>
        <w:ind w:right="-1" w:firstLine="540"/>
        <w:jc w:val="both"/>
      </w:pPr>
      <w:r w:rsidRPr="00B54323">
        <w:t xml:space="preserve">На территориях рекреационных зон градостроительным регламентом в качестве вспомогательных к основным видам разрешенного использования может допускаться строительство и реконструкция объектов спортивного, оздоровительного и </w:t>
      </w:r>
      <w:proofErr w:type="spellStart"/>
      <w:r w:rsidRPr="00B54323">
        <w:t>культурно-досугового</w:t>
      </w:r>
      <w:proofErr w:type="spellEnd"/>
      <w:r w:rsidRPr="00B54323">
        <w:t xml:space="preserve"> назначения в соответствии с градостроительными нормативами.</w:t>
      </w:r>
    </w:p>
    <w:p w:rsidR="00A318D8" w:rsidRPr="00B54323" w:rsidRDefault="00A318D8" w:rsidP="00A318D8">
      <w:pPr>
        <w:ind w:right="-1" w:firstLine="540"/>
        <w:jc w:val="both"/>
      </w:pPr>
      <w:proofErr w:type="gramStart"/>
      <w:r w:rsidRPr="00B54323">
        <w:t>Строительство и реконструкция объектов спортивного, оздоровительного и культу</w:t>
      </w:r>
      <w:r w:rsidRPr="00B54323">
        <w:t>р</w:t>
      </w:r>
      <w:r w:rsidRPr="00B54323">
        <w:t>ного назначения должно  определяться ландшафтными особенностями территорий, сист</w:t>
      </w:r>
      <w:r w:rsidRPr="00B54323">
        <w:t>е</w:t>
      </w:r>
      <w:r w:rsidRPr="00B54323">
        <w:t>мами зеленых насаждений, транспортными и пешеходными связями, наличием памятн</w:t>
      </w:r>
      <w:r w:rsidRPr="00B54323">
        <w:t>и</w:t>
      </w:r>
      <w:r w:rsidRPr="00B54323">
        <w:t>ков архитектуры, истории и культуры и т.д., должна предусматриваться возможность п</w:t>
      </w:r>
      <w:r w:rsidRPr="00B54323">
        <w:t>о</w:t>
      </w:r>
      <w:r w:rsidRPr="00B54323">
        <w:t>этапного освоения территории зоны и оптимальные условия для комплексного развития, как рекреационных объектов, так и учреждений их обслуживания.</w:t>
      </w:r>
      <w:proofErr w:type="gramEnd"/>
    </w:p>
    <w:p w:rsidR="00A318D8" w:rsidRPr="00B54323" w:rsidRDefault="00A318D8" w:rsidP="00A318D8">
      <w:pPr>
        <w:ind w:right="-1" w:firstLine="540"/>
        <w:jc w:val="both"/>
      </w:pPr>
      <w:r w:rsidRPr="00B54323">
        <w:t>На территориях рекреационных зон допускается ограниченная хозяйственная де</w:t>
      </w:r>
      <w:r w:rsidRPr="00B54323">
        <w:t>я</w:t>
      </w:r>
      <w:r w:rsidRPr="00B54323">
        <w:t xml:space="preserve">тельность в соответствии с установленным для них особым правовым режимом. </w:t>
      </w:r>
    </w:p>
    <w:p w:rsidR="004B4239" w:rsidRPr="00B54323" w:rsidRDefault="004B4239" w:rsidP="004B4239">
      <w:pPr>
        <w:pStyle w:val="0"/>
        <w:rPr>
          <w:color w:val="auto"/>
        </w:rPr>
      </w:pPr>
    </w:p>
    <w:p w:rsidR="008A095D" w:rsidRPr="00B54323" w:rsidRDefault="00673436" w:rsidP="00B56C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23.1.</w:t>
      </w:r>
      <w:r w:rsidR="00F92749"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351" w:rsidRPr="00B54323">
        <w:rPr>
          <w:rFonts w:ascii="Times New Roman" w:hAnsi="Times New Roman" w:cs="Times New Roman"/>
          <w:b/>
          <w:sz w:val="24"/>
          <w:szCs w:val="24"/>
        </w:rPr>
        <w:t>Зона общественных рекреационных территории, в т.ч. парков, садов, скв</w:t>
      </w:r>
      <w:r w:rsidR="007D6351" w:rsidRPr="00B54323">
        <w:rPr>
          <w:rFonts w:ascii="Times New Roman" w:hAnsi="Times New Roman" w:cs="Times New Roman"/>
          <w:b/>
          <w:sz w:val="24"/>
          <w:szCs w:val="24"/>
        </w:rPr>
        <w:t>е</w:t>
      </w:r>
      <w:r w:rsidR="007D6351" w:rsidRPr="00B54323">
        <w:rPr>
          <w:rFonts w:ascii="Times New Roman" w:hAnsi="Times New Roman" w:cs="Times New Roman"/>
          <w:b/>
          <w:sz w:val="24"/>
          <w:szCs w:val="24"/>
        </w:rPr>
        <w:t xml:space="preserve">ров </w:t>
      </w:r>
      <w:r w:rsidR="00613DA9" w:rsidRPr="00B543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D6351" w:rsidRPr="00B54323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="007D6351" w:rsidRPr="00B5432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8A095D"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C51" w:rsidRPr="00B54323" w:rsidRDefault="00B56C51" w:rsidP="00B56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Парки, сады, скверы относятся к территориям общего пользования. Согласно части 4 ст. 36 действие градостроительного регламента не распространяется на земельные уч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стки в границах территорий общего пользования. Использование земельных участков, на которые действие градостроительных регламентов не распространяется, определяется уполномоченными органами. </w:t>
      </w:r>
    </w:p>
    <w:p w:rsidR="0011187F" w:rsidRPr="00B54323" w:rsidRDefault="00B56C51" w:rsidP="00B56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Cs/>
          <w:sz w:val="24"/>
          <w:szCs w:val="24"/>
        </w:rPr>
        <w:t xml:space="preserve">До утверждения в установленном порядке режима использования </w:t>
      </w:r>
      <w:r w:rsidRPr="00B54323">
        <w:rPr>
          <w:rFonts w:ascii="Times New Roman" w:hAnsi="Times New Roman" w:cs="Times New Roman"/>
          <w:sz w:val="24"/>
          <w:szCs w:val="24"/>
        </w:rPr>
        <w:t xml:space="preserve">парков, садов, скверов, бульваров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применяются нормы и правила 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гиональных нормативов градостроительного проектирования «Планировка жилых, общ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ственно-деловых и рекреационных зон населенных пунктов Воронежской области», у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вержденный приказом управления архитектуры и градостроительства области от 17 апр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 xml:space="preserve">ля </w:t>
      </w:r>
      <w:smartTag w:uri="urn:schemas-microsoft-com:office:smarttags" w:element="metricconverter">
        <w:smartTagPr>
          <w:attr w:name="ProductID" w:val="2008 г"/>
        </w:smartTagPr>
        <w:r w:rsidRPr="00B5432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№ 9-п и  «Комплексное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и озеленение населенных пунктов В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 xml:space="preserve">ронежской области», утвержденного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B5432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54323">
        <w:rPr>
          <w:rFonts w:ascii="Times New Roman" w:hAnsi="Times New Roman" w:cs="Times New Roman"/>
          <w:sz w:val="24"/>
          <w:szCs w:val="24"/>
        </w:rPr>
        <w:t>. № 133</w:t>
      </w:r>
      <w:r w:rsidR="0011187F" w:rsidRPr="00B54323">
        <w:rPr>
          <w:rFonts w:ascii="Times New Roman" w:hAnsi="Times New Roman" w:cs="Times New Roman"/>
          <w:sz w:val="24"/>
          <w:szCs w:val="24"/>
        </w:rPr>
        <w:t>.</w:t>
      </w:r>
    </w:p>
    <w:p w:rsidR="0011187F" w:rsidRPr="00B54323" w:rsidRDefault="0011187F" w:rsidP="001118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="00714D26" w:rsidRPr="00B54323">
        <w:rPr>
          <w:rFonts w:ascii="Times New Roman" w:hAnsi="Times New Roman" w:cs="Times New Roman"/>
          <w:sz w:val="24"/>
          <w:szCs w:val="24"/>
        </w:rPr>
        <w:t xml:space="preserve"> поселении к</w:t>
      </w:r>
      <w:r w:rsidRPr="00B54323">
        <w:rPr>
          <w:rFonts w:ascii="Times New Roman" w:hAnsi="Times New Roman" w:cs="Times New Roman"/>
          <w:sz w:val="24"/>
          <w:szCs w:val="24"/>
        </w:rPr>
        <w:t xml:space="preserve"> участкам общественных рекреационных те</w:t>
      </w:r>
      <w:r w:rsidRPr="00B54323">
        <w:rPr>
          <w:rFonts w:ascii="Times New Roman" w:hAnsi="Times New Roman" w:cs="Times New Roman"/>
          <w:sz w:val="24"/>
          <w:szCs w:val="24"/>
        </w:rPr>
        <w:t>р</w:t>
      </w:r>
      <w:r w:rsidRPr="00B54323">
        <w:rPr>
          <w:rFonts w:ascii="Times New Roman" w:hAnsi="Times New Roman" w:cs="Times New Roman"/>
          <w:sz w:val="24"/>
          <w:szCs w:val="24"/>
        </w:rPr>
        <w:t xml:space="preserve">риторий </w:t>
      </w:r>
      <w:r w:rsidR="00714D26" w:rsidRPr="00B54323">
        <w:rPr>
          <w:rFonts w:ascii="Times New Roman" w:hAnsi="Times New Roman" w:cs="Times New Roman"/>
          <w:sz w:val="24"/>
          <w:szCs w:val="24"/>
        </w:rPr>
        <w:t>выделяется</w:t>
      </w:r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CA2DDB" w:rsidRPr="00B54323">
        <w:rPr>
          <w:rFonts w:ascii="Times New Roman" w:hAnsi="Times New Roman" w:cs="Times New Roman"/>
          <w:sz w:val="24"/>
          <w:szCs w:val="24"/>
        </w:rPr>
        <w:t>1</w:t>
      </w:r>
      <w:r w:rsidR="00522E2A" w:rsidRPr="00B54323">
        <w:rPr>
          <w:rFonts w:ascii="Times New Roman" w:hAnsi="Times New Roman" w:cs="Times New Roman"/>
          <w:sz w:val="24"/>
          <w:szCs w:val="24"/>
        </w:rPr>
        <w:t>3</w:t>
      </w:r>
      <w:r w:rsidR="00714D26" w:rsidRPr="00B54323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Pr="00B54323">
        <w:rPr>
          <w:rFonts w:ascii="Times New Roman" w:hAnsi="Times New Roman" w:cs="Times New Roman"/>
          <w:sz w:val="24"/>
          <w:szCs w:val="24"/>
        </w:rPr>
        <w:t>.</w:t>
      </w:r>
    </w:p>
    <w:p w:rsidR="0011187F" w:rsidRPr="00B54323" w:rsidRDefault="0011187F" w:rsidP="001118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7162C" w:rsidRPr="00B54323" w:rsidRDefault="00F92749" w:rsidP="001118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</w:t>
      </w:r>
      <w:r w:rsidR="00673436" w:rsidRPr="00B54323">
        <w:rPr>
          <w:rFonts w:ascii="Times New Roman" w:hAnsi="Times New Roman" w:cs="Times New Roman"/>
          <w:b/>
          <w:sz w:val="24"/>
          <w:szCs w:val="24"/>
        </w:rPr>
        <w:t>3</w:t>
      </w:r>
      <w:r w:rsidRPr="00B54323">
        <w:rPr>
          <w:rFonts w:ascii="Times New Roman" w:hAnsi="Times New Roman" w:cs="Times New Roman"/>
          <w:b/>
          <w:sz w:val="24"/>
          <w:szCs w:val="24"/>
        </w:rPr>
        <w:t>.</w:t>
      </w:r>
      <w:r w:rsidR="006574F1" w:rsidRPr="00B54323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A7162C" w:rsidRPr="00B54323">
        <w:rPr>
          <w:rFonts w:ascii="Times New Roman" w:hAnsi="Times New Roman" w:cs="Times New Roman"/>
          <w:sz w:val="24"/>
          <w:szCs w:val="24"/>
        </w:rPr>
        <w:t>Описание прохождения границ участков зоны Р</w:t>
      </w:r>
      <w:proofErr w:type="gramStart"/>
      <w:r w:rsidR="00A7162C"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A509A"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7436"/>
      </w:tblGrid>
      <w:tr w:rsidR="002263AB" w:rsidRPr="00B54323" w:rsidTr="00C31832">
        <w:trPr>
          <w:trHeight w:val="299"/>
        </w:trPr>
        <w:tc>
          <w:tcPr>
            <w:tcW w:w="2028" w:type="dxa"/>
            <w:vMerge w:val="restart"/>
            <w:shd w:val="clear" w:color="auto" w:fill="auto"/>
          </w:tcPr>
          <w:p w:rsidR="002263AB" w:rsidRPr="00B54323" w:rsidRDefault="002263AB" w:rsidP="00BA7ACF">
            <w:pPr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Номер участка градостроител</w:t>
            </w:r>
            <w:r w:rsidRPr="00B54323">
              <w:rPr>
                <w:b/>
                <w:sz w:val="22"/>
                <w:szCs w:val="22"/>
              </w:rPr>
              <w:t>ь</w:t>
            </w:r>
            <w:r w:rsidRPr="00B54323">
              <w:rPr>
                <w:b/>
                <w:sz w:val="22"/>
                <w:szCs w:val="22"/>
              </w:rPr>
              <w:t>ного зонирования</w:t>
            </w:r>
          </w:p>
        </w:tc>
        <w:tc>
          <w:tcPr>
            <w:tcW w:w="7436" w:type="dxa"/>
            <w:vMerge w:val="restart"/>
            <w:shd w:val="clear" w:color="auto" w:fill="auto"/>
          </w:tcPr>
          <w:p w:rsidR="002263AB" w:rsidRPr="00B54323" w:rsidRDefault="002263AB" w:rsidP="00BA7ACF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Картографическое описание границ участка градостроительного зон</w:t>
            </w:r>
            <w:r w:rsidRPr="00B54323">
              <w:rPr>
                <w:b/>
                <w:sz w:val="22"/>
                <w:szCs w:val="22"/>
              </w:rPr>
              <w:t>и</w:t>
            </w:r>
            <w:r w:rsidRPr="00B54323">
              <w:rPr>
                <w:b/>
                <w:sz w:val="22"/>
                <w:szCs w:val="22"/>
              </w:rPr>
              <w:t>рования</w:t>
            </w:r>
          </w:p>
        </w:tc>
      </w:tr>
      <w:tr w:rsidR="002263AB" w:rsidRPr="00B54323" w:rsidTr="00C31832">
        <w:trPr>
          <w:trHeight w:val="299"/>
        </w:trPr>
        <w:tc>
          <w:tcPr>
            <w:tcW w:w="2028" w:type="dxa"/>
            <w:vMerge/>
            <w:shd w:val="clear" w:color="auto" w:fill="auto"/>
          </w:tcPr>
          <w:p w:rsidR="002263AB" w:rsidRPr="00B54323" w:rsidRDefault="002263AB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6" w:type="dxa"/>
            <w:vMerge/>
            <w:shd w:val="clear" w:color="auto" w:fill="auto"/>
          </w:tcPr>
          <w:p w:rsidR="002263AB" w:rsidRPr="00B54323" w:rsidRDefault="002263AB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3AB" w:rsidRPr="00B54323" w:rsidTr="00C31832">
        <w:tc>
          <w:tcPr>
            <w:tcW w:w="9464" w:type="dxa"/>
            <w:gridSpan w:val="2"/>
          </w:tcPr>
          <w:p w:rsidR="002263AB" w:rsidRPr="00B54323" w:rsidRDefault="00714D26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р.п. Панино</w:t>
            </w:r>
          </w:p>
        </w:tc>
      </w:tr>
      <w:tr w:rsidR="00714D26" w:rsidRPr="00B54323" w:rsidTr="00714D26">
        <w:trPr>
          <w:trHeight w:val="88"/>
        </w:trPr>
        <w:tc>
          <w:tcPr>
            <w:tcW w:w="2028" w:type="dxa"/>
          </w:tcPr>
          <w:p w:rsidR="00714D26" w:rsidRPr="00B54323" w:rsidRDefault="00714D26" w:rsidP="00BA7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</w:p>
        </w:tc>
        <w:tc>
          <w:tcPr>
            <w:tcW w:w="7436" w:type="dxa"/>
          </w:tcPr>
          <w:p w:rsidR="00714D26" w:rsidRPr="00B54323" w:rsidRDefault="003E2B4C" w:rsidP="00C31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расположена в границах зеленых насаждений по ул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ролетарская в южной части села.</w:t>
            </w:r>
          </w:p>
        </w:tc>
      </w:tr>
      <w:tr w:rsidR="00714D26" w:rsidRPr="00B54323" w:rsidTr="00C31832">
        <w:trPr>
          <w:trHeight w:val="83"/>
        </w:trPr>
        <w:tc>
          <w:tcPr>
            <w:tcW w:w="2028" w:type="dxa"/>
          </w:tcPr>
          <w:p w:rsidR="00714D26" w:rsidRPr="00B54323" w:rsidRDefault="00714D26" w:rsidP="00BA7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/1/2</w:t>
            </w:r>
          </w:p>
        </w:tc>
        <w:tc>
          <w:tcPr>
            <w:tcW w:w="7436" w:type="dxa"/>
          </w:tcPr>
          <w:p w:rsidR="00714D26" w:rsidRPr="00B54323" w:rsidRDefault="003E2B4C" w:rsidP="003E2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расположена в границах парка в центральной части населенного пункта, в границах территориальных зон ОД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\1\2, ОД1\1\4 и ОД5\1\1. </w:t>
            </w:r>
          </w:p>
        </w:tc>
      </w:tr>
      <w:tr w:rsidR="00714D26" w:rsidRPr="00B54323" w:rsidTr="00C31832">
        <w:trPr>
          <w:trHeight w:val="83"/>
        </w:trPr>
        <w:tc>
          <w:tcPr>
            <w:tcW w:w="2028" w:type="dxa"/>
          </w:tcPr>
          <w:p w:rsidR="00714D26" w:rsidRPr="00B54323" w:rsidRDefault="00714D26" w:rsidP="00BA7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/1/3</w:t>
            </w:r>
          </w:p>
        </w:tc>
        <w:tc>
          <w:tcPr>
            <w:tcW w:w="7436" w:type="dxa"/>
          </w:tcPr>
          <w:p w:rsidR="00714D26" w:rsidRPr="00B54323" w:rsidRDefault="003E2B4C" w:rsidP="00C31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расположена в центральной части населенного пункта в границах точек 105-110, по ул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оветская.</w:t>
            </w:r>
          </w:p>
        </w:tc>
      </w:tr>
      <w:tr w:rsidR="00714D26" w:rsidRPr="00B54323" w:rsidTr="00C31832">
        <w:trPr>
          <w:trHeight w:val="83"/>
        </w:trPr>
        <w:tc>
          <w:tcPr>
            <w:tcW w:w="2028" w:type="dxa"/>
          </w:tcPr>
          <w:p w:rsidR="00714D26" w:rsidRPr="00B54323" w:rsidRDefault="00714D26" w:rsidP="00BA7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/1/4</w:t>
            </w:r>
          </w:p>
        </w:tc>
        <w:tc>
          <w:tcPr>
            <w:tcW w:w="7436" w:type="dxa"/>
          </w:tcPr>
          <w:p w:rsidR="00714D26" w:rsidRPr="00B54323" w:rsidRDefault="003E2B4C" w:rsidP="003E2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расположена в северо-западной части посел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ния и находится в границах точек 111-127.</w:t>
            </w:r>
          </w:p>
        </w:tc>
      </w:tr>
      <w:tr w:rsidR="00CA2DDB" w:rsidRPr="00B54323" w:rsidTr="00C31832">
        <w:trPr>
          <w:trHeight w:val="91"/>
        </w:trPr>
        <w:tc>
          <w:tcPr>
            <w:tcW w:w="2028" w:type="dxa"/>
          </w:tcPr>
          <w:p w:rsidR="00CA2DDB" w:rsidRPr="00B54323" w:rsidRDefault="00CA2DDB" w:rsidP="00BA7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r w:rsidR="00522E2A" w:rsidRPr="00B54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6" w:type="dxa"/>
          </w:tcPr>
          <w:p w:rsidR="00CA2DDB" w:rsidRPr="00B54323" w:rsidRDefault="0099378D" w:rsidP="009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расположена в границах зеленых насаждений вдоль границ территориальных зон</w:t>
            </w:r>
            <w:r w:rsidR="00A621BF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Start"/>
            <w:r w:rsidR="00A621BF"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621BF" w:rsidRPr="00B54323">
              <w:rPr>
                <w:rFonts w:ascii="Times New Roman" w:hAnsi="Times New Roman" w:cs="Times New Roman"/>
                <w:sz w:val="24"/>
                <w:szCs w:val="24"/>
              </w:rPr>
              <w:t>\1\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97-101</w:t>
            </w:r>
            <w:r w:rsidR="00A621BF"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и по координатам </w:t>
            </w:r>
            <w:r w:rsidR="00A621BF"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красных линий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DDB" w:rsidRPr="00B54323" w:rsidTr="00C31832">
        <w:trPr>
          <w:trHeight w:val="91"/>
        </w:trPr>
        <w:tc>
          <w:tcPr>
            <w:tcW w:w="2028" w:type="dxa"/>
          </w:tcPr>
          <w:p w:rsidR="00CA2DDB" w:rsidRPr="00B54323" w:rsidRDefault="00CA2DDB" w:rsidP="00BA7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r w:rsidR="00522E2A" w:rsidRPr="00B54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6" w:type="dxa"/>
          </w:tcPr>
          <w:p w:rsidR="00CA2DDB" w:rsidRPr="00B54323" w:rsidRDefault="0099378D" w:rsidP="00A6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расположена в границах зеленых насаждений вдоль границ территориальных зон </w:t>
            </w:r>
            <w:r w:rsidR="00A621BF" w:rsidRPr="00B543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="00A621BF"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621BF" w:rsidRPr="00B54323">
              <w:rPr>
                <w:rFonts w:ascii="Times New Roman" w:hAnsi="Times New Roman" w:cs="Times New Roman"/>
                <w:sz w:val="24"/>
                <w:szCs w:val="24"/>
              </w:rPr>
              <w:t>\1\27  и по координатам кра</w:t>
            </w:r>
            <w:r w:rsidR="00A621BF"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21BF" w:rsidRPr="00B54323">
              <w:rPr>
                <w:rFonts w:ascii="Times New Roman" w:hAnsi="Times New Roman" w:cs="Times New Roman"/>
                <w:sz w:val="24"/>
                <w:szCs w:val="24"/>
              </w:rPr>
              <w:t>ных линий.</w:t>
            </w:r>
          </w:p>
        </w:tc>
      </w:tr>
      <w:tr w:rsidR="00CA2DDB" w:rsidRPr="00B54323" w:rsidTr="00C31832">
        <w:trPr>
          <w:trHeight w:val="91"/>
        </w:trPr>
        <w:tc>
          <w:tcPr>
            <w:tcW w:w="2028" w:type="dxa"/>
          </w:tcPr>
          <w:p w:rsidR="00CA2DDB" w:rsidRPr="00B54323" w:rsidRDefault="00CA2DDB" w:rsidP="00BA7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r w:rsidR="00522E2A" w:rsidRPr="00B54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6" w:type="dxa"/>
          </w:tcPr>
          <w:p w:rsidR="00CA2DDB" w:rsidRPr="00B54323" w:rsidRDefault="00A621BF" w:rsidP="00A6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расположена в границах зеленых насаждений вдоль границ территориальных зон Ж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\1\102 и ОД1\1\29  и по коо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динатам красных линий.</w:t>
            </w:r>
          </w:p>
        </w:tc>
      </w:tr>
      <w:tr w:rsidR="00CA2DDB" w:rsidRPr="00B54323" w:rsidTr="00C31832">
        <w:trPr>
          <w:trHeight w:val="91"/>
        </w:trPr>
        <w:tc>
          <w:tcPr>
            <w:tcW w:w="2028" w:type="dxa"/>
          </w:tcPr>
          <w:p w:rsidR="00CA2DDB" w:rsidRPr="00B54323" w:rsidRDefault="00CA2DDB" w:rsidP="00BA7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r w:rsidR="00522E2A" w:rsidRPr="00B54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6" w:type="dxa"/>
          </w:tcPr>
          <w:p w:rsidR="00CA2DDB" w:rsidRPr="00B54323" w:rsidRDefault="00A621BF" w:rsidP="00A6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расположена в границах зеленых насаждений вдоль водоема в рамках проектируемой рекреационной зоны с обор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дованием пляжа.</w:t>
            </w:r>
          </w:p>
        </w:tc>
      </w:tr>
      <w:tr w:rsidR="00CA2DDB" w:rsidRPr="00B54323" w:rsidTr="00C31832">
        <w:trPr>
          <w:trHeight w:val="91"/>
        </w:trPr>
        <w:tc>
          <w:tcPr>
            <w:tcW w:w="2028" w:type="dxa"/>
          </w:tcPr>
          <w:p w:rsidR="00CA2DDB" w:rsidRPr="00B54323" w:rsidRDefault="00CA2DDB" w:rsidP="00BA7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</w:t>
            </w:r>
            <w:r w:rsidR="00522E2A" w:rsidRPr="00B54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6" w:type="dxa"/>
          </w:tcPr>
          <w:p w:rsidR="00CA2DDB" w:rsidRPr="00B54323" w:rsidRDefault="00A621BF" w:rsidP="00A6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расположена в границах зеленых насаждений вдоль границ территориальных зон Ж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\1\105  и по координатам кра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ных линий.</w:t>
            </w:r>
          </w:p>
        </w:tc>
      </w:tr>
      <w:tr w:rsidR="00CA2DDB" w:rsidRPr="00B54323" w:rsidTr="00C31832">
        <w:trPr>
          <w:trHeight w:val="91"/>
        </w:trPr>
        <w:tc>
          <w:tcPr>
            <w:tcW w:w="2028" w:type="dxa"/>
          </w:tcPr>
          <w:p w:rsidR="00CA2DDB" w:rsidRPr="00B54323" w:rsidRDefault="00CA2DDB" w:rsidP="00522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  <w:r w:rsidR="00522E2A" w:rsidRPr="00B54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6" w:type="dxa"/>
          </w:tcPr>
          <w:p w:rsidR="00CA2DDB" w:rsidRPr="00B54323" w:rsidRDefault="00A621BF" w:rsidP="00A6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расположена в границах зеленых насаждений вдоль границ территориальных зон Ж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\1\108 и по координатам кра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ных линий.</w:t>
            </w:r>
          </w:p>
        </w:tc>
      </w:tr>
      <w:tr w:rsidR="00CA2DDB" w:rsidRPr="00B54323" w:rsidTr="00C31832">
        <w:trPr>
          <w:trHeight w:val="91"/>
        </w:trPr>
        <w:tc>
          <w:tcPr>
            <w:tcW w:w="2028" w:type="dxa"/>
          </w:tcPr>
          <w:p w:rsidR="00CA2DDB" w:rsidRPr="00B54323" w:rsidRDefault="00CA2DDB" w:rsidP="00BA7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  <w:r w:rsidR="00522E2A"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:rsidR="00CA2DDB" w:rsidRPr="00B54323" w:rsidRDefault="00A621BF" w:rsidP="00A6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расположена в границах зеленых насаждений вдоль границ территориальных зон Ж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\1\109  и по координатам кра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ных линий.</w:t>
            </w:r>
          </w:p>
        </w:tc>
      </w:tr>
      <w:tr w:rsidR="00CA2DDB" w:rsidRPr="00B54323" w:rsidTr="00C31832">
        <w:trPr>
          <w:trHeight w:val="91"/>
        </w:trPr>
        <w:tc>
          <w:tcPr>
            <w:tcW w:w="2028" w:type="dxa"/>
          </w:tcPr>
          <w:p w:rsidR="00CA2DDB" w:rsidRPr="00B54323" w:rsidRDefault="00CA2DDB" w:rsidP="00BA7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  <w:r w:rsidR="00522E2A" w:rsidRPr="00B5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6" w:type="dxa"/>
          </w:tcPr>
          <w:p w:rsidR="00CA2DDB" w:rsidRPr="00B54323" w:rsidRDefault="00522E2A" w:rsidP="00522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расположена в границах зеленых насаждений вдоль границ территориальных зон Сх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\1\30  и по координатам кра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ных линий.</w:t>
            </w:r>
          </w:p>
        </w:tc>
      </w:tr>
      <w:tr w:rsidR="00CA2DDB" w:rsidRPr="00B54323" w:rsidTr="00C31832">
        <w:trPr>
          <w:trHeight w:val="91"/>
        </w:trPr>
        <w:tc>
          <w:tcPr>
            <w:tcW w:w="2028" w:type="dxa"/>
          </w:tcPr>
          <w:p w:rsidR="00CA2DDB" w:rsidRPr="00B54323" w:rsidRDefault="00CA2DDB" w:rsidP="00BA7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  <w:r w:rsidR="00522E2A" w:rsidRPr="00B54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6" w:type="dxa"/>
          </w:tcPr>
          <w:p w:rsidR="00CA2DDB" w:rsidRPr="00B54323" w:rsidRDefault="00522E2A" w:rsidP="003E2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расположена в границах зеленых насаждений вдоль границ территориальных зон Сх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\1\29 и Ж1\1\95  и по коорд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натам красных линий.</w:t>
            </w:r>
          </w:p>
        </w:tc>
      </w:tr>
    </w:tbl>
    <w:p w:rsidR="006574F1" w:rsidRPr="00B54323" w:rsidRDefault="006574F1" w:rsidP="007D6351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203B0" w:rsidRPr="00B54323" w:rsidRDefault="00F92749" w:rsidP="00A66AE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</w:t>
      </w:r>
      <w:r w:rsidR="00673436" w:rsidRPr="00B54323">
        <w:rPr>
          <w:rFonts w:ascii="Times New Roman" w:hAnsi="Times New Roman" w:cs="Times New Roman"/>
          <w:b/>
          <w:sz w:val="24"/>
          <w:szCs w:val="24"/>
        </w:rPr>
        <w:t>3</w:t>
      </w:r>
      <w:r w:rsidRPr="00B54323">
        <w:rPr>
          <w:rFonts w:ascii="Times New Roman" w:hAnsi="Times New Roman" w:cs="Times New Roman"/>
          <w:b/>
          <w:sz w:val="24"/>
          <w:szCs w:val="24"/>
        </w:rPr>
        <w:t>.</w:t>
      </w:r>
      <w:r w:rsidR="007D6351" w:rsidRPr="00B54323">
        <w:rPr>
          <w:rFonts w:ascii="Times New Roman" w:hAnsi="Times New Roman" w:cs="Times New Roman"/>
          <w:b/>
          <w:sz w:val="24"/>
          <w:szCs w:val="24"/>
        </w:rPr>
        <w:t>1.2. Градостроительный регламент зоны общественных рекреационных территории, в т.ч. парков, садов, скверов Р</w:t>
      </w:r>
      <w:proofErr w:type="gramStart"/>
      <w:r w:rsidR="007D6351" w:rsidRPr="00B5432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8203B0" w:rsidRPr="00B54323" w:rsidRDefault="00AB7666" w:rsidP="008203B0">
      <w:pPr>
        <w:pStyle w:val="0"/>
        <w:rPr>
          <w:color w:val="auto"/>
        </w:rPr>
      </w:pPr>
      <w:r w:rsidRPr="00B54323">
        <w:rPr>
          <w:color w:val="auto"/>
        </w:rPr>
        <w:t xml:space="preserve">1) </w:t>
      </w:r>
      <w:r w:rsidR="008203B0" w:rsidRPr="00B54323">
        <w:rPr>
          <w:color w:val="auto"/>
        </w:rPr>
        <w:t xml:space="preserve">Градостроительный регламент </w:t>
      </w:r>
      <w:r w:rsidRPr="00B54323">
        <w:rPr>
          <w:color w:val="auto"/>
        </w:rPr>
        <w:t>(</w:t>
      </w:r>
      <w:r w:rsidR="008203B0" w:rsidRPr="00B54323">
        <w:rPr>
          <w:color w:val="auto"/>
        </w:rPr>
        <w:t>носит рекомендательный характер</w:t>
      </w:r>
      <w:r w:rsidRPr="00B54323">
        <w:rPr>
          <w:color w:val="auto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8"/>
        <w:gridCol w:w="5656"/>
      </w:tblGrid>
      <w:tr w:rsidR="005221B3" w:rsidRPr="00B54323" w:rsidTr="00C31832">
        <w:tc>
          <w:tcPr>
            <w:tcW w:w="3808" w:type="dxa"/>
          </w:tcPr>
          <w:p w:rsidR="005221B3" w:rsidRPr="00B54323" w:rsidRDefault="005221B3" w:rsidP="00834465">
            <w:pPr>
              <w:pStyle w:val="0"/>
              <w:ind w:firstLine="0"/>
              <w:rPr>
                <w:b/>
                <w:color w:val="auto"/>
              </w:rPr>
            </w:pPr>
            <w:r w:rsidRPr="00B54323">
              <w:rPr>
                <w:b/>
                <w:color w:val="auto"/>
              </w:rPr>
              <w:t>Основные виды разрешенного использования</w:t>
            </w:r>
          </w:p>
        </w:tc>
        <w:tc>
          <w:tcPr>
            <w:tcW w:w="5656" w:type="dxa"/>
          </w:tcPr>
          <w:p w:rsidR="005221B3" w:rsidRPr="00B54323" w:rsidRDefault="005221B3" w:rsidP="00834465">
            <w:pPr>
              <w:pStyle w:val="0"/>
              <w:ind w:firstLine="0"/>
              <w:rPr>
                <w:b/>
                <w:color w:val="auto"/>
              </w:rPr>
            </w:pPr>
            <w:r w:rsidRPr="00B54323">
              <w:rPr>
                <w:b/>
                <w:color w:val="auto"/>
              </w:rPr>
              <w:t>Вспомогательные виды разрешенного использ</w:t>
            </w:r>
            <w:r w:rsidRPr="00B54323">
              <w:rPr>
                <w:b/>
                <w:color w:val="auto"/>
              </w:rPr>
              <w:t>о</w:t>
            </w:r>
            <w:r w:rsidRPr="00B54323">
              <w:rPr>
                <w:b/>
                <w:color w:val="auto"/>
              </w:rPr>
              <w:t xml:space="preserve">вания (установленные </w:t>
            </w:r>
            <w:proofErr w:type="gramStart"/>
            <w:r w:rsidRPr="00B54323">
              <w:rPr>
                <w:b/>
                <w:color w:val="auto"/>
              </w:rPr>
              <w:t>к</w:t>
            </w:r>
            <w:proofErr w:type="gramEnd"/>
            <w:r w:rsidRPr="00B54323">
              <w:rPr>
                <w:b/>
                <w:color w:val="auto"/>
              </w:rPr>
              <w:t xml:space="preserve"> основным)</w:t>
            </w:r>
          </w:p>
        </w:tc>
      </w:tr>
      <w:tr w:rsidR="005221B3" w:rsidRPr="00B54323" w:rsidTr="00C31832">
        <w:tc>
          <w:tcPr>
            <w:tcW w:w="3808" w:type="dxa"/>
            <w:vAlign w:val="center"/>
          </w:tcPr>
          <w:p w:rsidR="005221B3" w:rsidRPr="00B54323" w:rsidRDefault="005221B3" w:rsidP="00265CF2">
            <w:pPr>
              <w:pStyle w:val="0"/>
              <w:numPr>
                <w:ilvl w:val="0"/>
                <w:numId w:val="13"/>
              </w:numPr>
              <w:tabs>
                <w:tab w:val="clear" w:pos="2804"/>
                <w:tab w:val="num" w:pos="142"/>
              </w:tabs>
              <w:ind w:left="122" w:hanging="180"/>
              <w:rPr>
                <w:color w:val="auto"/>
              </w:rPr>
            </w:pPr>
            <w:r w:rsidRPr="00B54323">
              <w:rPr>
                <w:color w:val="auto"/>
              </w:rPr>
              <w:t>Парки, скверы, бульвары</w:t>
            </w:r>
          </w:p>
        </w:tc>
        <w:tc>
          <w:tcPr>
            <w:tcW w:w="5656" w:type="dxa"/>
          </w:tcPr>
          <w:p w:rsidR="005221B3" w:rsidRPr="00B54323" w:rsidRDefault="005221B3" w:rsidP="00265CF2">
            <w:pPr>
              <w:pStyle w:val="0"/>
              <w:numPr>
                <w:ilvl w:val="0"/>
                <w:numId w:val="13"/>
              </w:numPr>
              <w:tabs>
                <w:tab w:val="clear" w:pos="2804"/>
                <w:tab w:val="num" w:pos="142"/>
              </w:tabs>
              <w:ind w:left="122" w:hanging="180"/>
              <w:rPr>
                <w:color w:val="auto"/>
              </w:rPr>
            </w:pPr>
            <w:r w:rsidRPr="00B54323">
              <w:rPr>
                <w:color w:val="auto"/>
              </w:rPr>
              <w:t>Некапитальные вспомогательные строения и и</w:t>
            </w:r>
            <w:r w:rsidRPr="00B54323">
              <w:rPr>
                <w:color w:val="auto"/>
              </w:rPr>
              <w:t>н</w:t>
            </w:r>
            <w:r w:rsidRPr="00B54323">
              <w:rPr>
                <w:color w:val="auto"/>
              </w:rPr>
              <w:t>фраструктура для отдыха;</w:t>
            </w:r>
          </w:p>
          <w:p w:rsidR="005221B3" w:rsidRPr="00B54323" w:rsidRDefault="005221B3" w:rsidP="00265CF2">
            <w:pPr>
              <w:pStyle w:val="0"/>
              <w:numPr>
                <w:ilvl w:val="0"/>
                <w:numId w:val="13"/>
              </w:numPr>
              <w:tabs>
                <w:tab w:val="clear" w:pos="2804"/>
                <w:tab w:val="num" w:pos="142"/>
              </w:tabs>
              <w:ind w:left="122" w:hanging="180"/>
              <w:rPr>
                <w:color w:val="auto"/>
              </w:rPr>
            </w:pPr>
            <w:r w:rsidRPr="00B54323">
              <w:rPr>
                <w:color w:val="auto"/>
              </w:rPr>
              <w:t>Летние театры, эстрады;</w:t>
            </w:r>
          </w:p>
          <w:p w:rsidR="005221B3" w:rsidRPr="00B54323" w:rsidRDefault="005221B3" w:rsidP="00265CF2">
            <w:pPr>
              <w:pStyle w:val="0"/>
              <w:numPr>
                <w:ilvl w:val="0"/>
                <w:numId w:val="13"/>
              </w:numPr>
              <w:tabs>
                <w:tab w:val="clear" w:pos="2804"/>
                <w:tab w:val="num" w:pos="142"/>
              </w:tabs>
              <w:ind w:left="122" w:hanging="180"/>
              <w:rPr>
                <w:color w:val="auto"/>
              </w:rPr>
            </w:pPr>
            <w:r w:rsidRPr="00B54323">
              <w:rPr>
                <w:color w:val="auto"/>
              </w:rPr>
              <w:t>Элементы благоустройства, малые архитектурные формы;</w:t>
            </w:r>
          </w:p>
          <w:p w:rsidR="005221B3" w:rsidRPr="00B54323" w:rsidRDefault="005221B3" w:rsidP="00265CF2">
            <w:pPr>
              <w:pStyle w:val="0"/>
              <w:numPr>
                <w:ilvl w:val="0"/>
                <w:numId w:val="13"/>
              </w:numPr>
              <w:tabs>
                <w:tab w:val="clear" w:pos="2804"/>
                <w:tab w:val="num" w:pos="142"/>
              </w:tabs>
              <w:ind w:left="122" w:hanging="180"/>
              <w:rPr>
                <w:color w:val="auto"/>
              </w:rPr>
            </w:pPr>
            <w:r w:rsidRPr="00B54323">
              <w:rPr>
                <w:color w:val="auto"/>
              </w:rPr>
              <w:t>Общественные туалеты;</w:t>
            </w:r>
          </w:p>
          <w:p w:rsidR="005221B3" w:rsidRPr="00B54323" w:rsidRDefault="005221B3" w:rsidP="00265CF2">
            <w:pPr>
              <w:pStyle w:val="0"/>
              <w:numPr>
                <w:ilvl w:val="0"/>
                <w:numId w:val="13"/>
              </w:numPr>
              <w:tabs>
                <w:tab w:val="clear" w:pos="2804"/>
                <w:tab w:val="num" w:pos="142"/>
              </w:tabs>
              <w:ind w:left="122" w:hanging="180"/>
              <w:rPr>
                <w:color w:val="auto"/>
              </w:rPr>
            </w:pPr>
            <w:r w:rsidRPr="00B54323">
              <w:rPr>
                <w:color w:val="auto"/>
              </w:rPr>
              <w:t>Сети инженерно-технического обеспечения.</w:t>
            </w:r>
          </w:p>
        </w:tc>
      </w:tr>
      <w:tr w:rsidR="005221B3" w:rsidRPr="00B54323" w:rsidTr="00C31832">
        <w:tc>
          <w:tcPr>
            <w:tcW w:w="3808" w:type="dxa"/>
          </w:tcPr>
          <w:p w:rsidR="005221B3" w:rsidRPr="00B54323" w:rsidRDefault="005221B3" w:rsidP="00834465">
            <w:pPr>
              <w:pStyle w:val="0"/>
              <w:ind w:firstLine="0"/>
              <w:rPr>
                <w:b/>
                <w:color w:val="auto"/>
              </w:rPr>
            </w:pPr>
            <w:r w:rsidRPr="00B54323">
              <w:rPr>
                <w:b/>
                <w:color w:val="auto"/>
              </w:rPr>
              <w:t>Условно разрешенные виды и</w:t>
            </w:r>
            <w:r w:rsidRPr="00B54323">
              <w:rPr>
                <w:b/>
                <w:color w:val="auto"/>
              </w:rPr>
              <w:t>с</w:t>
            </w:r>
            <w:r w:rsidRPr="00B54323">
              <w:rPr>
                <w:b/>
                <w:color w:val="auto"/>
              </w:rPr>
              <w:t>пользования</w:t>
            </w:r>
          </w:p>
        </w:tc>
        <w:tc>
          <w:tcPr>
            <w:tcW w:w="5656" w:type="dxa"/>
          </w:tcPr>
          <w:p w:rsidR="005221B3" w:rsidRPr="00B54323" w:rsidRDefault="005221B3" w:rsidP="00834465">
            <w:pPr>
              <w:pStyle w:val="0"/>
              <w:ind w:firstLine="0"/>
              <w:rPr>
                <w:b/>
                <w:color w:val="auto"/>
              </w:rPr>
            </w:pPr>
            <w:r w:rsidRPr="00B54323">
              <w:rPr>
                <w:b/>
                <w:color w:val="auto"/>
              </w:rPr>
              <w:t>Вспомогательные виды разрешенного использ</w:t>
            </w:r>
            <w:r w:rsidRPr="00B54323">
              <w:rPr>
                <w:b/>
                <w:color w:val="auto"/>
              </w:rPr>
              <w:t>о</w:t>
            </w:r>
            <w:r w:rsidRPr="00B54323">
              <w:rPr>
                <w:b/>
                <w:color w:val="auto"/>
              </w:rPr>
              <w:t>вания для условно-разрешенных видов</w:t>
            </w:r>
          </w:p>
        </w:tc>
      </w:tr>
      <w:tr w:rsidR="005221B3" w:rsidRPr="00B54323" w:rsidTr="00C31832">
        <w:tc>
          <w:tcPr>
            <w:tcW w:w="3808" w:type="dxa"/>
          </w:tcPr>
          <w:p w:rsidR="005221B3" w:rsidRPr="00B54323" w:rsidRDefault="005221B3" w:rsidP="00265CF2">
            <w:pPr>
              <w:pStyle w:val="0"/>
              <w:numPr>
                <w:ilvl w:val="0"/>
                <w:numId w:val="14"/>
              </w:numPr>
              <w:tabs>
                <w:tab w:val="clear" w:pos="2746"/>
                <w:tab w:val="num" w:pos="330"/>
              </w:tabs>
              <w:ind w:left="330" w:hanging="330"/>
              <w:rPr>
                <w:color w:val="auto"/>
              </w:rPr>
            </w:pPr>
            <w:r w:rsidRPr="00B54323">
              <w:rPr>
                <w:color w:val="auto"/>
              </w:rPr>
              <w:t>Пункты милиции, охраны.</w:t>
            </w:r>
          </w:p>
          <w:p w:rsidR="005221B3" w:rsidRPr="00B54323" w:rsidRDefault="005221B3" w:rsidP="00265CF2">
            <w:pPr>
              <w:pStyle w:val="0"/>
              <w:numPr>
                <w:ilvl w:val="0"/>
                <w:numId w:val="14"/>
              </w:numPr>
              <w:tabs>
                <w:tab w:val="clear" w:pos="2746"/>
                <w:tab w:val="num" w:pos="330"/>
              </w:tabs>
              <w:ind w:left="330" w:hanging="330"/>
              <w:rPr>
                <w:color w:val="auto"/>
              </w:rPr>
            </w:pPr>
            <w:r w:rsidRPr="00B54323">
              <w:rPr>
                <w:color w:val="auto"/>
              </w:rPr>
              <w:t>Киоски, временные павильоны розничной торговли и обсл</w:t>
            </w:r>
            <w:r w:rsidRPr="00B54323">
              <w:rPr>
                <w:color w:val="auto"/>
              </w:rPr>
              <w:t>у</w:t>
            </w:r>
            <w:r w:rsidRPr="00B54323">
              <w:rPr>
                <w:color w:val="auto"/>
              </w:rPr>
              <w:t>живания.</w:t>
            </w:r>
          </w:p>
        </w:tc>
        <w:tc>
          <w:tcPr>
            <w:tcW w:w="5656" w:type="dxa"/>
          </w:tcPr>
          <w:p w:rsidR="005221B3" w:rsidRPr="00B54323" w:rsidRDefault="005221B3" w:rsidP="00265CF2">
            <w:pPr>
              <w:pStyle w:val="0"/>
              <w:numPr>
                <w:ilvl w:val="0"/>
                <w:numId w:val="14"/>
              </w:numPr>
              <w:tabs>
                <w:tab w:val="clear" w:pos="2746"/>
                <w:tab w:val="num" w:pos="330"/>
              </w:tabs>
              <w:ind w:left="330" w:hanging="330"/>
              <w:rPr>
                <w:color w:val="auto"/>
              </w:rPr>
            </w:pPr>
            <w:r w:rsidRPr="00B54323">
              <w:rPr>
                <w:color w:val="auto"/>
              </w:rPr>
              <w:t>Сети инженерно-технического обеспечения.</w:t>
            </w:r>
          </w:p>
        </w:tc>
      </w:tr>
    </w:tbl>
    <w:p w:rsidR="007D6351" w:rsidRPr="00B54323" w:rsidRDefault="007D6351" w:rsidP="00A66AEE">
      <w:pPr>
        <w:rPr>
          <w:b/>
          <w:bCs/>
          <w:u w:val="single"/>
        </w:rPr>
      </w:pPr>
    </w:p>
    <w:p w:rsidR="00224BCE" w:rsidRPr="00B54323" w:rsidRDefault="00224BCE" w:rsidP="00092562">
      <w:pPr>
        <w:pStyle w:val="3"/>
        <w:jc w:val="center"/>
        <w:rPr>
          <w:rFonts w:ascii="Times New Roman" w:hAnsi="Times New Roman" w:cs="Times New Roman"/>
          <w:sz w:val="24"/>
          <w:szCs w:val="24"/>
        </w:rPr>
        <w:sectPr w:rsidR="00224BCE" w:rsidRPr="00B54323" w:rsidSect="00CD6C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286" w:name="_Toc268487593"/>
      <w:bookmarkStart w:id="287" w:name="_Toc268488413"/>
      <w:bookmarkStart w:id="288" w:name="_Toc301256011"/>
    </w:p>
    <w:p w:rsidR="00092562" w:rsidRPr="00B54323" w:rsidRDefault="00092562" w:rsidP="0009256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lastRenderedPageBreak/>
        <w:t>Статья 2</w:t>
      </w:r>
      <w:r w:rsidR="00673436" w:rsidRPr="00B54323">
        <w:rPr>
          <w:rFonts w:ascii="Times New Roman" w:hAnsi="Times New Roman" w:cs="Times New Roman"/>
          <w:sz w:val="24"/>
          <w:szCs w:val="24"/>
        </w:rPr>
        <w:t>4</w:t>
      </w:r>
      <w:r w:rsidRPr="00B54323">
        <w:rPr>
          <w:rFonts w:ascii="Times New Roman" w:hAnsi="Times New Roman" w:cs="Times New Roman"/>
          <w:sz w:val="24"/>
          <w:szCs w:val="24"/>
        </w:rPr>
        <w:t>. Зоны сельскохозяйственного использования</w:t>
      </w:r>
      <w:bookmarkEnd w:id="286"/>
      <w:bookmarkEnd w:id="287"/>
      <w:bookmarkEnd w:id="288"/>
    </w:p>
    <w:p w:rsidR="002E0225" w:rsidRPr="00B54323" w:rsidRDefault="002E0225" w:rsidP="002E0225">
      <w:pPr>
        <w:ind w:right="-1" w:firstLine="540"/>
        <w:jc w:val="both"/>
      </w:pPr>
      <w:proofErr w:type="gramStart"/>
      <w:r w:rsidRPr="00B54323">
        <w:t>В состав зон сельскохозяйственного использования могут включаться: зоны сельск</w:t>
      </w:r>
      <w:r w:rsidRPr="00B54323">
        <w:t>о</w:t>
      </w:r>
      <w:r w:rsidRPr="00B54323">
        <w:t>хозяйственных угодий, зоны, занятые объектами сельскохозяйственного назначения и предназначенные для ведения сельского хозяйства, дачного хозяйства, садоводства, ли</w:t>
      </w:r>
      <w:r w:rsidRPr="00B54323">
        <w:t>ч</w:t>
      </w:r>
      <w:r w:rsidRPr="00B54323">
        <w:t>ного подсобного хозяйства, развития объектов сельскохозяйственного назначения.</w:t>
      </w:r>
      <w:proofErr w:type="gramEnd"/>
    </w:p>
    <w:p w:rsidR="002E0225" w:rsidRPr="00B54323" w:rsidRDefault="002E0225" w:rsidP="002E0225">
      <w:pPr>
        <w:pStyle w:val="0"/>
        <w:rPr>
          <w:color w:val="auto"/>
        </w:rPr>
      </w:pPr>
      <w:r w:rsidRPr="00B54323">
        <w:rPr>
          <w:color w:val="auto"/>
        </w:rPr>
        <w:t xml:space="preserve">Территории зон сельскохозяйственного использования могут быть использованы </w:t>
      </w:r>
      <w:proofErr w:type="gramStart"/>
      <w:r w:rsidRPr="00B54323">
        <w:rPr>
          <w:color w:val="auto"/>
        </w:rPr>
        <w:t>в целях ведения сельского хозяйства до момента принятия решения об изменении их и</w:t>
      </w:r>
      <w:r w:rsidRPr="00B54323">
        <w:rPr>
          <w:color w:val="auto"/>
        </w:rPr>
        <w:t>с</w:t>
      </w:r>
      <w:r w:rsidRPr="00B54323">
        <w:rPr>
          <w:color w:val="auto"/>
        </w:rPr>
        <w:t>пользования в соответствии с проектами</w:t>
      </w:r>
      <w:proofErr w:type="gramEnd"/>
      <w:r w:rsidRPr="00B54323">
        <w:rPr>
          <w:color w:val="auto"/>
        </w:rPr>
        <w:t xml:space="preserve"> планировки (ст.85 ЗК РФ).</w:t>
      </w:r>
    </w:p>
    <w:p w:rsidR="002E0225" w:rsidRPr="00B54323" w:rsidRDefault="002E0225" w:rsidP="002E0225">
      <w:pPr>
        <w:ind w:right="-1" w:firstLine="540"/>
        <w:jc w:val="both"/>
      </w:pPr>
      <w:r w:rsidRPr="00B54323">
        <w:t>Порядок осуществления хозяйственной деятельности на территориях зон сельскох</w:t>
      </w:r>
      <w:r w:rsidRPr="00B54323">
        <w:t>о</w:t>
      </w:r>
      <w:r w:rsidRPr="00B54323">
        <w:t>зяйственного использования определяется собственниками, пользователями, арендатор</w:t>
      </w:r>
      <w:r w:rsidRPr="00B54323">
        <w:t>а</w:t>
      </w:r>
      <w:r w:rsidRPr="00B54323">
        <w:t>ми земельных участков в соответствии с природно-сельскохозяйственным районирован</w:t>
      </w:r>
      <w:r w:rsidRPr="00B54323">
        <w:t>и</w:t>
      </w:r>
      <w:r w:rsidRPr="00B54323">
        <w:t>ем земель, градостроительным зонированием, проектами планировки и землеустроител</w:t>
      </w:r>
      <w:r w:rsidRPr="00B54323">
        <w:t>ь</w:t>
      </w:r>
      <w:r w:rsidRPr="00B54323">
        <w:t>ной документацией.</w:t>
      </w:r>
    </w:p>
    <w:p w:rsidR="002E0225" w:rsidRPr="00B54323" w:rsidRDefault="002E0225" w:rsidP="002E0225">
      <w:pPr>
        <w:ind w:right="-1" w:firstLine="540"/>
        <w:jc w:val="both"/>
      </w:pPr>
      <w:r w:rsidRPr="00B54323">
        <w:t>Земельные участки, расположенные на территориях зон сельскохозяйственного и</w:t>
      </w:r>
      <w:r w:rsidRPr="00B54323">
        <w:t>с</w:t>
      </w:r>
      <w:r w:rsidRPr="00B54323">
        <w:t>пользования могут быть предоставлены гражданам и юридическим лицам в собственность или аренду для садоводства, огородничества, сенокошения и других аналогичных целей, не связанных со строительством.</w:t>
      </w:r>
    </w:p>
    <w:p w:rsidR="002E0225" w:rsidRPr="00B54323" w:rsidRDefault="002E0225" w:rsidP="002E0225">
      <w:pPr>
        <w:ind w:right="-1" w:firstLine="540"/>
        <w:jc w:val="both"/>
      </w:pPr>
      <w:proofErr w:type="gramStart"/>
      <w:r w:rsidRPr="00B54323">
        <w:t>Территории зон сельскохозяйственного использования могут быть переведены в с</w:t>
      </w:r>
      <w:r w:rsidRPr="00B54323">
        <w:t>о</w:t>
      </w:r>
      <w:r w:rsidRPr="00B54323">
        <w:t>став другой функциональной зоны, в соответствии с утвержденной градостроительной д</w:t>
      </w:r>
      <w:r w:rsidRPr="00B54323">
        <w:t>о</w:t>
      </w:r>
      <w:r w:rsidRPr="00B54323">
        <w:t>кументацией, градостроительным регламентом, установленным настоящими Правилами для конкретных территорий поселения.</w:t>
      </w:r>
      <w:proofErr w:type="gramEnd"/>
    </w:p>
    <w:p w:rsidR="002E0225" w:rsidRPr="00B54323" w:rsidRDefault="002E0225" w:rsidP="002E0225">
      <w:pPr>
        <w:ind w:right="-1" w:firstLine="540"/>
        <w:jc w:val="both"/>
      </w:pPr>
      <w:r w:rsidRPr="00B54323">
        <w:t>На территориях зон сельскохозяйственного использования не допускается размещ</w:t>
      </w:r>
      <w:r w:rsidRPr="00B54323">
        <w:t>е</w:t>
      </w:r>
      <w:r w:rsidRPr="00B54323">
        <w:t>ние объектов производственного несельскохозяйственного назначения, оказывающих вредное влияние на окружающую среду.</w:t>
      </w:r>
    </w:p>
    <w:p w:rsidR="002E0225" w:rsidRPr="00B54323" w:rsidRDefault="002E0225" w:rsidP="002E0225"/>
    <w:p w:rsidR="00092562" w:rsidRPr="00B54323" w:rsidRDefault="00885626" w:rsidP="00092562">
      <w:pPr>
        <w:pStyle w:val="ConsPlusNormal"/>
        <w:widowControl/>
        <w:ind w:left="6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</w:t>
      </w:r>
      <w:r w:rsidR="00673436" w:rsidRPr="00B54323">
        <w:rPr>
          <w:rFonts w:ascii="Times New Roman" w:hAnsi="Times New Roman" w:cs="Times New Roman"/>
          <w:b/>
          <w:sz w:val="24"/>
          <w:szCs w:val="24"/>
        </w:rPr>
        <w:t>4</w:t>
      </w:r>
      <w:r w:rsidRPr="00B54323">
        <w:rPr>
          <w:rFonts w:ascii="Times New Roman" w:hAnsi="Times New Roman" w:cs="Times New Roman"/>
          <w:b/>
          <w:sz w:val="24"/>
          <w:szCs w:val="24"/>
        </w:rPr>
        <w:t>.</w:t>
      </w:r>
      <w:r w:rsidR="00092562" w:rsidRPr="00B54323">
        <w:rPr>
          <w:rFonts w:ascii="Times New Roman" w:hAnsi="Times New Roman" w:cs="Times New Roman"/>
          <w:b/>
          <w:sz w:val="24"/>
          <w:szCs w:val="24"/>
        </w:rPr>
        <w:t>1.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62" w:rsidRPr="00B54323">
        <w:rPr>
          <w:rFonts w:ascii="Times New Roman" w:hAnsi="Times New Roman" w:cs="Times New Roman"/>
          <w:b/>
          <w:sz w:val="24"/>
          <w:szCs w:val="24"/>
        </w:rPr>
        <w:t>Зона сельскохозяйственного использования в границах населенных пун</w:t>
      </w:r>
      <w:r w:rsidR="00092562" w:rsidRPr="00B54323">
        <w:rPr>
          <w:rFonts w:ascii="Times New Roman" w:hAnsi="Times New Roman" w:cs="Times New Roman"/>
          <w:b/>
          <w:sz w:val="24"/>
          <w:szCs w:val="24"/>
        </w:rPr>
        <w:t>к</w:t>
      </w:r>
      <w:r w:rsidR="00092562" w:rsidRPr="00B54323">
        <w:rPr>
          <w:rFonts w:ascii="Times New Roman" w:hAnsi="Times New Roman" w:cs="Times New Roman"/>
          <w:b/>
          <w:sz w:val="24"/>
          <w:szCs w:val="24"/>
        </w:rPr>
        <w:t>тов - С</w:t>
      </w:r>
      <w:r w:rsidR="00A66AEE" w:rsidRPr="00B54323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="003E712D" w:rsidRPr="00B5432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092562" w:rsidRPr="00B54323" w:rsidRDefault="00092562" w:rsidP="00092562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289" w:name="_Toc268485516"/>
      <w:bookmarkStart w:id="290" w:name="_Toc268487594"/>
      <w:bookmarkStart w:id="291" w:name="_Toc268488414"/>
      <w:bookmarkStart w:id="292" w:name="_Toc301256012"/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в составе земель населенных пунктов выделяется </w:t>
      </w:r>
      <w:r w:rsidR="003E2B4C" w:rsidRPr="00B54323">
        <w:rPr>
          <w:rFonts w:ascii="Times New Roman" w:hAnsi="Times New Roman" w:cs="Times New Roman"/>
          <w:sz w:val="24"/>
          <w:szCs w:val="24"/>
        </w:rPr>
        <w:t>5</w:t>
      </w:r>
      <w:r w:rsidR="007962FB" w:rsidRPr="00B54323">
        <w:rPr>
          <w:rFonts w:ascii="Times New Roman" w:hAnsi="Times New Roman" w:cs="Times New Roman"/>
          <w:sz w:val="24"/>
          <w:szCs w:val="24"/>
        </w:rPr>
        <w:t>4</w:t>
      </w:r>
      <w:r w:rsidR="00A318D8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51517F" w:rsidRPr="00B54323">
        <w:rPr>
          <w:rFonts w:ascii="Times New Roman" w:hAnsi="Times New Roman" w:cs="Times New Roman"/>
          <w:sz w:val="24"/>
          <w:szCs w:val="24"/>
        </w:rPr>
        <w:t>участ</w:t>
      </w:r>
      <w:r w:rsidR="007962FB" w:rsidRPr="00B54323">
        <w:rPr>
          <w:rFonts w:ascii="Times New Roman" w:hAnsi="Times New Roman" w:cs="Times New Roman"/>
          <w:sz w:val="24"/>
          <w:szCs w:val="24"/>
        </w:rPr>
        <w:t>ка</w:t>
      </w:r>
      <w:r w:rsidRPr="00B54323">
        <w:rPr>
          <w:rFonts w:ascii="Times New Roman" w:hAnsi="Times New Roman" w:cs="Times New Roman"/>
          <w:sz w:val="24"/>
          <w:szCs w:val="24"/>
        </w:rPr>
        <w:t xml:space="preserve"> зоны для сельскохозяйственного использования, в том числе:</w:t>
      </w:r>
      <w:bookmarkEnd w:id="289"/>
      <w:bookmarkEnd w:id="290"/>
      <w:bookmarkEnd w:id="291"/>
      <w:bookmarkEnd w:id="292"/>
    </w:p>
    <w:p w:rsidR="007713AB" w:rsidRPr="00B54323" w:rsidRDefault="007713AB" w:rsidP="007713AB">
      <w:pPr>
        <w:ind w:firstLine="709"/>
      </w:pPr>
      <w:r w:rsidRPr="00B54323">
        <w:t xml:space="preserve">- в </w:t>
      </w:r>
      <w:r w:rsidR="00776874" w:rsidRPr="00B54323">
        <w:t>р.п. Панино</w:t>
      </w:r>
      <w:r w:rsidRPr="00B54323">
        <w:t xml:space="preserve"> </w:t>
      </w:r>
      <w:r w:rsidR="00ED4C18" w:rsidRPr="00B54323">
        <w:t>–</w:t>
      </w:r>
      <w:r w:rsidRPr="00B54323">
        <w:t xml:space="preserve"> </w:t>
      </w:r>
      <w:r w:rsidR="007962FB" w:rsidRPr="00B54323">
        <w:t>28</w:t>
      </w:r>
      <w:r w:rsidR="00ED4C18" w:rsidRPr="00B54323">
        <w:t xml:space="preserve"> </w:t>
      </w:r>
      <w:r w:rsidRPr="00B54323">
        <w:t>участ</w:t>
      </w:r>
      <w:r w:rsidR="00D4675E" w:rsidRPr="00B54323">
        <w:t>ков</w:t>
      </w:r>
      <w:r w:rsidRPr="00B54323">
        <w:t>;</w:t>
      </w:r>
    </w:p>
    <w:p w:rsidR="007713AB" w:rsidRPr="00B54323" w:rsidRDefault="007713AB" w:rsidP="007713AB">
      <w:pPr>
        <w:ind w:firstLine="709"/>
      </w:pPr>
      <w:r w:rsidRPr="00B54323">
        <w:t xml:space="preserve">- </w:t>
      </w:r>
      <w:proofErr w:type="gramStart"/>
      <w:r w:rsidRPr="00B54323">
        <w:t>в</w:t>
      </w:r>
      <w:proofErr w:type="gramEnd"/>
      <w:r w:rsidRPr="00B54323">
        <w:t xml:space="preserve"> </w:t>
      </w:r>
      <w:r w:rsidR="00776874" w:rsidRPr="00B54323">
        <w:t>с. Калмычек</w:t>
      </w:r>
      <w:r w:rsidRPr="00B54323">
        <w:t xml:space="preserve"> выделяется </w:t>
      </w:r>
      <w:r w:rsidR="0051517F" w:rsidRPr="00B54323">
        <w:t>-16</w:t>
      </w:r>
      <w:r w:rsidRPr="00B54323">
        <w:t xml:space="preserve"> участк</w:t>
      </w:r>
      <w:r w:rsidR="00776874" w:rsidRPr="00B54323">
        <w:t>ов</w:t>
      </w:r>
      <w:r w:rsidRPr="00B54323">
        <w:t>;</w:t>
      </w:r>
    </w:p>
    <w:p w:rsidR="007713AB" w:rsidRPr="00B54323" w:rsidRDefault="007713AB" w:rsidP="007713AB">
      <w:pPr>
        <w:ind w:firstLine="709"/>
      </w:pPr>
      <w:r w:rsidRPr="00B54323">
        <w:t xml:space="preserve">- в </w:t>
      </w:r>
      <w:r w:rsidR="00776874" w:rsidRPr="00B54323">
        <w:t xml:space="preserve">п. </w:t>
      </w:r>
      <w:proofErr w:type="spellStart"/>
      <w:r w:rsidR="00776874" w:rsidRPr="00B54323">
        <w:t>Хавенка</w:t>
      </w:r>
      <w:proofErr w:type="spellEnd"/>
      <w:r w:rsidRPr="00B54323">
        <w:t xml:space="preserve"> выделяется </w:t>
      </w:r>
      <w:r w:rsidR="00ED4C18" w:rsidRPr="00B54323">
        <w:t>–</w:t>
      </w:r>
      <w:r w:rsidRPr="00B54323">
        <w:t xml:space="preserve"> </w:t>
      </w:r>
      <w:r w:rsidR="00776874" w:rsidRPr="00B54323">
        <w:t>4</w:t>
      </w:r>
      <w:r w:rsidR="00ED4C18" w:rsidRPr="00B54323">
        <w:t xml:space="preserve"> </w:t>
      </w:r>
      <w:r w:rsidRPr="00B54323">
        <w:t>участк</w:t>
      </w:r>
      <w:r w:rsidR="00ED4C18" w:rsidRPr="00B54323">
        <w:t>а</w:t>
      </w:r>
      <w:r w:rsidRPr="00B54323">
        <w:t>;</w:t>
      </w:r>
    </w:p>
    <w:p w:rsidR="007713AB" w:rsidRPr="00B54323" w:rsidRDefault="007713AB" w:rsidP="007713AB">
      <w:pPr>
        <w:ind w:firstLine="709"/>
      </w:pPr>
      <w:r w:rsidRPr="00B54323">
        <w:t xml:space="preserve">- в </w:t>
      </w:r>
      <w:r w:rsidR="00776874" w:rsidRPr="00B54323">
        <w:t xml:space="preserve">п. </w:t>
      </w:r>
      <w:r w:rsidR="007E5FFD" w:rsidRPr="00B54323">
        <w:t>Отрада</w:t>
      </w:r>
      <w:r w:rsidRPr="00B54323">
        <w:t xml:space="preserve"> выделяется </w:t>
      </w:r>
      <w:r w:rsidR="00ED4C18" w:rsidRPr="00B54323">
        <w:t>–</w:t>
      </w:r>
      <w:r w:rsidRPr="00B54323">
        <w:t xml:space="preserve"> </w:t>
      </w:r>
      <w:r w:rsidR="00776874" w:rsidRPr="00B54323">
        <w:t>6</w:t>
      </w:r>
      <w:r w:rsidR="00ED4C18" w:rsidRPr="00B54323">
        <w:t xml:space="preserve"> у</w:t>
      </w:r>
      <w:r w:rsidRPr="00B54323">
        <w:t>частк</w:t>
      </w:r>
      <w:r w:rsidR="00776874" w:rsidRPr="00B54323">
        <w:t>ов</w:t>
      </w:r>
      <w:r w:rsidRPr="00B54323">
        <w:t>;</w:t>
      </w:r>
    </w:p>
    <w:p w:rsidR="00092562" w:rsidRPr="00B54323" w:rsidRDefault="00A7162C" w:rsidP="00092562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bookmarkStart w:id="293" w:name="_Toc268485528"/>
      <w:bookmarkStart w:id="294" w:name="_Toc268487606"/>
      <w:bookmarkStart w:id="295" w:name="_Toc268488426"/>
      <w:bookmarkStart w:id="296" w:name="_Toc301256013"/>
      <w:r w:rsidRPr="00B54323">
        <w:rPr>
          <w:rFonts w:ascii="Times New Roman" w:hAnsi="Times New Roman" w:cs="Times New Roman"/>
          <w:sz w:val="24"/>
          <w:szCs w:val="24"/>
        </w:rPr>
        <w:t>24.</w:t>
      </w:r>
      <w:r w:rsidR="00092562" w:rsidRPr="00B54323">
        <w:rPr>
          <w:rFonts w:ascii="Times New Roman" w:hAnsi="Times New Roman" w:cs="Times New Roman"/>
          <w:sz w:val="24"/>
          <w:szCs w:val="24"/>
        </w:rPr>
        <w:t>1</w:t>
      </w:r>
      <w:r w:rsidR="00714D26" w:rsidRPr="00B54323">
        <w:rPr>
          <w:rFonts w:ascii="Times New Roman" w:hAnsi="Times New Roman" w:cs="Times New Roman"/>
          <w:sz w:val="24"/>
          <w:szCs w:val="24"/>
        </w:rPr>
        <w:t>.1</w:t>
      </w:r>
      <w:r w:rsidR="00092562" w:rsidRPr="00B54323">
        <w:rPr>
          <w:rFonts w:ascii="Times New Roman" w:hAnsi="Times New Roman" w:cs="Times New Roman"/>
          <w:sz w:val="24"/>
          <w:szCs w:val="24"/>
        </w:rPr>
        <w:t>. Градостроительный регламент зоны для сельскохозяйственного использов</w:t>
      </w:r>
      <w:r w:rsidR="00092562" w:rsidRPr="00B54323">
        <w:rPr>
          <w:rFonts w:ascii="Times New Roman" w:hAnsi="Times New Roman" w:cs="Times New Roman"/>
          <w:sz w:val="24"/>
          <w:szCs w:val="24"/>
        </w:rPr>
        <w:t>а</w:t>
      </w:r>
      <w:r w:rsidR="00092562" w:rsidRPr="00B54323">
        <w:rPr>
          <w:rFonts w:ascii="Times New Roman" w:hAnsi="Times New Roman" w:cs="Times New Roman"/>
          <w:sz w:val="24"/>
          <w:szCs w:val="24"/>
        </w:rPr>
        <w:t>ния</w:t>
      </w:r>
      <w:bookmarkEnd w:id="293"/>
      <w:bookmarkEnd w:id="294"/>
      <w:bookmarkEnd w:id="295"/>
      <w:bookmarkEnd w:id="296"/>
    </w:p>
    <w:p w:rsidR="00092562" w:rsidRPr="00B54323" w:rsidRDefault="00092562" w:rsidP="00265CF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питального строительства в зоне </w:t>
      </w:r>
      <w:r w:rsidR="006A509A" w:rsidRPr="00B54323">
        <w:rPr>
          <w:rFonts w:ascii="Times New Roman" w:hAnsi="Times New Roman" w:cs="Times New Roman"/>
          <w:sz w:val="24"/>
          <w:szCs w:val="24"/>
        </w:rPr>
        <w:t>Сх</w:t>
      </w:r>
      <w:proofErr w:type="gramStart"/>
      <w:r w:rsidR="006A509A"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A509A"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220"/>
      </w:tblGrid>
      <w:tr w:rsidR="00092562" w:rsidRPr="00B54323" w:rsidTr="0019084C">
        <w:trPr>
          <w:trHeight w:val="480"/>
        </w:trPr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92562" w:rsidRPr="00B54323" w:rsidRDefault="00092562" w:rsidP="0019084C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зования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92562" w:rsidRPr="00B54323" w:rsidRDefault="00092562" w:rsidP="0019084C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основным)</w:t>
            </w:r>
          </w:p>
        </w:tc>
      </w:tr>
      <w:tr w:rsidR="00092562" w:rsidRPr="00B54323" w:rsidTr="0019084C">
        <w:trPr>
          <w:trHeight w:val="480"/>
        </w:trPr>
        <w:tc>
          <w:tcPr>
            <w:tcW w:w="4500" w:type="dxa"/>
            <w:tcBorders>
              <w:top w:val="single" w:sz="6" w:space="0" w:color="auto"/>
            </w:tcBorders>
            <w:shd w:val="clear" w:color="auto" w:fill="auto"/>
          </w:tcPr>
          <w:p w:rsidR="00092562" w:rsidRPr="00B54323" w:rsidRDefault="00092562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Луга, пастбища;</w:t>
            </w:r>
          </w:p>
          <w:p w:rsidR="00092562" w:rsidRPr="00B54323" w:rsidRDefault="00092562" w:rsidP="000B6754"/>
        </w:tc>
        <w:tc>
          <w:tcPr>
            <w:tcW w:w="5220" w:type="dxa"/>
            <w:tcBorders>
              <w:top w:val="single" w:sz="6" w:space="0" w:color="auto"/>
            </w:tcBorders>
            <w:shd w:val="clear" w:color="auto" w:fill="auto"/>
          </w:tcPr>
          <w:p w:rsidR="000B6754" w:rsidRPr="00B54323" w:rsidRDefault="00092562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Защитные лесополосы</w:t>
            </w:r>
            <w:r w:rsidR="000B6754" w:rsidRPr="00B54323">
              <w:t xml:space="preserve"> </w:t>
            </w:r>
          </w:p>
          <w:p w:rsidR="000B6754" w:rsidRPr="00B54323" w:rsidRDefault="000B6754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Подъезды, проезды, разворотные площадки;</w:t>
            </w:r>
          </w:p>
          <w:p w:rsidR="00092562" w:rsidRPr="00B54323" w:rsidRDefault="00092562" w:rsidP="000B6754"/>
        </w:tc>
      </w:tr>
      <w:tr w:rsidR="002E0225" w:rsidRPr="00B54323" w:rsidTr="002E0225">
        <w:trPr>
          <w:trHeight w:val="480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225" w:rsidRPr="00B54323" w:rsidRDefault="002E0225" w:rsidP="002E0225">
            <w:pPr>
              <w:tabs>
                <w:tab w:val="num" w:pos="290"/>
              </w:tabs>
              <w:rPr>
                <w:b/>
              </w:rPr>
            </w:pPr>
            <w:r w:rsidRPr="00B54323">
              <w:rPr>
                <w:b/>
              </w:rPr>
              <w:t>Условно разрешенные виды использ</w:t>
            </w:r>
            <w:r w:rsidRPr="00B54323">
              <w:rPr>
                <w:b/>
              </w:rPr>
              <w:t>о</w:t>
            </w:r>
            <w:r w:rsidRPr="00B54323">
              <w:rPr>
                <w:b/>
              </w:rPr>
              <w:t>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0225" w:rsidRPr="00B54323" w:rsidRDefault="002E0225" w:rsidP="002E0225">
            <w:pPr>
              <w:tabs>
                <w:tab w:val="num" w:pos="290"/>
              </w:tabs>
              <w:rPr>
                <w:b/>
              </w:rPr>
            </w:pPr>
            <w:r w:rsidRPr="00B54323">
              <w:rPr>
                <w:b/>
              </w:rPr>
              <w:t>Вспомогательные виды разрешенного и</w:t>
            </w:r>
            <w:r w:rsidRPr="00B54323">
              <w:rPr>
                <w:b/>
              </w:rPr>
              <w:t>с</w:t>
            </w:r>
            <w:r w:rsidRPr="00B54323">
              <w:rPr>
                <w:b/>
              </w:rPr>
              <w:t xml:space="preserve">пользования для условно разрешенных видов </w:t>
            </w:r>
          </w:p>
        </w:tc>
      </w:tr>
      <w:tr w:rsidR="002E0225" w:rsidRPr="00B54323" w:rsidTr="002E0225">
        <w:trPr>
          <w:trHeight w:val="480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B6754" w:rsidRPr="00B54323" w:rsidRDefault="000B6754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Поля и участки для выращивания сельхозпродукции;</w:t>
            </w:r>
          </w:p>
          <w:p w:rsidR="000B6754" w:rsidRPr="00B54323" w:rsidRDefault="000B6754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Огороды</w:t>
            </w:r>
          </w:p>
          <w:p w:rsidR="000B6754" w:rsidRPr="00B54323" w:rsidRDefault="000B6754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Личные подсобные хозяйства;</w:t>
            </w:r>
          </w:p>
          <w:p w:rsidR="000B6754" w:rsidRPr="00B54323" w:rsidRDefault="000B6754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Теплицы</w:t>
            </w:r>
          </w:p>
          <w:p w:rsidR="002E0225" w:rsidRPr="00B54323" w:rsidRDefault="000B6754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  <w:rPr>
                <w:i/>
              </w:rPr>
            </w:pPr>
            <w:r w:rsidRPr="00B54323">
              <w:t xml:space="preserve">Коллективные сараи для размещения </w:t>
            </w:r>
            <w:r w:rsidRPr="00B54323">
              <w:lastRenderedPageBreak/>
              <w:t>скота и птицы.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54" w:rsidRPr="00B54323" w:rsidRDefault="000B6754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lastRenderedPageBreak/>
              <w:t>Временные стоянки автотранспорта;</w:t>
            </w:r>
          </w:p>
          <w:p w:rsidR="000B6754" w:rsidRPr="00B54323" w:rsidRDefault="000B6754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Хозяйственные постройки;</w:t>
            </w:r>
          </w:p>
          <w:p w:rsidR="000B6754" w:rsidRPr="00B54323" w:rsidRDefault="000B6754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Туалеты;</w:t>
            </w:r>
          </w:p>
          <w:p w:rsidR="000B6754" w:rsidRPr="00B54323" w:rsidRDefault="000B6754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Площадки для сбора мусора;</w:t>
            </w:r>
          </w:p>
          <w:p w:rsidR="000B6754" w:rsidRPr="00B54323" w:rsidRDefault="000B6754" w:rsidP="00265CF2">
            <w:pPr>
              <w:numPr>
                <w:ilvl w:val="0"/>
                <w:numId w:val="10"/>
              </w:numPr>
              <w:tabs>
                <w:tab w:val="num" w:pos="290"/>
              </w:tabs>
              <w:ind w:left="0" w:firstLine="0"/>
            </w:pPr>
            <w:r w:rsidRPr="00B54323">
              <w:t>Сооружения и устройства сетей инженерно технического обеспечения;</w:t>
            </w:r>
          </w:p>
          <w:p w:rsidR="002E0225" w:rsidRPr="00B54323" w:rsidRDefault="002E0225" w:rsidP="002E02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EE6" w:rsidRPr="00B54323" w:rsidRDefault="00EC6EE6" w:rsidP="00EC6EE6">
      <w:pPr>
        <w:ind w:right="-1" w:firstLine="540"/>
        <w:jc w:val="both"/>
        <w:rPr>
          <w:b/>
          <w:bCs/>
        </w:rPr>
      </w:pPr>
    </w:p>
    <w:p w:rsidR="00775188" w:rsidRPr="00B54323" w:rsidRDefault="00775188" w:rsidP="00775188">
      <w:pPr>
        <w:pStyle w:val="ConsPlusNormal"/>
        <w:widowControl/>
        <w:ind w:firstLine="680"/>
        <w:rPr>
          <w:rFonts w:ascii="Times New Roman" w:hAnsi="Times New Roman" w:cs="Times New Roman"/>
          <w:b/>
          <w:sz w:val="24"/>
          <w:szCs w:val="24"/>
        </w:rPr>
      </w:pPr>
      <w:bookmarkStart w:id="297" w:name="_Toc268487768"/>
      <w:bookmarkStart w:id="298" w:name="_Toc268488588"/>
      <w:r w:rsidRPr="00B54323">
        <w:rPr>
          <w:rFonts w:ascii="Times New Roman" w:hAnsi="Times New Roman" w:cs="Times New Roman"/>
          <w:b/>
          <w:sz w:val="24"/>
          <w:szCs w:val="24"/>
        </w:rPr>
        <w:t>24.2. Зона (</w:t>
      </w:r>
      <w:r w:rsidR="00182A10" w:rsidRPr="00B54323">
        <w:rPr>
          <w:rFonts w:ascii="Times New Roman" w:hAnsi="Times New Roman" w:cs="Times New Roman"/>
          <w:b/>
          <w:sz w:val="24"/>
          <w:szCs w:val="24"/>
        </w:rPr>
        <w:t>территория) сельскохозяйственного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назначения -</w:t>
      </w:r>
      <w:r w:rsidR="00A66AEE" w:rsidRPr="00B54323">
        <w:rPr>
          <w:rFonts w:ascii="Times New Roman" w:hAnsi="Times New Roman" w:cs="Times New Roman"/>
          <w:b/>
          <w:sz w:val="24"/>
          <w:szCs w:val="24"/>
        </w:rPr>
        <w:t xml:space="preserve"> Сх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224BCE" w:rsidRPr="00B54323" w:rsidRDefault="00775188" w:rsidP="0002324F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</w:t>
      </w:r>
      <w:r w:rsidRPr="00B54323">
        <w:rPr>
          <w:rFonts w:ascii="Times New Roman" w:hAnsi="Times New Roman" w:cs="Times New Roman"/>
          <w:sz w:val="24"/>
          <w:szCs w:val="24"/>
        </w:rPr>
        <w:t>р</w:t>
      </w:r>
      <w:r w:rsidRPr="00B54323">
        <w:rPr>
          <w:rFonts w:ascii="Times New Roman" w:hAnsi="Times New Roman" w:cs="Times New Roman"/>
          <w:sz w:val="24"/>
          <w:szCs w:val="24"/>
        </w:rPr>
        <w:t xml:space="preserve">ганами в соответствии с федеральными законами. </w:t>
      </w:r>
      <w:bookmarkStart w:id="299" w:name="_Toc301256014"/>
    </w:p>
    <w:p w:rsidR="0002324F" w:rsidRPr="00B54323" w:rsidRDefault="0002324F" w:rsidP="0002324F">
      <w:pPr>
        <w:pStyle w:val="ConsPlusNormal"/>
        <w:widowControl/>
        <w:ind w:left="6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4F" w:rsidRPr="00B54323" w:rsidRDefault="0002324F" w:rsidP="000232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 xml:space="preserve">24.3. Зона 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фермерских</w:t>
      </w:r>
      <w:proofErr w:type="gramEnd"/>
      <w:r w:rsidRPr="00B54323">
        <w:rPr>
          <w:rFonts w:ascii="Times New Roman" w:hAnsi="Times New Roman" w:cs="Times New Roman"/>
          <w:b/>
          <w:sz w:val="24"/>
          <w:szCs w:val="24"/>
        </w:rPr>
        <w:t xml:space="preserve"> хозяйств-Сх3</w:t>
      </w:r>
    </w:p>
    <w:p w:rsidR="0002324F" w:rsidRPr="00B54323" w:rsidRDefault="0002324F" w:rsidP="0002324F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городского поселения в составе земель населенных пунктов выделяется 1 участок  зоны фермерских хозяйств, в том числе:</w:t>
      </w:r>
    </w:p>
    <w:p w:rsidR="0002324F" w:rsidRPr="00B54323" w:rsidRDefault="0002324F" w:rsidP="0002324F">
      <w:pPr>
        <w:ind w:firstLine="709"/>
      </w:pPr>
      <w:r w:rsidRPr="00B54323">
        <w:t>- в р.п. Панино – 1 участок;</w:t>
      </w:r>
    </w:p>
    <w:p w:rsidR="0002324F" w:rsidRPr="00B54323" w:rsidRDefault="00660259" w:rsidP="0002324F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24.3</w:t>
      </w:r>
      <w:r w:rsidR="0002324F" w:rsidRPr="00B54323">
        <w:rPr>
          <w:rFonts w:ascii="Times New Roman" w:hAnsi="Times New Roman" w:cs="Times New Roman"/>
          <w:sz w:val="24"/>
          <w:szCs w:val="24"/>
        </w:rPr>
        <w:t>.1. Градостроительный регламент зоны фермерских хозяйств</w:t>
      </w:r>
    </w:p>
    <w:p w:rsidR="0002324F" w:rsidRPr="00B54323" w:rsidRDefault="0002324F" w:rsidP="000232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Перечень видов разрешенного использования земельных участков и объектов кап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тального строительства в зоне Сх3: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860"/>
      </w:tblGrid>
      <w:tr w:rsidR="0002324F" w:rsidRPr="00B54323" w:rsidTr="0002324F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2324F" w:rsidRPr="00B54323" w:rsidRDefault="0002324F" w:rsidP="00451E7D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2324F" w:rsidRPr="00B54323" w:rsidRDefault="0002324F" w:rsidP="00451E7D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основным)</w:t>
            </w:r>
          </w:p>
        </w:tc>
      </w:tr>
      <w:tr w:rsidR="0002324F" w:rsidRPr="00B54323" w:rsidTr="0002324F">
        <w:trPr>
          <w:trHeight w:val="6193"/>
        </w:trPr>
        <w:tc>
          <w:tcPr>
            <w:tcW w:w="4680" w:type="dxa"/>
            <w:tcBorders>
              <w:top w:val="single" w:sz="6" w:space="0" w:color="auto"/>
              <w:bottom w:val="single" w:sz="4" w:space="0" w:color="auto"/>
            </w:tcBorders>
          </w:tcPr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33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Здания, строения и сооружения, необх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димые для осуществления деятельности фермерского хозяйства </w:t>
            </w:r>
          </w:p>
          <w:p w:rsidR="0002324F" w:rsidRPr="00B54323" w:rsidRDefault="0002324F" w:rsidP="00451E7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4" w:space="0" w:color="auto"/>
            </w:tcBorders>
          </w:tcPr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</w:t>
            </w:r>
          </w:p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Мелиоративные и другие сооружения </w:t>
            </w:r>
          </w:p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Гаражи, открытые места для стоянки автомобилей; </w:t>
            </w:r>
          </w:p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Отдельно стоящие навесы, предназн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ченные для осуществления хозяйственной деятельности;</w:t>
            </w:r>
          </w:p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Строения для домашних животных и птицы</w:t>
            </w:r>
          </w:p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Отдельно стоящие индивидуальные душевые, бани, сауны, бассейны, распол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женные на приусадебных участках;</w:t>
            </w:r>
          </w:p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Надворные туалеты  (при условии устройства септика с фильтрующим коло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цем);</w:t>
            </w:r>
          </w:p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Резервуары для хранения воды;</w:t>
            </w:r>
          </w:p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Скважины для забора технической 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ды;</w:t>
            </w:r>
          </w:p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мусора;</w:t>
            </w:r>
          </w:p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 инж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нерно технического обеспечения, </w:t>
            </w:r>
          </w:p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Сады, огороды</w:t>
            </w:r>
          </w:p>
          <w:p w:rsidR="0002324F" w:rsidRPr="00B54323" w:rsidRDefault="0002324F" w:rsidP="0002324F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</w:t>
            </w:r>
          </w:p>
        </w:tc>
      </w:tr>
    </w:tbl>
    <w:p w:rsidR="0002324F" w:rsidRPr="00B54323" w:rsidRDefault="0002324F" w:rsidP="00023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Условно-разрешенные виды использования не устанавливаются</w:t>
      </w:r>
    </w:p>
    <w:p w:rsidR="00BA4AE6" w:rsidRPr="00B54323" w:rsidRDefault="00BA4AE6" w:rsidP="00451E7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AE6" w:rsidRPr="00B54323" w:rsidRDefault="00BA4AE6" w:rsidP="00451E7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AE6" w:rsidRPr="00B54323" w:rsidRDefault="00BA4AE6" w:rsidP="00451E7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AE6" w:rsidRPr="00B54323" w:rsidRDefault="00BA4AE6" w:rsidP="00451E7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AE6" w:rsidRPr="00B54323" w:rsidRDefault="00BA4AE6" w:rsidP="00451E7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AE6" w:rsidRPr="00B54323" w:rsidRDefault="00BA4AE6" w:rsidP="00451E7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AE6" w:rsidRPr="00B54323" w:rsidRDefault="00BA4AE6" w:rsidP="00451E7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AE6" w:rsidRPr="00B54323" w:rsidRDefault="00BA4AE6" w:rsidP="00451E7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E7D" w:rsidRPr="00B54323" w:rsidRDefault="00660259" w:rsidP="00451E7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lastRenderedPageBreak/>
        <w:t>24.3</w:t>
      </w:r>
      <w:r w:rsidR="00BA4AE6" w:rsidRPr="00B54323">
        <w:rPr>
          <w:rFonts w:ascii="Times New Roman" w:hAnsi="Times New Roman" w:cs="Times New Roman"/>
          <w:sz w:val="24"/>
          <w:szCs w:val="24"/>
        </w:rPr>
        <w:t>.2</w:t>
      </w:r>
      <w:r w:rsidR="00451E7D" w:rsidRPr="00B54323">
        <w:rPr>
          <w:rFonts w:ascii="Times New Roman" w:hAnsi="Times New Roman" w:cs="Times New Roman"/>
          <w:sz w:val="24"/>
          <w:szCs w:val="24"/>
        </w:rPr>
        <w:t>.</w:t>
      </w:r>
      <w:r w:rsidR="00451E7D"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E7D" w:rsidRPr="00B54323">
        <w:rPr>
          <w:rFonts w:ascii="Times New Roman" w:hAnsi="Times New Roman" w:cs="Times New Roman"/>
          <w:sz w:val="24"/>
          <w:szCs w:val="24"/>
        </w:rPr>
        <w:t>Описание прохождения границ участков зоны Сх3</w:t>
      </w:r>
      <w:r w:rsidR="006A509A"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7436"/>
      </w:tblGrid>
      <w:tr w:rsidR="00451E7D" w:rsidRPr="00B54323" w:rsidTr="00451E7D">
        <w:trPr>
          <w:trHeight w:val="299"/>
        </w:trPr>
        <w:tc>
          <w:tcPr>
            <w:tcW w:w="2028" w:type="dxa"/>
            <w:vMerge w:val="restart"/>
            <w:shd w:val="clear" w:color="auto" w:fill="auto"/>
          </w:tcPr>
          <w:p w:rsidR="00451E7D" w:rsidRPr="00B54323" w:rsidRDefault="00451E7D" w:rsidP="00451E7D">
            <w:pPr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Номер участка градостроител</w:t>
            </w:r>
            <w:r w:rsidRPr="00B54323">
              <w:rPr>
                <w:b/>
                <w:sz w:val="22"/>
                <w:szCs w:val="22"/>
              </w:rPr>
              <w:t>ь</w:t>
            </w:r>
            <w:r w:rsidRPr="00B54323">
              <w:rPr>
                <w:b/>
                <w:sz w:val="22"/>
                <w:szCs w:val="22"/>
              </w:rPr>
              <w:t>ного зонирования</w:t>
            </w:r>
          </w:p>
        </w:tc>
        <w:tc>
          <w:tcPr>
            <w:tcW w:w="7436" w:type="dxa"/>
            <w:vMerge w:val="restart"/>
            <w:shd w:val="clear" w:color="auto" w:fill="auto"/>
          </w:tcPr>
          <w:p w:rsidR="00451E7D" w:rsidRPr="00B54323" w:rsidRDefault="00451E7D" w:rsidP="00451E7D">
            <w:pPr>
              <w:jc w:val="center"/>
              <w:rPr>
                <w:b/>
                <w:sz w:val="22"/>
                <w:szCs w:val="22"/>
              </w:rPr>
            </w:pPr>
            <w:r w:rsidRPr="00B54323">
              <w:rPr>
                <w:b/>
                <w:sz w:val="22"/>
                <w:szCs w:val="22"/>
              </w:rPr>
              <w:t>Картографическое описание границ участка градостроительного зон</w:t>
            </w:r>
            <w:r w:rsidRPr="00B54323">
              <w:rPr>
                <w:b/>
                <w:sz w:val="22"/>
                <w:szCs w:val="22"/>
              </w:rPr>
              <w:t>и</w:t>
            </w:r>
            <w:r w:rsidRPr="00B54323">
              <w:rPr>
                <w:b/>
                <w:sz w:val="22"/>
                <w:szCs w:val="22"/>
              </w:rPr>
              <w:t>рования</w:t>
            </w:r>
          </w:p>
        </w:tc>
      </w:tr>
      <w:tr w:rsidR="00451E7D" w:rsidRPr="00B54323" w:rsidTr="00451E7D">
        <w:trPr>
          <w:trHeight w:val="299"/>
        </w:trPr>
        <w:tc>
          <w:tcPr>
            <w:tcW w:w="2028" w:type="dxa"/>
            <w:vMerge/>
            <w:shd w:val="clear" w:color="auto" w:fill="auto"/>
          </w:tcPr>
          <w:p w:rsidR="00451E7D" w:rsidRPr="00B54323" w:rsidRDefault="00451E7D" w:rsidP="0045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6" w:type="dxa"/>
            <w:vMerge/>
            <w:shd w:val="clear" w:color="auto" w:fill="auto"/>
          </w:tcPr>
          <w:p w:rsidR="00451E7D" w:rsidRPr="00B54323" w:rsidRDefault="00451E7D" w:rsidP="0045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E7D" w:rsidRPr="00B54323" w:rsidTr="00451E7D">
        <w:tc>
          <w:tcPr>
            <w:tcW w:w="9464" w:type="dxa"/>
            <w:gridSpan w:val="2"/>
          </w:tcPr>
          <w:p w:rsidR="00451E7D" w:rsidRPr="00B54323" w:rsidRDefault="00451E7D" w:rsidP="0045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р.п. Панино</w:t>
            </w:r>
          </w:p>
        </w:tc>
      </w:tr>
      <w:tr w:rsidR="00451E7D" w:rsidRPr="00B54323" w:rsidTr="00451E7D">
        <w:trPr>
          <w:trHeight w:val="88"/>
        </w:trPr>
        <w:tc>
          <w:tcPr>
            <w:tcW w:w="2028" w:type="dxa"/>
          </w:tcPr>
          <w:p w:rsidR="00451E7D" w:rsidRPr="00B54323" w:rsidRDefault="00BA4AE6" w:rsidP="0045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Сх3</w:t>
            </w:r>
            <w:r w:rsidR="00451E7D" w:rsidRPr="00B54323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</w:p>
        </w:tc>
        <w:tc>
          <w:tcPr>
            <w:tcW w:w="7436" w:type="dxa"/>
          </w:tcPr>
          <w:p w:rsidR="00451E7D" w:rsidRPr="00B54323" w:rsidRDefault="00BA4AE6" w:rsidP="0045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0" w:name="_Toc301255964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Зона включает в себя 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территорию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расположенную в точках 75-81, отображенных на карте градостроительного зонирования</w:t>
            </w:r>
            <w:bookmarkEnd w:id="300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(ИП </w:t>
            </w:r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2324F" w:rsidRPr="00B54323" w:rsidRDefault="0002324F" w:rsidP="00023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24F" w:rsidRPr="00B54323" w:rsidRDefault="0002324F" w:rsidP="00023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2). Параметры застройки земельных участков и объектов капитального строительс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 xml:space="preserve">ва зоны </w:t>
      </w:r>
      <w:r w:rsidR="006A509A" w:rsidRPr="00B54323">
        <w:rPr>
          <w:rFonts w:ascii="Times New Roman" w:hAnsi="Times New Roman" w:cs="Times New Roman"/>
          <w:sz w:val="24"/>
          <w:szCs w:val="24"/>
        </w:rPr>
        <w:t>Сх3: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5"/>
        <w:gridCol w:w="3846"/>
      </w:tblGrid>
      <w:tr w:rsidR="0002324F" w:rsidRPr="00B54323" w:rsidTr="0002324F">
        <w:tc>
          <w:tcPr>
            <w:tcW w:w="5725" w:type="dxa"/>
          </w:tcPr>
          <w:p w:rsidR="0002324F" w:rsidRPr="00B54323" w:rsidRDefault="0002324F" w:rsidP="000232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3846" w:type="dxa"/>
          </w:tcPr>
          <w:p w:rsidR="0002324F" w:rsidRPr="00B54323" w:rsidRDefault="0002324F" w:rsidP="00023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поселения</w:t>
            </w:r>
          </w:p>
        </w:tc>
      </w:tr>
      <w:tr w:rsidR="0002324F" w:rsidRPr="00B54323" w:rsidTr="0002324F">
        <w:tc>
          <w:tcPr>
            <w:tcW w:w="5725" w:type="dxa"/>
          </w:tcPr>
          <w:p w:rsidR="0002324F" w:rsidRPr="00B54323" w:rsidRDefault="0002324F" w:rsidP="0045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зданий, сооружений</w:t>
            </w:r>
          </w:p>
        </w:tc>
        <w:tc>
          <w:tcPr>
            <w:tcW w:w="3846" w:type="dxa"/>
          </w:tcPr>
          <w:p w:rsidR="0002324F" w:rsidRPr="00B54323" w:rsidRDefault="0002324F" w:rsidP="00451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4F" w:rsidRPr="00B54323" w:rsidTr="0002324F">
        <w:tc>
          <w:tcPr>
            <w:tcW w:w="5725" w:type="dxa"/>
          </w:tcPr>
          <w:p w:rsidR="0002324F" w:rsidRPr="00B54323" w:rsidRDefault="0002324F" w:rsidP="0045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3846" w:type="dxa"/>
          </w:tcPr>
          <w:p w:rsidR="0002324F" w:rsidRPr="00B54323" w:rsidRDefault="0002324F" w:rsidP="00451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</w:p>
        </w:tc>
      </w:tr>
      <w:tr w:rsidR="0002324F" w:rsidRPr="00B54323" w:rsidTr="0002324F">
        <w:tc>
          <w:tcPr>
            <w:tcW w:w="5725" w:type="dxa"/>
          </w:tcPr>
          <w:p w:rsidR="0002324F" w:rsidRPr="00B54323" w:rsidRDefault="0002324F" w:rsidP="0045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3846" w:type="dxa"/>
          </w:tcPr>
          <w:p w:rsidR="0002324F" w:rsidRPr="00B54323" w:rsidRDefault="0002324F" w:rsidP="00451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</w:tr>
      <w:tr w:rsidR="0002324F" w:rsidRPr="00B54323" w:rsidTr="0002324F">
        <w:tc>
          <w:tcPr>
            <w:tcW w:w="5725" w:type="dxa"/>
          </w:tcPr>
          <w:p w:rsidR="0002324F" w:rsidRPr="00B54323" w:rsidRDefault="0002324F" w:rsidP="0045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застройки</w:t>
            </w:r>
          </w:p>
        </w:tc>
        <w:tc>
          <w:tcPr>
            <w:tcW w:w="3846" w:type="dxa"/>
          </w:tcPr>
          <w:p w:rsidR="0002324F" w:rsidRPr="00B54323" w:rsidRDefault="0002324F" w:rsidP="00451E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4F" w:rsidRPr="00B54323" w:rsidTr="0002324F">
        <w:tc>
          <w:tcPr>
            <w:tcW w:w="5725" w:type="dxa"/>
          </w:tcPr>
          <w:p w:rsidR="0002324F" w:rsidRPr="00B54323" w:rsidRDefault="0002324F" w:rsidP="0045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3846" w:type="dxa"/>
          </w:tcPr>
          <w:p w:rsidR="0002324F" w:rsidRPr="00B54323" w:rsidRDefault="0002324F" w:rsidP="00451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02324F" w:rsidRPr="00B54323" w:rsidTr="0002324F">
        <w:trPr>
          <w:trHeight w:val="519"/>
        </w:trPr>
        <w:tc>
          <w:tcPr>
            <w:tcW w:w="5725" w:type="dxa"/>
          </w:tcPr>
          <w:p w:rsidR="0002324F" w:rsidRPr="00B54323" w:rsidRDefault="0002324F" w:rsidP="0045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846" w:type="dxa"/>
          </w:tcPr>
          <w:p w:rsidR="0002324F" w:rsidRPr="00B54323" w:rsidRDefault="0002324F" w:rsidP="00451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2324F" w:rsidRPr="00B54323" w:rsidRDefault="0002324F" w:rsidP="000232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324F" w:rsidRPr="00B54323" w:rsidRDefault="0002324F" w:rsidP="0002324F">
      <w:pPr>
        <w:sectPr w:rsidR="0002324F" w:rsidRPr="00B54323" w:rsidSect="00CD6C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5DB6" w:rsidRPr="00B54323" w:rsidRDefault="002A7607" w:rsidP="0028197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D223E3" w:rsidRPr="00B54323">
        <w:rPr>
          <w:rFonts w:ascii="Times New Roman" w:hAnsi="Times New Roman" w:cs="Times New Roman"/>
          <w:sz w:val="24"/>
          <w:szCs w:val="24"/>
        </w:rPr>
        <w:t>2</w:t>
      </w:r>
      <w:r w:rsidR="00A7162C" w:rsidRPr="00B54323">
        <w:rPr>
          <w:rFonts w:ascii="Times New Roman" w:hAnsi="Times New Roman" w:cs="Times New Roman"/>
          <w:sz w:val="24"/>
          <w:szCs w:val="24"/>
        </w:rPr>
        <w:t>5</w:t>
      </w:r>
      <w:r w:rsidR="007744B7" w:rsidRPr="00B54323">
        <w:rPr>
          <w:rFonts w:ascii="Times New Roman" w:hAnsi="Times New Roman" w:cs="Times New Roman"/>
          <w:sz w:val="24"/>
          <w:szCs w:val="24"/>
        </w:rPr>
        <w:t xml:space="preserve">. </w:t>
      </w:r>
      <w:r w:rsidRPr="00B54323">
        <w:rPr>
          <w:rFonts w:ascii="Times New Roman" w:hAnsi="Times New Roman" w:cs="Times New Roman"/>
          <w:sz w:val="24"/>
          <w:szCs w:val="24"/>
        </w:rPr>
        <w:t>Зоны специального назначения</w:t>
      </w:r>
      <w:bookmarkEnd w:id="297"/>
      <w:bookmarkEnd w:id="298"/>
      <w:bookmarkEnd w:id="299"/>
    </w:p>
    <w:p w:rsidR="008C322A" w:rsidRPr="00B54323" w:rsidRDefault="008C322A" w:rsidP="008C322A">
      <w:pPr>
        <w:pStyle w:val="ConsNormal"/>
        <w:widowControl/>
        <w:ind w:right="-1" w:firstLine="540"/>
        <w:jc w:val="both"/>
        <w:rPr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Зоны специального назначения предназначены для размещения объектов ритуальн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го назначения (кладбищ), а также складирования и захоронения отходов</w:t>
      </w:r>
      <w:r w:rsidRPr="00B54323">
        <w:rPr>
          <w:sz w:val="24"/>
          <w:szCs w:val="24"/>
        </w:rPr>
        <w:t>.</w:t>
      </w:r>
    </w:p>
    <w:p w:rsidR="008C322A" w:rsidRPr="00B54323" w:rsidRDefault="008C322A" w:rsidP="008C322A">
      <w:pPr>
        <w:ind w:right="-1" w:firstLine="540"/>
        <w:jc w:val="both"/>
      </w:pPr>
      <w:r w:rsidRPr="00B54323"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</w:t>
      </w:r>
      <w:r w:rsidRPr="00B54323">
        <w:t>ь</w:t>
      </w:r>
      <w:r w:rsidRPr="00B54323">
        <w:t>ных зон.</w:t>
      </w:r>
    </w:p>
    <w:p w:rsidR="008C322A" w:rsidRPr="00B54323" w:rsidRDefault="008C322A" w:rsidP="008C322A">
      <w:pPr>
        <w:ind w:right="-1" w:firstLine="540"/>
        <w:jc w:val="both"/>
      </w:pPr>
      <w:r w:rsidRPr="00B54323">
        <w:t>На территориях зон специального назначения градостроительным регламентом уст</w:t>
      </w:r>
      <w:r w:rsidRPr="00B54323">
        <w:t>а</w:t>
      </w:r>
      <w:r w:rsidRPr="00B54323">
        <w:t>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8C322A" w:rsidRPr="00B54323" w:rsidRDefault="008C322A" w:rsidP="008C322A">
      <w:pPr>
        <w:ind w:right="-1" w:firstLine="540"/>
        <w:jc w:val="both"/>
      </w:pPr>
      <w:r w:rsidRPr="00B54323">
        <w:t>В состав территорий зон специального назначения включаются охранные зоны, у</w:t>
      </w:r>
      <w:r w:rsidRPr="00B54323">
        <w:t>с</w:t>
      </w:r>
      <w:r w:rsidRPr="00B54323">
        <w:t>тановленные в соответствии со специальными нормативами. Земельные участки в пред</w:t>
      </w:r>
      <w:r w:rsidRPr="00B54323">
        <w:t>е</w:t>
      </w:r>
      <w:r w:rsidRPr="00B54323">
        <w:t>лах охранных зон у собственников (пользователей), использующих эти участки с наруш</w:t>
      </w:r>
      <w:r w:rsidRPr="00B54323">
        <w:t>е</w:t>
      </w:r>
      <w:r w:rsidRPr="00B54323">
        <w:t>нием правового режима, подлежат изъятию в установленном действующим законодател</w:t>
      </w:r>
      <w:r w:rsidRPr="00B54323">
        <w:t>ь</w:t>
      </w:r>
      <w:r w:rsidRPr="00B54323">
        <w:t>ством порядке.</w:t>
      </w:r>
    </w:p>
    <w:p w:rsidR="004B4239" w:rsidRPr="00B54323" w:rsidRDefault="004B4239" w:rsidP="004B4239">
      <w:pPr>
        <w:pStyle w:val="0"/>
        <w:rPr>
          <w:color w:val="auto"/>
        </w:rPr>
      </w:pPr>
    </w:p>
    <w:p w:rsidR="00155DB6" w:rsidRPr="00B54323" w:rsidRDefault="00F92749" w:rsidP="00613DA9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</w:t>
      </w:r>
      <w:r w:rsidR="00A7162C" w:rsidRPr="00B54323">
        <w:rPr>
          <w:rFonts w:ascii="Times New Roman" w:hAnsi="Times New Roman" w:cs="Times New Roman"/>
          <w:b/>
          <w:sz w:val="24"/>
          <w:szCs w:val="24"/>
        </w:rPr>
        <w:t>5</w:t>
      </w:r>
      <w:r w:rsidRPr="00B54323">
        <w:rPr>
          <w:rFonts w:ascii="Times New Roman" w:hAnsi="Times New Roman" w:cs="Times New Roman"/>
          <w:b/>
          <w:sz w:val="24"/>
          <w:szCs w:val="24"/>
        </w:rPr>
        <w:t>.</w:t>
      </w:r>
      <w:r w:rsidR="00155DB6" w:rsidRPr="00B54323">
        <w:rPr>
          <w:rFonts w:ascii="Times New Roman" w:hAnsi="Times New Roman" w:cs="Times New Roman"/>
          <w:b/>
          <w:sz w:val="24"/>
          <w:szCs w:val="24"/>
        </w:rPr>
        <w:t xml:space="preserve">1. Зона кладбищ </w:t>
      </w:r>
      <w:proofErr w:type="gramStart"/>
      <w:r w:rsidR="0031370B" w:rsidRPr="00B54323">
        <w:rPr>
          <w:rFonts w:ascii="Times New Roman" w:hAnsi="Times New Roman" w:cs="Times New Roman"/>
          <w:b/>
          <w:sz w:val="24"/>
          <w:szCs w:val="24"/>
        </w:rPr>
        <w:t>-</w:t>
      </w:r>
      <w:r w:rsidR="00155DB6" w:rsidRPr="00B5432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E656C" w:rsidRPr="00B54323">
        <w:rPr>
          <w:rFonts w:ascii="Times New Roman" w:hAnsi="Times New Roman" w:cs="Times New Roman"/>
          <w:b/>
          <w:sz w:val="24"/>
          <w:szCs w:val="24"/>
        </w:rPr>
        <w:t>н</w:t>
      </w:r>
      <w:r w:rsidR="00155DB6" w:rsidRPr="00B54323">
        <w:rPr>
          <w:rFonts w:ascii="Times New Roman" w:hAnsi="Times New Roman" w:cs="Times New Roman"/>
          <w:b/>
          <w:sz w:val="24"/>
          <w:szCs w:val="24"/>
        </w:rPr>
        <w:t>1</w:t>
      </w:r>
    </w:p>
    <w:p w:rsidR="00155DB6" w:rsidRPr="00B54323" w:rsidRDefault="00155DB6" w:rsidP="00155DB6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sz w:val="24"/>
          <w:szCs w:val="24"/>
        </w:rPr>
      </w:pPr>
      <w:bookmarkStart w:id="301" w:name="_Toc268485688"/>
      <w:bookmarkStart w:id="302" w:name="_Toc268487769"/>
      <w:bookmarkStart w:id="303" w:name="_Toc268488589"/>
      <w:bookmarkStart w:id="304" w:name="_Toc301256015"/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9C5BD6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D70E1B" w:rsidRPr="00B54323">
        <w:rPr>
          <w:rFonts w:ascii="Times New Roman" w:hAnsi="Times New Roman" w:cs="Times New Roman"/>
          <w:sz w:val="24"/>
          <w:szCs w:val="24"/>
        </w:rPr>
        <w:t xml:space="preserve">поселения, в границах населенных пунктов, </w:t>
      </w:r>
      <w:r w:rsidRPr="00B54323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="007713AB" w:rsidRPr="00B54323">
        <w:rPr>
          <w:rFonts w:ascii="Times New Roman" w:hAnsi="Times New Roman" w:cs="Times New Roman"/>
          <w:sz w:val="24"/>
          <w:szCs w:val="24"/>
        </w:rPr>
        <w:t>2</w:t>
      </w:r>
      <w:r w:rsidRPr="00B5432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C5BD6"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 зоны кладбищ,  в том числе:</w:t>
      </w:r>
      <w:bookmarkEnd w:id="301"/>
      <w:bookmarkEnd w:id="302"/>
      <w:bookmarkEnd w:id="303"/>
      <w:bookmarkEnd w:id="304"/>
    </w:p>
    <w:p w:rsidR="00A57D21" w:rsidRPr="00B54323" w:rsidRDefault="00A57D21" w:rsidP="009A7AC1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sz w:val="24"/>
          <w:szCs w:val="24"/>
        </w:rPr>
      </w:pPr>
      <w:bookmarkStart w:id="305" w:name="_Toc301256016"/>
      <w:r w:rsidRPr="00B54323">
        <w:rPr>
          <w:rFonts w:ascii="Times New Roman" w:hAnsi="Times New Roman" w:cs="Times New Roman"/>
          <w:sz w:val="24"/>
          <w:szCs w:val="24"/>
        </w:rPr>
        <w:t xml:space="preserve">- в </w:t>
      </w:r>
      <w:r w:rsidR="00776874" w:rsidRPr="00B54323">
        <w:rPr>
          <w:rFonts w:ascii="Times New Roman" w:hAnsi="Times New Roman" w:cs="Times New Roman"/>
          <w:sz w:val="24"/>
          <w:szCs w:val="24"/>
        </w:rPr>
        <w:t>р.п. Панино</w:t>
      </w:r>
      <w:r w:rsidR="009A7AC1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>выделяется 1 участок;</w:t>
      </w:r>
      <w:bookmarkEnd w:id="305"/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D21" w:rsidRPr="00B54323" w:rsidRDefault="00A57D21" w:rsidP="009A7AC1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sz w:val="24"/>
          <w:szCs w:val="24"/>
        </w:rPr>
      </w:pPr>
      <w:bookmarkStart w:id="306" w:name="_Toc301256017"/>
      <w:r w:rsidRPr="00B543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874" w:rsidRPr="00B543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6874" w:rsidRPr="00B54323">
        <w:rPr>
          <w:rFonts w:ascii="Times New Roman" w:hAnsi="Times New Roman" w:cs="Times New Roman"/>
          <w:sz w:val="24"/>
          <w:szCs w:val="24"/>
        </w:rPr>
        <w:t>. Калмычек</w:t>
      </w:r>
      <w:r w:rsidR="009A7AC1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D70E1B" w:rsidRPr="00B54323">
        <w:rPr>
          <w:rFonts w:ascii="Times New Roman" w:hAnsi="Times New Roman" w:cs="Times New Roman"/>
          <w:sz w:val="24"/>
          <w:szCs w:val="24"/>
        </w:rPr>
        <w:t>выделяется 1 участок</w:t>
      </w:r>
      <w:r w:rsidR="007713AB" w:rsidRPr="00B54323">
        <w:rPr>
          <w:rFonts w:ascii="Times New Roman" w:hAnsi="Times New Roman" w:cs="Times New Roman"/>
          <w:sz w:val="24"/>
          <w:szCs w:val="24"/>
        </w:rPr>
        <w:t>.</w:t>
      </w:r>
      <w:bookmarkEnd w:id="306"/>
    </w:p>
    <w:p w:rsidR="00182A10" w:rsidRPr="00B54323" w:rsidRDefault="00182A10" w:rsidP="009A7AC1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sz w:val="24"/>
          <w:szCs w:val="24"/>
        </w:rPr>
      </w:pPr>
      <w:bookmarkStart w:id="307" w:name="_Toc301256018"/>
      <w:r w:rsidRPr="00B54323">
        <w:rPr>
          <w:rFonts w:ascii="Times New Roman" w:hAnsi="Times New Roman" w:cs="Times New Roman"/>
          <w:sz w:val="24"/>
          <w:szCs w:val="24"/>
        </w:rPr>
        <w:t>-за границами населенного пункта выделяется 2 участка.</w:t>
      </w:r>
      <w:bookmarkEnd w:id="307"/>
    </w:p>
    <w:p w:rsidR="009A7AC1" w:rsidRPr="00B54323" w:rsidRDefault="009A7AC1" w:rsidP="00A57D21">
      <w:pPr>
        <w:ind w:firstLine="709"/>
      </w:pPr>
    </w:p>
    <w:p w:rsidR="00155DB6" w:rsidRPr="00B54323" w:rsidRDefault="00F92749" w:rsidP="00D70E1B">
      <w:pPr>
        <w:pStyle w:val="ConsPlusNormal"/>
        <w:widowControl/>
        <w:ind w:left="68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08" w:name="_Toc268485691"/>
      <w:bookmarkStart w:id="309" w:name="_Toc268487772"/>
      <w:bookmarkStart w:id="310" w:name="_Toc268488592"/>
      <w:bookmarkStart w:id="311" w:name="_Toc301256019"/>
      <w:r w:rsidRPr="00B54323">
        <w:rPr>
          <w:rFonts w:ascii="Times New Roman" w:hAnsi="Times New Roman" w:cs="Times New Roman"/>
          <w:b/>
          <w:sz w:val="24"/>
          <w:szCs w:val="24"/>
        </w:rPr>
        <w:t>2</w:t>
      </w:r>
      <w:r w:rsidR="00A7162C" w:rsidRPr="00B54323">
        <w:rPr>
          <w:rFonts w:ascii="Times New Roman" w:hAnsi="Times New Roman" w:cs="Times New Roman"/>
          <w:b/>
          <w:sz w:val="24"/>
          <w:szCs w:val="24"/>
        </w:rPr>
        <w:t>5</w:t>
      </w:r>
      <w:r w:rsidRPr="00B54323">
        <w:rPr>
          <w:rFonts w:ascii="Times New Roman" w:hAnsi="Times New Roman" w:cs="Times New Roman"/>
          <w:b/>
          <w:sz w:val="24"/>
          <w:szCs w:val="24"/>
        </w:rPr>
        <w:t>.1.</w:t>
      </w:r>
      <w:r w:rsidR="00D70E1B" w:rsidRPr="00B5432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55DB6" w:rsidRPr="00B54323">
        <w:rPr>
          <w:rFonts w:ascii="Times New Roman" w:hAnsi="Times New Roman" w:cs="Times New Roman"/>
          <w:b/>
          <w:sz w:val="24"/>
          <w:szCs w:val="24"/>
        </w:rPr>
        <w:t xml:space="preserve">Описание прохождения границ участков зоны кладбищ </w:t>
      </w:r>
      <w:r w:rsidR="0031370B" w:rsidRPr="00B543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66AEE" w:rsidRPr="00B54323">
        <w:rPr>
          <w:rFonts w:ascii="Times New Roman" w:hAnsi="Times New Roman" w:cs="Times New Roman"/>
          <w:b/>
          <w:sz w:val="24"/>
          <w:szCs w:val="24"/>
        </w:rPr>
        <w:t>Сн</w:t>
      </w:r>
      <w:proofErr w:type="gramStart"/>
      <w:r w:rsidR="00155DB6" w:rsidRPr="00B54323">
        <w:rPr>
          <w:rFonts w:ascii="Times New Roman" w:hAnsi="Times New Roman" w:cs="Times New Roman"/>
          <w:b/>
          <w:sz w:val="24"/>
          <w:szCs w:val="24"/>
        </w:rPr>
        <w:t>1</w:t>
      </w:r>
      <w:bookmarkEnd w:id="308"/>
      <w:bookmarkEnd w:id="309"/>
      <w:bookmarkEnd w:id="310"/>
      <w:bookmarkEnd w:id="311"/>
      <w:proofErr w:type="gram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29"/>
        <w:gridCol w:w="7440"/>
      </w:tblGrid>
      <w:tr w:rsidR="003238A3" w:rsidRPr="00B54323" w:rsidTr="003238A3">
        <w:trPr>
          <w:trHeight w:val="828"/>
        </w:trPr>
        <w:tc>
          <w:tcPr>
            <w:tcW w:w="2148" w:type="dxa"/>
            <w:gridSpan w:val="2"/>
            <w:shd w:val="clear" w:color="auto" w:fill="auto"/>
          </w:tcPr>
          <w:p w:rsidR="003238A3" w:rsidRPr="00B54323" w:rsidRDefault="003238A3" w:rsidP="006D0CB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12" w:name="_Toc301256020"/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Номер участка градостроительн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го зонирования</w:t>
            </w:r>
            <w:bookmarkEnd w:id="312"/>
          </w:p>
        </w:tc>
        <w:tc>
          <w:tcPr>
            <w:tcW w:w="7440" w:type="dxa"/>
            <w:shd w:val="clear" w:color="auto" w:fill="auto"/>
          </w:tcPr>
          <w:p w:rsidR="003238A3" w:rsidRPr="00B54323" w:rsidRDefault="003238A3" w:rsidP="006D0CB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13" w:name="_Toc301256021"/>
            <w:r w:rsidRPr="00B54323">
              <w:rPr>
                <w:rFonts w:ascii="Times New Roman" w:hAnsi="Times New Roman" w:cs="Times New Roman"/>
                <w:b/>
                <w:sz w:val="22"/>
                <w:szCs w:val="22"/>
              </w:rPr>
              <w:t>Картографическое описание участка градостроительного зонирования</w:t>
            </w:r>
            <w:bookmarkEnd w:id="313"/>
          </w:p>
        </w:tc>
      </w:tr>
      <w:tr w:rsidR="003238A3" w:rsidRPr="00B54323" w:rsidTr="00760B23">
        <w:tc>
          <w:tcPr>
            <w:tcW w:w="9588" w:type="dxa"/>
            <w:gridSpan w:val="3"/>
          </w:tcPr>
          <w:p w:rsidR="003238A3" w:rsidRPr="00B54323" w:rsidRDefault="00776874" w:rsidP="009C5BD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4" w:name="_Toc301256022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р.п. Панино</w:t>
            </w:r>
            <w:bookmarkEnd w:id="314"/>
          </w:p>
        </w:tc>
      </w:tr>
      <w:tr w:rsidR="003238A3" w:rsidRPr="00B54323" w:rsidTr="003238A3">
        <w:tc>
          <w:tcPr>
            <w:tcW w:w="2148" w:type="dxa"/>
            <w:gridSpan w:val="2"/>
          </w:tcPr>
          <w:p w:rsidR="003238A3" w:rsidRPr="00B54323" w:rsidRDefault="003238A3" w:rsidP="005B32E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5" w:name="_Toc301256023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6874" w:rsidRPr="00B54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  <w:bookmarkEnd w:id="315"/>
          </w:p>
        </w:tc>
        <w:tc>
          <w:tcPr>
            <w:tcW w:w="7440" w:type="dxa"/>
          </w:tcPr>
          <w:p w:rsidR="003238A3" w:rsidRPr="00B54323" w:rsidRDefault="003E2B4C" w:rsidP="003E2B4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_Toc301256024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Границы зоны совпадают с границами земельного участка, занима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мого кладбищем, расположенным в северной части населенного пункта и находится в границах точек 138-141.</w:t>
            </w:r>
            <w:bookmarkEnd w:id="316"/>
          </w:p>
        </w:tc>
      </w:tr>
      <w:tr w:rsidR="003238A3" w:rsidRPr="00B54323" w:rsidTr="00760B23">
        <w:tc>
          <w:tcPr>
            <w:tcW w:w="9588" w:type="dxa"/>
            <w:gridSpan w:val="3"/>
          </w:tcPr>
          <w:p w:rsidR="003238A3" w:rsidRPr="00B54323" w:rsidRDefault="00776874" w:rsidP="009C5BD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7" w:name="_Toc301256025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алмычек</w:t>
            </w:r>
            <w:bookmarkEnd w:id="317"/>
          </w:p>
        </w:tc>
      </w:tr>
      <w:tr w:rsidR="00182A10" w:rsidRPr="00B54323" w:rsidTr="00182A10">
        <w:trPr>
          <w:trHeight w:val="374"/>
        </w:trPr>
        <w:tc>
          <w:tcPr>
            <w:tcW w:w="2148" w:type="dxa"/>
            <w:gridSpan w:val="2"/>
          </w:tcPr>
          <w:p w:rsidR="00182A10" w:rsidRPr="00B54323" w:rsidRDefault="00182A10" w:rsidP="005B32E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_Toc301256026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/2/1</w:t>
            </w:r>
            <w:bookmarkEnd w:id="318"/>
          </w:p>
        </w:tc>
        <w:tc>
          <w:tcPr>
            <w:tcW w:w="7440" w:type="dxa"/>
          </w:tcPr>
          <w:p w:rsidR="00182A10" w:rsidRPr="00B54323" w:rsidRDefault="00182A10" w:rsidP="009C5BD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_Toc301256027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Границы зоны совпадают с границами земельного участка, занима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мого кладбищем, расположенным в западной части населенного пункта.</w:t>
            </w:r>
            <w:bookmarkEnd w:id="319"/>
          </w:p>
        </w:tc>
      </w:tr>
      <w:tr w:rsidR="00182A10" w:rsidRPr="00B54323" w:rsidTr="00182A10">
        <w:trPr>
          <w:trHeight w:val="170"/>
        </w:trPr>
        <w:tc>
          <w:tcPr>
            <w:tcW w:w="9588" w:type="dxa"/>
            <w:gridSpan w:val="3"/>
          </w:tcPr>
          <w:p w:rsidR="00182A10" w:rsidRPr="00B54323" w:rsidRDefault="00182A10" w:rsidP="009C5BD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0" w:name="_Toc301256028"/>
            <w:proofErr w:type="spell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Панинское</w:t>
            </w:r>
            <w:proofErr w:type="spell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bookmarkEnd w:id="320"/>
          </w:p>
        </w:tc>
      </w:tr>
      <w:tr w:rsidR="00182A10" w:rsidRPr="00B54323" w:rsidTr="00182A10">
        <w:trPr>
          <w:trHeight w:val="123"/>
        </w:trPr>
        <w:tc>
          <w:tcPr>
            <w:tcW w:w="2119" w:type="dxa"/>
            <w:tcBorders>
              <w:bottom w:val="single" w:sz="6" w:space="0" w:color="auto"/>
              <w:right w:val="single" w:sz="6" w:space="0" w:color="auto"/>
            </w:tcBorders>
          </w:tcPr>
          <w:p w:rsidR="00182A10" w:rsidRPr="00B54323" w:rsidRDefault="00182A10" w:rsidP="009C5BD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1" w:name="_Toc301256029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  <w:bookmarkEnd w:id="321"/>
          </w:p>
        </w:tc>
        <w:tc>
          <w:tcPr>
            <w:tcW w:w="7469" w:type="dxa"/>
            <w:gridSpan w:val="2"/>
            <w:tcBorders>
              <w:left w:val="single" w:sz="6" w:space="0" w:color="auto"/>
            </w:tcBorders>
          </w:tcPr>
          <w:p w:rsidR="00182A10" w:rsidRPr="00B54323" w:rsidRDefault="00182A10" w:rsidP="009C5BD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_Toc301256030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зона находится за границами населенных пунктов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22"/>
          </w:p>
        </w:tc>
      </w:tr>
      <w:tr w:rsidR="00182A10" w:rsidRPr="00B54323" w:rsidTr="00182A10">
        <w:trPr>
          <w:trHeight w:val="122"/>
        </w:trPr>
        <w:tc>
          <w:tcPr>
            <w:tcW w:w="2119" w:type="dxa"/>
            <w:tcBorders>
              <w:top w:val="single" w:sz="6" w:space="0" w:color="auto"/>
              <w:right w:val="single" w:sz="6" w:space="0" w:color="auto"/>
            </w:tcBorders>
          </w:tcPr>
          <w:p w:rsidR="00182A10" w:rsidRPr="00B54323" w:rsidRDefault="00182A10" w:rsidP="009C5BD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3" w:name="_Toc301256031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\2</w:t>
            </w:r>
            <w:bookmarkEnd w:id="323"/>
          </w:p>
        </w:tc>
        <w:tc>
          <w:tcPr>
            <w:tcW w:w="7469" w:type="dxa"/>
            <w:gridSpan w:val="2"/>
            <w:tcBorders>
              <w:left w:val="single" w:sz="6" w:space="0" w:color="auto"/>
            </w:tcBorders>
          </w:tcPr>
          <w:p w:rsidR="00182A10" w:rsidRPr="00B54323" w:rsidRDefault="00182A10" w:rsidP="009C5BD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_Toc301256032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зона находится за границами населенных пунктов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24"/>
          </w:p>
        </w:tc>
      </w:tr>
    </w:tbl>
    <w:p w:rsidR="003E712D" w:rsidRPr="00B54323" w:rsidRDefault="003E712D" w:rsidP="00155DB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bookmarkStart w:id="325" w:name="_Toc268485710"/>
      <w:bookmarkStart w:id="326" w:name="_Toc268487791"/>
      <w:bookmarkStart w:id="327" w:name="_Toc268488611"/>
    </w:p>
    <w:p w:rsidR="00155DB6" w:rsidRPr="00B54323" w:rsidRDefault="00F92749" w:rsidP="00155DB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8" w:name="_Toc301256033"/>
      <w:r w:rsidRPr="00B54323">
        <w:rPr>
          <w:rFonts w:ascii="Times New Roman" w:hAnsi="Times New Roman" w:cs="Times New Roman"/>
          <w:b/>
          <w:sz w:val="24"/>
          <w:szCs w:val="24"/>
        </w:rPr>
        <w:t>2</w:t>
      </w:r>
      <w:r w:rsidR="00A7162C" w:rsidRPr="00B54323">
        <w:rPr>
          <w:rFonts w:ascii="Times New Roman" w:hAnsi="Times New Roman" w:cs="Times New Roman"/>
          <w:b/>
          <w:sz w:val="24"/>
          <w:szCs w:val="24"/>
        </w:rPr>
        <w:t>5</w:t>
      </w:r>
      <w:r w:rsidRPr="00B54323">
        <w:rPr>
          <w:rFonts w:ascii="Times New Roman" w:hAnsi="Times New Roman" w:cs="Times New Roman"/>
          <w:b/>
          <w:sz w:val="24"/>
          <w:szCs w:val="24"/>
        </w:rPr>
        <w:t>.</w:t>
      </w:r>
      <w:r w:rsidR="00155DB6" w:rsidRPr="00B54323">
        <w:rPr>
          <w:rFonts w:ascii="Times New Roman" w:hAnsi="Times New Roman" w:cs="Times New Roman"/>
          <w:b/>
          <w:sz w:val="24"/>
          <w:szCs w:val="24"/>
        </w:rPr>
        <w:t>1.2. Градостроит</w:t>
      </w:r>
      <w:r w:rsidR="002449DB" w:rsidRPr="00B54323">
        <w:rPr>
          <w:rFonts w:ascii="Times New Roman" w:hAnsi="Times New Roman" w:cs="Times New Roman"/>
          <w:b/>
          <w:sz w:val="24"/>
          <w:szCs w:val="24"/>
        </w:rPr>
        <w:t>ельный регламент зоны кладбищ Сн</w:t>
      </w:r>
      <w:proofErr w:type="gramStart"/>
      <w:r w:rsidR="00155DB6" w:rsidRPr="00B54323">
        <w:rPr>
          <w:rFonts w:ascii="Times New Roman" w:hAnsi="Times New Roman" w:cs="Times New Roman"/>
          <w:b/>
          <w:sz w:val="24"/>
          <w:szCs w:val="24"/>
        </w:rPr>
        <w:t>1</w:t>
      </w:r>
      <w:bookmarkEnd w:id="325"/>
      <w:bookmarkEnd w:id="326"/>
      <w:bookmarkEnd w:id="327"/>
      <w:bookmarkEnd w:id="328"/>
      <w:proofErr w:type="gramEnd"/>
    </w:p>
    <w:p w:rsidR="00FE2A7E" w:rsidRPr="00B54323" w:rsidRDefault="00FE2A7E" w:rsidP="00FE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Проектирование кладбищ и организацию их СЗЗ следует ве</w:t>
      </w:r>
      <w:r w:rsidR="003238A3" w:rsidRPr="00B54323">
        <w:rPr>
          <w:rFonts w:ascii="Times New Roman" w:hAnsi="Times New Roman" w:cs="Times New Roman"/>
          <w:sz w:val="24"/>
          <w:szCs w:val="24"/>
        </w:rPr>
        <w:t xml:space="preserve">сти с учетом </w:t>
      </w:r>
      <w:proofErr w:type="spellStart"/>
      <w:r w:rsidR="003238A3" w:rsidRPr="00B5432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238A3" w:rsidRPr="00B54323">
        <w:rPr>
          <w:rFonts w:ascii="Times New Roman" w:hAnsi="Times New Roman" w:cs="Times New Roman"/>
          <w:sz w:val="24"/>
          <w:szCs w:val="24"/>
        </w:rPr>
        <w:t xml:space="preserve"> 2.1.1279-03,</w:t>
      </w:r>
      <w:r w:rsidR="00086EFC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>регионального норматива градостроительного прое</w:t>
      </w:r>
      <w:r w:rsidR="003238A3" w:rsidRPr="00B54323">
        <w:rPr>
          <w:rFonts w:ascii="Times New Roman" w:hAnsi="Times New Roman" w:cs="Times New Roman"/>
          <w:sz w:val="24"/>
          <w:szCs w:val="24"/>
        </w:rPr>
        <w:t>ктирования №25-п от 05.06.2008,</w:t>
      </w:r>
      <w:r w:rsidRPr="00B54323">
        <w:rPr>
          <w:rFonts w:ascii="Times New Roman" w:hAnsi="Times New Roman" w:cs="Times New Roman"/>
          <w:sz w:val="24"/>
          <w:szCs w:val="24"/>
        </w:rPr>
        <w:t xml:space="preserve"> санитарных правил устройства и содержания кладбищ и в соответствии с тр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бованиями ст.</w:t>
      </w:r>
      <w:r w:rsidR="00B56C51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3238A3" w:rsidRPr="00B54323">
        <w:rPr>
          <w:rFonts w:ascii="Times New Roman" w:hAnsi="Times New Roman" w:cs="Times New Roman"/>
          <w:sz w:val="24"/>
          <w:szCs w:val="24"/>
        </w:rPr>
        <w:t>2</w:t>
      </w:r>
      <w:r w:rsidR="00B56C51" w:rsidRPr="00B54323">
        <w:rPr>
          <w:rFonts w:ascii="Times New Roman" w:hAnsi="Times New Roman" w:cs="Times New Roman"/>
          <w:sz w:val="24"/>
          <w:szCs w:val="24"/>
        </w:rPr>
        <w:t>7</w:t>
      </w:r>
      <w:r w:rsidR="003E2B4C" w:rsidRPr="00B54323">
        <w:rPr>
          <w:rFonts w:ascii="Times New Roman" w:hAnsi="Times New Roman" w:cs="Times New Roman"/>
          <w:sz w:val="24"/>
          <w:szCs w:val="24"/>
        </w:rPr>
        <w:t>.2</w:t>
      </w:r>
      <w:r w:rsidR="003238A3" w:rsidRPr="00B54323">
        <w:rPr>
          <w:rFonts w:ascii="Times New Roman" w:hAnsi="Times New Roman" w:cs="Times New Roman"/>
          <w:sz w:val="24"/>
          <w:szCs w:val="24"/>
        </w:rPr>
        <w:t>.4.</w:t>
      </w:r>
      <w:r w:rsidR="003238A3" w:rsidRPr="00B54323">
        <w:rPr>
          <w:b/>
          <w:bCs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155DB6" w:rsidRPr="00B54323" w:rsidRDefault="00155DB6" w:rsidP="00265CF2">
      <w:pPr>
        <w:pStyle w:val="ConsPlusNormal"/>
        <w:numPr>
          <w:ilvl w:val="0"/>
          <w:numId w:val="11"/>
        </w:numPr>
        <w:tabs>
          <w:tab w:val="clear" w:pos="1789"/>
          <w:tab w:val="num" w:pos="1260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</w:t>
      </w:r>
      <w:r w:rsidR="002449DB" w:rsidRPr="00B54323">
        <w:rPr>
          <w:rFonts w:ascii="Times New Roman" w:hAnsi="Times New Roman" w:cs="Times New Roman"/>
          <w:sz w:val="24"/>
          <w:szCs w:val="24"/>
        </w:rPr>
        <w:t>ва в зоне Сн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:</w:t>
      </w:r>
    </w:p>
    <w:p w:rsidR="00224BCE" w:rsidRPr="00B54323" w:rsidRDefault="00224BCE" w:rsidP="00224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BCE" w:rsidRPr="00B54323" w:rsidRDefault="00224BCE" w:rsidP="00224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BCE" w:rsidRPr="00B54323" w:rsidRDefault="00224BCE" w:rsidP="00224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160"/>
      </w:tblGrid>
      <w:tr w:rsidR="00155DB6" w:rsidRPr="00B54323" w:rsidTr="003238A3">
        <w:trPr>
          <w:trHeight w:val="480"/>
        </w:trPr>
        <w:tc>
          <w:tcPr>
            <w:tcW w:w="4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5DB6" w:rsidRPr="00B54323" w:rsidRDefault="00155DB6" w:rsidP="007D6351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разрешенного и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5DB6" w:rsidRPr="00B54323" w:rsidRDefault="00155DB6" w:rsidP="007D6351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основным)</w:t>
            </w:r>
          </w:p>
        </w:tc>
      </w:tr>
      <w:tr w:rsidR="00155DB6" w:rsidRPr="00B54323" w:rsidTr="003238A3">
        <w:trPr>
          <w:trHeight w:val="1422"/>
        </w:trPr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:rsidR="00155DB6" w:rsidRPr="00B54323" w:rsidRDefault="00155DB6" w:rsidP="00265CF2">
            <w:pPr>
              <w:pStyle w:val="Iauiu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B54323">
              <w:rPr>
                <w:sz w:val="24"/>
                <w:szCs w:val="24"/>
              </w:rPr>
              <w:t>Действующие кладбища;</w:t>
            </w:r>
          </w:p>
          <w:p w:rsidR="00155DB6" w:rsidRPr="00B54323" w:rsidRDefault="00155DB6" w:rsidP="00265CF2">
            <w:pPr>
              <w:pStyle w:val="nieni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Кладбища, закрытые на период ко</w:t>
            </w:r>
            <w:r w:rsidRPr="00B54323">
              <w:rPr>
                <w:rFonts w:ascii="Times New Roman" w:hAnsi="Times New Roman"/>
                <w:szCs w:val="24"/>
              </w:rPr>
              <w:t>н</w:t>
            </w:r>
            <w:r w:rsidRPr="00B54323">
              <w:rPr>
                <w:rFonts w:ascii="Times New Roman" w:hAnsi="Times New Roman"/>
                <w:szCs w:val="24"/>
              </w:rPr>
              <w:t>сервации;</w:t>
            </w:r>
          </w:p>
          <w:p w:rsidR="00155DB6" w:rsidRPr="00B54323" w:rsidRDefault="00155DB6" w:rsidP="00265CF2">
            <w:pPr>
              <w:pStyle w:val="nienie"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Объекты, связанные с отправлением культа;</w:t>
            </w:r>
          </w:p>
          <w:p w:rsidR="00155DB6" w:rsidRPr="00B54323" w:rsidRDefault="00155DB6" w:rsidP="00265CF2">
            <w:pPr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ind w:left="0" w:firstLine="0"/>
              <w:textAlignment w:val="top"/>
            </w:pPr>
            <w:r w:rsidRPr="00B54323">
              <w:t>Мастерские по изготовлению рит</w:t>
            </w:r>
            <w:r w:rsidRPr="00B54323">
              <w:t>у</w:t>
            </w:r>
            <w:r w:rsidRPr="00B54323">
              <w:t>альных принадлежностей;</w:t>
            </w:r>
          </w:p>
          <w:p w:rsidR="00155DB6" w:rsidRPr="00B54323" w:rsidRDefault="00155DB6" w:rsidP="00265CF2">
            <w:pPr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ind w:left="0" w:firstLine="0"/>
              <w:textAlignment w:val="top"/>
            </w:pPr>
            <w:r w:rsidRPr="00B54323">
              <w:t>Административные здания кладбищ</w:t>
            </w:r>
          </w:p>
        </w:tc>
        <w:tc>
          <w:tcPr>
            <w:tcW w:w="5160" w:type="dxa"/>
            <w:tcBorders>
              <w:top w:val="single" w:sz="6" w:space="0" w:color="auto"/>
              <w:bottom w:val="single" w:sz="6" w:space="0" w:color="auto"/>
            </w:tcBorders>
          </w:tcPr>
          <w:p w:rsidR="00155DB6" w:rsidRPr="00B54323" w:rsidRDefault="00155DB6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св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занные с ведущим видом использования;</w:t>
            </w:r>
          </w:p>
          <w:p w:rsidR="00155DB6" w:rsidRPr="00B54323" w:rsidRDefault="00155DB6" w:rsidP="00265CF2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clear" w:pos="720"/>
                <w:tab w:val="num" w:pos="290"/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155DB6" w:rsidRPr="00B54323" w:rsidRDefault="00155DB6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парковки, </w:t>
            </w:r>
          </w:p>
          <w:p w:rsidR="00155DB6" w:rsidRPr="00B54323" w:rsidRDefault="00155DB6" w:rsidP="00265CF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</w:pPr>
            <w:r w:rsidRPr="00B54323">
              <w:t xml:space="preserve">Площадки для сбора мусора </w:t>
            </w:r>
          </w:p>
          <w:p w:rsidR="00155DB6" w:rsidRPr="00B54323" w:rsidRDefault="00155DB6" w:rsidP="00265CF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</w:pPr>
            <w:r w:rsidRPr="00B54323">
              <w:t xml:space="preserve">Сооружения и устройства сетей инженерно технического обеспечения, </w:t>
            </w:r>
          </w:p>
          <w:p w:rsidR="00155DB6" w:rsidRPr="00B54323" w:rsidRDefault="00155DB6" w:rsidP="00265CF2">
            <w:pPr>
              <w:pStyle w:val="nieni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Общественные туалеты;</w:t>
            </w:r>
          </w:p>
          <w:p w:rsidR="00155DB6" w:rsidRPr="00B54323" w:rsidRDefault="00155DB6" w:rsidP="00265CF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90"/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</w:t>
            </w:r>
          </w:p>
        </w:tc>
      </w:tr>
      <w:tr w:rsidR="00155DB6" w:rsidRPr="00B54323" w:rsidTr="0032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DB6" w:rsidRPr="00B54323" w:rsidRDefault="00155DB6" w:rsidP="007D6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зования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DB6" w:rsidRPr="00B54323" w:rsidRDefault="00155DB6" w:rsidP="007D6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пользования для условно разрешенных видов </w:t>
            </w:r>
          </w:p>
        </w:tc>
      </w:tr>
      <w:tr w:rsidR="00155DB6" w:rsidRPr="00B54323" w:rsidTr="0032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B6" w:rsidRPr="00B54323" w:rsidRDefault="00155DB6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Культовые здания и сооружения</w:t>
            </w:r>
          </w:p>
          <w:p w:rsidR="00155DB6" w:rsidRPr="00B54323" w:rsidRDefault="00155DB6" w:rsidP="00265CF2">
            <w:pPr>
              <w:pStyle w:val="nieni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B54323">
              <w:rPr>
                <w:rFonts w:ascii="Times New Roman" w:hAnsi="Times New Roman"/>
                <w:szCs w:val="24"/>
              </w:rPr>
              <w:t>Киоски, временные павильоны ро</w:t>
            </w:r>
            <w:r w:rsidRPr="00B54323">
              <w:rPr>
                <w:rFonts w:ascii="Times New Roman" w:hAnsi="Times New Roman"/>
                <w:szCs w:val="24"/>
              </w:rPr>
              <w:t>з</w:t>
            </w:r>
            <w:r w:rsidRPr="00B54323">
              <w:rPr>
                <w:rFonts w:ascii="Times New Roman" w:hAnsi="Times New Roman"/>
                <w:szCs w:val="24"/>
              </w:rPr>
              <w:t>ничной торговли;</w:t>
            </w:r>
          </w:p>
          <w:p w:rsidR="00155DB6" w:rsidRPr="00B54323" w:rsidRDefault="00155DB6" w:rsidP="00D7285E">
            <w:pPr>
              <w:pStyle w:val="nienie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B6" w:rsidRPr="00B54323" w:rsidRDefault="00155DB6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155DB6" w:rsidRPr="00B54323" w:rsidRDefault="00155DB6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нологически связанные с ведущим видом 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пользования;</w:t>
            </w:r>
          </w:p>
          <w:p w:rsidR="00155DB6" w:rsidRPr="00B54323" w:rsidRDefault="00155DB6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Резервуары для хранения воды;</w:t>
            </w:r>
          </w:p>
          <w:p w:rsidR="00155DB6" w:rsidRPr="00B54323" w:rsidRDefault="00155DB6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охраны.</w:t>
            </w:r>
          </w:p>
          <w:p w:rsidR="00155DB6" w:rsidRPr="00B54323" w:rsidRDefault="00155DB6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Общественные туалеты;</w:t>
            </w:r>
          </w:p>
          <w:p w:rsidR="00155DB6" w:rsidRPr="00B54323" w:rsidRDefault="00155DB6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Парковки</w:t>
            </w:r>
          </w:p>
        </w:tc>
      </w:tr>
    </w:tbl>
    <w:p w:rsidR="00704AC0" w:rsidRPr="00B54323" w:rsidRDefault="00704AC0" w:rsidP="00155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DB6" w:rsidRPr="00B54323" w:rsidRDefault="00155DB6" w:rsidP="00155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2). Параметры использования земельных участков и объектов капитального стро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 xml:space="preserve">тельства зоны </w:t>
      </w:r>
      <w:r w:rsidR="00704AC0" w:rsidRPr="00B54323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="00704AC0"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A509A"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3720"/>
      </w:tblGrid>
      <w:tr w:rsidR="00155DB6" w:rsidRPr="00B54323" w:rsidTr="003238A3">
        <w:tc>
          <w:tcPr>
            <w:tcW w:w="5760" w:type="dxa"/>
          </w:tcPr>
          <w:p w:rsidR="00155DB6" w:rsidRPr="00B54323" w:rsidRDefault="00155DB6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</w:t>
            </w:r>
            <w:r w:rsidR="00704AC0"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стка</w:t>
            </w:r>
          </w:p>
        </w:tc>
        <w:tc>
          <w:tcPr>
            <w:tcW w:w="3720" w:type="dxa"/>
          </w:tcPr>
          <w:p w:rsidR="00155DB6" w:rsidRPr="00B54323" w:rsidRDefault="00155DB6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B6" w:rsidRPr="00B54323" w:rsidTr="003238A3">
        <w:tc>
          <w:tcPr>
            <w:tcW w:w="5760" w:type="dxa"/>
          </w:tcPr>
          <w:p w:rsidR="00155DB6" w:rsidRPr="00B54323" w:rsidRDefault="00155DB6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3720" w:type="dxa"/>
          </w:tcPr>
          <w:p w:rsidR="00155DB6" w:rsidRPr="00B54323" w:rsidRDefault="00155DB6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га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40 га</w:t>
              </w:r>
            </w:smartTag>
          </w:p>
        </w:tc>
      </w:tr>
      <w:tr w:rsidR="00155DB6" w:rsidRPr="00B54323" w:rsidTr="003238A3">
        <w:tc>
          <w:tcPr>
            <w:tcW w:w="5760" w:type="dxa"/>
          </w:tcPr>
          <w:p w:rsidR="00155DB6" w:rsidRPr="00B54323" w:rsidRDefault="00155DB6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3720" w:type="dxa"/>
          </w:tcPr>
          <w:p w:rsidR="00155DB6" w:rsidRPr="00B54323" w:rsidRDefault="00704AC0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DB6" w:rsidRPr="00B54323" w:rsidTr="003238A3">
        <w:tc>
          <w:tcPr>
            <w:tcW w:w="5760" w:type="dxa"/>
          </w:tcPr>
          <w:p w:rsidR="00155DB6" w:rsidRPr="00B54323" w:rsidRDefault="00155DB6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мест захоронения</w:t>
            </w:r>
          </w:p>
        </w:tc>
        <w:tc>
          <w:tcPr>
            <w:tcW w:w="3720" w:type="dxa"/>
          </w:tcPr>
          <w:p w:rsidR="00155DB6" w:rsidRPr="00B54323" w:rsidRDefault="00155DB6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65 - 70%</w:t>
            </w:r>
          </w:p>
        </w:tc>
      </w:tr>
      <w:tr w:rsidR="00155DB6" w:rsidRPr="00B54323" w:rsidTr="003238A3">
        <w:tc>
          <w:tcPr>
            <w:tcW w:w="5760" w:type="dxa"/>
          </w:tcPr>
          <w:p w:rsidR="00155DB6" w:rsidRPr="00B54323" w:rsidRDefault="00155DB6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застройки</w:t>
            </w:r>
          </w:p>
        </w:tc>
        <w:tc>
          <w:tcPr>
            <w:tcW w:w="3720" w:type="dxa"/>
          </w:tcPr>
          <w:p w:rsidR="00155DB6" w:rsidRPr="00B54323" w:rsidRDefault="00155DB6" w:rsidP="006D0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B6" w:rsidRPr="00B54323" w:rsidTr="003238A3">
        <w:tc>
          <w:tcPr>
            <w:tcW w:w="5760" w:type="dxa"/>
          </w:tcPr>
          <w:p w:rsidR="00155DB6" w:rsidRPr="00B54323" w:rsidRDefault="00155DB6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3720" w:type="dxa"/>
          </w:tcPr>
          <w:p w:rsidR="00155DB6" w:rsidRPr="00B54323" w:rsidRDefault="00155DB6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55DB6" w:rsidRPr="00B54323" w:rsidTr="003238A3">
        <w:tc>
          <w:tcPr>
            <w:tcW w:w="5760" w:type="dxa"/>
          </w:tcPr>
          <w:p w:rsidR="00155DB6" w:rsidRPr="00B54323" w:rsidRDefault="00155DB6" w:rsidP="006D0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720" w:type="dxa"/>
          </w:tcPr>
          <w:p w:rsidR="00155DB6" w:rsidRPr="00B54323" w:rsidRDefault="00155DB6" w:rsidP="006D0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60E4" w:rsidRPr="00B54323" w:rsidRDefault="00F960E4" w:rsidP="00F960E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322A" w:rsidRPr="00B54323" w:rsidRDefault="00060FAC" w:rsidP="006E6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</w:t>
      </w:r>
      <w:r w:rsidR="00155DB6" w:rsidRPr="00B54323">
        <w:rPr>
          <w:rFonts w:ascii="Times New Roman" w:hAnsi="Times New Roman" w:cs="Times New Roman"/>
          <w:sz w:val="24"/>
          <w:szCs w:val="24"/>
        </w:rPr>
        <w:t xml:space="preserve">). </w:t>
      </w:r>
      <w:r w:rsidR="006E656C" w:rsidRPr="00B5432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</w:t>
      </w:r>
      <w:r w:rsidR="006E656C" w:rsidRPr="00B54323">
        <w:rPr>
          <w:rFonts w:ascii="Times New Roman" w:hAnsi="Times New Roman" w:cs="Times New Roman"/>
          <w:sz w:val="24"/>
          <w:szCs w:val="24"/>
        </w:rPr>
        <w:t>и</w:t>
      </w:r>
      <w:r w:rsidR="006E656C" w:rsidRPr="00B54323">
        <w:rPr>
          <w:rFonts w:ascii="Times New Roman" w:hAnsi="Times New Roman" w:cs="Times New Roman"/>
          <w:sz w:val="24"/>
          <w:szCs w:val="24"/>
        </w:rPr>
        <w:t>тельства участков в зоне Сн</w:t>
      </w:r>
      <w:proofErr w:type="gramStart"/>
      <w:r w:rsidR="006E656C"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E656C"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7888"/>
      </w:tblGrid>
      <w:tr w:rsidR="00BE0C1A" w:rsidRPr="00B54323" w:rsidTr="00BE0C1A">
        <w:tc>
          <w:tcPr>
            <w:tcW w:w="1576" w:type="dxa"/>
          </w:tcPr>
          <w:p w:rsidR="00BE0C1A" w:rsidRPr="00B54323" w:rsidRDefault="00BE0C1A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888" w:type="dxa"/>
          </w:tcPr>
          <w:p w:rsidR="00BE0C1A" w:rsidRPr="00B54323" w:rsidRDefault="00BE0C1A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</w:tr>
      <w:tr w:rsidR="00BE0C1A" w:rsidRPr="00B54323" w:rsidTr="00BE0C1A">
        <w:tc>
          <w:tcPr>
            <w:tcW w:w="1576" w:type="dxa"/>
          </w:tcPr>
          <w:p w:rsidR="00BE0C1A" w:rsidRPr="00B54323" w:rsidRDefault="00FB3013" w:rsidP="008344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8A3" w:rsidRPr="00B543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888" w:type="dxa"/>
          </w:tcPr>
          <w:p w:rsidR="00BE0C1A" w:rsidRPr="00B54323" w:rsidRDefault="00BE0C1A" w:rsidP="00BE0C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Не разрешается размещать кладбища на территориях:</w:t>
            </w:r>
          </w:p>
          <w:p w:rsidR="00BE0C1A" w:rsidRPr="00B54323" w:rsidRDefault="00BE0C1A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первого и второго поясов зон санитарной охраны источников центр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лизованного водоснабжения и минеральных источников;</w:t>
            </w:r>
          </w:p>
          <w:p w:rsidR="00BE0C1A" w:rsidRPr="00B54323" w:rsidRDefault="00BE0C1A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первой зоны санитарной охраны курортов;</w:t>
            </w:r>
          </w:p>
          <w:p w:rsidR="00BE0C1A" w:rsidRPr="00B54323" w:rsidRDefault="00BE0C1A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 затапливаемых, подверже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ных оползням и обвалам, заболоченных;</w:t>
            </w:r>
          </w:p>
          <w:p w:rsidR="00BE0C1A" w:rsidRPr="00B54323" w:rsidRDefault="00BE0C1A" w:rsidP="00265C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на берегах озер, рек и других открытых водоемов, используемых нас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лением для хозяйственно-бытовых нужд, купания и культурно-оздоровительных целей.</w:t>
            </w:r>
          </w:p>
        </w:tc>
      </w:tr>
      <w:tr w:rsidR="00BE0C1A" w:rsidRPr="00B54323" w:rsidTr="00BE0C1A">
        <w:tc>
          <w:tcPr>
            <w:tcW w:w="1576" w:type="dxa"/>
          </w:tcPr>
          <w:p w:rsidR="00BE0C1A" w:rsidRPr="00B54323" w:rsidRDefault="00D7285E" w:rsidP="00834465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>1</w:t>
            </w:r>
            <w:r w:rsidR="003238A3" w:rsidRPr="00B54323">
              <w:rPr>
                <w:color w:val="auto"/>
              </w:rPr>
              <w:t>.</w:t>
            </w:r>
            <w:r w:rsidRPr="00B54323">
              <w:rPr>
                <w:color w:val="auto"/>
              </w:rPr>
              <w:t>2</w:t>
            </w:r>
          </w:p>
        </w:tc>
        <w:tc>
          <w:tcPr>
            <w:tcW w:w="7888" w:type="dxa"/>
          </w:tcPr>
          <w:p w:rsidR="00BE0C1A" w:rsidRPr="00B54323" w:rsidRDefault="00BE0C1A" w:rsidP="00060FAC">
            <w:pPr>
              <w:pStyle w:val="ConsPlusNormal"/>
              <w:widowControl/>
              <w:ind w:firstLine="0"/>
              <w:rPr>
                <w:rFonts w:cs="Tahoma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традиционного захоронения располагаются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r w:rsidR="00D7285E" w:rsidRPr="00B54323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ых линий и на расстоянии 100м. до стен жилых домов, учрежд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ний образования и здравоохранения (при занимаемой площади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B54323">
                <w:rPr>
                  <w:rFonts w:ascii="Times New Roman" w:hAnsi="Times New Roman" w:cs="Times New Roman"/>
                  <w:sz w:val="24"/>
                  <w:szCs w:val="24"/>
                </w:rPr>
                <w:t>10 га</w:t>
              </w:r>
            </w:smartTag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60FAC" w:rsidRPr="00B54323" w:rsidTr="00BE0C1A">
        <w:tc>
          <w:tcPr>
            <w:tcW w:w="1576" w:type="dxa"/>
          </w:tcPr>
          <w:p w:rsidR="00060FAC" w:rsidRPr="00B54323" w:rsidRDefault="00D7285E" w:rsidP="00834465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t>1.3</w:t>
            </w:r>
          </w:p>
        </w:tc>
        <w:tc>
          <w:tcPr>
            <w:tcW w:w="7888" w:type="dxa"/>
          </w:tcPr>
          <w:p w:rsidR="00060FAC" w:rsidRPr="00B54323" w:rsidRDefault="00060FAC" w:rsidP="00060F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Санитарно-защитная зона от закрытых и сельских кладбищ составляет 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50м.</w:t>
            </w:r>
          </w:p>
        </w:tc>
      </w:tr>
      <w:tr w:rsidR="00060FAC" w:rsidRPr="00B54323" w:rsidTr="00BE0C1A">
        <w:tc>
          <w:tcPr>
            <w:tcW w:w="1576" w:type="dxa"/>
          </w:tcPr>
          <w:p w:rsidR="00060FAC" w:rsidRPr="00B54323" w:rsidRDefault="00D7285E" w:rsidP="00834465">
            <w:pPr>
              <w:pStyle w:val="0"/>
              <w:ind w:firstLine="0"/>
              <w:rPr>
                <w:color w:val="auto"/>
              </w:rPr>
            </w:pPr>
            <w:r w:rsidRPr="00B54323">
              <w:rPr>
                <w:color w:val="auto"/>
              </w:rPr>
              <w:lastRenderedPageBreak/>
              <w:t>1.4</w:t>
            </w:r>
          </w:p>
        </w:tc>
        <w:tc>
          <w:tcPr>
            <w:tcW w:w="7888" w:type="dxa"/>
          </w:tcPr>
          <w:p w:rsidR="00060FAC" w:rsidRPr="00B54323" w:rsidRDefault="00060FAC" w:rsidP="00FB30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Площадь зеленых насаждений (деревьев и кустарников) должна соста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лять не менее 20% от территории кладбища.</w:t>
            </w:r>
          </w:p>
        </w:tc>
      </w:tr>
    </w:tbl>
    <w:p w:rsidR="00B56C51" w:rsidRPr="00B54323" w:rsidRDefault="00B56C51" w:rsidP="00EF0558">
      <w:pPr>
        <w:pStyle w:val="ConsPlusNormal"/>
        <w:widowControl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FE2A7E" w:rsidRPr="00B54323" w:rsidRDefault="00EF0558" w:rsidP="00EF0558">
      <w:pPr>
        <w:pStyle w:val="ConsPlusNormal"/>
        <w:widowControl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25.2.</w:t>
      </w:r>
      <w:r w:rsidR="00F92749"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252" w:rsidRPr="00B54323">
        <w:rPr>
          <w:rFonts w:ascii="Times New Roman" w:hAnsi="Times New Roman" w:cs="Times New Roman"/>
          <w:b/>
          <w:sz w:val="24"/>
          <w:szCs w:val="24"/>
        </w:rPr>
        <w:t>З</w:t>
      </w:r>
      <w:r w:rsidR="002449DB" w:rsidRPr="00B54323">
        <w:rPr>
          <w:rFonts w:ascii="Times New Roman" w:hAnsi="Times New Roman" w:cs="Times New Roman"/>
          <w:b/>
          <w:sz w:val="24"/>
          <w:szCs w:val="24"/>
        </w:rPr>
        <w:t>она скотомогильников – Сн</w:t>
      </w:r>
      <w:proofErr w:type="gramStart"/>
      <w:r w:rsidR="00FE2A7E" w:rsidRPr="00B5432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FE2A7E" w:rsidRPr="00B54323">
        <w:rPr>
          <w:rFonts w:ascii="Times New Roman" w:hAnsi="Times New Roman" w:cs="Times New Roman"/>
          <w:b/>
          <w:sz w:val="24"/>
          <w:szCs w:val="24"/>
        </w:rPr>
        <w:t>.</w:t>
      </w:r>
    </w:p>
    <w:p w:rsidR="00F92749" w:rsidRPr="00B54323" w:rsidRDefault="00F92749" w:rsidP="00F92749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sz w:val="24"/>
          <w:szCs w:val="24"/>
        </w:rPr>
      </w:pPr>
      <w:bookmarkStart w:id="329" w:name="_Toc301256034"/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выделяется </w:t>
      </w:r>
      <w:r w:rsidR="00182A10" w:rsidRPr="00B54323">
        <w:rPr>
          <w:rFonts w:ascii="Times New Roman" w:hAnsi="Times New Roman" w:cs="Times New Roman"/>
          <w:sz w:val="24"/>
          <w:szCs w:val="24"/>
        </w:rPr>
        <w:t>2</w:t>
      </w:r>
      <w:r w:rsidR="00EF0558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FB3013" w:rsidRPr="00B54323">
        <w:rPr>
          <w:rFonts w:ascii="Times New Roman" w:hAnsi="Times New Roman" w:cs="Times New Roman"/>
          <w:sz w:val="24"/>
          <w:szCs w:val="24"/>
        </w:rPr>
        <w:t>участ</w:t>
      </w:r>
      <w:r w:rsidRPr="00B54323">
        <w:rPr>
          <w:rFonts w:ascii="Times New Roman" w:hAnsi="Times New Roman" w:cs="Times New Roman"/>
          <w:sz w:val="24"/>
          <w:szCs w:val="24"/>
        </w:rPr>
        <w:t>к</w:t>
      </w:r>
      <w:r w:rsidR="00FB3013"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 зоны </w:t>
      </w:r>
      <w:r w:rsidR="00D7285E" w:rsidRPr="00B54323">
        <w:rPr>
          <w:rFonts w:ascii="Times New Roman" w:hAnsi="Times New Roman" w:cs="Times New Roman"/>
          <w:sz w:val="24"/>
          <w:szCs w:val="24"/>
        </w:rPr>
        <w:t xml:space="preserve"> ра</w:t>
      </w:r>
      <w:r w:rsidR="00D7285E" w:rsidRPr="00B54323">
        <w:rPr>
          <w:rFonts w:ascii="Times New Roman" w:hAnsi="Times New Roman" w:cs="Times New Roman"/>
          <w:sz w:val="24"/>
          <w:szCs w:val="24"/>
        </w:rPr>
        <w:t>з</w:t>
      </w:r>
      <w:r w:rsidR="00D7285E" w:rsidRPr="00B54323">
        <w:rPr>
          <w:rFonts w:ascii="Times New Roman" w:hAnsi="Times New Roman" w:cs="Times New Roman"/>
          <w:sz w:val="24"/>
          <w:szCs w:val="24"/>
        </w:rPr>
        <w:t xml:space="preserve">мещения </w:t>
      </w:r>
      <w:r w:rsidRPr="00B54323">
        <w:rPr>
          <w:rFonts w:ascii="Times New Roman" w:hAnsi="Times New Roman" w:cs="Times New Roman"/>
          <w:sz w:val="24"/>
          <w:szCs w:val="24"/>
        </w:rPr>
        <w:t>скотомогильников, расположенные за границами населенных пунктов.</w:t>
      </w:r>
      <w:bookmarkEnd w:id="329"/>
    </w:p>
    <w:p w:rsidR="00582C95" w:rsidRPr="00B54323" w:rsidRDefault="00582C95" w:rsidP="003238A3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sz w:val="24"/>
          <w:szCs w:val="24"/>
        </w:rPr>
      </w:pPr>
      <w:bookmarkStart w:id="330" w:name="_Toc301256035"/>
      <w:r w:rsidRPr="00B54323">
        <w:rPr>
          <w:rFonts w:ascii="Times New Roman" w:hAnsi="Times New Roman" w:cs="Times New Roman"/>
          <w:sz w:val="24"/>
          <w:szCs w:val="24"/>
        </w:rPr>
        <w:t>Градостроительный регламент</w:t>
      </w:r>
      <w:r w:rsidR="002449DB" w:rsidRPr="00B54323">
        <w:rPr>
          <w:rFonts w:ascii="Times New Roman" w:hAnsi="Times New Roman" w:cs="Times New Roman"/>
          <w:sz w:val="24"/>
          <w:szCs w:val="24"/>
        </w:rPr>
        <w:t xml:space="preserve"> на зону Сн</w:t>
      </w:r>
      <w:proofErr w:type="gramStart"/>
      <w:r w:rsidR="003238A3" w:rsidRPr="00B543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не</w:t>
      </w:r>
      <w:r w:rsidR="003238A3" w:rsidRPr="00B5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A3" w:rsidRPr="00B54323">
        <w:rPr>
          <w:rFonts w:ascii="Times New Roman" w:hAnsi="Times New Roman" w:cs="Times New Roman"/>
          <w:sz w:val="24"/>
          <w:szCs w:val="24"/>
        </w:rPr>
        <w:t>устанавливется</w:t>
      </w:r>
      <w:proofErr w:type="spellEnd"/>
      <w:r w:rsidR="003238A3" w:rsidRPr="00B54323">
        <w:rPr>
          <w:rFonts w:ascii="Times New Roman" w:hAnsi="Times New Roman" w:cs="Times New Roman"/>
          <w:sz w:val="24"/>
          <w:szCs w:val="24"/>
        </w:rPr>
        <w:t>, п</w:t>
      </w:r>
      <w:r w:rsidRPr="00B54323">
        <w:rPr>
          <w:rFonts w:ascii="Times New Roman" w:hAnsi="Times New Roman" w:cs="Times New Roman"/>
          <w:sz w:val="24"/>
          <w:szCs w:val="24"/>
        </w:rPr>
        <w:t>араметры застро</w:t>
      </w:r>
      <w:r w:rsidRPr="00B54323">
        <w:rPr>
          <w:rFonts w:ascii="Times New Roman" w:hAnsi="Times New Roman" w:cs="Times New Roman"/>
          <w:sz w:val="24"/>
          <w:szCs w:val="24"/>
        </w:rPr>
        <w:t>й</w:t>
      </w:r>
      <w:r w:rsidRPr="00B54323">
        <w:rPr>
          <w:rFonts w:ascii="Times New Roman" w:hAnsi="Times New Roman" w:cs="Times New Roman"/>
          <w:sz w:val="24"/>
          <w:szCs w:val="24"/>
        </w:rPr>
        <w:t>ки земельных участков и объектов капитального строительства не назначаются, приним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ются по расчету и включаются в градостроительный план земельного участка.</w:t>
      </w:r>
      <w:bookmarkEnd w:id="330"/>
    </w:p>
    <w:p w:rsidR="003238A3" w:rsidRPr="00B54323" w:rsidRDefault="003238A3" w:rsidP="0032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Проектирование и эксплуатацию скотомогильников, организацию их СЗЗ следует вести с учетом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2.1.1279-03, регионального норматива градостроительного прое</w:t>
      </w:r>
      <w:r w:rsidRPr="00B54323">
        <w:rPr>
          <w:rFonts w:ascii="Times New Roman" w:hAnsi="Times New Roman" w:cs="Times New Roman"/>
          <w:sz w:val="24"/>
          <w:szCs w:val="24"/>
        </w:rPr>
        <w:t>к</w:t>
      </w:r>
      <w:r w:rsidRPr="00B54323">
        <w:rPr>
          <w:rFonts w:ascii="Times New Roman" w:hAnsi="Times New Roman" w:cs="Times New Roman"/>
          <w:sz w:val="24"/>
          <w:szCs w:val="24"/>
        </w:rPr>
        <w:t>тирования №25-п от 05.06.2008, санитарных правил</w:t>
      </w:r>
      <w:r w:rsidR="00DF07E6" w:rsidRPr="00B54323">
        <w:rPr>
          <w:rFonts w:ascii="Times New Roman" w:hAnsi="Times New Roman" w:cs="Times New Roman"/>
          <w:sz w:val="24"/>
          <w:szCs w:val="24"/>
        </w:rPr>
        <w:t>,</w:t>
      </w:r>
      <w:r w:rsidRPr="00B54323">
        <w:rPr>
          <w:rFonts w:ascii="Times New Roman" w:hAnsi="Times New Roman" w:cs="Times New Roman"/>
          <w:sz w:val="24"/>
          <w:szCs w:val="24"/>
        </w:rPr>
        <w:t xml:space="preserve"> и с </w:t>
      </w:r>
      <w:r w:rsidR="00DF07E6" w:rsidRPr="00B54323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B54323">
        <w:rPr>
          <w:rFonts w:ascii="Times New Roman" w:hAnsi="Times New Roman" w:cs="Times New Roman"/>
          <w:sz w:val="24"/>
          <w:szCs w:val="24"/>
        </w:rPr>
        <w:t>требовани</w:t>
      </w:r>
      <w:r w:rsidR="00DF07E6" w:rsidRPr="00B54323">
        <w:rPr>
          <w:rFonts w:ascii="Times New Roman" w:hAnsi="Times New Roman" w:cs="Times New Roman"/>
          <w:sz w:val="24"/>
          <w:szCs w:val="24"/>
        </w:rPr>
        <w:t>й</w:t>
      </w:r>
      <w:r w:rsidRPr="00B54323">
        <w:rPr>
          <w:rFonts w:ascii="Times New Roman" w:hAnsi="Times New Roman" w:cs="Times New Roman"/>
          <w:sz w:val="24"/>
          <w:szCs w:val="24"/>
        </w:rPr>
        <w:t xml:space="preserve"> ст</w:t>
      </w:r>
      <w:r w:rsidR="00DF07E6" w:rsidRPr="00B54323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B54323">
        <w:rPr>
          <w:rFonts w:ascii="Times New Roman" w:hAnsi="Times New Roman" w:cs="Times New Roman"/>
          <w:sz w:val="24"/>
          <w:szCs w:val="24"/>
        </w:rPr>
        <w:t>2</w:t>
      </w:r>
      <w:r w:rsidR="00B56C51" w:rsidRPr="00B54323">
        <w:rPr>
          <w:rFonts w:ascii="Times New Roman" w:hAnsi="Times New Roman" w:cs="Times New Roman"/>
          <w:sz w:val="24"/>
          <w:szCs w:val="24"/>
        </w:rPr>
        <w:t>7</w:t>
      </w:r>
      <w:r w:rsidR="00DF07E6" w:rsidRPr="00B54323">
        <w:rPr>
          <w:rFonts w:ascii="Times New Roman" w:hAnsi="Times New Roman" w:cs="Times New Roman"/>
          <w:sz w:val="24"/>
          <w:szCs w:val="24"/>
        </w:rPr>
        <w:t>.2.5</w:t>
      </w:r>
      <w:r w:rsidRPr="00B54323">
        <w:rPr>
          <w:b/>
          <w:bCs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F0558" w:rsidRPr="00B54323" w:rsidRDefault="00EF0558" w:rsidP="00EF0558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sz w:val="24"/>
          <w:szCs w:val="24"/>
        </w:rPr>
      </w:pPr>
      <w:bookmarkStart w:id="331" w:name="_Toc268485721"/>
      <w:bookmarkStart w:id="332" w:name="_Toc268487802"/>
      <w:bookmarkStart w:id="333" w:name="_Toc268488622"/>
    </w:p>
    <w:bookmarkEnd w:id="331"/>
    <w:bookmarkEnd w:id="332"/>
    <w:bookmarkEnd w:id="333"/>
    <w:p w:rsidR="00FE2A7E" w:rsidRPr="00B54323" w:rsidRDefault="00A7162C" w:rsidP="00EF0558">
      <w:pPr>
        <w:pStyle w:val="ConsPlusNormal"/>
        <w:widowControl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25.3.</w:t>
      </w:r>
      <w:r w:rsidR="00F92749"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7E" w:rsidRPr="00B54323">
        <w:rPr>
          <w:rFonts w:ascii="Times New Roman" w:hAnsi="Times New Roman" w:cs="Times New Roman"/>
          <w:b/>
          <w:sz w:val="24"/>
          <w:szCs w:val="24"/>
        </w:rPr>
        <w:t>Зон</w:t>
      </w:r>
      <w:r w:rsidR="002449DB" w:rsidRPr="00B54323">
        <w:rPr>
          <w:rFonts w:ascii="Times New Roman" w:hAnsi="Times New Roman" w:cs="Times New Roman"/>
          <w:b/>
          <w:sz w:val="24"/>
          <w:szCs w:val="24"/>
        </w:rPr>
        <w:t>а сбора отходов потребления – Сн</w:t>
      </w:r>
      <w:r w:rsidR="00FE2A7E" w:rsidRPr="00B54323">
        <w:rPr>
          <w:rFonts w:ascii="Times New Roman" w:hAnsi="Times New Roman" w:cs="Times New Roman"/>
          <w:b/>
          <w:sz w:val="24"/>
          <w:szCs w:val="24"/>
        </w:rPr>
        <w:t>3.</w:t>
      </w:r>
    </w:p>
    <w:p w:rsidR="001A1F79" w:rsidRPr="00B54323" w:rsidRDefault="00155DB6" w:rsidP="001A1F79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sz w:val="24"/>
          <w:szCs w:val="24"/>
        </w:rPr>
      </w:pPr>
      <w:bookmarkStart w:id="334" w:name="_Toc268485723"/>
      <w:bookmarkStart w:id="335" w:name="_Toc268487804"/>
      <w:bookmarkStart w:id="336" w:name="_Toc268488624"/>
      <w:bookmarkStart w:id="337" w:name="_Toc301256036"/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выделяется </w:t>
      </w:r>
      <w:r w:rsidR="003E2B4C" w:rsidRPr="00B54323">
        <w:rPr>
          <w:rFonts w:ascii="Times New Roman" w:hAnsi="Times New Roman" w:cs="Times New Roman"/>
          <w:sz w:val="24"/>
          <w:szCs w:val="24"/>
        </w:rPr>
        <w:t>1</w:t>
      </w:r>
      <w:r w:rsidR="001A1F79" w:rsidRPr="00B5432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E2B4C" w:rsidRPr="00B54323">
        <w:rPr>
          <w:rFonts w:ascii="Times New Roman" w:hAnsi="Times New Roman" w:cs="Times New Roman"/>
          <w:sz w:val="24"/>
          <w:szCs w:val="24"/>
        </w:rPr>
        <w:t>ок</w:t>
      </w:r>
      <w:r w:rsidRPr="00B54323">
        <w:rPr>
          <w:rFonts w:ascii="Times New Roman" w:hAnsi="Times New Roman" w:cs="Times New Roman"/>
          <w:sz w:val="24"/>
          <w:szCs w:val="24"/>
        </w:rPr>
        <w:t xml:space="preserve"> зоны </w:t>
      </w:r>
      <w:r w:rsidR="000B2B2D" w:rsidRPr="00B54323">
        <w:rPr>
          <w:rFonts w:ascii="Times New Roman" w:hAnsi="Times New Roman" w:cs="Times New Roman"/>
          <w:sz w:val="24"/>
          <w:szCs w:val="24"/>
        </w:rPr>
        <w:t xml:space="preserve">сбора </w:t>
      </w:r>
      <w:r w:rsidRPr="00B54323">
        <w:rPr>
          <w:rFonts w:ascii="Times New Roman" w:hAnsi="Times New Roman" w:cs="Times New Roman"/>
          <w:sz w:val="24"/>
          <w:szCs w:val="24"/>
        </w:rPr>
        <w:t>твердых бытовых отходов</w:t>
      </w:r>
      <w:bookmarkStart w:id="338" w:name="_Toc268485724"/>
      <w:bookmarkStart w:id="339" w:name="_Toc268487805"/>
      <w:bookmarkStart w:id="340" w:name="_Toc268488625"/>
      <w:bookmarkEnd w:id="334"/>
      <w:bookmarkEnd w:id="335"/>
      <w:bookmarkEnd w:id="336"/>
      <w:r w:rsidR="00D510F0" w:rsidRPr="00B54323">
        <w:rPr>
          <w:rFonts w:ascii="Times New Roman" w:hAnsi="Times New Roman" w:cs="Times New Roman"/>
          <w:sz w:val="24"/>
          <w:szCs w:val="24"/>
        </w:rPr>
        <w:t>, расположенные за границами населенных пунктов</w:t>
      </w:r>
      <w:r w:rsidR="001A1F79" w:rsidRPr="00B54323">
        <w:rPr>
          <w:rFonts w:ascii="Times New Roman" w:hAnsi="Times New Roman" w:cs="Times New Roman"/>
          <w:sz w:val="24"/>
          <w:szCs w:val="24"/>
        </w:rPr>
        <w:t>.</w:t>
      </w:r>
      <w:bookmarkEnd w:id="337"/>
    </w:p>
    <w:p w:rsidR="00155DB6" w:rsidRPr="00B54323" w:rsidRDefault="00582C95" w:rsidP="00582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bookmarkStart w:id="341" w:name="_Toc268485733"/>
      <w:bookmarkStart w:id="342" w:name="_Toc268487814"/>
      <w:bookmarkStart w:id="343" w:name="_Toc268488634"/>
      <w:bookmarkEnd w:id="338"/>
      <w:bookmarkEnd w:id="339"/>
      <w:bookmarkEnd w:id="340"/>
      <w:r w:rsidR="00155DB6" w:rsidRPr="00B54323">
        <w:rPr>
          <w:rFonts w:ascii="Times New Roman" w:hAnsi="Times New Roman" w:cs="Times New Roman"/>
          <w:sz w:val="24"/>
          <w:szCs w:val="24"/>
        </w:rPr>
        <w:t>Градостроительный регламент зоны с полиг</w:t>
      </w:r>
      <w:r w:rsidR="002449DB" w:rsidRPr="00B54323">
        <w:rPr>
          <w:rFonts w:ascii="Times New Roman" w:hAnsi="Times New Roman" w:cs="Times New Roman"/>
          <w:sz w:val="24"/>
          <w:szCs w:val="24"/>
        </w:rPr>
        <w:t>онов твердых бытовых отходов (Сн</w:t>
      </w:r>
      <w:r w:rsidR="00155DB6" w:rsidRPr="00B54323">
        <w:rPr>
          <w:rFonts w:ascii="Times New Roman" w:hAnsi="Times New Roman" w:cs="Times New Roman"/>
          <w:sz w:val="24"/>
          <w:szCs w:val="24"/>
        </w:rPr>
        <w:t>3)</w:t>
      </w:r>
      <w:bookmarkEnd w:id="341"/>
      <w:bookmarkEnd w:id="342"/>
      <w:bookmarkEnd w:id="343"/>
    </w:p>
    <w:p w:rsidR="00155DB6" w:rsidRPr="00B54323" w:rsidRDefault="00582C95" w:rsidP="001D5508">
      <w:pPr>
        <w:pStyle w:val="ConsPlusNormal"/>
        <w:tabs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1). </w:t>
      </w:r>
      <w:r w:rsidR="00155DB6" w:rsidRPr="00B54323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</w:t>
      </w:r>
      <w:r w:rsidR="002449DB" w:rsidRPr="00B54323">
        <w:rPr>
          <w:rFonts w:ascii="Times New Roman" w:hAnsi="Times New Roman" w:cs="Times New Roman"/>
          <w:sz w:val="24"/>
          <w:szCs w:val="24"/>
        </w:rPr>
        <w:t>ва в зоне Сн</w:t>
      </w:r>
      <w:r w:rsidR="00155DB6" w:rsidRPr="00B54323">
        <w:rPr>
          <w:rFonts w:ascii="Times New Roman" w:hAnsi="Times New Roman" w:cs="Times New Roman"/>
          <w:sz w:val="24"/>
          <w:szCs w:val="24"/>
        </w:rPr>
        <w:t>3: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00"/>
      </w:tblGrid>
      <w:tr w:rsidR="00155DB6" w:rsidRPr="00B54323" w:rsidTr="00060CDA">
        <w:trPr>
          <w:trHeight w:val="480"/>
        </w:trPr>
        <w:tc>
          <w:tcPr>
            <w:tcW w:w="4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5DB6" w:rsidRPr="00B54323" w:rsidRDefault="00155DB6" w:rsidP="007D6351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5DB6" w:rsidRPr="00B54323" w:rsidRDefault="00155DB6" w:rsidP="007D6351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основным)</w:t>
            </w:r>
          </w:p>
        </w:tc>
      </w:tr>
      <w:tr w:rsidR="00155DB6" w:rsidRPr="00B54323" w:rsidTr="003E6134">
        <w:trPr>
          <w:trHeight w:val="49"/>
        </w:trPr>
        <w:tc>
          <w:tcPr>
            <w:tcW w:w="4320" w:type="dxa"/>
            <w:tcBorders>
              <w:top w:val="single" w:sz="6" w:space="0" w:color="auto"/>
            </w:tcBorders>
          </w:tcPr>
          <w:p w:rsidR="001D5508" w:rsidRPr="00B54323" w:rsidRDefault="00155DB6" w:rsidP="00265CF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</w:pPr>
            <w:r w:rsidRPr="00B54323">
              <w:t>Специальные сооружения, предн</w:t>
            </w:r>
            <w:r w:rsidRPr="00B54323">
              <w:t>а</w:t>
            </w:r>
            <w:r w:rsidRPr="00B54323">
              <w:t xml:space="preserve">значенные для размещения отходов производства и потребления </w:t>
            </w:r>
          </w:p>
          <w:p w:rsidR="00155DB6" w:rsidRPr="00B54323" w:rsidRDefault="001D5508" w:rsidP="00265CF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</w:pPr>
            <w:r w:rsidRPr="00B54323">
              <w:t>Огражде</w:t>
            </w:r>
            <w:r w:rsidR="003E6134" w:rsidRPr="00B54323">
              <w:t>ния, осушительные траншеи, валы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:rsidR="00155DB6" w:rsidRPr="00B54323" w:rsidRDefault="00155DB6" w:rsidP="00265CF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</w:pPr>
            <w:r w:rsidRPr="00B54323">
              <w:t xml:space="preserve">Подъездные пути; </w:t>
            </w:r>
          </w:p>
          <w:p w:rsidR="00155DB6" w:rsidRPr="00B54323" w:rsidRDefault="00155DB6" w:rsidP="00265CF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</w:pPr>
            <w:r w:rsidRPr="00B54323">
              <w:t>Сооружения и устройства сетей инженерно технического обеспечения</w:t>
            </w:r>
          </w:p>
        </w:tc>
      </w:tr>
    </w:tbl>
    <w:p w:rsidR="00155DB6" w:rsidRPr="00B54323" w:rsidRDefault="00155DB6" w:rsidP="00155DB6">
      <w:r w:rsidRPr="00B54323">
        <w:t>Условно разрешенные виды использования не устанавливаются.</w:t>
      </w:r>
    </w:p>
    <w:p w:rsidR="00BA5EA9" w:rsidRPr="00B54323" w:rsidRDefault="00BA5EA9" w:rsidP="00155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935" w:rsidRPr="00B54323" w:rsidRDefault="00155DB6" w:rsidP="00304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2). Параметры размещения и заст</w:t>
      </w:r>
      <w:r w:rsidR="002449DB" w:rsidRPr="00B54323">
        <w:rPr>
          <w:rFonts w:ascii="Times New Roman" w:hAnsi="Times New Roman" w:cs="Times New Roman"/>
          <w:sz w:val="24"/>
          <w:szCs w:val="24"/>
        </w:rPr>
        <w:t>ройки земельных участков зоны Сн</w:t>
      </w:r>
      <w:r w:rsidRPr="00B54323">
        <w:rPr>
          <w:rFonts w:ascii="Times New Roman" w:hAnsi="Times New Roman" w:cs="Times New Roman"/>
          <w:sz w:val="24"/>
          <w:szCs w:val="24"/>
        </w:rPr>
        <w:t>3 устанавлив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ются на основе </w:t>
      </w:r>
      <w:r w:rsidR="00DC2935" w:rsidRPr="00B54323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 w:rsidRPr="00B54323">
        <w:rPr>
          <w:rFonts w:ascii="Times New Roman" w:hAnsi="Times New Roman" w:cs="Times New Roman"/>
          <w:sz w:val="24"/>
          <w:szCs w:val="24"/>
        </w:rPr>
        <w:t xml:space="preserve">проекта с учетом </w:t>
      </w:r>
      <w:r w:rsidR="00DF07E6" w:rsidRPr="00B54323">
        <w:rPr>
          <w:rFonts w:ascii="Times New Roman" w:hAnsi="Times New Roman" w:cs="Times New Roman"/>
          <w:sz w:val="24"/>
          <w:szCs w:val="24"/>
        </w:rPr>
        <w:t>требований</w:t>
      </w:r>
      <w:r w:rsidR="00DC2935" w:rsidRPr="00B54323">
        <w:rPr>
          <w:rFonts w:ascii="Times New Roman" w:hAnsi="Times New Roman" w:cs="Times New Roman"/>
          <w:sz w:val="24"/>
          <w:szCs w:val="24"/>
        </w:rPr>
        <w:t xml:space="preserve"> действующих нормативов.</w:t>
      </w:r>
    </w:p>
    <w:p w:rsidR="000F3CAA" w:rsidRPr="00B54323" w:rsidRDefault="000F3CAA" w:rsidP="000F3CAA">
      <w:pPr>
        <w:pStyle w:val="ConsPlusNormal"/>
        <w:widowControl/>
        <w:ind w:firstLine="680"/>
        <w:rPr>
          <w:rFonts w:ascii="Times New Roman" w:hAnsi="Times New Roman" w:cs="Times New Roman"/>
          <w:b/>
          <w:sz w:val="24"/>
          <w:szCs w:val="24"/>
        </w:rPr>
      </w:pPr>
      <w:bookmarkStart w:id="344" w:name="_Toc268487855"/>
      <w:bookmarkStart w:id="345" w:name="_Toc268488675"/>
    </w:p>
    <w:p w:rsidR="000F3CAA" w:rsidRPr="00B54323" w:rsidRDefault="000F3CAA" w:rsidP="000F3CAA">
      <w:pPr>
        <w:pStyle w:val="ConsPlusNormal"/>
        <w:widowControl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sz w:val="24"/>
          <w:szCs w:val="24"/>
        </w:rPr>
        <w:t>25.4. Зона отстойников – Сн</w:t>
      </w:r>
      <w:proofErr w:type="gramStart"/>
      <w:r w:rsidRPr="00B5432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54323">
        <w:rPr>
          <w:rFonts w:ascii="Times New Roman" w:hAnsi="Times New Roman" w:cs="Times New Roman"/>
          <w:b/>
          <w:sz w:val="24"/>
          <w:szCs w:val="24"/>
        </w:rPr>
        <w:t>.</w:t>
      </w:r>
    </w:p>
    <w:p w:rsidR="000F3CAA" w:rsidRPr="00B54323" w:rsidRDefault="000F3CAA" w:rsidP="000F3CAA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sz w:val="24"/>
          <w:szCs w:val="24"/>
        </w:rPr>
      </w:pPr>
      <w:bookmarkStart w:id="346" w:name="_Toc301256037"/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городского поселения выделяется 1 участок зоны о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стойников, расположенные за границами населенных пунктов.</w:t>
      </w:r>
      <w:bookmarkEnd w:id="346"/>
    </w:p>
    <w:p w:rsidR="000F3CAA" w:rsidRPr="00B54323" w:rsidRDefault="000F3CAA" w:rsidP="000F3C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 Градостроительный регламент зоны отстойников (Сн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)</w:t>
      </w:r>
    </w:p>
    <w:p w:rsidR="000F3CAA" w:rsidRPr="00B54323" w:rsidRDefault="006679FA" w:rsidP="000F3CAA">
      <w:pPr>
        <w:pStyle w:val="ConsPlusNormal"/>
        <w:tabs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</w:t>
      </w:r>
      <w:r w:rsidR="000F3CAA" w:rsidRPr="00B54323">
        <w:rPr>
          <w:rFonts w:ascii="Times New Roman" w:hAnsi="Times New Roman" w:cs="Times New Roman"/>
          <w:sz w:val="24"/>
          <w:szCs w:val="24"/>
        </w:rPr>
        <w:t xml:space="preserve"> Перечень видов разрешенного использования земельных участков и объектов капитального строительства в зоне Сн</w:t>
      </w:r>
      <w:proofErr w:type="gramStart"/>
      <w:r w:rsidR="000F3CAA" w:rsidRPr="00B543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F3CAA"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00"/>
      </w:tblGrid>
      <w:tr w:rsidR="000F3CAA" w:rsidRPr="00B54323" w:rsidTr="00FB19A4">
        <w:trPr>
          <w:trHeight w:val="480"/>
        </w:trPr>
        <w:tc>
          <w:tcPr>
            <w:tcW w:w="4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3CAA" w:rsidRPr="00B54323" w:rsidRDefault="000F3CAA" w:rsidP="00FB19A4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F3CAA" w:rsidRPr="00B54323" w:rsidRDefault="000F3CAA" w:rsidP="00FB19A4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основным)</w:t>
            </w:r>
          </w:p>
        </w:tc>
      </w:tr>
      <w:tr w:rsidR="000F3CAA" w:rsidRPr="00B54323" w:rsidTr="00FB19A4">
        <w:trPr>
          <w:trHeight w:val="49"/>
        </w:trPr>
        <w:tc>
          <w:tcPr>
            <w:tcW w:w="4320" w:type="dxa"/>
            <w:tcBorders>
              <w:top w:val="single" w:sz="6" w:space="0" w:color="auto"/>
            </w:tcBorders>
          </w:tcPr>
          <w:p w:rsidR="000F3CAA" w:rsidRPr="00B54323" w:rsidRDefault="000F3CAA" w:rsidP="000F3CAA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Насосные станции и аварийно-регулирующие резервуары </w:t>
            </w:r>
          </w:p>
          <w:p w:rsidR="000F3CAA" w:rsidRPr="00B54323" w:rsidRDefault="000F3CAA" w:rsidP="000F3CAA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Сливные станции</w:t>
            </w:r>
          </w:p>
          <w:p w:rsidR="000F3CAA" w:rsidRPr="00B54323" w:rsidRDefault="000F3CAA" w:rsidP="000F3CA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</w:pPr>
            <w:r w:rsidRPr="00B54323">
              <w:t>Очистные сооружения сточных вод (очистные сооружения, иловые площа</w:t>
            </w:r>
            <w:r w:rsidRPr="00B54323">
              <w:t>д</w:t>
            </w:r>
            <w:r w:rsidRPr="00B54323">
              <w:t>ки, поля фильтрации, поля орошения биологические пруды глубокой очистки сточных вод)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:rsidR="000F3CAA" w:rsidRPr="00B54323" w:rsidRDefault="000F3CAA" w:rsidP="000F3CA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Подъезды и проезды к зданиям и сооруж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ниям водопровода, водозаборам</w:t>
            </w:r>
          </w:p>
          <w:p w:rsidR="000F3CAA" w:rsidRPr="00B54323" w:rsidRDefault="000F3CAA" w:rsidP="000F3CA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Ограждения в установленных случаях</w:t>
            </w:r>
          </w:p>
          <w:p w:rsidR="000F3CAA" w:rsidRPr="00B54323" w:rsidRDefault="000F3CAA" w:rsidP="000F3CA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</w:t>
            </w:r>
          </w:p>
          <w:p w:rsidR="000F3CAA" w:rsidRPr="00B54323" w:rsidRDefault="000F3CAA" w:rsidP="000F3CAA"/>
        </w:tc>
      </w:tr>
    </w:tbl>
    <w:p w:rsidR="000F3CAA" w:rsidRPr="00B54323" w:rsidRDefault="000F3CAA" w:rsidP="000F3CAA">
      <w:r w:rsidRPr="00B54323">
        <w:t>Условно разрешенные виды использования не устанавливаются.</w:t>
      </w:r>
    </w:p>
    <w:p w:rsidR="000F3CAA" w:rsidRPr="00B54323" w:rsidRDefault="006679FA" w:rsidP="000F3C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2) </w:t>
      </w:r>
      <w:r w:rsidR="000F3CAA" w:rsidRPr="00B54323">
        <w:rPr>
          <w:rFonts w:ascii="Times New Roman" w:hAnsi="Times New Roman" w:cs="Times New Roman"/>
          <w:sz w:val="24"/>
          <w:szCs w:val="24"/>
        </w:rPr>
        <w:t>Параметры размещения и застройки земельных участков зоны Сн</w:t>
      </w:r>
      <w:proofErr w:type="gramStart"/>
      <w:r w:rsidR="000F3CAA" w:rsidRPr="00B543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F3CAA" w:rsidRPr="00B54323">
        <w:rPr>
          <w:rFonts w:ascii="Times New Roman" w:hAnsi="Times New Roman" w:cs="Times New Roman"/>
          <w:sz w:val="24"/>
          <w:szCs w:val="24"/>
        </w:rPr>
        <w:t xml:space="preserve"> устанавлив</w:t>
      </w:r>
      <w:r w:rsidR="000F3CAA" w:rsidRPr="00B54323">
        <w:rPr>
          <w:rFonts w:ascii="Times New Roman" w:hAnsi="Times New Roman" w:cs="Times New Roman"/>
          <w:sz w:val="24"/>
          <w:szCs w:val="24"/>
        </w:rPr>
        <w:t>а</w:t>
      </w:r>
      <w:r w:rsidR="000F3CAA" w:rsidRPr="00B54323">
        <w:rPr>
          <w:rFonts w:ascii="Times New Roman" w:hAnsi="Times New Roman" w:cs="Times New Roman"/>
          <w:sz w:val="24"/>
          <w:szCs w:val="24"/>
        </w:rPr>
        <w:t>ются на основе специального проекта с учетом требований действующих нормативов.</w:t>
      </w:r>
    </w:p>
    <w:p w:rsidR="006679FA" w:rsidRPr="00B54323" w:rsidRDefault="006679FA" w:rsidP="006679FA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347" w:name="_Toc301256038"/>
      <w:r w:rsidRPr="00B54323">
        <w:rPr>
          <w:rFonts w:ascii="Times New Roman" w:hAnsi="Times New Roman"/>
          <w:sz w:val="24"/>
          <w:szCs w:val="24"/>
        </w:rPr>
        <w:lastRenderedPageBreak/>
        <w:t>Статья 26. Зоны режимных объектов ограниченного доступа</w:t>
      </w:r>
    </w:p>
    <w:p w:rsidR="006679FA" w:rsidRPr="00B54323" w:rsidRDefault="006679FA" w:rsidP="006679FA">
      <w:pPr>
        <w:pStyle w:val="ConsPlusNormal"/>
        <w:widowControl/>
        <w:ind w:firstLine="680"/>
        <w:outlineLvl w:val="2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городского поселения выделяется 1 участок зоны </w:t>
      </w:r>
      <w:r w:rsidRPr="00B54323">
        <w:rPr>
          <w:rFonts w:ascii="Times New Roman" w:hAnsi="Times New Roman"/>
          <w:sz w:val="24"/>
          <w:szCs w:val="24"/>
        </w:rPr>
        <w:t>р</w:t>
      </w:r>
      <w:r w:rsidRPr="00B54323">
        <w:rPr>
          <w:rFonts w:ascii="Times New Roman" w:hAnsi="Times New Roman"/>
          <w:sz w:val="24"/>
          <w:szCs w:val="24"/>
        </w:rPr>
        <w:t>е</w:t>
      </w:r>
      <w:r w:rsidRPr="00B54323">
        <w:rPr>
          <w:rFonts w:ascii="Times New Roman" w:hAnsi="Times New Roman"/>
          <w:sz w:val="24"/>
          <w:szCs w:val="24"/>
        </w:rPr>
        <w:t>жимных объектов ограниченного доступа</w:t>
      </w:r>
      <w:r w:rsidRPr="00B54323">
        <w:rPr>
          <w:rFonts w:ascii="Times New Roman" w:hAnsi="Times New Roman" w:cs="Times New Roman"/>
          <w:sz w:val="24"/>
          <w:szCs w:val="24"/>
        </w:rPr>
        <w:t>.</w:t>
      </w:r>
    </w:p>
    <w:p w:rsidR="006679FA" w:rsidRPr="00B54323" w:rsidRDefault="006679FA" w:rsidP="00667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 Градостроительный регламент зоны </w:t>
      </w:r>
      <w:r w:rsidRPr="00B54323">
        <w:rPr>
          <w:rFonts w:ascii="Times New Roman" w:hAnsi="Times New Roman"/>
          <w:sz w:val="24"/>
          <w:szCs w:val="24"/>
        </w:rPr>
        <w:t>режимных объектов ограниченного доступа</w:t>
      </w:r>
      <w:r w:rsidRPr="00B54323">
        <w:rPr>
          <w:rFonts w:ascii="Times New Roman" w:hAnsi="Times New Roman" w:cs="Times New Roman"/>
          <w:sz w:val="24"/>
          <w:szCs w:val="24"/>
        </w:rPr>
        <w:t xml:space="preserve"> (СР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).</w:t>
      </w:r>
    </w:p>
    <w:p w:rsidR="006679FA" w:rsidRPr="00B54323" w:rsidRDefault="006679FA" w:rsidP="006679FA">
      <w:pPr>
        <w:pStyle w:val="ConsPlusNormal"/>
        <w:tabs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Перечень видов разрешенного использования земельных участков и объектов капитального строительства в зоне СР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00"/>
      </w:tblGrid>
      <w:tr w:rsidR="006679FA" w:rsidRPr="00B54323" w:rsidTr="00E73277">
        <w:trPr>
          <w:trHeight w:val="480"/>
        </w:trPr>
        <w:tc>
          <w:tcPr>
            <w:tcW w:w="4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79FA" w:rsidRPr="00B54323" w:rsidRDefault="006679FA" w:rsidP="00E73277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79FA" w:rsidRPr="00B54323" w:rsidRDefault="006679FA" w:rsidP="00E73277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зования (установленные </w:t>
            </w:r>
            <w:proofErr w:type="gramStart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5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основным)</w:t>
            </w:r>
          </w:p>
        </w:tc>
      </w:tr>
      <w:tr w:rsidR="006679FA" w:rsidRPr="00B54323" w:rsidTr="00E73277">
        <w:trPr>
          <w:trHeight w:val="49"/>
        </w:trPr>
        <w:tc>
          <w:tcPr>
            <w:tcW w:w="4320" w:type="dxa"/>
            <w:tcBorders>
              <w:top w:val="single" w:sz="6" w:space="0" w:color="auto"/>
            </w:tcBorders>
          </w:tcPr>
          <w:p w:rsidR="006679FA" w:rsidRPr="00B54323" w:rsidRDefault="006679FA" w:rsidP="006679FA">
            <w:pPr>
              <w:numPr>
                <w:ilvl w:val="0"/>
                <w:numId w:val="31"/>
              </w:numPr>
              <w:ind w:left="0" w:firstLine="0"/>
              <w:textAlignment w:val="top"/>
            </w:pPr>
            <w:r w:rsidRPr="00B54323">
              <w:t>Специальное использование (р</w:t>
            </w:r>
            <w:r w:rsidRPr="00B54323">
              <w:t>е</w:t>
            </w:r>
            <w:r w:rsidRPr="00B54323">
              <w:t>жим использования территории опред</w:t>
            </w:r>
            <w:r w:rsidRPr="00B54323">
              <w:t>е</w:t>
            </w:r>
            <w:r w:rsidRPr="00B54323">
              <w:t>ляется с учетом требований специал</w:t>
            </w:r>
            <w:r w:rsidRPr="00B54323">
              <w:t>ь</w:t>
            </w:r>
            <w:r w:rsidRPr="00B54323">
              <w:t>ных нормативов и правил в соответс</w:t>
            </w:r>
            <w:r w:rsidRPr="00B54323">
              <w:t>т</w:t>
            </w:r>
            <w:r w:rsidRPr="00B54323">
              <w:t>вии с назначением объекта);</w:t>
            </w:r>
          </w:p>
          <w:p w:rsidR="006679FA" w:rsidRPr="00B54323" w:rsidRDefault="006679FA" w:rsidP="006679FA">
            <w:pPr>
              <w:pStyle w:val="ConsPlusNormal"/>
              <w:widowControl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Военные организации, учрежд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ния и другие объекты;</w:t>
            </w:r>
          </w:p>
          <w:p w:rsidR="006679FA" w:rsidRPr="00B54323" w:rsidRDefault="006679FA" w:rsidP="006679F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0" w:firstLine="0"/>
            </w:pPr>
            <w:r w:rsidRPr="00B54323">
              <w:t>Хранилища, склады и иные анал</w:t>
            </w:r>
            <w:r w:rsidRPr="00B54323">
              <w:t>о</w:t>
            </w:r>
            <w:r w:rsidRPr="00B54323">
              <w:t>гичные объекты.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:rsidR="006679FA" w:rsidRPr="00B54323" w:rsidRDefault="006679FA" w:rsidP="006679FA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пользования;</w:t>
            </w:r>
          </w:p>
          <w:p w:rsidR="006679FA" w:rsidRPr="00B54323" w:rsidRDefault="006679FA" w:rsidP="006679FA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6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6679FA" w:rsidRPr="00B54323" w:rsidRDefault="006679FA" w:rsidP="006679FA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служебного транспорта; </w:t>
            </w:r>
          </w:p>
          <w:p w:rsidR="006679FA" w:rsidRPr="00B54323" w:rsidRDefault="006679FA" w:rsidP="006679FA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3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парковки; </w:t>
            </w:r>
          </w:p>
          <w:p w:rsidR="006679FA" w:rsidRPr="00B54323" w:rsidRDefault="006679FA" w:rsidP="006679FA">
            <w:pPr>
              <w:numPr>
                <w:ilvl w:val="0"/>
                <w:numId w:val="2"/>
              </w:numPr>
              <w:ind w:left="0" w:firstLine="0"/>
            </w:pPr>
            <w:r w:rsidRPr="00B54323">
              <w:t xml:space="preserve">Площадки для сбора мусора; </w:t>
            </w:r>
          </w:p>
          <w:p w:rsidR="006679FA" w:rsidRPr="00B54323" w:rsidRDefault="006679FA" w:rsidP="006679FA">
            <w:pPr>
              <w:numPr>
                <w:ilvl w:val="0"/>
                <w:numId w:val="2"/>
              </w:numPr>
              <w:ind w:left="0" w:firstLine="0"/>
            </w:pPr>
            <w:r w:rsidRPr="00B54323">
              <w:t>Сооружения и устройства сетей инженерно технического обеспечения;</w:t>
            </w:r>
          </w:p>
          <w:p w:rsidR="006679FA" w:rsidRPr="00B54323" w:rsidRDefault="006679FA" w:rsidP="006679FA">
            <w:pPr>
              <w:numPr>
                <w:ilvl w:val="0"/>
                <w:numId w:val="2"/>
              </w:numPr>
              <w:ind w:left="0" w:firstLine="0"/>
            </w:pPr>
            <w:r w:rsidRPr="00B54323">
              <w:t>Благоустройство территорий.</w:t>
            </w:r>
          </w:p>
        </w:tc>
      </w:tr>
    </w:tbl>
    <w:p w:rsidR="006679FA" w:rsidRPr="00B54323" w:rsidRDefault="006679FA" w:rsidP="006679FA">
      <w:r w:rsidRPr="00B54323">
        <w:t>Условно разрешенные виды использования не устанавливаются.</w:t>
      </w:r>
    </w:p>
    <w:p w:rsidR="006679FA" w:rsidRPr="00B54323" w:rsidRDefault="006679FA" w:rsidP="006679FA">
      <w:pPr>
        <w:ind w:firstLine="709"/>
      </w:pPr>
      <w:r w:rsidRPr="00B54323">
        <w:t>2) Параметры застройки земельных участков и объектов капитального строител</w:t>
      </w:r>
      <w:r w:rsidRPr="00B54323">
        <w:t>ь</w:t>
      </w:r>
      <w:r w:rsidRPr="00B54323">
        <w:t>ства зоны СР</w:t>
      </w:r>
      <w:proofErr w:type="gramStart"/>
      <w:r w:rsidRPr="00B54323">
        <w:t>1</w:t>
      </w:r>
      <w:proofErr w:type="gramEnd"/>
      <w:r w:rsidRPr="00B54323">
        <w:t xml:space="preserve"> устанавливаются в каждом конкретном случае с учетом требований спец</w:t>
      </w:r>
      <w:r w:rsidRPr="00B54323">
        <w:t>и</w:t>
      </w:r>
      <w:r w:rsidRPr="00B54323">
        <w:t>альных нормативов и правил в соответствии с назначением объекта.</w:t>
      </w:r>
    </w:p>
    <w:p w:rsidR="00224BCE" w:rsidRPr="00B54323" w:rsidRDefault="00224BCE" w:rsidP="00281972">
      <w:pPr>
        <w:pStyle w:val="3"/>
        <w:jc w:val="center"/>
        <w:rPr>
          <w:rFonts w:ascii="Times New Roman" w:hAnsi="Times New Roman"/>
          <w:sz w:val="24"/>
          <w:szCs w:val="24"/>
        </w:rPr>
        <w:sectPr w:rsidR="00224BCE" w:rsidRPr="00B54323" w:rsidSect="00CD6C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D168D" w:rsidRPr="00B54323" w:rsidRDefault="001965BF" w:rsidP="00281972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B54323">
        <w:rPr>
          <w:rFonts w:ascii="Times New Roman" w:hAnsi="Times New Roman"/>
          <w:sz w:val="24"/>
          <w:szCs w:val="24"/>
        </w:rPr>
        <w:lastRenderedPageBreak/>
        <w:t xml:space="preserve">Статья </w:t>
      </w:r>
      <w:r w:rsidR="00D223E3" w:rsidRPr="00B54323">
        <w:rPr>
          <w:rFonts w:ascii="Times New Roman" w:hAnsi="Times New Roman"/>
          <w:sz w:val="24"/>
          <w:szCs w:val="24"/>
        </w:rPr>
        <w:t>2</w:t>
      </w:r>
      <w:r w:rsidR="007023E9" w:rsidRPr="00B54323">
        <w:rPr>
          <w:rFonts w:ascii="Times New Roman" w:hAnsi="Times New Roman"/>
          <w:sz w:val="24"/>
          <w:szCs w:val="24"/>
        </w:rPr>
        <w:t>7</w:t>
      </w:r>
      <w:r w:rsidR="003D07F4" w:rsidRPr="00B54323">
        <w:rPr>
          <w:rFonts w:ascii="Times New Roman" w:hAnsi="Times New Roman"/>
          <w:sz w:val="24"/>
          <w:szCs w:val="24"/>
        </w:rPr>
        <w:t>.</w:t>
      </w:r>
      <w:r w:rsidR="007744B7" w:rsidRPr="00B54323">
        <w:rPr>
          <w:rFonts w:ascii="Times New Roman" w:hAnsi="Times New Roman"/>
          <w:sz w:val="24"/>
          <w:szCs w:val="24"/>
        </w:rPr>
        <w:t xml:space="preserve"> </w:t>
      </w:r>
      <w:r w:rsidRPr="00B54323">
        <w:rPr>
          <w:rFonts w:ascii="Times New Roman" w:hAnsi="Times New Roman"/>
          <w:sz w:val="24"/>
          <w:szCs w:val="24"/>
        </w:rPr>
        <w:t>Зоны водных объектов общего пользования</w:t>
      </w:r>
      <w:bookmarkEnd w:id="344"/>
      <w:bookmarkEnd w:id="345"/>
      <w:bookmarkEnd w:id="347"/>
    </w:p>
    <w:p w:rsidR="008C322A" w:rsidRPr="00B54323" w:rsidRDefault="008C322A" w:rsidP="008C322A">
      <w:pPr>
        <w:ind w:right="-1" w:firstLine="540"/>
        <w:jc w:val="both"/>
      </w:pPr>
      <w:r w:rsidRPr="00B54323">
        <w:t>Зоны водных объектов общего пользования включают в себя земли, занятые водн</w:t>
      </w:r>
      <w:r w:rsidRPr="00B54323">
        <w:t>ы</w:t>
      </w:r>
      <w:r w:rsidRPr="00B54323">
        <w:t>ми объектами и прибрежными территориями. Границы зон устанавливаются по границам приб</w:t>
      </w:r>
      <w:r w:rsidR="003E6134" w:rsidRPr="00B54323">
        <w:t>режных полос</w:t>
      </w:r>
      <w:r w:rsidRPr="00B54323">
        <w:t>.</w:t>
      </w:r>
    </w:p>
    <w:p w:rsidR="008C322A" w:rsidRPr="00B54323" w:rsidRDefault="008C322A" w:rsidP="008C322A">
      <w:pPr>
        <w:ind w:right="-1" w:firstLine="540"/>
        <w:jc w:val="both"/>
      </w:pPr>
      <w:r w:rsidRPr="00B54323">
        <w:t>В зонах водных объектов общего пользования не допускается размещение объектов, относящихся к основным видам разрешенного использования земельных участков других территориальных зон, за исключением причалов, лодочных станций и других сооружений, для функционирования которых необходимы водные объекты.</w:t>
      </w:r>
    </w:p>
    <w:p w:rsidR="008C322A" w:rsidRPr="00B54323" w:rsidRDefault="008C322A" w:rsidP="008C322A"/>
    <w:p w:rsidR="00BD168D" w:rsidRPr="00B54323" w:rsidRDefault="00304252" w:rsidP="009D10F7">
      <w:pPr>
        <w:ind w:firstLine="709"/>
        <w:rPr>
          <w:b/>
        </w:rPr>
      </w:pPr>
      <w:r w:rsidRPr="00B54323">
        <w:rPr>
          <w:b/>
        </w:rPr>
        <w:t>2</w:t>
      </w:r>
      <w:r w:rsidR="007023E9" w:rsidRPr="00B54323">
        <w:rPr>
          <w:b/>
        </w:rPr>
        <w:t>7</w:t>
      </w:r>
      <w:r w:rsidRPr="00B54323">
        <w:rPr>
          <w:b/>
        </w:rPr>
        <w:t>.</w:t>
      </w:r>
      <w:r w:rsidR="00BD168D" w:rsidRPr="00B54323">
        <w:rPr>
          <w:b/>
        </w:rPr>
        <w:t>1. Зона водных объектов общего пользования - водотоков и замкнутых в</w:t>
      </w:r>
      <w:r w:rsidR="00BD168D" w:rsidRPr="00B54323">
        <w:rPr>
          <w:b/>
        </w:rPr>
        <w:t>о</w:t>
      </w:r>
      <w:r w:rsidR="00BD168D" w:rsidRPr="00B54323">
        <w:rPr>
          <w:b/>
        </w:rPr>
        <w:t>доемов (рек, озер, болот, ручьев, родников) – В</w:t>
      </w:r>
      <w:proofErr w:type="gramStart"/>
      <w:r w:rsidR="00BD168D" w:rsidRPr="00B54323">
        <w:rPr>
          <w:b/>
        </w:rPr>
        <w:t>1</w:t>
      </w:r>
      <w:proofErr w:type="gramEnd"/>
    </w:p>
    <w:p w:rsidR="00601AC3" w:rsidRPr="00B54323" w:rsidRDefault="00601AC3" w:rsidP="00601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.6-7 ст. 36 Градостроительного кодекса Российской Федерации градостроительный регламент не устанавливается для земель водного фонда и использ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вание земельных участков в составе земель водного фонда определяется уполномоченн</w:t>
      </w:r>
      <w:r w:rsidRPr="00B54323">
        <w:rPr>
          <w:rFonts w:ascii="Times New Roman" w:hAnsi="Times New Roman" w:cs="Times New Roman"/>
          <w:sz w:val="24"/>
          <w:szCs w:val="24"/>
        </w:rPr>
        <w:t>ы</w:t>
      </w:r>
      <w:r w:rsidRPr="00B54323">
        <w:rPr>
          <w:rFonts w:ascii="Times New Roman" w:hAnsi="Times New Roman" w:cs="Times New Roman"/>
          <w:sz w:val="24"/>
          <w:szCs w:val="24"/>
        </w:rPr>
        <w:t xml:space="preserve">ми органами государственной власти в соответствии с федеральными законами. </w:t>
      </w:r>
    </w:p>
    <w:p w:rsidR="003E6134" w:rsidRPr="00B54323" w:rsidRDefault="003E6134" w:rsidP="00304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8" w:name="_Toc268485785"/>
      <w:bookmarkStart w:id="349" w:name="_Toc268487868"/>
      <w:bookmarkStart w:id="350" w:name="_Toc268488688"/>
    </w:p>
    <w:p w:rsidR="00B717E5" w:rsidRPr="00B54323" w:rsidRDefault="00B717E5" w:rsidP="00304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Градостроительный регламент зоны водных объектов общего пользования – прудов в составе земель сельскохозяйственного назначения, земель населенных пунктов устана</w:t>
      </w:r>
      <w:r w:rsidRPr="00B54323">
        <w:rPr>
          <w:rFonts w:ascii="Times New Roman" w:hAnsi="Times New Roman" w:cs="Times New Roman"/>
          <w:sz w:val="24"/>
          <w:szCs w:val="24"/>
        </w:rPr>
        <w:t>в</w:t>
      </w:r>
      <w:r w:rsidRPr="00B54323">
        <w:rPr>
          <w:rFonts w:ascii="Times New Roman" w:hAnsi="Times New Roman" w:cs="Times New Roman"/>
          <w:sz w:val="24"/>
          <w:szCs w:val="24"/>
        </w:rPr>
        <w:t xml:space="preserve">ливается </w:t>
      </w:r>
      <w:r w:rsidR="007B7D9F" w:rsidRPr="00B54323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B54323">
        <w:rPr>
          <w:rFonts w:ascii="Times New Roman" w:hAnsi="Times New Roman" w:cs="Times New Roman"/>
          <w:sz w:val="24"/>
          <w:szCs w:val="24"/>
        </w:rPr>
        <w:t>индивидуально</w:t>
      </w:r>
      <w:r w:rsidR="00DF07E6" w:rsidRPr="00B54323">
        <w:rPr>
          <w:rFonts w:ascii="Times New Roman" w:hAnsi="Times New Roman" w:cs="Times New Roman"/>
          <w:sz w:val="24"/>
          <w:szCs w:val="24"/>
        </w:rPr>
        <w:t>,</w:t>
      </w:r>
      <w:r w:rsidRPr="00B54323">
        <w:rPr>
          <w:rFonts w:ascii="Times New Roman" w:hAnsi="Times New Roman" w:cs="Times New Roman"/>
          <w:sz w:val="24"/>
          <w:szCs w:val="24"/>
        </w:rPr>
        <w:t xml:space="preserve"> в зависимости от конкре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ного использования </w:t>
      </w:r>
      <w:r w:rsidR="007B7D9F" w:rsidRPr="00B54323">
        <w:rPr>
          <w:rFonts w:ascii="Times New Roman" w:hAnsi="Times New Roman" w:cs="Times New Roman"/>
          <w:sz w:val="24"/>
          <w:szCs w:val="24"/>
        </w:rPr>
        <w:t xml:space="preserve">каждого из </w:t>
      </w:r>
      <w:r w:rsidRPr="00B54323">
        <w:rPr>
          <w:rFonts w:ascii="Times New Roman" w:hAnsi="Times New Roman" w:cs="Times New Roman"/>
          <w:sz w:val="24"/>
          <w:szCs w:val="24"/>
        </w:rPr>
        <w:t>прудов.</w:t>
      </w:r>
      <w:bookmarkEnd w:id="348"/>
      <w:bookmarkEnd w:id="349"/>
      <w:bookmarkEnd w:id="350"/>
    </w:p>
    <w:p w:rsidR="00F92749" w:rsidRPr="00B54323" w:rsidRDefault="00F92749" w:rsidP="00186F63">
      <w:pPr>
        <w:ind w:firstLine="680"/>
        <w:rPr>
          <w:b/>
          <w:bCs/>
        </w:rPr>
      </w:pPr>
      <w:bookmarkStart w:id="351" w:name="_Toc268487869"/>
      <w:bookmarkStart w:id="352" w:name="_Toc268488689"/>
    </w:p>
    <w:p w:rsidR="00224BCE" w:rsidRPr="00B54323" w:rsidRDefault="00224BCE" w:rsidP="00A66AEE">
      <w:pPr>
        <w:pStyle w:val="3"/>
        <w:jc w:val="center"/>
        <w:rPr>
          <w:rFonts w:ascii="Times New Roman" w:hAnsi="Times New Roman"/>
          <w:sz w:val="24"/>
          <w:szCs w:val="24"/>
        </w:rPr>
        <w:sectPr w:rsidR="00224BCE" w:rsidRPr="00B54323" w:rsidSect="00CD6C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353" w:name="_Toc301256039"/>
      <w:bookmarkEnd w:id="351"/>
      <w:bookmarkEnd w:id="352"/>
    </w:p>
    <w:p w:rsidR="00A66AEE" w:rsidRPr="00B54323" w:rsidRDefault="00A66AEE" w:rsidP="00A66AEE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B54323">
        <w:rPr>
          <w:rFonts w:ascii="Times New Roman" w:hAnsi="Times New Roman"/>
          <w:sz w:val="24"/>
          <w:szCs w:val="24"/>
        </w:rPr>
        <w:lastRenderedPageBreak/>
        <w:t>Статья 2</w:t>
      </w:r>
      <w:r w:rsidR="007023E9" w:rsidRPr="00B54323">
        <w:rPr>
          <w:rFonts w:ascii="Times New Roman" w:hAnsi="Times New Roman"/>
          <w:sz w:val="24"/>
          <w:szCs w:val="24"/>
        </w:rPr>
        <w:t>8</w:t>
      </w:r>
      <w:r w:rsidRPr="00B54323">
        <w:rPr>
          <w:rFonts w:ascii="Times New Roman" w:hAnsi="Times New Roman"/>
          <w:sz w:val="24"/>
          <w:szCs w:val="24"/>
        </w:rPr>
        <w:t>. Зоны лесов.</w:t>
      </w:r>
      <w:bookmarkEnd w:id="353"/>
    </w:p>
    <w:p w:rsidR="00A66AEE" w:rsidRPr="00B54323" w:rsidRDefault="007023E9" w:rsidP="00A66AE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354" w:name="_Toc290591594"/>
      <w:bookmarkStart w:id="355" w:name="_Toc290591903"/>
      <w:bookmarkStart w:id="356" w:name="_Toc301256040"/>
      <w:r w:rsidRPr="00B54323">
        <w:rPr>
          <w:rFonts w:ascii="Times New Roman" w:hAnsi="Times New Roman" w:cs="Times New Roman"/>
          <w:sz w:val="24"/>
          <w:szCs w:val="24"/>
        </w:rPr>
        <w:t>28</w:t>
      </w:r>
      <w:r w:rsidR="00A66AEE" w:rsidRPr="00B54323">
        <w:rPr>
          <w:rFonts w:ascii="Times New Roman" w:hAnsi="Times New Roman" w:cs="Times New Roman"/>
          <w:sz w:val="24"/>
          <w:szCs w:val="24"/>
        </w:rPr>
        <w:t>.1.  Зона земель лесного фонда Л</w:t>
      </w:r>
      <w:proofErr w:type="gramStart"/>
      <w:r w:rsidR="00A66AEE" w:rsidRPr="00B54323">
        <w:rPr>
          <w:rFonts w:ascii="Times New Roman" w:hAnsi="Times New Roman" w:cs="Times New Roman"/>
          <w:sz w:val="24"/>
          <w:szCs w:val="24"/>
        </w:rPr>
        <w:t>1</w:t>
      </w:r>
      <w:bookmarkEnd w:id="354"/>
      <w:bookmarkEnd w:id="355"/>
      <w:proofErr w:type="gramEnd"/>
      <w:r w:rsidR="00A66AEE" w:rsidRPr="00B54323">
        <w:rPr>
          <w:rFonts w:ascii="Times New Roman" w:hAnsi="Times New Roman" w:cs="Times New Roman"/>
          <w:sz w:val="24"/>
          <w:szCs w:val="24"/>
        </w:rPr>
        <w:t>.</w:t>
      </w:r>
      <w:bookmarkEnd w:id="356"/>
    </w:p>
    <w:p w:rsidR="00A66AEE" w:rsidRPr="00B54323" w:rsidRDefault="00A66AEE" w:rsidP="00A66AEE">
      <w:pPr>
        <w:ind w:firstLine="709"/>
      </w:pPr>
      <w:bookmarkStart w:id="357" w:name="_Toc290587551"/>
      <w:bookmarkStart w:id="358" w:name="_Toc290587813"/>
      <w:bookmarkStart w:id="359" w:name="_Toc290588081"/>
      <w:proofErr w:type="gramStart"/>
      <w:r w:rsidRPr="00B54323">
        <w:t>В составе земель лесного фонда могут быть выделены участки, предоставленные для осуществление видов деятельности в сфере охотничьего хозяйства; ведение сельского хозяйства; осуществление научно-исследовательской деятельности, образовательной де</w:t>
      </w:r>
      <w:r w:rsidRPr="00B54323">
        <w:t>я</w:t>
      </w:r>
      <w:r w:rsidRPr="00B54323">
        <w:t>тельности; осуществление рекреационной деятельности; строительства и эксплуатации водохранилищ и иных искусственных водных объектов, строительства, реконструкции, эксплуатация линий электропередачи, линий связи, дорог, трубопроводов и других лине</w:t>
      </w:r>
      <w:r w:rsidRPr="00B54323">
        <w:t>й</w:t>
      </w:r>
      <w:r w:rsidRPr="00B54323">
        <w:t>ных объектов, территории объектов культурного наследия, иных установленных закон</w:t>
      </w:r>
      <w:r w:rsidRPr="00B54323">
        <w:t>о</w:t>
      </w:r>
      <w:r w:rsidRPr="00B54323">
        <w:t>дательством целей</w:t>
      </w:r>
      <w:bookmarkEnd w:id="357"/>
      <w:bookmarkEnd w:id="358"/>
      <w:bookmarkEnd w:id="359"/>
      <w:proofErr w:type="gramEnd"/>
    </w:p>
    <w:p w:rsidR="00A66AEE" w:rsidRPr="00B54323" w:rsidRDefault="00A66AEE" w:rsidP="00A66AEE">
      <w:pPr>
        <w:ind w:firstLine="709"/>
      </w:pPr>
      <w:r w:rsidRPr="00B54323">
        <w:t xml:space="preserve">В соответствии с </w:t>
      </w:r>
      <w:proofErr w:type="gramStart"/>
      <w:r w:rsidRPr="00B54323">
        <w:t>ч</w:t>
      </w:r>
      <w:proofErr w:type="gramEnd"/>
      <w:r w:rsidRPr="00B54323">
        <w:t>.6-7 ст. 36 Градостроительного кодекса Российской Федерации градостроительный регламент не устанавливается для земель лесного фонда и использ</w:t>
      </w:r>
      <w:r w:rsidRPr="00B54323">
        <w:t>о</w:t>
      </w:r>
      <w:r w:rsidRPr="00B54323">
        <w:t>вание земельных участков в составе земель лесного фонда определяется уполномоченн</w:t>
      </w:r>
      <w:r w:rsidRPr="00B54323">
        <w:t>ы</w:t>
      </w:r>
      <w:r w:rsidRPr="00B54323">
        <w:t>ми федеральными органами исполнительной власти и уполномоченными органами испо</w:t>
      </w:r>
      <w:r w:rsidRPr="00B54323">
        <w:t>л</w:t>
      </w:r>
      <w:r w:rsidRPr="00B54323">
        <w:t xml:space="preserve">нительной власти Воронежской области в соответствии с федеральными законами. </w:t>
      </w:r>
    </w:p>
    <w:p w:rsidR="00A66AEE" w:rsidRPr="00B54323" w:rsidRDefault="00A66AEE" w:rsidP="00E8469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BCE" w:rsidRPr="00B54323" w:rsidRDefault="00224BCE" w:rsidP="00E8469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  <w:sectPr w:rsidR="00224BCE" w:rsidRPr="00B54323" w:rsidSect="00CD6C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84690" w:rsidRPr="00B54323" w:rsidRDefault="00E84690" w:rsidP="00E8469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 w:hint="eastAsia"/>
          <w:b/>
          <w:sz w:val="24"/>
          <w:szCs w:val="24"/>
        </w:rPr>
        <w:lastRenderedPageBreak/>
        <w:t>Статья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023E9" w:rsidRPr="00B54323">
        <w:rPr>
          <w:rFonts w:ascii="Times New Roman" w:hAnsi="Times New Roman" w:cs="Times New Roman"/>
          <w:b/>
          <w:sz w:val="24"/>
          <w:szCs w:val="24"/>
        </w:rPr>
        <w:t>9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4323">
        <w:rPr>
          <w:rFonts w:ascii="Times New Roman" w:hAnsi="Times New Roman" w:cs="Times New Roman" w:hint="eastAsia"/>
          <w:b/>
          <w:sz w:val="24"/>
          <w:szCs w:val="24"/>
        </w:rPr>
        <w:t>Дополнительные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23">
        <w:rPr>
          <w:rFonts w:ascii="Times New Roman" w:hAnsi="Times New Roman" w:cs="Times New Roman" w:hint="eastAsia"/>
          <w:b/>
          <w:sz w:val="24"/>
          <w:szCs w:val="24"/>
        </w:rPr>
        <w:t>градостроительные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23">
        <w:rPr>
          <w:rFonts w:ascii="Times New Roman" w:hAnsi="Times New Roman" w:cs="Times New Roman" w:hint="eastAsia"/>
          <w:b/>
          <w:sz w:val="24"/>
          <w:szCs w:val="24"/>
        </w:rPr>
        <w:t>регламенты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23">
        <w:rPr>
          <w:rFonts w:ascii="Times New Roman" w:hAnsi="Times New Roman" w:cs="Times New Roman" w:hint="eastAsia"/>
          <w:b/>
          <w:sz w:val="24"/>
          <w:szCs w:val="24"/>
        </w:rPr>
        <w:t>в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23">
        <w:rPr>
          <w:rFonts w:ascii="Times New Roman" w:hAnsi="Times New Roman" w:cs="Times New Roman" w:hint="eastAsia"/>
          <w:b/>
          <w:sz w:val="24"/>
          <w:szCs w:val="24"/>
        </w:rPr>
        <w:t>зонах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23">
        <w:rPr>
          <w:rFonts w:ascii="Times New Roman" w:hAnsi="Times New Roman" w:cs="Times New Roman" w:hint="eastAsia"/>
          <w:b/>
          <w:sz w:val="24"/>
          <w:szCs w:val="24"/>
        </w:rPr>
        <w:t>с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23">
        <w:rPr>
          <w:rFonts w:ascii="Times New Roman" w:hAnsi="Times New Roman" w:cs="Times New Roman" w:hint="eastAsia"/>
          <w:b/>
          <w:sz w:val="24"/>
          <w:szCs w:val="24"/>
        </w:rPr>
        <w:t>особ</w:t>
      </w:r>
      <w:r w:rsidRPr="00B54323">
        <w:rPr>
          <w:rFonts w:ascii="Times New Roman" w:hAnsi="Times New Roman" w:cs="Times New Roman" w:hint="eastAsia"/>
          <w:b/>
          <w:sz w:val="24"/>
          <w:szCs w:val="24"/>
        </w:rPr>
        <w:t>ы</w:t>
      </w:r>
      <w:r w:rsidRPr="00B54323">
        <w:rPr>
          <w:rFonts w:ascii="Times New Roman" w:hAnsi="Times New Roman" w:cs="Times New Roman" w:hint="eastAsia"/>
          <w:b/>
          <w:sz w:val="24"/>
          <w:szCs w:val="24"/>
        </w:rPr>
        <w:t>ми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23">
        <w:rPr>
          <w:rFonts w:ascii="Times New Roman" w:hAnsi="Times New Roman" w:cs="Times New Roman" w:hint="eastAsia"/>
          <w:b/>
          <w:sz w:val="24"/>
          <w:szCs w:val="24"/>
        </w:rPr>
        <w:t>условиями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23">
        <w:rPr>
          <w:rFonts w:ascii="Times New Roman" w:hAnsi="Times New Roman" w:cs="Times New Roman" w:hint="eastAsia"/>
          <w:b/>
          <w:sz w:val="24"/>
          <w:szCs w:val="24"/>
        </w:rPr>
        <w:t>использования</w:t>
      </w:r>
      <w:r w:rsidRPr="00B54323">
        <w:rPr>
          <w:rFonts w:ascii="Times New Roman" w:hAnsi="Times New Roman" w:cs="Times New Roman"/>
          <w:b/>
          <w:sz w:val="24"/>
          <w:szCs w:val="24"/>
        </w:rPr>
        <w:t xml:space="preserve"> территории и иных зонах с особыми условиями и</w:t>
      </w:r>
      <w:r w:rsidRPr="00B54323">
        <w:rPr>
          <w:rFonts w:ascii="Times New Roman" w:hAnsi="Times New Roman" w:cs="Times New Roman"/>
          <w:b/>
          <w:sz w:val="24"/>
          <w:szCs w:val="24"/>
        </w:rPr>
        <w:t>с</w:t>
      </w:r>
      <w:r w:rsidRPr="00B54323">
        <w:rPr>
          <w:rFonts w:ascii="Times New Roman" w:hAnsi="Times New Roman" w:cs="Times New Roman"/>
          <w:b/>
          <w:sz w:val="24"/>
          <w:szCs w:val="24"/>
        </w:rPr>
        <w:t>пользования земельных участков</w:t>
      </w:r>
      <w:r w:rsidRPr="00B54323">
        <w:rPr>
          <w:b/>
          <w:bCs/>
        </w:rPr>
        <w:t xml:space="preserve"> и </w:t>
      </w:r>
      <w:r w:rsidRPr="00B54323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строительства, распол</w:t>
      </w:r>
      <w:r w:rsidRPr="00B54323">
        <w:rPr>
          <w:rFonts w:ascii="Times New Roman" w:hAnsi="Times New Roman" w:cs="Times New Roman"/>
          <w:b/>
          <w:sz w:val="24"/>
          <w:szCs w:val="24"/>
        </w:rPr>
        <w:t>о</w:t>
      </w:r>
      <w:r w:rsidRPr="00B54323">
        <w:rPr>
          <w:rFonts w:ascii="Times New Roman" w:hAnsi="Times New Roman" w:cs="Times New Roman"/>
          <w:b/>
          <w:sz w:val="24"/>
          <w:szCs w:val="24"/>
        </w:rPr>
        <w:t>женных в этих зонах</w:t>
      </w:r>
    </w:p>
    <w:p w:rsidR="00E84690" w:rsidRPr="00B54323" w:rsidRDefault="00D85615" w:rsidP="00D85615">
      <w:pPr>
        <w:pStyle w:val="ConsPlusNormal"/>
        <w:widowControl/>
        <w:jc w:val="both"/>
        <w:rPr>
          <w:b/>
          <w:bCs/>
        </w:rPr>
      </w:pPr>
      <w:r w:rsidRPr="00B54323">
        <w:rPr>
          <w:rFonts w:ascii="Times New Roman" w:hAnsi="Times New Roman" w:cs="Times New Roman"/>
          <w:sz w:val="24"/>
          <w:szCs w:val="24"/>
        </w:rPr>
        <w:t>Использование земельных участков и объектов капитального строительства, ра</w:t>
      </w:r>
      <w:r w:rsidRPr="00B54323">
        <w:rPr>
          <w:rFonts w:ascii="Times New Roman" w:hAnsi="Times New Roman" w:cs="Times New Roman"/>
          <w:sz w:val="24"/>
          <w:szCs w:val="24"/>
        </w:rPr>
        <w:t>с</w:t>
      </w:r>
      <w:r w:rsidRPr="00B54323">
        <w:rPr>
          <w:rFonts w:ascii="Times New Roman" w:hAnsi="Times New Roman" w:cs="Times New Roman"/>
          <w:sz w:val="24"/>
          <w:szCs w:val="24"/>
        </w:rPr>
        <w:t>положенных в пределах зон</w:t>
      </w:r>
      <w:r w:rsidR="00E84690" w:rsidRPr="00B5432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84690" w:rsidRPr="00B54323">
        <w:rPr>
          <w:rFonts w:ascii="Times New Roman" w:hAnsi="Times New Roman" w:cs="Times New Roman" w:hint="eastAsia"/>
          <w:sz w:val="24"/>
          <w:szCs w:val="24"/>
        </w:rPr>
        <w:t>с</w:t>
      </w:r>
      <w:r w:rsidR="00E84690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E84690" w:rsidRPr="00B54323">
        <w:rPr>
          <w:rFonts w:ascii="Times New Roman" w:hAnsi="Times New Roman" w:cs="Times New Roman" w:hint="eastAsia"/>
          <w:sz w:val="24"/>
          <w:szCs w:val="24"/>
        </w:rPr>
        <w:t>особыми</w:t>
      </w:r>
      <w:r w:rsidR="00E84690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E84690" w:rsidRPr="00B54323">
        <w:rPr>
          <w:rFonts w:ascii="Times New Roman" w:hAnsi="Times New Roman" w:cs="Times New Roman" w:hint="eastAsia"/>
          <w:sz w:val="24"/>
          <w:szCs w:val="24"/>
        </w:rPr>
        <w:t>условиями</w:t>
      </w:r>
      <w:r w:rsidR="00E84690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E84690" w:rsidRPr="00B54323">
        <w:rPr>
          <w:rFonts w:ascii="Times New Roman" w:hAnsi="Times New Roman" w:cs="Times New Roman" w:hint="eastAsia"/>
          <w:sz w:val="24"/>
          <w:szCs w:val="24"/>
        </w:rPr>
        <w:t>использования</w:t>
      </w:r>
      <w:r w:rsidR="00E84690" w:rsidRPr="00B54323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B54323">
        <w:rPr>
          <w:rFonts w:ascii="Times New Roman" w:hAnsi="Times New Roman" w:cs="Times New Roman"/>
          <w:sz w:val="24"/>
          <w:szCs w:val="24"/>
        </w:rPr>
        <w:t>, обозначе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ных на картах настоящих Правил, определяется ограничениями, установленными закон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ми, иными нормативными правовыми актами применительно к санитарно-защитным з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нам,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водоохранным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зонам, иным зонам ограничений.</w:t>
      </w:r>
      <w:r w:rsidR="00E84690" w:rsidRPr="00B54323">
        <w:rPr>
          <w:b/>
          <w:bCs/>
        </w:rPr>
        <w:t xml:space="preserve"> </w:t>
      </w:r>
    </w:p>
    <w:p w:rsidR="00D85615" w:rsidRPr="00B54323" w:rsidRDefault="00D85615" w:rsidP="00D8561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Земельные участки и объекты капитального строительства, которые расположены в пределах зон, обозначенных на карте настоящих Правил, чьи характеристики не соотве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ствуют ограничениям, установленным законами, иными нормативными правовыми акт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ми применительно к санитарно-защитным зонам,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водоохранным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зонам, иным зонам огр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ничений, являются несоответствующими настоящим Правилам.</w:t>
      </w:r>
    </w:p>
    <w:p w:rsidR="00D85615" w:rsidRPr="00B54323" w:rsidRDefault="00D85615" w:rsidP="00D8561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Дальнейшее использование и строительные изменения указанных объектов опр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деляются статьей 8 настоящих Правил.</w:t>
      </w:r>
    </w:p>
    <w:p w:rsidR="00D85615" w:rsidRPr="00B54323" w:rsidRDefault="00D85615" w:rsidP="00D85615">
      <w:pPr>
        <w:pStyle w:val="ConsTitle"/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2935" w:rsidRPr="00B54323" w:rsidRDefault="00945438" w:rsidP="00BE7976">
      <w:pPr>
        <w:ind w:firstLine="680"/>
        <w:rPr>
          <w:b/>
          <w:bCs/>
        </w:rPr>
      </w:pPr>
      <w:r w:rsidRPr="00B54323">
        <w:rPr>
          <w:b/>
          <w:bCs/>
        </w:rPr>
        <w:t>2</w:t>
      </w:r>
      <w:r w:rsidR="007023E9" w:rsidRPr="00B54323">
        <w:rPr>
          <w:b/>
          <w:bCs/>
        </w:rPr>
        <w:t>9</w:t>
      </w:r>
      <w:r w:rsidRPr="00B54323">
        <w:rPr>
          <w:b/>
          <w:bCs/>
        </w:rPr>
        <w:t>.</w:t>
      </w:r>
      <w:r w:rsidR="00CF0C93" w:rsidRPr="00B54323">
        <w:rPr>
          <w:b/>
          <w:bCs/>
        </w:rPr>
        <w:t xml:space="preserve">1. </w:t>
      </w:r>
      <w:r w:rsidR="00DC2935" w:rsidRPr="00B54323">
        <w:rPr>
          <w:b/>
          <w:bCs/>
        </w:rPr>
        <w:t>Объекты культурного наследия.</w:t>
      </w:r>
    </w:p>
    <w:p w:rsidR="002C676E" w:rsidRPr="00B54323" w:rsidRDefault="002C676E" w:rsidP="002C676E">
      <w:pPr>
        <w:pStyle w:val="aff5"/>
      </w:pPr>
      <w:proofErr w:type="gramStart"/>
      <w:r w:rsidRPr="00B54323">
        <w:t>На государственной охране, на территории поселения стоит 4 объекта культурно-исторического наследия, регионального значения (на основании Решения исполкома Воронежского областного Совета народных депутатов от 21.04.83г. №246 «О мерах по дальнейшему улучшению памятников охраны и использованию памятников истории и культуры области»; Постановления администрации Воронежской области от 18.04.94г. №510 «О мерах по сохранению историко-культурного наследия Воронежской области»):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2446"/>
        <w:gridCol w:w="1559"/>
        <w:gridCol w:w="1701"/>
        <w:gridCol w:w="2941"/>
      </w:tblGrid>
      <w:tr w:rsidR="002C676E" w:rsidRPr="00B54323" w:rsidTr="009E51B8">
        <w:tc>
          <w:tcPr>
            <w:tcW w:w="923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№ на карте</w:t>
            </w:r>
          </w:p>
        </w:tc>
        <w:tc>
          <w:tcPr>
            <w:tcW w:w="2446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Наименование</w:t>
            </w:r>
          </w:p>
        </w:tc>
        <w:tc>
          <w:tcPr>
            <w:tcW w:w="1559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 xml:space="preserve">Датировка </w:t>
            </w:r>
          </w:p>
        </w:tc>
        <w:tc>
          <w:tcPr>
            <w:tcW w:w="1701" w:type="dxa"/>
          </w:tcPr>
          <w:p w:rsidR="002C676E" w:rsidRPr="00B54323" w:rsidRDefault="002C676E" w:rsidP="009E51B8">
            <w:pPr>
              <w:pStyle w:val="aff5"/>
              <w:ind w:firstLine="0"/>
            </w:pPr>
            <w:proofErr w:type="gramStart"/>
            <w:r w:rsidRPr="00B54323">
              <w:t>Нормативные</w:t>
            </w:r>
            <w:proofErr w:type="gramEnd"/>
            <w:r w:rsidRPr="00B54323">
              <w:t xml:space="preserve"> правовой акт</w:t>
            </w:r>
          </w:p>
        </w:tc>
        <w:tc>
          <w:tcPr>
            <w:tcW w:w="2941" w:type="dxa"/>
          </w:tcPr>
          <w:p w:rsidR="002C676E" w:rsidRPr="00B54323" w:rsidRDefault="002C676E" w:rsidP="009E51B8">
            <w:pPr>
              <w:pStyle w:val="aff5"/>
              <w:ind w:firstLine="0"/>
              <w:jc w:val="center"/>
            </w:pPr>
            <w:r w:rsidRPr="00B54323">
              <w:t>Местонахождение</w:t>
            </w:r>
          </w:p>
        </w:tc>
      </w:tr>
      <w:tr w:rsidR="002C676E" w:rsidRPr="00B54323" w:rsidTr="009E51B8">
        <w:tc>
          <w:tcPr>
            <w:tcW w:w="923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1</w:t>
            </w:r>
          </w:p>
        </w:tc>
        <w:tc>
          <w:tcPr>
            <w:tcW w:w="2446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Курган у р.п</w:t>
            </w:r>
            <w:proofErr w:type="gramStart"/>
            <w:r w:rsidRPr="00B54323">
              <w:t>.П</w:t>
            </w:r>
            <w:proofErr w:type="gramEnd"/>
            <w:r w:rsidRPr="00B54323">
              <w:t>анино</w:t>
            </w:r>
          </w:p>
        </w:tc>
        <w:tc>
          <w:tcPr>
            <w:tcW w:w="1559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не ясна</w:t>
            </w:r>
          </w:p>
        </w:tc>
        <w:tc>
          <w:tcPr>
            <w:tcW w:w="1701" w:type="dxa"/>
          </w:tcPr>
          <w:p w:rsidR="002C676E" w:rsidRPr="00B54323" w:rsidRDefault="002C676E" w:rsidP="009E51B8">
            <w:pPr>
              <w:pStyle w:val="aff5"/>
              <w:ind w:firstLine="0"/>
            </w:pPr>
            <w:proofErr w:type="gramStart"/>
            <w:r w:rsidRPr="00B54323">
              <w:t>Р</w:t>
            </w:r>
            <w:proofErr w:type="gramEnd"/>
            <w:r w:rsidRPr="00B54323">
              <w:t>№510,п.1774</w:t>
            </w:r>
          </w:p>
        </w:tc>
        <w:tc>
          <w:tcPr>
            <w:tcW w:w="2941" w:type="dxa"/>
          </w:tcPr>
          <w:p w:rsidR="002C676E" w:rsidRPr="00B54323" w:rsidRDefault="002C676E" w:rsidP="009E51B8">
            <w:pPr>
              <w:pStyle w:val="aff5"/>
              <w:ind w:firstLine="0"/>
            </w:pPr>
            <w:proofErr w:type="spellStart"/>
            <w:r w:rsidRPr="00B54323">
              <w:t>Панинское</w:t>
            </w:r>
            <w:proofErr w:type="spellEnd"/>
            <w:r w:rsidRPr="00B54323">
              <w:t xml:space="preserve"> ГП на водоразделе у шоссе Воронеж-Панино 0,15км </w:t>
            </w:r>
            <w:proofErr w:type="spellStart"/>
            <w:r w:rsidRPr="00B54323">
              <w:t>ю-з</w:t>
            </w:r>
            <w:proofErr w:type="spellEnd"/>
            <w:r w:rsidRPr="00B54323">
              <w:t xml:space="preserve"> АЗС </w:t>
            </w:r>
            <w:proofErr w:type="spellStart"/>
            <w:r w:rsidRPr="00B54323">
              <w:t>р</w:t>
            </w:r>
            <w:proofErr w:type="gramStart"/>
            <w:r w:rsidRPr="00B54323">
              <w:t>.п</w:t>
            </w:r>
            <w:proofErr w:type="spellEnd"/>
            <w:proofErr w:type="gramEnd"/>
            <w:r w:rsidRPr="00B54323">
              <w:t xml:space="preserve"> Панино</w:t>
            </w:r>
          </w:p>
        </w:tc>
      </w:tr>
      <w:tr w:rsidR="002C676E" w:rsidRPr="00B54323" w:rsidTr="009E51B8">
        <w:tc>
          <w:tcPr>
            <w:tcW w:w="923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2</w:t>
            </w:r>
          </w:p>
        </w:tc>
        <w:tc>
          <w:tcPr>
            <w:tcW w:w="2446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Курганный могильник у с</w:t>
            </w:r>
            <w:proofErr w:type="gramStart"/>
            <w:r w:rsidRPr="00B54323">
              <w:t>.К</w:t>
            </w:r>
            <w:proofErr w:type="gramEnd"/>
            <w:r w:rsidRPr="00B54323">
              <w:t>алмычек</w:t>
            </w:r>
          </w:p>
        </w:tc>
        <w:tc>
          <w:tcPr>
            <w:tcW w:w="1559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не ясна</w:t>
            </w:r>
          </w:p>
        </w:tc>
        <w:tc>
          <w:tcPr>
            <w:tcW w:w="1701" w:type="dxa"/>
          </w:tcPr>
          <w:p w:rsidR="002C676E" w:rsidRPr="00B54323" w:rsidRDefault="002C676E" w:rsidP="009E51B8">
            <w:pPr>
              <w:pStyle w:val="aff5"/>
              <w:ind w:firstLine="0"/>
            </w:pPr>
            <w:proofErr w:type="gramStart"/>
            <w:r w:rsidRPr="00B54323">
              <w:t>Р</w:t>
            </w:r>
            <w:proofErr w:type="gramEnd"/>
            <w:r w:rsidRPr="00B54323">
              <w:t>№510,п.1769</w:t>
            </w:r>
          </w:p>
        </w:tc>
        <w:tc>
          <w:tcPr>
            <w:tcW w:w="2941" w:type="dxa"/>
          </w:tcPr>
          <w:p w:rsidR="002C676E" w:rsidRPr="00B54323" w:rsidRDefault="002C676E" w:rsidP="009E51B8">
            <w:pPr>
              <w:pStyle w:val="aff5"/>
              <w:ind w:firstLine="0"/>
            </w:pPr>
            <w:proofErr w:type="spellStart"/>
            <w:r w:rsidRPr="00B54323">
              <w:t>Панинское</w:t>
            </w:r>
            <w:proofErr w:type="spellEnd"/>
            <w:r w:rsidRPr="00B54323">
              <w:t xml:space="preserve"> ГП на водоразделе у грунтовой дороги </w:t>
            </w:r>
            <w:proofErr w:type="spellStart"/>
            <w:proofErr w:type="gramStart"/>
            <w:r w:rsidRPr="00B54323">
              <w:t>Ивановка-Калмычек</w:t>
            </w:r>
            <w:proofErr w:type="spellEnd"/>
            <w:proofErr w:type="gramEnd"/>
          </w:p>
        </w:tc>
      </w:tr>
      <w:tr w:rsidR="002C676E" w:rsidRPr="00B54323" w:rsidTr="009E51B8">
        <w:tc>
          <w:tcPr>
            <w:tcW w:w="923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3</w:t>
            </w:r>
          </w:p>
        </w:tc>
        <w:tc>
          <w:tcPr>
            <w:tcW w:w="2446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Братская могила №233</w:t>
            </w:r>
          </w:p>
        </w:tc>
        <w:tc>
          <w:tcPr>
            <w:tcW w:w="1559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1941-1945</w:t>
            </w:r>
          </w:p>
        </w:tc>
        <w:tc>
          <w:tcPr>
            <w:tcW w:w="1701" w:type="dxa"/>
          </w:tcPr>
          <w:p w:rsidR="002C676E" w:rsidRPr="00B54323" w:rsidRDefault="002C676E" w:rsidP="009E51B8">
            <w:pPr>
              <w:pStyle w:val="aff5"/>
              <w:ind w:firstLine="0"/>
            </w:pPr>
            <w:proofErr w:type="gramStart"/>
            <w:r w:rsidRPr="00B54323">
              <w:t>Р</w:t>
            </w:r>
            <w:proofErr w:type="gramEnd"/>
            <w:r w:rsidRPr="00B54323">
              <w:t>№510,п.1721</w:t>
            </w:r>
          </w:p>
        </w:tc>
        <w:tc>
          <w:tcPr>
            <w:tcW w:w="2941" w:type="dxa"/>
          </w:tcPr>
          <w:p w:rsidR="002C676E" w:rsidRPr="00B54323" w:rsidRDefault="002C676E" w:rsidP="009E51B8">
            <w:pPr>
              <w:pStyle w:val="aff5"/>
              <w:ind w:firstLine="0"/>
            </w:pPr>
            <w:proofErr w:type="spellStart"/>
            <w:r w:rsidRPr="00B54323">
              <w:t>Панинское</w:t>
            </w:r>
            <w:proofErr w:type="spellEnd"/>
            <w:r w:rsidRPr="00B54323">
              <w:t xml:space="preserve"> ГП, р.п</w:t>
            </w:r>
            <w:proofErr w:type="gramStart"/>
            <w:r w:rsidRPr="00B54323">
              <w:t>.П</w:t>
            </w:r>
            <w:proofErr w:type="gramEnd"/>
            <w:r w:rsidRPr="00B54323">
              <w:t>анино, центр</w:t>
            </w:r>
          </w:p>
        </w:tc>
      </w:tr>
      <w:tr w:rsidR="002C676E" w:rsidRPr="00B54323" w:rsidTr="009E51B8">
        <w:tc>
          <w:tcPr>
            <w:tcW w:w="923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4</w:t>
            </w:r>
          </w:p>
        </w:tc>
        <w:tc>
          <w:tcPr>
            <w:tcW w:w="2446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Вокзал ст. «</w:t>
            </w:r>
            <w:proofErr w:type="spellStart"/>
            <w:r w:rsidRPr="00B54323">
              <w:t>Тулиново</w:t>
            </w:r>
            <w:proofErr w:type="spellEnd"/>
            <w:r w:rsidRPr="00B54323">
              <w:t>»</w:t>
            </w:r>
          </w:p>
        </w:tc>
        <w:tc>
          <w:tcPr>
            <w:tcW w:w="1559" w:type="dxa"/>
          </w:tcPr>
          <w:p w:rsidR="002C676E" w:rsidRPr="00B54323" w:rsidRDefault="002C676E" w:rsidP="009E51B8">
            <w:pPr>
              <w:pStyle w:val="aff5"/>
              <w:ind w:firstLine="0"/>
            </w:pPr>
            <w:r w:rsidRPr="00B54323">
              <w:t>1903г.</w:t>
            </w:r>
          </w:p>
        </w:tc>
        <w:tc>
          <w:tcPr>
            <w:tcW w:w="1701" w:type="dxa"/>
          </w:tcPr>
          <w:p w:rsidR="002C676E" w:rsidRPr="00B54323" w:rsidRDefault="002C676E" w:rsidP="009E51B8">
            <w:pPr>
              <w:pStyle w:val="aff5"/>
              <w:ind w:firstLine="0"/>
            </w:pPr>
            <w:proofErr w:type="gramStart"/>
            <w:r w:rsidRPr="00B54323">
              <w:t>Р</w:t>
            </w:r>
            <w:proofErr w:type="gramEnd"/>
            <w:r w:rsidRPr="00B54323">
              <w:t>№510,п.1722</w:t>
            </w:r>
          </w:p>
          <w:p w:rsidR="002C676E" w:rsidRPr="00B54323" w:rsidRDefault="002C676E" w:rsidP="009E51B8">
            <w:pPr>
              <w:pStyle w:val="aff5"/>
              <w:ind w:firstLine="0"/>
            </w:pPr>
            <w:proofErr w:type="gramStart"/>
            <w:r w:rsidRPr="00B54323">
              <w:t>Р</w:t>
            </w:r>
            <w:proofErr w:type="gramEnd"/>
            <w:r w:rsidRPr="00B54323">
              <w:t>№850,прил.3 п.635</w:t>
            </w:r>
          </w:p>
        </w:tc>
        <w:tc>
          <w:tcPr>
            <w:tcW w:w="2941" w:type="dxa"/>
          </w:tcPr>
          <w:p w:rsidR="002C676E" w:rsidRPr="00B54323" w:rsidRDefault="002C676E" w:rsidP="009E51B8">
            <w:pPr>
              <w:pStyle w:val="aff5"/>
              <w:ind w:firstLine="0"/>
            </w:pPr>
            <w:proofErr w:type="spellStart"/>
            <w:r w:rsidRPr="00B54323">
              <w:t>Панинское</w:t>
            </w:r>
            <w:proofErr w:type="spellEnd"/>
            <w:r w:rsidRPr="00B54323">
              <w:t xml:space="preserve"> ГП, р.п. Панино</w:t>
            </w:r>
          </w:p>
        </w:tc>
      </w:tr>
    </w:tbl>
    <w:p w:rsidR="002C676E" w:rsidRPr="00B54323" w:rsidRDefault="002C676E" w:rsidP="002C676E">
      <w:pPr>
        <w:pStyle w:val="aff5"/>
      </w:pPr>
      <w:r w:rsidRPr="00B54323">
        <w:t>Сокращения в таблице:</w:t>
      </w:r>
    </w:p>
    <w:p w:rsidR="002C676E" w:rsidRPr="00B54323" w:rsidRDefault="002C676E" w:rsidP="002C676E">
      <w:pPr>
        <w:pStyle w:val="aff5"/>
      </w:pPr>
      <w:proofErr w:type="spellStart"/>
      <w:r w:rsidRPr="00B54323">
        <w:t>Р-региональная</w:t>
      </w:r>
      <w:proofErr w:type="spellEnd"/>
      <w:r w:rsidRPr="00B54323">
        <w:t xml:space="preserve"> категория охраны памятника;</w:t>
      </w:r>
    </w:p>
    <w:p w:rsidR="002C676E" w:rsidRPr="00B54323" w:rsidRDefault="002C676E" w:rsidP="002C676E">
      <w:pPr>
        <w:pStyle w:val="aff5"/>
      </w:pPr>
      <w:proofErr w:type="gramStart"/>
      <w:r w:rsidRPr="00B54323">
        <w:t>Р</w:t>
      </w:r>
      <w:proofErr w:type="gramEnd"/>
      <w:r w:rsidRPr="00B54323">
        <w:t xml:space="preserve"> 510-Постановление администрации Воронежской области от 18.04.1994 года  №510 «О мерах по сохранению историко-культурного наследия Воронежской области»( в ред. Постановление администрации Воронежской области от 25.01.1999 года №63; от 13.07.2001 года № 721; от24.11.2006 года №962.)</w:t>
      </w:r>
    </w:p>
    <w:p w:rsidR="002C676E" w:rsidRPr="00B54323" w:rsidRDefault="002C676E" w:rsidP="002C676E">
      <w:pPr>
        <w:pStyle w:val="aff5"/>
      </w:pPr>
      <w:r w:rsidRPr="00B54323">
        <w:t xml:space="preserve">Р850- Постановление администрации Воронежской области от 14.08.1995 №850  « О порядке управления зданиями-памятниками истории и архитектуры в Воронежской области </w:t>
      </w:r>
      <w:proofErr w:type="gramStart"/>
      <w:r w:rsidRPr="00B54323">
        <w:t xml:space="preserve">( </w:t>
      </w:r>
      <w:proofErr w:type="gramEnd"/>
      <w:r w:rsidRPr="00B54323">
        <w:t>в ред. Постановление администрации Воронежской области 25.01.1999 года № 63; от 31.10.2000 года № 1031(  ред. 07.02.2001г) ; от 13.07.2001 года №720; от 13.07.2001 года №721.</w:t>
      </w:r>
    </w:p>
    <w:p w:rsidR="003E6134" w:rsidRPr="00B54323" w:rsidRDefault="003E6134" w:rsidP="002C676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Pr="00B54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323">
        <w:rPr>
          <w:rFonts w:ascii="Times New Roman" w:hAnsi="Times New Roman" w:cs="Times New Roman"/>
          <w:sz w:val="24"/>
          <w:szCs w:val="24"/>
        </w:rPr>
        <w:t>4 ст. 36 Градостроительного кодекса Российской Федер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ции  действие градостроительного регламента не распространяется на земельные участки </w:t>
      </w:r>
      <w:r w:rsidRPr="00B54323">
        <w:rPr>
          <w:rFonts w:ascii="Times New Roman" w:hAnsi="Times New Roman" w:cs="Times New Roman"/>
          <w:sz w:val="24"/>
          <w:szCs w:val="24"/>
        </w:rPr>
        <w:lastRenderedPageBreak/>
        <w:t>в границах территорий памятников и ансамблей, а также в границах территорий памятн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ков или ансамблей, которые являются вновь выявленными объектами культурного насл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об охране объектов культурного наследия.</w:t>
      </w:r>
    </w:p>
    <w:p w:rsidR="000C042E" w:rsidRPr="00B54323" w:rsidRDefault="000C042E" w:rsidP="000F3CA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07F03" w:rsidRPr="00B54323" w:rsidRDefault="00207F03" w:rsidP="000F3CA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C69C6" w:rsidRPr="00B54323" w:rsidRDefault="007023E9" w:rsidP="00BE7976">
      <w:pPr>
        <w:ind w:firstLine="680"/>
        <w:rPr>
          <w:b/>
          <w:bCs/>
        </w:rPr>
      </w:pPr>
      <w:r w:rsidRPr="00B54323">
        <w:rPr>
          <w:b/>
          <w:bCs/>
        </w:rPr>
        <w:t>29</w:t>
      </w:r>
      <w:r w:rsidR="0001231D" w:rsidRPr="00B54323">
        <w:rPr>
          <w:b/>
          <w:bCs/>
        </w:rPr>
        <w:t>.</w:t>
      </w:r>
      <w:r w:rsidR="004E2DAE" w:rsidRPr="00B54323">
        <w:rPr>
          <w:b/>
          <w:bCs/>
        </w:rPr>
        <w:t>2</w:t>
      </w:r>
      <w:r w:rsidR="0001231D" w:rsidRPr="00B54323">
        <w:rPr>
          <w:b/>
          <w:bCs/>
        </w:rPr>
        <w:t xml:space="preserve">. Ограничения по </w:t>
      </w:r>
      <w:r w:rsidR="005C69C6" w:rsidRPr="00B54323">
        <w:rPr>
          <w:b/>
          <w:bCs/>
        </w:rPr>
        <w:t>экологическим и санитарно-гигиеническим условиям:</w:t>
      </w:r>
    </w:p>
    <w:p w:rsidR="00866AD5" w:rsidRPr="00B54323" w:rsidRDefault="00945438" w:rsidP="00BE7976">
      <w:pPr>
        <w:ind w:firstLine="680"/>
        <w:rPr>
          <w:b/>
          <w:bCs/>
        </w:rPr>
      </w:pPr>
      <w:r w:rsidRPr="00B54323">
        <w:rPr>
          <w:b/>
          <w:bCs/>
        </w:rPr>
        <w:t>2</w:t>
      </w:r>
      <w:r w:rsidR="007023E9" w:rsidRPr="00B54323">
        <w:rPr>
          <w:b/>
          <w:bCs/>
        </w:rPr>
        <w:t>9</w:t>
      </w:r>
      <w:r w:rsidRPr="00B54323">
        <w:rPr>
          <w:b/>
          <w:bCs/>
        </w:rPr>
        <w:t>.</w:t>
      </w:r>
      <w:r w:rsidR="004E2DAE" w:rsidRPr="00B54323">
        <w:rPr>
          <w:b/>
          <w:bCs/>
        </w:rPr>
        <w:t>2</w:t>
      </w:r>
      <w:r w:rsidR="005D5E96" w:rsidRPr="00B54323">
        <w:rPr>
          <w:b/>
          <w:bCs/>
        </w:rPr>
        <w:t>.</w:t>
      </w:r>
      <w:r w:rsidR="00BE7976" w:rsidRPr="00B54323">
        <w:rPr>
          <w:b/>
          <w:bCs/>
        </w:rPr>
        <w:t>1.</w:t>
      </w:r>
      <w:r w:rsidR="005D5E96" w:rsidRPr="00B54323">
        <w:rPr>
          <w:b/>
          <w:bCs/>
        </w:rPr>
        <w:t xml:space="preserve"> </w:t>
      </w:r>
      <w:proofErr w:type="spellStart"/>
      <w:r w:rsidR="00866AD5" w:rsidRPr="00B54323">
        <w:rPr>
          <w:b/>
          <w:bCs/>
        </w:rPr>
        <w:t>Водоохранные</w:t>
      </w:r>
      <w:proofErr w:type="spellEnd"/>
      <w:r w:rsidR="00866AD5" w:rsidRPr="00B54323">
        <w:rPr>
          <w:b/>
          <w:bCs/>
        </w:rPr>
        <w:t xml:space="preserve"> зоны и прибрежные защитные полосы</w:t>
      </w:r>
    </w:p>
    <w:p w:rsidR="000C042E" w:rsidRPr="00B54323" w:rsidRDefault="003E6134" w:rsidP="00AB76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По </w:t>
      </w:r>
      <w:r w:rsidR="000C042E" w:rsidRPr="00B54323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0C042E" w:rsidRPr="00B5432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протекают следующие водот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ки:</w:t>
      </w:r>
    </w:p>
    <w:tbl>
      <w:tblPr>
        <w:tblW w:w="9822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29"/>
        <w:gridCol w:w="2693"/>
      </w:tblGrid>
      <w:tr w:rsidR="003E2B4C" w:rsidRPr="00B54323" w:rsidTr="003E2B4C">
        <w:trPr>
          <w:trHeight w:val="1457"/>
        </w:trPr>
        <w:tc>
          <w:tcPr>
            <w:tcW w:w="7129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Название водотока</w:t>
            </w:r>
          </w:p>
        </w:tc>
        <w:tc>
          <w:tcPr>
            <w:tcW w:w="2693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proofErr w:type="spellStart"/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Водоохранная</w:t>
            </w:r>
            <w:proofErr w:type="spellEnd"/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 xml:space="preserve"> </w:t>
            </w:r>
          </w:p>
          <w:p w:rsidR="003E2B4C" w:rsidRPr="00B54323" w:rsidRDefault="003E2B4C" w:rsidP="008F7A0A">
            <w:pPr>
              <w:pStyle w:val="320"/>
              <w:snapToGrid w:val="0"/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 xml:space="preserve">зона, </w:t>
            </w:r>
            <w:proofErr w:type="gramStart"/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м</w:t>
            </w:r>
            <w:proofErr w:type="gramEnd"/>
          </w:p>
        </w:tc>
      </w:tr>
      <w:tr w:rsidR="003E2B4C" w:rsidRPr="00B54323" w:rsidTr="003E2B4C">
        <w:trPr>
          <w:trHeight w:val="253"/>
        </w:trPr>
        <w:tc>
          <w:tcPr>
            <w:tcW w:w="7129" w:type="dxa"/>
          </w:tcPr>
          <w:p w:rsidR="003E2B4C" w:rsidRPr="00B54323" w:rsidRDefault="003E2B4C" w:rsidP="003E2B4C">
            <w:pPr>
              <w:pStyle w:val="310"/>
              <w:snapToGrid w:val="0"/>
              <w:spacing w:after="0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 xml:space="preserve">Река Верхняя </w:t>
            </w:r>
            <w:proofErr w:type="spellStart"/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Матренка</w:t>
            </w:r>
            <w:proofErr w:type="spellEnd"/>
          </w:p>
        </w:tc>
        <w:tc>
          <w:tcPr>
            <w:tcW w:w="2693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100</w:t>
            </w:r>
          </w:p>
        </w:tc>
      </w:tr>
      <w:tr w:rsidR="003E2B4C" w:rsidRPr="00B54323" w:rsidTr="003E2B4C">
        <w:trPr>
          <w:trHeight w:val="253"/>
        </w:trPr>
        <w:tc>
          <w:tcPr>
            <w:tcW w:w="7129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Пруд № 17.</w:t>
            </w:r>
          </w:p>
        </w:tc>
        <w:tc>
          <w:tcPr>
            <w:tcW w:w="2693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50</w:t>
            </w:r>
          </w:p>
        </w:tc>
      </w:tr>
      <w:tr w:rsidR="003E2B4C" w:rsidRPr="00B54323" w:rsidTr="003E2B4C">
        <w:trPr>
          <w:trHeight w:val="253"/>
        </w:trPr>
        <w:tc>
          <w:tcPr>
            <w:tcW w:w="7129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 xml:space="preserve">Пруд </w:t>
            </w:r>
            <w:proofErr w:type="spellStart"/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Суховский</w:t>
            </w:r>
            <w:proofErr w:type="spellEnd"/>
          </w:p>
        </w:tc>
        <w:tc>
          <w:tcPr>
            <w:tcW w:w="2693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50</w:t>
            </w:r>
          </w:p>
        </w:tc>
      </w:tr>
      <w:tr w:rsidR="003E2B4C" w:rsidRPr="00B54323" w:rsidTr="003E2B4C">
        <w:trPr>
          <w:trHeight w:val="253"/>
        </w:trPr>
        <w:tc>
          <w:tcPr>
            <w:tcW w:w="7129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 xml:space="preserve">Пруд </w:t>
            </w:r>
            <w:proofErr w:type="spellStart"/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Чижовский</w:t>
            </w:r>
            <w:proofErr w:type="spellEnd"/>
          </w:p>
        </w:tc>
        <w:tc>
          <w:tcPr>
            <w:tcW w:w="2693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50</w:t>
            </w:r>
          </w:p>
        </w:tc>
      </w:tr>
      <w:tr w:rsidR="003E2B4C" w:rsidRPr="00B54323" w:rsidTr="003E2B4C">
        <w:trPr>
          <w:trHeight w:val="253"/>
        </w:trPr>
        <w:tc>
          <w:tcPr>
            <w:tcW w:w="7129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Пруд Фабричный</w:t>
            </w:r>
          </w:p>
        </w:tc>
        <w:tc>
          <w:tcPr>
            <w:tcW w:w="2693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50</w:t>
            </w:r>
          </w:p>
        </w:tc>
      </w:tr>
      <w:tr w:rsidR="003E2B4C" w:rsidRPr="00B54323" w:rsidTr="003E2B4C">
        <w:trPr>
          <w:trHeight w:val="253"/>
        </w:trPr>
        <w:tc>
          <w:tcPr>
            <w:tcW w:w="7129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 xml:space="preserve">Пруд </w:t>
            </w:r>
            <w:proofErr w:type="spellStart"/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Питовский</w:t>
            </w:r>
            <w:proofErr w:type="spellEnd"/>
          </w:p>
        </w:tc>
        <w:tc>
          <w:tcPr>
            <w:tcW w:w="2693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50</w:t>
            </w:r>
          </w:p>
        </w:tc>
      </w:tr>
      <w:tr w:rsidR="003E2B4C" w:rsidRPr="00B54323" w:rsidTr="003E2B4C">
        <w:trPr>
          <w:trHeight w:val="253"/>
        </w:trPr>
        <w:tc>
          <w:tcPr>
            <w:tcW w:w="7129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Пруд Водокачка</w:t>
            </w:r>
          </w:p>
        </w:tc>
        <w:tc>
          <w:tcPr>
            <w:tcW w:w="2693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50</w:t>
            </w:r>
          </w:p>
        </w:tc>
      </w:tr>
      <w:tr w:rsidR="003E2B4C" w:rsidRPr="00B54323" w:rsidTr="003E2B4C">
        <w:trPr>
          <w:trHeight w:val="253"/>
        </w:trPr>
        <w:tc>
          <w:tcPr>
            <w:tcW w:w="7129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Пруд Новый</w:t>
            </w:r>
          </w:p>
        </w:tc>
        <w:tc>
          <w:tcPr>
            <w:tcW w:w="2693" w:type="dxa"/>
          </w:tcPr>
          <w:p w:rsidR="003E2B4C" w:rsidRPr="00B54323" w:rsidRDefault="003E2B4C" w:rsidP="008F7A0A">
            <w:pPr>
              <w:pStyle w:val="320"/>
              <w:snapToGrid w:val="0"/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B54323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50</w:t>
            </w:r>
          </w:p>
        </w:tc>
      </w:tr>
    </w:tbl>
    <w:p w:rsidR="000C042E" w:rsidRPr="00B54323" w:rsidRDefault="000C042E" w:rsidP="00AB76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6AD5" w:rsidRPr="00B54323" w:rsidRDefault="00866AD5" w:rsidP="00866AD5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В границах </w:t>
      </w:r>
      <w:proofErr w:type="spellStart"/>
      <w:r w:rsidRPr="00B54323">
        <w:rPr>
          <w:rFonts w:ascii="Times New Roman" w:hAnsi="Times New Roman" w:cs="Times New Roman"/>
          <w:bCs/>
          <w:iCs/>
          <w:sz w:val="24"/>
          <w:szCs w:val="24"/>
        </w:rPr>
        <w:t>водоохранных</w:t>
      </w:r>
      <w:proofErr w:type="spellEnd"/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 зон запрещаются:</w:t>
      </w:r>
    </w:p>
    <w:p w:rsidR="00866AD5" w:rsidRPr="00B54323" w:rsidRDefault="00866AD5" w:rsidP="00866AD5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iCs/>
          <w:sz w:val="24"/>
          <w:szCs w:val="24"/>
        </w:rPr>
        <w:t>1) использование сточных вод для удобрения почв;</w:t>
      </w:r>
    </w:p>
    <w:p w:rsidR="00866AD5" w:rsidRPr="00B54323" w:rsidRDefault="00866AD5" w:rsidP="00866AD5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iCs/>
          <w:sz w:val="24"/>
          <w:szCs w:val="24"/>
        </w:rPr>
        <w:t>2) размещение кладбищ, скотомогильников, мест захоронения отходов производс</w:t>
      </w:r>
      <w:r w:rsidRPr="00B54323">
        <w:rPr>
          <w:rFonts w:ascii="Times New Roman" w:hAnsi="Times New Roman" w:cs="Times New Roman"/>
          <w:iCs/>
          <w:sz w:val="24"/>
          <w:szCs w:val="24"/>
        </w:rPr>
        <w:t>т</w:t>
      </w:r>
      <w:r w:rsidRPr="00B54323">
        <w:rPr>
          <w:rFonts w:ascii="Times New Roman" w:hAnsi="Times New Roman" w:cs="Times New Roman"/>
          <w:iCs/>
          <w:sz w:val="24"/>
          <w:szCs w:val="24"/>
        </w:rPr>
        <w:t>ва и потребления, радиоактивных, химических, взрывчатых, токсичных, отравляющих и ядовитых веществ;</w:t>
      </w:r>
    </w:p>
    <w:p w:rsidR="00866AD5" w:rsidRPr="00B54323" w:rsidRDefault="00866AD5" w:rsidP="00866AD5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iCs/>
          <w:sz w:val="24"/>
          <w:szCs w:val="24"/>
        </w:rPr>
        <w:t>3) осуществление авиационных мер по борьбе с вредителями и болезнями раст</w:t>
      </w:r>
      <w:r w:rsidRPr="00B54323">
        <w:rPr>
          <w:rFonts w:ascii="Times New Roman" w:hAnsi="Times New Roman" w:cs="Times New Roman"/>
          <w:iCs/>
          <w:sz w:val="24"/>
          <w:szCs w:val="24"/>
        </w:rPr>
        <w:t>е</w:t>
      </w:r>
      <w:r w:rsidRPr="00B54323">
        <w:rPr>
          <w:rFonts w:ascii="Times New Roman" w:hAnsi="Times New Roman" w:cs="Times New Roman"/>
          <w:iCs/>
          <w:sz w:val="24"/>
          <w:szCs w:val="24"/>
        </w:rPr>
        <w:t>ний;</w:t>
      </w:r>
    </w:p>
    <w:p w:rsidR="00866AD5" w:rsidRPr="00B54323" w:rsidRDefault="00866AD5" w:rsidP="00866AD5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iCs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866AD5" w:rsidRPr="00B54323" w:rsidRDefault="00866AD5" w:rsidP="00866AD5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iCs/>
          <w:sz w:val="24"/>
          <w:szCs w:val="24"/>
        </w:rPr>
        <w:t xml:space="preserve">В границах 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прибрежных защитных полос</w:t>
      </w:r>
      <w:r w:rsidRPr="00B54323">
        <w:rPr>
          <w:rFonts w:ascii="Times New Roman" w:hAnsi="Times New Roman" w:cs="Times New Roman"/>
          <w:iCs/>
          <w:sz w:val="24"/>
          <w:szCs w:val="24"/>
        </w:rPr>
        <w:t xml:space="preserve"> наряду с указанными выше ограничени</w:t>
      </w:r>
      <w:r w:rsidRPr="00B54323">
        <w:rPr>
          <w:rFonts w:ascii="Times New Roman" w:hAnsi="Times New Roman" w:cs="Times New Roman"/>
          <w:iCs/>
          <w:sz w:val="24"/>
          <w:szCs w:val="24"/>
        </w:rPr>
        <w:t>я</w:t>
      </w:r>
      <w:r w:rsidRPr="00B54323">
        <w:rPr>
          <w:rFonts w:ascii="Times New Roman" w:hAnsi="Times New Roman" w:cs="Times New Roman"/>
          <w:iCs/>
          <w:sz w:val="24"/>
          <w:szCs w:val="24"/>
        </w:rPr>
        <w:t>ми запрещаются:</w:t>
      </w:r>
    </w:p>
    <w:p w:rsidR="00866AD5" w:rsidRPr="00B54323" w:rsidRDefault="00866AD5" w:rsidP="00866AD5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iCs/>
          <w:sz w:val="24"/>
          <w:szCs w:val="24"/>
        </w:rPr>
        <w:t>1) распашка земель;</w:t>
      </w:r>
    </w:p>
    <w:p w:rsidR="00866AD5" w:rsidRPr="00B54323" w:rsidRDefault="00866AD5" w:rsidP="00866AD5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iCs/>
          <w:sz w:val="24"/>
          <w:szCs w:val="24"/>
        </w:rPr>
        <w:t>2) размещение отвалов размываемых грунтов;</w:t>
      </w:r>
    </w:p>
    <w:p w:rsidR="00866AD5" w:rsidRPr="00B54323" w:rsidRDefault="00866AD5" w:rsidP="00866AD5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iCs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866AD5" w:rsidRPr="00B54323" w:rsidRDefault="00866AD5" w:rsidP="00866AD5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В границ</w:t>
      </w:r>
      <w:r w:rsidR="006B4DC7"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ах </w:t>
      </w:r>
      <w:proofErr w:type="spellStart"/>
      <w:r w:rsidR="006B4DC7" w:rsidRPr="00B54323">
        <w:rPr>
          <w:rFonts w:ascii="Times New Roman" w:hAnsi="Times New Roman" w:cs="Times New Roman"/>
          <w:bCs/>
          <w:iCs/>
          <w:sz w:val="24"/>
          <w:szCs w:val="24"/>
        </w:rPr>
        <w:t>водоохранных</w:t>
      </w:r>
      <w:proofErr w:type="spellEnd"/>
      <w:r w:rsidR="006B4DC7"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 зон допускаются </w:t>
      </w:r>
      <w:r w:rsidRPr="00B54323">
        <w:rPr>
          <w:rFonts w:ascii="Times New Roman" w:hAnsi="Times New Roman" w:cs="Times New Roman"/>
          <w:iCs/>
          <w:sz w:val="24"/>
          <w:szCs w:val="24"/>
        </w:rPr>
        <w:t>проектирование, размещение, стро</w:t>
      </w:r>
      <w:r w:rsidRPr="00B54323">
        <w:rPr>
          <w:rFonts w:ascii="Times New Roman" w:hAnsi="Times New Roman" w:cs="Times New Roman"/>
          <w:iCs/>
          <w:sz w:val="24"/>
          <w:szCs w:val="24"/>
        </w:rPr>
        <w:t>и</w:t>
      </w:r>
      <w:r w:rsidRPr="00B54323">
        <w:rPr>
          <w:rFonts w:ascii="Times New Roman" w:hAnsi="Times New Roman" w:cs="Times New Roman"/>
          <w:iCs/>
          <w:sz w:val="24"/>
          <w:szCs w:val="24"/>
        </w:rPr>
        <w:t>тельство, реконструкция, ввод в эксплуатацию, эксплуатация хозяйственных и иных об</w:t>
      </w:r>
      <w:r w:rsidRPr="00B54323">
        <w:rPr>
          <w:rFonts w:ascii="Times New Roman" w:hAnsi="Times New Roman" w:cs="Times New Roman"/>
          <w:iCs/>
          <w:sz w:val="24"/>
          <w:szCs w:val="24"/>
        </w:rPr>
        <w:t>ъ</w:t>
      </w:r>
      <w:r w:rsidRPr="00B54323">
        <w:rPr>
          <w:rFonts w:ascii="Times New Roman" w:hAnsi="Times New Roman" w:cs="Times New Roman"/>
          <w:iCs/>
          <w:sz w:val="24"/>
          <w:szCs w:val="24"/>
        </w:rPr>
        <w:t>ектов при условии оборудования таких объектов сооружениями, обеспечивающими охр</w:t>
      </w:r>
      <w:r w:rsidRPr="00B54323">
        <w:rPr>
          <w:rFonts w:ascii="Times New Roman" w:hAnsi="Times New Roman" w:cs="Times New Roman"/>
          <w:iCs/>
          <w:sz w:val="24"/>
          <w:szCs w:val="24"/>
        </w:rPr>
        <w:t>а</w:t>
      </w:r>
      <w:r w:rsidRPr="00B54323">
        <w:rPr>
          <w:rFonts w:ascii="Times New Roman" w:hAnsi="Times New Roman" w:cs="Times New Roman"/>
          <w:iCs/>
          <w:sz w:val="24"/>
          <w:szCs w:val="24"/>
        </w:rPr>
        <w:t>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E35F44" w:rsidRPr="00B54323" w:rsidRDefault="00E35F44" w:rsidP="00E35F44">
      <w:pPr>
        <w:rPr>
          <w:b/>
          <w:i/>
          <w:lang w:eastAsia="ar-SA"/>
        </w:rPr>
      </w:pPr>
    </w:p>
    <w:p w:rsidR="00806DBF" w:rsidRPr="00B54323" w:rsidRDefault="00945438" w:rsidP="006D72E7">
      <w:pPr>
        <w:ind w:firstLine="680"/>
        <w:rPr>
          <w:b/>
          <w:bCs/>
          <w:iCs/>
          <w:kern w:val="1"/>
        </w:rPr>
      </w:pPr>
      <w:r w:rsidRPr="00B54323">
        <w:rPr>
          <w:b/>
          <w:bCs/>
          <w:kern w:val="1"/>
        </w:rPr>
        <w:t>2</w:t>
      </w:r>
      <w:r w:rsidR="007023E9" w:rsidRPr="00B54323">
        <w:rPr>
          <w:b/>
          <w:bCs/>
          <w:kern w:val="1"/>
        </w:rPr>
        <w:t>9</w:t>
      </w:r>
      <w:r w:rsidRPr="00B54323">
        <w:rPr>
          <w:b/>
          <w:bCs/>
          <w:kern w:val="1"/>
        </w:rPr>
        <w:t>.</w:t>
      </w:r>
      <w:r w:rsidR="004E2DAE" w:rsidRPr="00B54323">
        <w:rPr>
          <w:b/>
          <w:bCs/>
          <w:kern w:val="1"/>
        </w:rPr>
        <w:t>2</w:t>
      </w:r>
      <w:r w:rsidR="00BE7976" w:rsidRPr="00B54323">
        <w:rPr>
          <w:b/>
          <w:bCs/>
          <w:kern w:val="1"/>
        </w:rPr>
        <w:t>.2</w:t>
      </w:r>
      <w:r w:rsidR="006D72E7" w:rsidRPr="00B54323">
        <w:rPr>
          <w:b/>
          <w:bCs/>
          <w:kern w:val="1"/>
        </w:rPr>
        <w:t xml:space="preserve">. </w:t>
      </w:r>
      <w:r w:rsidR="00806DBF" w:rsidRPr="00B54323">
        <w:rPr>
          <w:b/>
          <w:bCs/>
          <w:kern w:val="1"/>
        </w:rPr>
        <w:t>Зона санитарной охраны источников водоснабжения</w:t>
      </w:r>
      <w:r w:rsidR="005C69C6" w:rsidRPr="00B54323">
        <w:rPr>
          <w:b/>
          <w:bCs/>
          <w:kern w:val="1"/>
        </w:rPr>
        <w:t xml:space="preserve"> (водозаборов)</w:t>
      </w:r>
      <w:r w:rsidR="00806DBF" w:rsidRPr="00B54323">
        <w:rPr>
          <w:b/>
          <w:bCs/>
          <w:kern w:val="1"/>
        </w:rPr>
        <w:t>.</w:t>
      </w:r>
    </w:p>
    <w:p w:rsidR="00806DBF" w:rsidRPr="00B54323" w:rsidRDefault="006D72E7" w:rsidP="006D72E7">
      <w:pPr>
        <w:ind w:firstLine="709"/>
        <w:jc w:val="both"/>
        <w:rPr>
          <w:kern w:val="1"/>
          <w:lang w:eastAsia="ar-SA"/>
        </w:rPr>
      </w:pPr>
      <w:r w:rsidRPr="00B54323">
        <w:rPr>
          <w:kern w:val="1"/>
          <w:lang w:eastAsia="ar-SA"/>
        </w:rPr>
        <w:t>И</w:t>
      </w:r>
      <w:r w:rsidR="00806DBF" w:rsidRPr="00B54323">
        <w:rPr>
          <w:kern w:val="1"/>
          <w:lang w:eastAsia="ar-SA"/>
        </w:rPr>
        <w:t>сточники водоснабжения име</w:t>
      </w:r>
      <w:r w:rsidRPr="00B54323">
        <w:rPr>
          <w:kern w:val="1"/>
          <w:lang w:eastAsia="ar-SA"/>
        </w:rPr>
        <w:t>ют</w:t>
      </w:r>
      <w:r w:rsidR="00806DBF" w:rsidRPr="00B54323">
        <w:rPr>
          <w:kern w:val="1"/>
          <w:lang w:eastAsia="ar-SA"/>
        </w:rPr>
        <w:t xml:space="preserve"> зоны санитарной охраны (ЗСО).</w:t>
      </w:r>
      <w:r w:rsidRPr="00B54323">
        <w:rPr>
          <w:kern w:val="1"/>
          <w:lang w:eastAsia="ar-SA"/>
        </w:rPr>
        <w:t xml:space="preserve"> </w:t>
      </w:r>
      <w:r w:rsidR="00806DBF" w:rsidRPr="00B54323">
        <w:rPr>
          <w:kern w:val="1"/>
          <w:lang w:eastAsia="ar-SA"/>
        </w:rPr>
        <w:t>Зоны санита</w:t>
      </w:r>
      <w:r w:rsidR="00806DBF" w:rsidRPr="00B54323">
        <w:rPr>
          <w:kern w:val="1"/>
          <w:lang w:eastAsia="ar-SA"/>
        </w:rPr>
        <w:t>р</w:t>
      </w:r>
      <w:r w:rsidR="00806DBF" w:rsidRPr="00B54323">
        <w:rPr>
          <w:kern w:val="1"/>
          <w:lang w:eastAsia="ar-SA"/>
        </w:rPr>
        <w:t>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</w:t>
      </w:r>
      <w:r w:rsidR="00806DBF" w:rsidRPr="00B54323">
        <w:rPr>
          <w:kern w:val="1"/>
          <w:lang w:eastAsia="ar-SA"/>
        </w:rPr>
        <w:t>о</w:t>
      </w:r>
      <w:r w:rsidR="00806DBF" w:rsidRPr="00B54323">
        <w:rPr>
          <w:kern w:val="1"/>
          <w:lang w:eastAsia="ar-SA"/>
        </w:rPr>
        <w:lastRenderedPageBreak/>
        <w:t>доподводящего канала. Второй и третий пояса (пояса ограничений) включают террит</w:t>
      </w:r>
      <w:r w:rsidR="00806DBF" w:rsidRPr="00B54323">
        <w:rPr>
          <w:kern w:val="1"/>
          <w:lang w:eastAsia="ar-SA"/>
        </w:rPr>
        <w:t>о</w:t>
      </w:r>
      <w:r w:rsidR="00806DBF" w:rsidRPr="00B54323">
        <w:rPr>
          <w:kern w:val="1"/>
          <w:lang w:eastAsia="ar-SA"/>
        </w:rPr>
        <w:t>рию, предназначенную для предупреждения загрязнения воды источников водоснабжения.</w:t>
      </w:r>
    </w:p>
    <w:p w:rsidR="00FF629E" w:rsidRPr="00B54323" w:rsidRDefault="00FF629E" w:rsidP="00FF629E">
      <w:pPr>
        <w:pStyle w:val="ConsPlusNormal"/>
        <w:widowControl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54323">
        <w:rPr>
          <w:rFonts w:ascii="Times New Roman" w:hAnsi="Times New Roman" w:cs="Times New Roman"/>
          <w:sz w:val="24"/>
          <w:szCs w:val="24"/>
          <w:u w:val="single"/>
        </w:rPr>
        <w:t>1) Параметры зоны: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Зоны санитарной охраны 1 пояса подземных источников водоснабжения составл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ют </w:t>
      </w:r>
      <w:smartTag w:uri="urn:schemas-microsoft-com:office:smarttags" w:element="metricconverter">
        <w:smartTagPr>
          <w:attr w:name="ProductID" w:val="50 м"/>
        </w:smartTagPr>
        <w:r w:rsidRPr="00B54323">
          <w:rPr>
            <w:rFonts w:ascii="Times New Roman" w:hAnsi="Times New Roman" w:cs="Times New Roman"/>
            <w:bCs/>
            <w:iCs/>
            <w:sz w:val="24"/>
            <w:szCs w:val="24"/>
          </w:rPr>
          <w:t>50</w:t>
        </w:r>
        <w:r w:rsidR="006D72E7" w:rsidRPr="00B54323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</w:t>
        </w:r>
        <w:r w:rsidRPr="00B54323">
          <w:rPr>
            <w:rFonts w:ascii="Times New Roman" w:hAnsi="Times New Roman" w:cs="Times New Roman"/>
            <w:bCs/>
            <w:iCs/>
            <w:sz w:val="24"/>
            <w:szCs w:val="24"/>
          </w:rPr>
          <w:t>м</w:t>
        </w:r>
      </w:smartTag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. Границы второго </w:t>
      </w:r>
      <w:proofErr w:type="gramStart"/>
      <w:r w:rsidRPr="00B54323">
        <w:rPr>
          <w:rFonts w:ascii="Times New Roman" w:hAnsi="Times New Roman" w:cs="Times New Roman"/>
          <w:bCs/>
          <w:iCs/>
          <w:sz w:val="24"/>
          <w:szCs w:val="24"/>
        </w:rPr>
        <w:t>пояса зоны санитарной охраны подземных источников вод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снабжения</w:t>
      </w:r>
      <w:proofErr w:type="gramEnd"/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 устанавливают расчетом. Территория первого пояса зон санитарной охраны должна быть спланирована для отвода поверхностного стока за ее пределы, озеленена, о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раждена и обеспечена охраной.</w:t>
      </w:r>
    </w:p>
    <w:p w:rsidR="00FF629E" w:rsidRPr="00B54323" w:rsidRDefault="00FF629E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  <w:u w:val="single"/>
        </w:rPr>
        <w:t>2) Ограничения деятельности: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На территории первого пояса запрещается: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- посадка высокоствольных деревьев;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- все виды строительства, не имеющие непосредственного отношения к эксплуат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ции, реконструкции и расширению водопроводных сооружений, в том числе прокладка трубопроводов различного назначения;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- размещение жилых и общественных зданий, проживание людей;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- 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пользования, оказывающие влияние на качество воды.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На территории первого пояса здания должны быть оборудованы канализацией с о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са. В исключительных случаях при отсутствии канализации должны устраиваться водон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проницаемые приемники нечистот и бытовых отходов, расположенные в местах, искл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чающих загрязнение территории первого пояса при их вывозе.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Допускаются рубки ухода и санитарные рубки леса.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На территории второго и третьего пояса зоны санитарной охраны поверхностных источников водоснабжения запрещается: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-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- загрязнение территории нечистотами, мусором, навозом, промышленными отх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дами и др.;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6D72E7"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размещение складов горюче-смазочных материалов, ядохимикатов и минеральных удобрений, накопителей, </w:t>
      </w:r>
      <w:proofErr w:type="spellStart"/>
      <w:r w:rsidRPr="00B54323">
        <w:rPr>
          <w:rFonts w:ascii="Times New Roman" w:hAnsi="Times New Roman" w:cs="Times New Roman"/>
          <w:bCs/>
          <w:iCs/>
          <w:sz w:val="24"/>
          <w:szCs w:val="24"/>
        </w:rPr>
        <w:t>шламохранилищ</w:t>
      </w:r>
      <w:proofErr w:type="spellEnd"/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 и других объектов, которые могут вызвать </w:t>
      </w:r>
      <w:proofErr w:type="spellStart"/>
      <w:r w:rsidR="00FC5CB8" w:rsidRPr="00B54323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6D72E7" w:rsidRPr="00B54323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6D72E7" w:rsidRPr="00B54323">
        <w:rPr>
          <w:rFonts w:ascii="Times New Roman" w:hAnsi="Times New Roman" w:cs="Times New Roman"/>
          <w:bCs/>
          <w:iCs/>
          <w:sz w:val="24"/>
          <w:szCs w:val="24"/>
        </w:rPr>
        <w:t>мии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ческие</w:t>
      </w:r>
      <w:proofErr w:type="spellEnd"/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 загрязнения источников водоснабжения;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- размещение кладбищ, скотомогильников, полей ассенизации, полей фильтрации, земледельческих полей орошения, животноводческих и птицеводческих предприятий и других объектов, которые могут вызвать микробные загрязнения источников водоснабж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ния;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- применение удобрений и ядохимикатов;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- добыча песка и гравия из водотока или водоема, а также дноуглубительные раб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ты;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- расположение стойбищ и выпаса скота, а также другое использование водоема и земельных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 w:rsidRPr="00B54323">
          <w:rPr>
            <w:rFonts w:ascii="Times New Roman" w:hAnsi="Times New Roman" w:cs="Times New Roman"/>
            <w:bCs/>
            <w:iCs/>
            <w:sz w:val="24"/>
            <w:szCs w:val="24"/>
          </w:rPr>
          <w:t>500 м</w:t>
        </w:r>
      </w:smartTag>
      <w:r w:rsidRPr="00B54323">
        <w:rPr>
          <w:rFonts w:ascii="Times New Roman" w:hAnsi="Times New Roman" w:cs="Times New Roman"/>
          <w:bCs/>
          <w:iCs/>
          <w:sz w:val="24"/>
          <w:szCs w:val="24"/>
        </w:rPr>
        <w:t>, которое может привести к ухудшению качества или уменьшению количества воды источника водоснабжения;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- на территории третьего пояса рубка леса главного пользования и реконструкции. Допускаются только рубки ухода и санитарные рубки леса.</w:t>
      </w:r>
    </w:p>
    <w:p w:rsidR="00806DBF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В пределах второго </w:t>
      </w:r>
      <w:proofErr w:type="gramStart"/>
      <w:r w:rsidRPr="00B54323">
        <w:rPr>
          <w:rFonts w:ascii="Times New Roman" w:hAnsi="Times New Roman" w:cs="Times New Roman"/>
          <w:bCs/>
          <w:iCs/>
          <w:sz w:val="24"/>
          <w:szCs w:val="24"/>
        </w:rPr>
        <w:t>пояса зоны санитарной охраны поверхностного источника в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доснабжения</w:t>
      </w:r>
      <w:proofErr w:type="gramEnd"/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 допускаются: птицеразведение, стирка белья, купание, туризм, водный спорт, устройство пляжей и рыбная ловля в установленных местах при обеспечении сп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циального режима, согласованного с органами </w:t>
      </w:r>
      <w:proofErr w:type="spellStart"/>
      <w:r w:rsidRPr="00B54323">
        <w:rPr>
          <w:rFonts w:ascii="Times New Roman" w:hAnsi="Times New Roman" w:cs="Times New Roman"/>
          <w:bCs/>
          <w:iCs/>
          <w:sz w:val="24"/>
          <w:szCs w:val="24"/>
        </w:rPr>
        <w:t>Роспотребнадзора</w:t>
      </w:r>
      <w:proofErr w:type="spellEnd"/>
      <w:r w:rsidRPr="00B5432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4DC7" w:rsidRPr="00B54323" w:rsidRDefault="006B4DC7" w:rsidP="006D72E7">
      <w:pPr>
        <w:ind w:firstLine="680"/>
        <w:rPr>
          <w:b/>
          <w:bCs/>
        </w:rPr>
      </w:pPr>
    </w:p>
    <w:p w:rsidR="000C042E" w:rsidRPr="00B54323" w:rsidRDefault="00945438" w:rsidP="000F3CAA">
      <w:pPr>
        <w:ind w:firstLine="680"/>
        <w:rPr>
          <w:b/>
          <w:bCs/>
        </w:rPr>
      </w:pPr>
      <w:r w:rsidRPr="00B54323">
        <w:rPr>
          <w:b/>
          <w:bCs/>
        </w:rPr>
        <w:t>2</w:t>
      </w:r>
      <w:r w:rsidR="007023E9" w:rsidRPr="00B54323">
        <w:rPr>
          <w:b/>
          <w:bCs/>
        </w:rPr>
        <w:t>9</w:t>
      </w:r>
      <w:r w:rsidRPr="00B54323">
        <w:rPr>
          <w:b/>
          <w:bCs/>
        </w:rPr>
        <w:t>.</w:t>
      </w:r>
      <w:r w:rsidR="004E2DAE" w:rsidRPr="00B54323">
        <w:rPr>
          <w:b/>
          <w:bCs/>
        </w:rPr>
        <w:t>2</w:t>
      </w:r>
      <w:r w:rsidR="00BE7976" w:rsidRPr="00B54323">
        <w:rPr>
          <w:b/>
          <w:bCs/>
        </w:rPr>
        <w:t>.3</w:t>
      </w:r>
      <w:r w:rsidR="00521D45" w:rsidRPr="00B54323">
        <w:rPr>
          <w:b/>
          <w:bCs/>
        </w:rPr>
        <w:t xml:space="preserve">. </w:t>
      </w:r>
      <w:r w:rsidR="00806DBF" w:rsidRPr="00B54323">
        <w:rPr>
          <w:b/>
          <w:bCs/>
        </w:rPr>
        <w:t>Санитарно-защитные зоны промышленных, сельскохозяйственных и иных предприятий</w:t>
      </w:r>
      <w:r w:rsidR="00F93191" w:rsidRPr="00B54323">
        <w:rPr>
          <w:b/>
          <w:bCs/>
        </w:rPr>
        <w:t>.</w:t>
      </w:r>
    </w:p>
    <w:p w:rsidR="00FF629E" w:rsidRPr="00B54323" w:rsidRDefault="00171368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1) </w:t>
      </w:r>
      <w:r w:rsidR="00FF629E" w:rsidRPr="00B54323">
        <w:rPr>
          <w:rFonts w:ascii="Times New Roman" w:hAnsi="Times New Roman" w:cs="Times New Roman"/>
          <w:bCs/>
          <w:iCs/>
          <w:sz w:val="24"/>
          <w:szCs w:val="24"/>
          <w:u w:val="single"/>
        </w:rPr>
        <w:t>Параметры зоны:</w:t>
      </w:r>
    </w:p>
    <w:p w:rsidR="00E775CF" w:rsidRPr="00B54323" w:rsidRDefault="00171368" w:rsidP="00E775CF">
      <w:pPr>
        <w:ind w:firstLine="720"/>
        <w:jc w:val="both"/>
      </w:pPr>
      <w:r w:rsidRPr="00B54323">
        <w:rPr>
          <w:bCs/>
          <w:iCs/>
        </w:rPr>
        <w:t>Размеры и границы санитарно-защитной зоны определяются в проекте санитарно-защитной зоны</w:t>
      </w:r>
      <w:r w:rsidR="00E775CF" w:rsidRPr="00B54323">
        <w:rPr>
          <w:bCs/>
          <w:iCs/>
        </w:rPr>
        <w:t>,</w:t>
      </w:r>
      <w:r w:rsidRPr="00B54323">
        <w:rPr>
          <w:bCs/>
          <w:iCs/>
        </w:rPr>
        <w:t xml:space="preserve"> </w:t>
      </w:r>
      <w:r w:rsidR="00E775CF" w:rsidRPr="00B54323">
        <w:t>с учётом объёма производства, используемых технологий и т.д. При о</w:t>
      </w:r>
      <w:r w:rsidR="00E775CF" w:rsidRPr="00B54323">
        <w:t>т</w:t>
      </w:r>
      <w:r w:rsidR="00E775CF" w:rsidRPr="00B54323">
        <w:t xml:space="preserve">сутствии разработанного проекта применяется универсальная зона, определённая </w:t>
      </w:r>
      <w:proofErr w:type="spellStart"/>
      <w:r w:rsidR="00E775CF" w:rsidRPr="00B54323">
        <w:t>СанПиН</w:t>
      </w:r>
      <w:proofErr w:type="spellEnd"/>
      <w:r w:rsidR="00E775CF" w:rsidRPr="00B54323">
        <w:t xml:space="preserve"> 2.2.1/2.1.1.1200-03 «Санитарно-защитные  зоны и санитарная классификация предприятий, сооружений и иных объектов». </w:t>
      </w:r>
    </w:p>
    <w:p w:rsidR="00171368" w:rsidRPr="00B54323" w:rsidRDefault="00171368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pgNum/>
      </w:r>
      <w:r w:rsidR="00D2051F" w:rsidRPr="00B54323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еятельности и оформленного в установленном порядке, далее – промышленная пл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щадка, до ее внешней границы в заданном направлении.</w:t>
      </w:r>
    </w:p>
    <w:p w:rsidR="00171368" w:rsidRPr="00B54323" w:rsidRDefault="00171368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>В зависимости от характеристики выбросов для промышленного объекта и прои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водства, по которым ведущим для установления санитарно-защитной зоны фактором я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ляется химическое загрязнение атмосферного воздуха, размер санитарно-защитной зоны устанавливается от границы </w:t>
      </w:r>
      <w:proofErr w:type="spellStart"/>
      <w:r w:rsidRPr="00B54323">
        <w:rPr>
          <w:rFonts w:ascii="Times New Roman" w:hAnsi="Times New Roman" w:cs="Times New Roman"/>
          <w:bCs/>
          <w:iCs/>
          <w:sz w:val="24"/>
          <w:szCs w:val="24"/>
        </w:rPr>
        <w:t>промплощадки</w:t>
      </w:r>
      <w:proofErr w:type="spellEnd"/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 и/или от источника выбросов загрязняющих веществ.</w:t>
      </w:r>
    </w:p>
    <w:p w:rsidR="00171368" w:rsidRPr="00B54323" w:rsidRDefault="00806DBF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</w:t>
      </w:r>
      <w:proofErr w:type="spellStart"/>
      <w:r w:rsidRPr="00B54323">
        <w:rPr>
          <w:rFonts w:ascii="Times New Roman" w:hAnsi="Times New Roman" w:cs="Times New Roman"/>
          <w:bCs/>
          <w:iCs/>
          <w:sz w:val="24"/>
          <w:szCs w:val="24"/>
        </w:rPr>
        <w:t>СанПиН</w:t>
      </w:r>
      <w:proofErr w:type="spellEnd"/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 2.2.1/2.1.1.1200-03 </w:t>
      </w:r>
      <w:r w:rsidR="00171368" w:rsidRPr="00B54323">
        <w:rPr>
          <w:rFonts w:ascii="Times New Roman" w:hAnsi="Times New Roman" w:cs="Times New Roman"/>
          <w:bCs/>
          <w:iCs/>
          <w:sz w:val="24"/>
          <w:szCs w:val="24"/>
        </w:rPr>
        <w:t>для промышленных объектов и прои</w:t>
      </w:r>
      <w:r w:rsidR="00171368" w:rsidRPr="00B54323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171368"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</w:r>
      <w:proofErr w:type="gramStart"/>
      <w:r w:rsidR="00171368" w:rsidRPr="00B54323">
        <w:rPr>
          <w:rFonts w:ascii="Times New Roman" w:hAnsi="Times New Roman" w:cs="Times New Roman"/>
          <w:bCs/>
          <w:iCs/>
          <w:sz w:val="24"/>
          <w:szCs w:val="24"/>
        </w:rPr>
        <w:t>количества</w:t>
      </w:r>
      <w:proofErr w:type="gramEnd"/>
      <w:r w:rsidR="00171368"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="00171368" w:rsidRPr="00B54323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171368" w:rsidRPr="00B54323">
        <w:rPr>
          <w:rFonts w:ascii="Times New Roman" w:hAnsi="Times New Roman" w:cs="Times New Roman"/>
          <w:bCs/>
          <w:iCs/>
          <w:sz w:val="24"/>
          <w:szCs w:val="24"/>
        </w:rPr>
        <w:t>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</w:t>
      </w:r>
      <w:r w:rsidR="00171368" w:rsidRPr="00B5432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171368" w:rsidRPr="00B54323">
        <w:rPr>
          <w:rFonts w:ascii="Times New Roman" w:hAnsi="Times New Roman" w:cs="Times New Roman"/>
          <w:bCs/>
          <w:iCs/>
          <w:sz w:val="24"/>
          <w:szCs w:val="24"/>
        </w:rPr>
        <w:t>ветствии с санитарной классификацией промышленных объектов и производств устана</w:t>
      </w:r>
      <w:r w:rsidR="00171368" w:rsidRPr="00B5432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171368" w:rsidRPr="00B54323">
        <w:rPr>
          <w:rFonts w:ascii="Times New Roman" w:hAnsi="Times New Roman" w:cs="Times New Roman"/>
          <w:bCs/>
          <w:iCs/>
          <w:sz w:val="24"/>
          <w:szCs w:val="24"/>
        </w:rPr>
        <w:t>ливаются следующие ориентировочные размеры санитарно-защитных зон:</w:t>
      </w:r>
    </w:p>
    <w:p w:rsidR="00171368" w:rsidRPr="00B54323" w:rsidRDefault="00171368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- промышленные объекты и производства четвертого класса – </w:t>
      </w:r>
      <w:smartTag w:uri="urn:schemas-microsoft-com:office:smarttags" w:element="metricconverter">
        <w:smartTagPr>
          <w:attr w:name="ProductID" w:val="100 м"/>
        </w:smartTagPr>
        <w:r w:rsidRPr="00B54323">
          <w:rPr>
            <w:rFonts w:ascii="Times New Roman" w:hAnsi="Times New Roman" w:cs="Times New Roman"/>
            <w:bCs/>
            <w:iCs/>
            <w:sz w:val="24"/>
            <w:szCs w:val="24"/>
          </w:rPr>
          <w:t>100 м</w:t>
        </w:r>
      </w:smartTag>
      <w:r w:rsidRPr="00B5432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171368" w:rsidRPr="00B54323" w:rsidRDefault="00171368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</w:rPr>
        <w:t xml:space="preserve">- промышленные объекты и производства пятого класса – </w:t>
      </w:r>
      <w:smartTag w:uri="urn:schemas-microsoft-com:office:smarttags" w:element="metricconverter">
        <w:smartTagPr>
          <w:attr w:name="ProductID" w:val="50 м"/>
        </w:smartTagPr>
        <w:r w:rsidRPr="00B54323">
          <w:rPr>
            <w:rFonts w:ascii="Times New Roman" w:hAnsi="Times New Roman" w:cs="Times New Roman"/>
            <w:bCs/>
            <w:iCs/>
            <w:sz w:val="24"/>
            <w:szCs w:val="24"/>
          </w:rPr>
          <w:t>50 м</w:t>
        </w:r>
      </w:smartTag>
      <w:r w:rsidRPr="00B5432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B4DC7" w:rsidRPr="00B54323" w:rsidRDefault="006B4DC7" w:rsidP="0017136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360" w:name="_Toc268485786"/>
      <w:bookmarkStart w:id="361" w:name="_Toc268487870"/>
      <w:bookmarkStart w:id="362" w:name="_Toc268488690"/>
      <w:r w:rsidRPr="00B54323">
        <w:rPr>
          <w:rFonts w:ascii="Times New Roman" w:hAnsi="Times New Roman" w:cs="Times New Roman"/>
          <w:sz w:val="24"/>
          <w:szCs w:val="24"/>
        </w:rPr>
        <w:tab/>
      </w:r>
    </w:p>
    <w:p w:rsidR="00171368" w:rsidRPr="00B54323" w:rsidRDefault="006B4DC7" w:rsidP="0017136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B54323">
        <w:rPr>
          <w:rFonts w:ascii="Times New Roman" w:hAnsi="Times New Roman" w:cs="Times New Roman"/>
          <w:sz w:val="24"/>
          <w:szCs w:val="24"/>
        </w:rPr>
        <w:tab/>
      </w:r>
      <w:bookmarkStart w:id="363" w:name="_Toc301256041"/>
      <w:r w:rsidR="00171368" w:rsidRPr="00B54323">
        <w:rPr>
          <w:rFonts w:ascii="Times New Roman" w:hAnsi="Times New Roman" w:cs="Times New Roman"/>
          <w:sz w:val="24"/>
          <w:szCs w:val="24"/>
          <w:u w:val="single"/>
        </w:rPr>
        <w:t>2) Режим территории санитарно-защитной зоны</w:t>
      </w:r>
      <w:bookmarkEnd w:id="360"/>
      <w:bookmarkEnd w:id="361"/>
      <w:bookmarkEnd w:id="362"/>
      <w:bookmarkEnd w:id="363"/>
    </w:p>
    <w:p w:rsidR="00171368" w:rsidRPr="00B54323" w:rsidRDefault="006B4DC7" w:rsidP="00171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1368" w:rsidRPr="00B54323">
        <w:rPr>
          <w:rFonts w:ascii="Times New Roman" w:hAnsi="Times New Roman" w:cs="Times New Roman"/>
          <w:sz w:val="24"/>
          <w:szCs w:val="24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</w:t>
      </w:r>
      <w:r w:rsidR="00171368" w:rsidRPr="00B54323">
        <w:rPr>
          <w:rFonts w:ascii="Times New Roman" w:hAnsi="Times New Roman" w:cs="Times New Roman"/>
          <w:sz w:val="24"/>
          <w:szCs w:val="24"/>
        </w:rPr>
        <w:t>у</w:t>
      </w:r>
      <w:r w:rsidR="00171368" w:rsidRPr="00B54323">
        <w:rPr>
          <w:rFonts w:ascii="Times New Roman" w:hAnsi="Times New Roman" w:cs="Times New Roman"/>
          <w:sz w:val="24"/>
          <w:szCs w:val="24"/>
        </w:rPr>
        <w:t xml:space="preserve">рортов, санаториев и домов отдыха, территории садоводческих товариществ и </w:t>
      </w:r>
      <w:proofErr w:type="spellStart"/>
      <w:r w:rsidR="00171368" w:rsidRPr="00B54323">
        <w:rPr>
          <w:rFonts w:ascii="Times New Roman" w:hAnsi="Times New Roman" w:cs="Times New Roman"/>
          <w:sz w:val="24"/>
          <w:szCs w:val="24"/>
        </w:rPr>
        <w:t>коттеджной</w:t>
      </w:r>
      <w:proofErr w:type="spellEnd"/>
      <w:r w:rsidR="00171368" w:rsidRPr="00B54323">
        <w:rPr>
          <w:rFonts w:ascii="Times New Roman" w:hAnsi="Times New Roman" w:cs="Times New Roman"/>
          <w:sz w:val="24"/>
          <w:szCs w:val="24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</w:t>
      </w:r>
      <w:r w:rsidR="00171368" w:rsidRPr="00B54323">
        <w:rPr>
          <w:rFonts w:ascii="Times New Roman" w:hAnsi="Times New Roman" w:cs="Times New Roman"/>
          <w:sz w:val="24"/>
          <w:szCs w:val="24"/>
        </w:rPr>
        <w:t>р</w:t>
      </w:r>
      <w:r w:rsidR="00171368" w:rsidRPr="00B54323">
        <w:rPr>
          <w:rFonts w:ascii="Times New Roman" w:hAnsi="Times New Roman" w:cs="Times New Roman"/>
          <w:sz w:val="24"/>
          <w:szCs w:val="24"/>
        </w:rPr>
        <w:t>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171368" w:rsidRPr="00B54323" w:rsidRDefault="006B4DC7" w:rsidP="00171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1368" w:rsidRPr="00B54323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</w:t>
      </w:r>
      <w:r w:rsidR="00171368" w:rsidRPr="00B54323">
        <w:rPr>
          <w:rFonts w:ascii="Times New Roman" w:hAnsi="Times New Roman" w:cs="Times New Roman"/>
          <w:sz w:val="24"/>
          <w:szCs w:val="24"/>
        </w:rPr>
        <w:t>ш</w:t>
      </w:r>
      <w:r w:rsidR="00171368" w:rsidRPr="00B54323">
        <w:rPr>
          <w:rFonts w:ascii="Times New Roman" w:hAnsi="Times New Roman" w:cs="Times New Roman"/>
          <w:sz w:val="24"/>
          <w:szCs w:val="24"/>
        </w:rPr>
        <w:t>ленности не допускается размещать объекты по производству лекарственных веществ, л</w:t>
      </w:r>
      <w:r w:rsidR="00171368" w:rsidRPr="00B54323">
        <w:rPr>
          <w:rFonts w:ascii="Times New Roman" w:hAnsi="Times New Roman" w:cs="Times New Roman"/>
          <w:sz w:val="24"/>
          <w:szCs w:val="24"/>
        </w:rPr>
        <w:t>е</w:t>
      </w:r>
      <w:r w:rsidR="00171368" w:rsidRPr="00B54323">
        <w:rPr>
          <w:rFonts w:ascii="Times New Roman" w:hAnsi="Times New Roman" w:cs="Times New Roman"/>
          <w:sz w:val="24"/>
          <w:szCs w:val="24"/>
        </w:rPr>
        <w:t>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</w:t>
      </w:r>
      <w:r w:rsidR="00171368" w:rsidRPr="00B54323">
        <w:rPr>
          <w:rFonts w:ascii="Times New Roman" w:hAnsi="Times New Roman" w:cs="Times New Roman"/>
          <w:sz w:val="24"/>
          <w:szCs w:val="24"/>
        </w:rPr>
        <w:t>о</w:t>
      </w:r>
      <w:r w:rsidR="00171368" w:rsidRPr="00B54323">
        <w:rPr>
          <w:rFonts w:ascii="Times New Roman" w:hAnsi="Times New Roman" w:cs="Times New Roman"/>
          <w:sz w:val="24"/>
          <w:szCs w:val="24"/>
        </w:rPr>
        <w:t>оружений для подготовки и хранения питьевой воды, которые могут повлиять на качество продукции.</w:t>
      </w:r>
      <w:proofErr w:type="gramEnd"/>
    </w:p>
    <w:p w:rsidR="00171368" w:rsidRPr="00B54323" w:rsidRDefault="006B4DC7" w:rsidP="00171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ab/>
      </w:r>
      <w:r w:rsidR="00171368" w:rsidRPr="00B54323">
        <w:rPr>
          <w:rFonts w:ascii="Times New Roman" w:hAnsi="Times New Roman" w:cs="Times New Roman"/>
          <w:sz w:val="24"/>
          <w:szCs w:val="24"/>
        </w:rPr>
        <w:t>Допускается размещать в границах санитарно-защитной зоны промышленного об</w:t>
      </w:r>
      <w:r w:rsidR="00171368" w:rsidRPr="00B54323">
        <w:rPr>
          <w:rFonts w:ascii="Times New Roman" w:hAnsi="Times New Roman" w:cs="Times New Roman"/>
          <w:sz w:val="24"/>
          <w:szCs w:val="24"/>
        </w:rPr>
        <w:t>ъ</w:t>
      </w:r>
      <w:r w:rsidR="00171368" w:rsidRPr="00B54323">
        <w:rPr>
          <w:rFonts w:ascii="Times New Roman" w:hAnsi="Times New Roman" w:cs="Times New Roman"/>
          <w:sz w:val="24"/>
          <w:szCs w:val="24"/>
        </w:rPr>
        <w:t>екта или производства:</w:t>
      </w:r>
    </w:p>
    <w:p w:rsidR="00171368" w:rsidRPr="00B54323" w:rsidRDefault="006B4DC7" w:rsidP="00171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ab/>
      </w:r>
      <w:r w:rsidR="00171368" w:rsidRPr="00B54323">
        <w:rPr>
          <w:rFonts w:ascii="Times New Roman" w:hAnsi="Times New Roman" w:cs="Times New Roman"/>
          <w:sz w:val="24"/>
          <w:szCs w:val="24"/>
        </w:rPr>
        <w:t>- нежилые помещения для дежурного аварийного персонала, помещения для пр</w:t>
      </w:r>
      <w:r w:rsidR="00171368" w:rsidRPr="00B54323">
        <w:rPr>
          <w:rFonts w:ascii="Times New Roman" w:hAnsi="Times New Roman" w:cs="Times New Roman"/>
          <w:sz w:val="24"/>
          <w:szCs w:val="24"/>
        </w:rPr>
        <w:t>е</w:t>
      </w:r>
      <w:r w:rsidR="00171368" w:rsidRPr="00B54323">
        <w:rPr>
          <w:rFonts w:ascii="Times New Roman" w:hAnsi="Times New Roman" w:cs="Times New Roman"/>
          <w:sz w:val="24"/>
          <w:szCs w:val="24"/>
        </w:rPr>
        <w:t>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</w:t>
      </w:r>
      <w:r w:rsidR="00171368" w:rsidRPr="00B54323">
        <w:rPr>
          <w:rFonts w:ascii="Times New Roman" w:hAnsi="Times New Roman" w:cs="Times New Roman"/>
          <w:sz w:val="24"/>
          <w:szCs w:val="24"/>
        </w:rPr>
        <w:t>а</w:t>
      </w:r>
      <w:r w:rsidR="00171368" w:rsidRPr="00B54323">
        <w:rPr>
          <w:rFonts w:ascii="Times New Roman" w:hAnsi="Times New Roman" w:cs="Times New Roman"/>
          <w:sz w:val="24"/>
          <w:szCs w:val="24"/>
        </w:rPr>
        <w:t xml:space="preserve">ни, прачечные, объекты торговли и общественного питания, мотели, гостиницы, гаражи, </w:t>
      </w:r>
      <w:r w:rsidR="00171368" w:rsidRPr="00B54323">
        <w:rPr>
          <w:rFonts w:ascii="Times New Roman" w:hAnsi="Times New Roman" w:cs="Times New Roman"/>
          <w:sz w:val="24"/>
          <w:szCs w:val="24"/>
        </w:rPr>
        <w:lastRenderedPageBreak/>
        <w:t>площадки и сооружения для хранения общественного и индивидуального транспорта, п</w:t>
      </w:r>
      <w:r w:rsidR="00171368" w:rsidRPr="00B54323">
        <w:rPr>
          <w:rFonts w:ascii="Times New Roman" w:hAnsi="Times New Roman" w:cs="Times New Roman"/>
          <w:sz w:val="24"/>
          <w:szCs w:val="24"/>
        </w:rPr>
        <w:t>о</w:t>
      </w:r>
      <w:r w:rsidR="00171368" w:rsidRPr="00B54323">
        <w:rPr>
          <w:rFonts w:ascii="Times New Roman" w:hAnsi="Times New Roman" w:cs="Times New Roman"/>
          <w:sz w:val="24"/>
          <w:szCs w:val="24"/>
        </w:rPr>
        <w:t xml:space="preserve">жарные депо, местные и транзитные коммуникации, ЛЭП, </w:t>
      </w:r>
      <w:proofErr w:type="spellStart"/>
      <w:r w:rsidR="00171368" w:rsidRPr="00B54323">
        <w:rPr>
          <w:rFonts w:ascii="Times New Roman" w:hAnsi="Times New Roman" w:cs="Times New Roman"/>
          <w:sz w:val="24"/>
          <w:szCs w:val="24"/>
        </w:rPr>
        <w:t>электроподстанции</w:t>
      </w:r>
      <w:proofErr w:type="spellEnd"/>
      <w:r w:rsidR="00171368" w:rsidRPr="00B54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1368" w:rsidRPr="00B54323"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 w:rsidR="00171368" w:rsidRPr="00B5432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71368" w:rsidRPr="00B543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71368" w:rsidRPr="00B54323">
        <w:rPr>
          <w:rFonts w:ascii="Times New Roman" w:hAnsi="Times New Roman" w:cs="Times New Roman"/>
          <w:sz w:val="24"/>
          <w:szCs w:val="24"/>
        </w:rPr>
        <w:t xml:space="preserve"> и газопроводы, артезианские скважины для технического водоснабжения, </w:t>
      </w:r>
      <w:proofErr w:type="spellStart"/>
      <w:r w:rsidR="00171368" w:rsidRPr="00B54323">
        <w:rPr>
          <w:rFonts w:ascii="Times New Roman" w:hAnsi="Times New Roman" w:cs="Times New Roman"/>
          <w:sz w:val="24"/>
          <w:szCs w:val="24"/>
        </w:rPr>
        <w:t>водоохлажда</w:t>
      </w:r>
      <w:r w:rsidR="00171368" w:rsidRPr="00B54323">
        <w:rPr>
          <w:rFonts w:ascii="Times New Roman" w:hAnsi="Times New Roman" w:cs="Times New Roman"/>
          <w:sz w:val="24"/>
          <w:szCs w:val="24"/>
        </w:rPr>
        <w:t>ю</w:t>
      </w:r>
      <w:r w:rsidR="00171368" w:rsidRPr="00B54323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="00171368" w:rsidRPr="00B54323">
        <w:rPr>
          <w:rFonts w:ascii="Times New Roman" w:hAnsi="Times New Roman" w:cs="Times New Roman"/>
          <w:sz w:val="24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171368" w:rsidRPr="00B54323" w:rsidRDefault="006B4DC7" w:rsidP="00171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ab/>
      </w:r>
      <w:r w:rsidR="00171368" w:rsidRPr="00B54323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</w:t>
      </w:r>
      <w:r w:rsidR="00171368" w:rsidRPr="00B54323">
        <w:rPr>
          <w:rFonts w:ascii="Times New Roman" w:hAnsi="Times New Roman" w:cs="Times New Roman"/>
          <w:sz w:val="24"/>
          <w:szCs w:val="24"/>
        </w:rPr>
        <w:t>о</w:t>
      </w:r>
      <w:r w:rsidR="00171368" w:rsidRPr="00B54323">
        <w:rPr>
          <w:rFonts w:ascii="Times New Roman" w:hAnsi="Times New Roman" w:cs="Times New Roman"/>
          <w:sz w:val="24"/>
          <w:szCs w:val="24"/>
        </w:rPr>
        <w:t>вых складов продовольственного сырья и пищевой продукции, производства лекарстве</w:t>
      </w:r>
      <w:r w:rsidR="00171368" w:rsidRPr="00B54323">
        <w:rPr>
          <w:rFonts w:ascii="Times New Roman" w:hAnsi="Times New Roman" w:cs="Times New Roman"/>
          <w:sz w:val="24"/>
          <w:szCs w:val="24"/>
        </w:rPr>
        <w:t>н</w:t>
      </w:r>
      <w:r w:rsidR="00171368" w:rsidRPr="00B54323">
        <w:rPr>
          <w:rFonts w:ascii="Times New Roman" w:hAnsi="Times New Roman" w:cs="Times New Roman"/>
          <w:sz w:val="24"/>
          <w:szCs w:val="24"/>
        </w:rPr>
        <w:t>ных веществ, лекарственных средств и (или) лекарственных форм, складов сырья и пол</w:t>
      </w:r>
      <w:r w:rsidR="00171368" w:rsidRPr="00B54323">
        <w:rPr>
          <w:rFonts w:ascii="Times New Roman" w:hAnsi="Times New Roman" w:cs="Times New Roman"/>
          <w:sz w:val="24"/>
          <w:szCs w:val="24"/>
        </w:rPr>
        <w:t>у</w:t>
      </w:r>
      <w:r w:rsidR="00171368" w:rsidRPr="00B54323">
        <w:rPr>
          <w:rFonts w:ascii="Times New Roman" w:hAnsi="Times New Roman" w:cs="Times New Roman"/>
          <w:sz w:val="24"/>
          <w:szCs w:val="24"/>
        </w:rPr>
        <w:t>продуктов для фармацевтических предприятий допускается размещение новых профил</w:t>
      </w:r>
      <w:r w:rsidR="00171368" w:rsidRPr="00B54323">
        <w:rPr>
          <w:rFonts w:ascii="Times New Roman" w:hAnsi="Times New Roman" w:cs="Times New Roman"/>
          <w:sz w:val="24"/>
          <w:szCs w:val="24"/>
        </w:rPr>
        <w:t>ь</w:t>
      </w:r>
      <w:r w:rsidR="00171368" w:rsidRPr="00B54323">
        <w:rPr>
          <w:rFonts w:ascii="Times New Roman" w:hAnsi="Times New Roman" w:cs="Times New Roman"/>
          <w:sz w:val="24"/>
          <w:szCs w:val="24"/>
        </w:rPr>
        <w:t>ных, однотипных объектов, при исключении взаимного негативного воздействия на пр</w:t>
      </w:r>
      <w:r w:rsidR="00171368" w:rsidRPr="00B54323">
        <w:rPr>
          <w:rFonts w:ascii="Times New Roman" w:hAnsi="Times New Roman" w:cs="Times New Roman"/>
          <w:sz w:val="24"/>
          <w:szCs w:val="24"/>
        </w:rPr>
        <w:t>о</w:t>
      </w:r>
      <w:r w:rsidR="00171368" w:rsidRPr="00B54323">
        <w:rPr>
          <w:rFonts w:ascii="Times New Roman" w:hAnsi="Times New Roman" w:cs="Times New Roman"/>
          <w:sz w:val="24"/>
          <w:szCs w:val="24"/>
        </w:rPr>
        <w:t>дукцию, среду обитания и здоровье человека.</w:t>
      </w:r>
    </w:p>
    <w:p w:rsidR="006B4DC7" w:rsidRPr="00B54323" w:rsidRDefault="006B4DC7" w:rsidP="00BC756A">
      <w:pPr>
        <w:ind w:firstLine="720"/>
        <w:rPr>
          <w:b/>
          <w:bCs/>
        </w:rPr>
      </w:pPr>
    </w:p>
    <w:p w:rsidR="00806DBF" w:rsidRPr="00B54323" w:rsidRDefault="00945438" w:rsidP="00BC756A">
      <w:pPr>
        <w:ind w:firstLine="720"/>
        <w:rPr>
          <w:b/>
          <w:kern w:val="1"/>
          <w:lang w:eastAsia="ar-SA"/>
        </w:rPr>
      </w:pPr>
      <w:r w:rsidRPr="00B54323">
        <w:rPr>
          <w:b/>
          <w:bCs/>
        </w:rPr>
        <w:t>2</w:t>
      </w:r>
      <w:r w:rsidR="007023E9" w:rsidRPr="00B54323">
        <w:rPr>
          <w:b/>
          <w:bCs/>
        </w:rPr>
        <w:t>9</w:t>
      </w:r>
      <w:r w:rsidRPr="00B54323">
        <w:rPr>
          <w:b/>
          <w:bCs/>
        </w:rPr>
        <w:t>.</w:t>
      </w:r>
      <w:r w:rsidR="004E2DAE" w:rsidRPr="00B54323">
        <w:rPr>
          <w:b/>
          <w:bCs/>
        </w:rPr>
        <w:t>2</w:t>
      </w:r>
      <w:r w:rsidR="00BE7976" w:rsidRPr="00B54323">
        <w:rPr>
          <w:b/>
          <w:bCs/>
        </w:rPr>
        <w:t>.4</w:t>
      </w:r>
      <w:r w:rsidR="006D72E7" w:rsidRPr="00B54323">
        <w:rPr>
          <w:b/>
          <w:bCs/>
        </w:rPr>
        <w:t xml:space="preserve">. </w:t>
      </w:r>
      <w:r w:rsidR="00804595" w:rsidRPr="00B54323">
        <w:rPr>
          <w:b/>
          <w:bCs/>
        </w:rPr>
        <w:t>С</w:t>
      </w:r>
      <w:r w:rsidR="00866AD5" w:rsidRPr="00B54323">
        <w:rPr>
          <w:b/>
          <w:bCs/>
        </w:rPr>
        <w:t>анитарно-защитные зоны к</w:t>
      </w:r>
      <w:r w:rsidR="00806DBF" w:rsidRPr="00B54323">
        <w:rPr>
          <w:b/>
          <w:kern w:val="1"/>
          <w:lang w:eastAsia="ar-SA"/>
        </w:rPr>
        <w:t>ладбищ</w:t>
      </w:r>
    </w:p>
    <w:p w:rsidR="00F93191" w:rsidRPr="00B54323" w:rsidRDefault="00F93191" w:rsidP="00F93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расположено два кладбища, в </w:t>
      </w:r>
      <w:r w:rsidR="003E2B4C" w:rsidRPr="00B54323">
        <w:rPr>
          <w:rFonts w:ascii="Times New Roman" w:hAnsi="Times New Roman" w:cs="Times New Roman"/>
          <w:sz w:val="24"/>
          <w:szCs w:val="24"/>
        </w:rPr>
        <w:t>р.п. Панино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и в селе </w:t>
      </w:r>
      <w:r w:rsidR="003E2B4C" w:rsidRPr="00B54323">
        <w:rPr>
          <w:rFonts w:ascii="Times New Roman" w:hAnsi="Times New Roman" w:cs="Times New Roman"/>
          <w:sz w:val="24"/>
          <w:szCs w:val="24"/>
        </w:rPr>
        <w:t>Калмычек</w:t>
      </w:r>
      <w:r w:rsidRPr="00B54323">
        <w:rPr>
          <w:rFonts w:ascii="Times New Roman" w:hAnsi="Times New Roman" w:cs="Times New Roman"/>
          <w:sz w:val="24"/>
          <w:szCs w:val="24"/>
        </w:rPr>
        <w:t>.</w:t>
      </w:r>
    </w:p>
    <w:p w:rsidR="00FF629E" w:rsidRPr="00B54323" w:rsidRDefault="00FF629E" w:rsidP="00FF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Параметры зоны:</w:t>
      </w:r>
    </w:p>
    <w:p w:rsidR="00091B23" w:rsidRPr="00B54323" w:rsidRDefault="00091B23" w:rsidP="00091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 w:rsidRPr="00B54323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от границ селитебной территории.</w:t>
      </w:r>
    </w:p>
    <w:p w:rsidR="00F93191" w:rsidRPr="00B54323" w:rsidRDefault="00F93191" w:rsidP="00091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Сельские и закрытых кладбищ и мемориальные комплексы</w:t>
      </w:r>
      <w:r w:rsidR="00091B23" w:rsidRPr="00B54323">
        <w:rPr>
          <w:rFonts w:ascii="Times New Roman" w:hAnsi="Times New Roman" w:cs="Times New Roman"/>
          <w:sz w:val="24"/>
          <w:szCs w:val="24"/>
        </w:rPr>
        <w:t xml:space="preserve"> с погребением путем предания тела (останков) умершего земле (захоронение в могилу, склеп) </w:t>
      </w:r>
      <w:r w:rsidRPr="00B54323">
        <w:rPr>
          <w:rFonts w:ascii="Times New Roman" w:hAnsi="Times New Roman" w:cs="Times New Roman"/>
          <w:sz w:val="24"/>
          <w:szCs w:val="24"/>
        </w:rPr>
        <w:t xml:space="preserve">могу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091B23" w:rsidRPr="00B54323">
        <w:rPr>
          <w:rFonts w:ascii="Times New Roman" w:hAnsi="Times New Roman" w:cs="Times New Roman"/>
          <w:sz w:val="24"/>
          <w:szCs w:val="24"/>
        </w:rPr>
        <w:t xml:space="preserve"> на расстоянии</w:t>
      </w:r>
      <w:r w:rsidRPr="00B54323">
        <w:rPr>
          <w:rFonts w:ascii="Times New Roman" w:hAnsi="Times New Roman" w:cs="Times New Roman"/>
          <w:sz w:val="24"/>
          <w:szCs w:val="24"/>
        </w:rPr>
        <w:t>:</w:t>
      </w:r>
    </w:p>
    <w:p w:rsidR="00F93191" w:rsidRPr="00B54323" w:rsidRDefault="00F93191" w:rsidP="00091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а)</w:t>
      </w:r>
      <w:r w:rsidR="00091B23" w:rsidRPr="00B5432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B54323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091B23" w:rsidRPr="00B54323">
        <w:rPr>
          <w:rFonts w:ascii="Times New Roman" w:hAnsi="Times New Roman" w:cs="Times New Roman"/>
          <w:sz w:val="24"/>
          <w:szCs w:val="24"/>
        </w:rPr>
        <w:t xml:space="preserve">от жилых, общественных зданий, спортивно-оздоровительных </w:t>
      </w:r>
      <w:r w:rsidRPr="00B54323">
        <w:rPr>
          <w:rFonts w:ascii="Times New Roman" w:hAnsi="Times New Roman" w:cs="Times New Roman"/>
          <w:sz w:val="24"/>
          <w:szCs w:val="24"/>
        </w:rPr>
        <w:t>зон</w:t>
      </w:r>
      <w:r w:rsidR="006B4DC7" w:rsidRPr="00B54323">
        <w:rPr>
          <w:rFonts w:ascii="Times New Roman" w:hAnsi="Times New Roman" w:cs="Times New Roman"/>
          <w:sz w:val="24"/>
          <w:szCs w:val="24"/>
        </w:rPr>
        <w:tab/>
      </w:r>
    </w:p>
    <w:p w:rsidR="00091B23" w:rsidRPr="00B54323" w:rsidRDefault="00091B23" w:rsidP="00091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б) от водозаборных сооружений централизованного источника водоснабжения нас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 xml:space="preserve">ления - не менее </w:t>
      </w:r>
      <w:smartTag w:uri="urn:schemas-microsoft-com:office:smarttags" w:element="metricconverter">
        <w:smartTagPr>
          <w:attr w:name="ProductID" w:val="1000 м"/>
        </w:smartTagPr>
        <w:r w:rsidRPr="00B54323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и времени фильтрации;</w:t>
      </w:r>
    </w:p>
    <w:p w:rsidR="00091B23" w:rsidRPr="00B54323" w:rsidRDefault="00091B23" w:rsidP="00091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в) в сельских населенных пунктах, в которых используются колодцы, каптажи, ро</w:t>
      </w:r>
      <w:r w:rsidRPr="00B54323">
        <w:rPr>
          <w:rFonts w:ascii="Times New Roman" w:hAnsi="Times New Roman" w:cs="Times New Roman"/>
          <w:sz w:val="24"/>
          <w:szCs w:val="24"/>
        </w:rPr>
        <w:t>д</w:t>
      </w:r>
      <w:r w:rsidRPr="00B54323">
        <w:rPr>
          <w:rFonts w:ascii="Times New Roman" w:hAnsi="Times New Roman" w:cs="Times New Roman"/>
          <w:sz w:val="24"/>
          <w:szCs w:val="24"/>
        </w:rPr>
        <w:t>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</w:t>
      </w:r>
      <w:r w:rsidRPr="00B54323">
        <w:rPr>
          <w:rFonts w:ascii="Times New Roman" w:hAnsi="Times New Roman" w:cs="Times New Roman"/>
          <w:sz w:val="24"/>
          <w:szCs w:val="24"/>
        </w:rPr>
        <w:t>к</w:t>
      </w:r>
      <w:r w:rsidRPr="00B54323">
        <w:rPr>
          <w:rFonts w:ascii="Times New Roman" w:hAnsi="Times New Roman" w:cs="Times New Roman"/>
          <w:sz w:val="24"/>
          <w:szCs w:val="24"/>
        </w:rPr>
        <w:t>том обеспечивается в соответствии с результатами расчетов очистки грунтовых вод и данными лабораторных исследований.</w:t>
      </w:r>
    </w:p>
    <w:p w:rsidR="00FF629E" w:rsidRPr="00B54323" w:rsidRDefault="00FF629E" w:rsidP="00FF629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bCs/>
          <w:iCs/>
          <w:sz w:val="24"/>
          <w:szCs w:val="24"/>
          <w:u w:val="single"/>
        </w:rPr>
        <w:t>2) Ограничения деятельности:</w:t>
      </w:r>
    </w:p>
    <w:p w:rsidR="00091B23" w:rsidRPr="00B54323" w:rsidRDefault="006B4DC7" w:rsidP="00091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ab/>
      </w:r>
      <w:r w:rsidR="00091B23" w:rsidRPr="00B54323">
        <w:rPr>
          <w:rFonts w:ascii="Times New Roman" w:hAnsi="Times New Roman" w:cs="Times New Roman"/>
          <w:sz w:val="24"/>
          <w:szCs w:val="24"/>
        </w:rPr>
        <w:t>После закрытия кладбища по истечении 25 лет после последнего захоронения ра</w:t>
      </w:r>
      <w:r w:rsidR="00091B23" w:rsidRPr="00B54323">
        <w:rPr>
          <w:rFonts w:ascii="Times New Roman" w:hAnsi="Times New Roman" w:cs="Times New Roman"/>
          <w:sz w:val="24"/>
          <w:szCs w:val="24"/>
        </w:rPr>
        <w:t>с</w:t>
      </w:r>
      <w:r w:rsidR="00091B23" w:rsidRPr="00B54323">
        <w:rPr>
          <w:rFonts w:ascii="Times New Roman" w:hAnsi="Times New Roman" w:cs="Times New Roman"/>
          <w:sz w:val="24"/>
          <w:szCs w:val="24"/>
        </w:rPr>
        <w:t xml:space="preserve">стояние до жилой застройки может быть сокращено до </w:t>
      </w:r>
      <w:smartTag w:uri="urn:schemas-microsoft-com:office:smarttags" w:element="metricconverter">
        <w:smartTagPr>
          <w:attr w:name="ProductID" w:val="100 м"/>
        </w:smartTagPr>
        <w:r w:rsidR="00091B23" w:rsidRPr="00B54323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="00091B23" w:rsidRPr="00B54323">
        <w:rPr>
          <w:rFonts w:ascii="Times New Roman" w:hAnsi="Times New Roman" w:cs="Times New Roman"/>
          <w:sz w:val="24"/>
          <w:szCs w:val="24"/>
        </w:rPr>
        <w:t>.</w:t>
      </w:r>
    </w:p>
    <w:p w:rsidR="00091B23" w:rsidRPr="00B54323" w:rsidRDefault="006B4DC7" w:rsidP="00091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ab/>
      </w:r>
      <w:r w:rsidR="00091B23" w:rsidRPr="00B54323">
        <w:rPr>
          <w:rFonts w:ascii="Times New Roman" w:hAnsi="Times New Roman" w:cs="Times New Roman"/>
          <w:sz w:val="24"/>
          <w:szCs w:val="24"/>
        </w:rPr>
        <w:t>По территории санитарно-защитных зон и кладбищ запрещается прокладка сетей централизованного хозяйственно-питьевого водоснабжения.</w:t>
      </w:r>
    </w:p>
    <w:p w:rsidR="00091B23" w:rsidRPr="00B54323" w:rsidRDefault="006B4DC7" w:rsidP="00091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ab/>
      </w:r>
      <w:r w:rsidR="00091B23" w:rsidRPr="00B54323">
        <w:rPr>
          <w:rFonts w:ascii="Times New Roman" w:hAnsi="Times New Roman" w:cs="Times New Roman"/>
          <w:sz w:val="24"/>
          <w:szCs w:val="24"/>
        </w:rPr>
        <w:t>Размер санитарно-защитных зон после переноса кладбищ, а также закрытых кла</w:t>
      </w:r>
      <w:r w:rsidR="00091B23" w:rsidRPr="00B54323">
        <w:rPr>
          <w:rFonts w:ascii="Times New Roman" w:hAnsi="Times New Roman" w:cs="Times New Roman"/>
          <w:sz w:val="24"/>
          <w:szCs w:val="24"/>
        </w:rPr>
        <w:t>д</w:t>
      </w:r>
      <w:r w:rsidR="00091B23" w:rsidRPr="00B54323">
        <w:rPr>
          <w:rFonts w:ascii="Times New Roman" w:hAnsi="Times New Roman" w:cs="Times New Roman"/>
          <w:sz w:val="24"/>
          <w:szCs w:val="24"/>
        </w:rPr>
        <w:t>бищ для новых погребений по истечении кладбищенского периода остается неизменной.</w:t>
      </w:r>
    </w:p>
    <w:p w:rsidR="00806DBF" w:rsidRPr="00B54323" w:rsidRDefault="00806DBF" w:rsidP="00806DBF">
      <w:pPr>
        <w:jc w:val="center"/>
        <w:rPr>
          <w:b/>
          <w:bCs/>
        </w:rPr>
      </w:pPr>
    </w:p>
    <w:p w:rsidR="00806DBF" w:rsidRPr="00B54323" w:rsidRDefault="00945438" w:rsidP="00945438">
      <w:pPr>
        <w:ind w:firstLine="720"/>
        <w:rPr>
          <w:b/>
          <w:bCs/>
        </w:rPr>
      </w:pPr>
      <w:r w:rsidRPr="00B54323">
        <w:rPr>
          <w:b/>
          <w:bCs/>
        </w:rPr>
        <w:t>2</w:t>
      </w:r>
      <w:r w:rsidR="007023E9" w:rsidRPr="00B54323">
        <w:rPr>
          <w:b/>
          <w:bCs/>
        </w:rPr>
        <w:t>9</w:t>
      </w:r>
      <w:r w:rsidRPr="00B54323">
        <w:rPr>
          <w:b/>
          <w:bCs/>
        </w:rPr>
        <w:t>.</w:t>
      </w:r>
      <w:r w:rsidR="004E2DAE" w:rsidRPr="00B54323">
        <w:rPr>
          <w:b/>
          <w:bCs/>
        </w:rPr>
        <w:t>2</w:t>
      </w:r>
      <w:r w:rsidR="00BE7976" w:rsidRPr="00B54323">
        <w:rPr>
          <w:b/>
          <w:bCs/>
        </w:rPr>
        <w:t>.5.</w:t>
      </w:r>
      <w:r w:rsidRPr="00B54323">
        <w:rPr>
          <w:b/>
          <w:bCs/>
        </w:rPr>
        <w:t xml:space="preserve"> </w:t>
      </w:r>
      <w:r w:rsidR="006D72E7" w:rsidRPr="00B54323">
        <w:rPr>
          <w:b/>
          <w:bCs/>
        </w:rPr>
        <w:t xml:space="preserve"> </w:t>
      </w:r>
      <w:r w:rsidR="00806DBF" w:rsidRPr="00B54323">
        <w:rPr>
          <w:b/>
          <w:bCs/>
        </w:rPr>
        <w:t>Санитарно-защитные зоны скотомогильников</w:t>
      </w:r>
    </w:p>
    <w:p w:rsidR="00F93191" w:rsidRPr="00B54323" w:rsidRDefault="0001231D" w:rsidP="00F93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ab/>
      </w:r>
      <w:r w:rsidR="00F93191"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93191" w:rsidRPr="00B54323">
        <w:rPr>
          <w:rFonts w:ascii="Times New Roman" w:hAnsi="Times New Roman" w:cs="Times New Roman"/>
          <w:sz w:val="24"/>
          <w:szCs w:val="24"/>
        </w:rPr>
        <w:t xml:space="preserve"> поселения расположен </w:t>
      </w:r>
      <w:r w:rsidR="003E2B4C" w:rsidRPr="00B54323">
        <w:rPr>
          <w:rFonts w:ascii="Times New Roman" w:hAnsi="Times New Roman" w:cs="Times New Roman"/>
          <w:sz w:val="24"/>
          <w:szCs w:val="24"/>
        </w:rPr>
        <w:t>два</w:t>
      </w:r>
      <w:r w:rsidR="00F93191" w:rsidRPr="00B54323">
        <w:rPr>
          <w:rFonts w:ascii="Times New Roman" w:hAnsi="Times New Roman" w:cs="Times New Roman"/>
          <w:sz w:val="24"/>
          <w:szCs w:val="24"/>
        </w:rPr>
        <w:t xml:space="preserve"> законсервир</w:t>
      </w:r>
      <w:r w:rsidR="00F93191" w:rsidRPr="00B54323">
        <w:rPr>
          <w:rFonts w:ascii="Times New Roman" w:hAnsi="Times New Roman" w:cs="Times New Roman"/>
          <w:sz w:val="24"/>
          <w:szCs w:val="24"/>
        </w:rPr>
        <w:t>о</w:t>
      </w:r>
      <w:r w:rsidR="00F93191" w:rsidRPr="00B54323">
        <w:rPr>
          <w:rFonts w:ascii="Times New Roman" w:hAnsi="Times New Roman" w:cs="Times New Roman"/>
          <w:sz w:val="24"/>
          <w:szCs w:val="24"/>
        </w:rPr>
        <w:t>ван</w:t>
      </w:r>
      <w:r w:rsidR="003E2B4C" w:rsidRPr="00B54323">
        <w:rPr>
          <w:rFonts w:ascii="Times New Roman" w:hAnsi="Times New Roman" w:cs="Times New Roman"/>
          <w:sz w:val="24"/>
          <w:szCs w:val="24"/>
        </w:rPr>
        <w:t>ных и один действующий</w:t>
      </w:r>
      <w:r w:rsidR="00F93191" w:rsidRPr="00B54323">
        <w:rPr>
          <w:rFonts w:ascii="Times New Roman" w:hAnsi="Times New Roman" w:cs="Times New Roman"/>
          <w:sz w:val="24"/>
          <w:szCs w:val="24"/>
        </w:rPr>
        <w:t xml:space="preserve"> скотомогильник, к </w:t>
      </w:r>
      <w:r w:rsidR="003E2B4C" w:rsidRPr="00B54323">
        <w:rPr>
          <w:rFonts w:ascii="Times New Roman" w:hAnsi="Times New Roman" w:cs="Times New Roman"/>
          <w:sz w:val="24"/>
          <w:szCs w:val="24"/>
        </w:rPr>
        <w:t>западу</w:t>
      </w:r>
      <w:r w:rsidR="00F93191" w:rsidRPr="00B5432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3E2B4C" w:rsidRPr="00B5432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3E2B4C" w:rsidRPr="00B5432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3E2B4C" w:rsidRPr="00B54323">
        <w:rPr>
          <w:rFonts w:ascii="Times New Roman" w:hAnsi="Times New Roman" w:cs="Times New Roman"/>
          <w:sz w:val="24"/>
          <w:szCs w:val="24"/>
        </w:rPr>
        <w:t xml:space="preserve"> Панино</w:t>
      </w:r>
      <w:r w:rsidR="00F93191" w:rsidRPr="00B54323">
        <w:rPr>
          <w:rFonts w:ascii="Times New Roman" w:hAnsi="Times New Roman" w:cs="Times New Roman"/>
          <w:sz w:val="24"/>
          <w:szCs w:val="24"/>
        </w:rPr>
        <w:t>.</w:t>
      </w:r>
    </w:p>
    <w:p w:rsidR="00806DBF" w:rsidRPr="00B54323" w:rsidRDefault="00806DBF" w:rsidP="00806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Размер санитарно-защитной зоны от скотомогильника (биотермической ямы) прин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мается до:</w:t>
      </w:r>
    </w:p>
    <w:p w:rsidR="00806DBF" w:rsidRPr="00B54323" w:rsidRDefault="00806DBF" w:rsidP="00265CF2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жилых, общественных зданий, животноводческих ферм (комплексов) - </w:t>
      </w:r>
      <w:smartTag w:uri="urn:schemas-microsoft-com:office:smarttags" w:element="metricconverter">
        <w:smartTagPr>
          <w:attr w:name="ProductID" w:val="1000 м"/>
        </w:smartTagPr>
        <w:r w:rsidRPr="00B54323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806DBF" w:rsidRPr="00B54323" w:rsidRDefault="00806DBF" w:rsidP="00265CF2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скотопрогонов и пастбищ - </w:t>
      </w:r>
      <w:smartTag w:uri="urn:schemas-microsoft-com:office:smarttags" w:element="metricconverter">
        <w:smartTagPr>
          <w:attr w:name="ProductID" w:val="200 м"/>
        </w:smartTagPr>
        <w:r w:rsidRPr="00B54323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806DBF" w:rsidRPr="00B54323" w:rsidRDefault="00806DBF" w:rsidP="00265CF2">
      <w:pPr>
        <w:widowControl w:val="0"/>
        <w:numPr>
          <w:ilvl w:val="0"/>
          <w:numId w:val="5"/>
        </w:numPr>
        <w:suppressAutoHyphens/>
        <w:jc w:val="both"/>
      </w:pPr>
      <w:r w:rsidRPr="00B54323">
        <w:t xml:space="preserve">автомобильных, железных дорог в зависимости от их категории - 60 - </w:t>
      </w:r>
      <w:smartTag w:uri="urn:schemas-microsoft-com:office:smarttags" w:element="metricconverter">
        <w:smartTagPr>
          <w:attr w:name="ProductID" w:val="300 м"/>
        </w:smartTagPr>
        <w:r w:rsidRPr="00B54323">
          <w:t>300 м</w:t>
        </w:r>
      </w:smartTag>
      <w:r w:rsidRPr="00B54323">
        <w:t>.</w:t>
      </w:r>
    </w:p>
    <w:p w:rsidR="00806DBF" w:rsidRPr="00B54323" w:rsidRDefault="00806DBF" w:rsidP="00806DBF">
      <w:pPr>
        <w:ind w:firstLine="709"/>
        <w:jc w:val="both"/>
        <w:rPr>
          <w:kern w:val="1"/>
        </w:rPr>
      </w:pPr>
      <w:r w:rsidRPr="00B54323">
        <w:rPr>
          <w:kern w:val="1"/>
        </w:rPr>
        <w:t xml:space="preserve">По истечении 25 лет с момента последнего захоронения возможно уменьшение размеров санитарно-защитной зоны. </w:t>
      </w:r>
    </w:p>
    <w:p w:rsidR="00806DBF" w:rsidRPr="00B54323" w:rsidRDefault="00806DBF" w:rsidP="00806DBF">
      <w:pPr>
        <w:ind w:firstLine="709"/>
        <w:jc w:val="both"/>
        <w:rPr>
          <w:kern w:val="1"/>
        </w:rPr>
      </w:pPr>
      <w:r w:rsidRPr="00B54323">
        <w:rPr>
          <w:kern w:val="1"/>
        </w:rPr>
        <w:t>Изменение размеров установленных санитарно-защитных зон для объектов I класса опасности, к которым относится скотомогильник, осуществляется постановлением Гла</w:t>
      </w:r>
      <w:r w:rsidRPr="00B54323">
        <w:rPr>
          <w:kern w:val="1"/>
        </w:rPr>
        <w:t>в</w:t>
      </w:r>
      <w:r w:rsidRPr="00B54323">
        <w:rPr>
          <w:kern w:val="1"/>
        </w:rPr>
        <w:t>ного государственного санитарного врача Воронежской области.</w:t>
      </w:r>
    </w:p>
    <w:p w:rsidR="00806DBF" w:rsidRPr="00B54323" w:rsidRDefault="00806DBF" w:rsidP="00FF629E">
      <w:pPr>
        <w:ind w:firstLine="709"/>
        <w:jc w:val="both"/>
        <w:rPr>
          <w:kern w:val="1"/>
        </w:rPr>
      </w:pPr>
      <w:r w:rsidRPr="00B54323">
        <w:rPr>
          <w:kern w:val="1"/>
        </w:rPr>
        <w:lastRenderedPageBreak/>
        <w:t>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</w:t>
      </w:r>
      <w:r w:rsidRPr="00B54323">
        <w:rPr>
          <w:kern w:val="1"/>
        </w:rPr>
        <w:t>и</w:t>
      </w:r>
      <w:r w:rsidRPr="00B54323">
        <w:rPr>
          <w:kern w:val="1"/>
        </w:rPr>
        <w:t>ка для промышленного строительства, если с момента последнего захоронения в биоте</w:t>
      </w:r>
      <w:r w:rsidRPr="00B54323">
        <w:rPr>
          <w:kern w:val="1"/>
        </w:rPr>
        <w:t>р</w:t>
      </w:r>
      <w:r w:rsidRPr="00B54323">
        <w:rPr>
          <w:kern w:val="1"/>
        </w:rPr>
        <w:t>мическую яму прошло не менее 2 лет, в земляную яму - не менее 25 лет. Промышленный объект не должен быть связан с приемом, производством и переработкой продуктов пит</w:t>
      </w:r>
      <w:r w:rsidRPr="00B54323">
        <w:rPr>
          <w:kern w:val="1"/>
        </w:rPr>
        <w:t>а</w:t>
      </w:r>
      <w:r w:rsidRPr="00B54323">
        <w:rPr>
          <w:kern w:val="1"/>
        </w:rPr>
        <w:t>ния и кормов.</w:t>
      </w:r>
    </w:p>
    <w:p w:rsidR="006B59A9" w:rsidRPr="00B54323" w:rsidRDefault="006B59A9" w:rsidP="00FF629E">
      <w:pPr>
        <w:ind w:firstLine="709"/>
        <w:jc w:val="both"/>
        <w:rPr>
          <w:kern w:val="1"/>
        </w:rPr>
      </w:pPr>
    </w:p>
    <w:p w:rsidR="00F93191" w:rsidRPr="00B54323" w:rsidRDefault="00945438" w:rsidP="00F93191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23E9" w:rsidRPr="00B543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543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2DAE" w:rsidRPr="00B543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7976" w:rsidRPr="00B54323"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Pr="00B543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72E7" w:rsidRPr="00B54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DBF" w:rsidRPr="00B54323">
        <w:rPr>
          <w:rFonts w:ascii="Times New Roman" w:hAnsi="Times New Roman" w:cs="Times New Roman"/>
          <w:b/>
          <w:bCs/>
          <w:sz w:val="24"/>
          <w:szCs w:val="24"/>
        </w:rPr>
        <w:t xml:space="preserve">Санитарно-защитные зоны </w:t>
      </w:r>
      <w:r w:rsidR="00806DBF" w:rsidRPr="00B54323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="00F93191" w:rsidRPr="00B54323">
        <w:rPr>
          <w:rFonts w:ascii="Times New Roman" w:hAnsi="Times New Roman" w:cs="Times New Roman"/>
          <w:b/>
          <w:sz w:val="24"/>
          <w:szCs w:val="24"/>
        </w:rPr>
        <w:t>сбора отходов потребления – СН3.</w:t>
      </w:r>
    </w:p>
    <w:p w:rsidR="00F93191" w:rsidRPr="00B54323" w:rsidRDefault="00F93191" w:rsidP="003E5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35074" w:rsidRPr="00B5432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935074" w:rsidRPr="00B543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54323">
        <w:rPr>
          <w:rFonts w:ascii="Times New Roman" w:hAnsi="Times New Roman" w:cs="Times New Roman"/>
          <w:sz w:val="24"/>
          <w:szCs w:val="24"/>
        </w:rPr>
        <w:t xml:space="preserve"> поселения выделяется </w:t>
      </w:r>
      <w:r w:rsidR="003E2B4C" w:rsidRPr="00B54323">
        <w:rPr>
          <w:rFonts w:ascii="Times New Roman" w:hAnsi="Times New Roman" w:cs="Times New Roman"/>
          <w:sz w:val="24"/>
          <w:szCs w:val="24"/>
        </w:rPr>
        <w:t>1 участок</w:t>
      </w:r>
      <w:r w:rsidRPr="00B54323">
        <w:rPr>
          <w:rFonts w:ascii="Times New Roman" w:hAnsi="Times New Roman" w:cs="Times New Roman"/>
          <w:sz w:val="24"/>
          <w:szCs w:val="24"/>
        </w:rPr>
        <w:t xml:space="preserve"> зоны сбора отходов потребления, расположенные за границами населенных пунктов, близ </w:t>
      </w:r>
      <w:proofErr w:type="spellStart"/>
      <w:r w:rsidR="003E2B4C" w:rsidRPr="00B5432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3E2B4C" w:rsidRPr="00B5432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3E2B4C" w:rsidRPr="00B54323">
        <w:rPr>
          <w:rFonts w:ascii="Times New Roman" w:hAnsi="Times New Roman" w:cs="Times New Roman"/>
          <w:sz w:val="24"/>
          <w:szCs w:val="24"/>
        </w:rPr>
        <w:t xml:space="preserve"> Пан</w:t>
      </w:r>
      <w:r w:rsidR="003E2B4C" w:rsidRPr="00B54323">
        <w:rPr>
          <w:rFonts w:ascii="Times New Roman" w:hAnsi="Times New Roman" w:cs="Times New Roman"/>
          <w:sz w:val="24"/>
          <w:szCs w:val="24"/>
        </w:rPr>
        <w:t>и</w:t>
      </w:r>
      <w:r w:rsidR="003E2B4C" w:rsidRPr="00B54323">
        <w:rPr>
          <w:rFonts w:ascii="Times New Roman" w:hAnsi="Times New Roman" w:cs="Times New Roman"/>
          <w:sz w:val="24"/>
          <w:szCs w:val="24"/>
        </w:rPr>
        <w:t>но</w:t>
      </w:r>
      <w:r w:rsidRPr="00B54323">
        <w:rPr>
          <w:rFonts w:ascii="Times New Roman" w:hAnsi="Times New Roman" w:cs="Times New Roman"/>
          <w:sz w:val="24"/>
          <w:szCs w:val="24"/>
        </w:rPr>
        <w:t>.</w:t>
      </w:r>
    </w:p>
    <w:p w:rsidR="005D1385" w:rsidRPr="00B54323" w:rsidRDefault="00806DBF" w:rsidP="005D13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Размер санитарно-защитной зоны от жилой застройки до границ </w:t>
      </w:r>
      <w:r w:rsidR="00F93191" w:rsidRPr="00B54323">
        <w:rPr>
          <w:rFonts w:ascii="Times New Roman" w:hAnsi="Times New Roman" w:cs="Times New Roman"/>
          <w:sz w:val="24"/>
          <w:szCs w:val="24"/>
        </w:rPr>
        <w:t>существующих об</w:t>
      </w:r>
      <w:r w:rsidR="00F93191" w:rsidRPr="00B54323">
        <w:rPr>
          <w:rFonts w:ascii="Times New Roman" w:hAnsi="Times New Roman" w:cs="Times New Roman"/>
          <w:sz w:val="24"/>
          <w:szCs w:val="24"/>
        </w:rPr>
        <w:t>ъ</w:t>
      </w:r>
      <w:r w:rsidR="00F93191" w:rsidRPr="00B54323">
        <w:rPr>
          <w:rFonts w:ascii="Times New Roman" w:hAnsi="Times New Roman" w:cs="Times New Roman"/>
          <w:sz w:val="24"/>
          <w:szCs w:val="24"/>
        </w:rPr>
        <w:t xml:space="preserve">ектов сбора отходов потребления (свалок) </w:t>
      </w:r>
      <w:r w:rsidRPr="00B54323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00 м"/>
        </w:smartTagPr>
        <w:r w:rsidR="005D1385" w:rsidRPr="00B54323">
          <w:rPr>
            <w:rFonts w:ascii="Times New Roman" w:hAnsi="Times New Roman" w:cs="Times New Roman"/>
            <w:sz w:val="24"/>
            <w:szCs w:val="24"/>
          </w:rPr>
          <w:t>10</w:t>
        </w:r>
        <w:r w:rsidRPr="00B54323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B54323">
        <w:rPr>
          <w:rFonts w:ascii="Times New Roman" w:hAnsi="Times New Roman" w:cs="Times New Roman"/>
          <w:sz w:val="24"/>
          <w:szCs w:val="24"/>
        </w:rPr>
        <w:t>.</w:t>
      </w:r>
      <w:r w:rsidR="005D1385" w:rsidRPr="00B54323">
        <w:rPr>
          <w:rFonts w:ascii="Times New Roman" w:hAnsi="Times New Roman" w:cs="Times New Roman"/>
          <w:sz w:val="24"/>
          <w:szCs w:val="24"/>
        </w:rPr>
        <w:t xml:space="preserve"> </w:t>
      </w:r>
      <w:r w:rsidR="00F93191" w:rsidRPr="00B54323">
        <w:rPr>
          <w:rFonts w:ascii="Times New Roman" w:hAnsi="Times New Roman" w:cs="Times New Roman"/>
          <w:sz w:val="24"/>
          <w:szCs w:val="24"/>
        </w:rPr>
        <w:t>Существующие объекты сбора отх</w:t>
      </w:r>
      <w:r w:rsidR="00F93191" w:rsidRPr="00B54323">
        <w:rPr>
          <w:rFonts w:ascii="Times New Roman" w:hAnsi="Times New Roman" w:cs="Times New Roman"/>
          <w:sz w:val="24"/>
          <w:szCs w:val="24"/>
        </w:rPr>
        <w:t>о</w:t>
      </w:r>
      <w:r w:rsidR="00F93191" w:rsidRPr="00B54323">
        <w:rPr>
          <w:rFonts w:ascii="Times New Roman" w:hAnsi="Times New Roman" w:cs="Times New Roman"/>
          <w:sz w:val="24"/>
          <w:szCs w:val="24"/>
        </w:rPr>
        <w:t>дов потребления</w:t>
      </w:r>
      <w:r w:rsidR="005D1385" w:rsidRPr="00B54323">
        <w:rPr>
          <w:rFonts w:ascii="Times New Roman" w:hAnsi="Times New Roman" w:cs="Times New Roman"/>
          <w:sz w:val="24"/>
          <w:szCs w:val="24"/>
        </w:rPr>
        <w:t xml:space="preserve"> подлежат рекультивации с дальнейшим размещением на их месте пл</w:t>
      </w:r>
      <w:r w:rsidR="005D1385" w:rsidRPr="00B54323">
        <w:rPr>
          <w:rFonts w:ascii="Times New Roman" w:hAnsi="Times New Roman" w:cs="Times New Roman"/>
          <w:sz w:val="24"/>
          <w:szCs w:val="24"/>
        </w:rPr>
        <w:t>о</w:t>
      </w:r>
      <w:r w:rsidR="005D1385" w:rsidRPr="00B54323">
        <w:rPr>
          <w:rFonts w:ascii="Times New Roman" w:hAnsi="Times New Roman" w:cs="Times New Roman"/>
          <w:sz w:val="24"/>
          <w:szCs w:val="24"/>
        </w:rPr>
        <w:t xml:space="preserve">щадок для сбора и временного хранения ТБО. </w:t>
      </w:r>
    </w:p>
    <w:p w:rsidR="005D5E96" w:rsidRPr="00B54323" w:rsidRDefault="005D5E96" w:rsidP="00806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808" w:rsidRPr="00B54323" w:rsidRDefault="00945438" w:rsidP="004005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3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23E9" w:rsidRPr="00B543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543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2DAE" w:rsidRPr="00B543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6AD5" w:rsidRPr="00B54323">
        <w:rPr>
          <w:rFonts w:ascii="Times New Roman" w:hAnsi="Times New Roman" w:cs="Times New Roman"/>
          <w:b/>
          <w:bCs/>
          <w:sz w:val="24"/>
          <w:szCs w:val="24"/>
        </w:rPr>
        <w:t>. Ограничения</w:t>
      </w:r>
      <w:r w:rsidR="00FB29C0" w:rsidRPr="00B54323">
        <w:rPr>
          <w:rFonts w:ascii="Times New Roman" w:hAnsi="Times New Roman" w:cs="Times New Roman"/>
          <w:b/>
          <w:bCs/>
          <w:sz w:val="24"/>
          <w:szCs w:val="24"/>
        </w:rPr>
        <w:t xml:space="preserve"> по требованиям охраны</w:t>
      </w:r>
      <w:r w:rsidR="00866AD5" w:rsidRPr="00B54323">
        <w:rPr>
          <w:rFonts w:ascii="Times New Roman" w:hAnsi="Times New Roman" w:cs="Times New Roman"/>
          <w:b/>
          <w:bCs/>
          <w:sz w:val="24"/>
          <w:szCs w:val="24"/>
        </w:rPr>
        <w:t xml:space="preserve"> инженерно-транспортных коммун</w:t>
      </w:r>
      <w:r w:rsidR="00866AD5" w:rsidRPr="00B5432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66AD5" w:rsidRPr="00B54323">
        <w:rPr>
          <w:rFonts w:ascii="Times New Roman" w:hAnsi="Times New Roman" w:cs="Times New Roman"/>
          <w:b/>
          <w:bCs/>
          <w:sz w:val="24"/>
          <w:szCs w:val="24"/>
        </w:rPr>
        <w:t>каций</w:t>
      </w:r>
    </w:p>
    <w:p w:rsidR="00866AD5" w:rsidRPr="00B54323" w:rsidRDefault="00FB29C0" w:rsidP="00F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3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5438" w:rsidRPr="00B543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23E9" w:rsidRPr="00B543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45438" w:rsidRPr="00B543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2DAE" w:rsidRPr="00B543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6AD5" w:rsidRPr="00B54323">
        <w:rPr>
          <w:rFonts w:ascii="Times New Roman" w:hAnsi="Times New Roman" w:cs="Times New Roman"/>
          <w:b/>
          <w:bCs/>
          <w:sz w:val="24"/>
          <w:szCs w:val="24"/>
        </w:rPr>
        <w:t>.1. Полоса отвода и придорожная полоса автомобильных дорог.</w:t>
      </w:r>
    </w:p>
    <w:p w:rsidR="00866AD5" w:rsidRPr="00B54323" w:rsidRDefault="00866AD5" w:rsidP="00866AD5">
      <w:pPr>
        <w:ind w:firstLine="680"/>
        <w:jc w:val="both"/>
        <w:rPr>
          <w:iCs/>
        </w:rPr>
      </w:pPr>
      <w:r w:rsidRPr="00B54323">
        <w:rPr>
          <w:bCs/>
        </w:rPr>
        <w:t>Под полосой отвода автодороги понимается совокупность земельных участков,</w:t>
      </w:r>
      <w:r w:rsidRPr="00B54323">
        <w:t xml:space="preserve"> предоставленных в установленном порядке для размещения конструктивных элементов и инженерных сооружений такой дороги, а также зданий, строений, сооружений, защитных и декоративных лесонасаждений и устройств, других объектов, имеющих специальное н</w:t>
      </w:r>
      <w:r w:rsidRPr="00B54323">
        <w:t>а</w:t>
      </w:r>
      <w:r w:rsidRPr="00B54323">
        <w:t>значение по обслуживанию дороги и являющихся ее неотъемлемой технологической ч</w:t>
      </w:r>
      <w:r w:rsidRPr="00B54323">
        <w:t>а</w:t>
      </w:r>
      <w:r w:rsidRPr="00B54323">
        <w:t xml:space="preserve">стью. </w:t>
      </w:r>
    </w:p>
    <w:p w:rsidR="00521D45" w:rsidRPr="00B54323" w:rsidRDefault="00521D45" w:rsidP="00521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В пределах полосы отвода автомобильной дороги запрещается:</w:t>
      </w:r>
    </w:p>
    <w:p w:rsidR="00521D45" w:rsidRPr="00B54323" w:rsidRDefault="00521D45" w:rsidP="00521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а) строительство жилых и общественных зданий, складов;</w:t>
      </w:r>
    </w:p>
    <w:p w:rsidR="00521D45" w:rsidRPr="00B54323" w:rsidRDefault="00521D45" w:rsidP="00521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б) проведение строительных, </w:t>
      </w:r>
      <w:proofErr w:type="spellStart"/>
      <w:proofErr w:type="gramStart"/>
      <w:r w:rsidRPr="00B54323">
        <w:rPr>
          <w:rFonts w:ascii="Times New Roman" w:hAnsi="Times New Roman" w:cs="Times New Roman"/>
          <w:sz w:val="24"/>
          <w:szCs w:val="24"/>
        </w:rPr>
        <w:t>геолого-разведочных</w:t>
      </w:r>
      <w:proofErr w:type="spellEnd"/>
      <w:proofErr w:type="gramEnd"/>
      <w:r w:rsidRPr="00B54323">
        <w:rPr>
          <w:rFonts w:ascii="Times New Roman" w:hAnsi="Times New Roman" w:cs="Times New Roman"/>
          <w:sz w:val="24"/>
          <w:szCs w:val="24"/>
        </w:rPr>
        <w:t>, топографических, горных и из</w:t>
      </w:r>
      <w:r w:rsidRPr="00B54323">
        <w:rPr>
          <w:rFonts w:ascii="Times New Roman" w:hAnsi="Times New Roman" w:cs="Times New Roman"/>
          <w:sz w:val="24"/>
          <w:szCs w:val="24"/>
        </w:rPr>
        <w:t>ы</w:t>
      </w:r>
      <w:r w:rsidRPr="00B54323">
        <w:rPr>
          <w:rFonts w:ascii="Times New Roman" w:hAnsi="Times New Roman" w:cs="Times New Roman"/>
          <w:sz w:val="24"/>
          <w:szCs w:val="24"/>
        </w:rPr>
        <w:t>скательских работ, а также устройство наземных сооружений;</w:t>
      </w:r>
    </w:p>
    <w:p w:rsidR="00521D45" w:rsidRPr="00B54323" w:rsidRDefault="00521D45" w:rsidP="00521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в) размещение зданий, строений, сооружений, устройств и объектов, не связанных с обслуживанием федеральной автомобильной дороги, ее строительством, реконструкцией, ремонтом, содержанием и эксплуатацией;</w:t>
      </w:r>
    </w:p>
    <w:p w:rsidR="00521D45" w:rsidRPr="00B54323" w:rsidRDefault="00521D45" w:rsidP="00521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г) распашка земельных участков, покос травы, рубка и повреждение лесных наса</w:t>
      </w:r>
      <w:r w:rsidRPr="00B54323">
        <w:rPr>
          <w:rFonts w:ascii="Times New Roman" w:hAnsi="Times New Roman" w:cs="Times New Roman"/>
          <w:sz w:val="24"/>
          <w:szCs w:val="24"/>
        </w:rPr>
        <w:t>ж</w:t>
      </w:r>
      <w:r w:rsidRPr="00B54323">
        <w:rPr>
          <w:rFonts w:ascii="Times New Roman" w:hAnsi="Times New Roman" w:cs="Times New Roman"/>
          <w:sz w:val="24"/>
          <w:szCs w:val="24"/>
        </w:rPr>
        <w:t>дений и иных многолетних насаждений, снятие дерна и выемка грунта;</w:t>
      </w:r>
    </w:p>
    <w:p w:rsidR="00521D45" w:rsidRPr="00B54323" w:rsidRDefault="00521D45" w:rsidP="00521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>) установка рекламных конструкций, не соответствующих требованиям техническ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го регламента и нормативных актов по вопросам безопасности движения транспорта, а также информационных щитов и указателей, не имеющих отношения к безопасности д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рожного движения.</w:t>
      </w:r>
    </w:p>
    <w:p w:rsidR="00521D45" w:rsidRPr="00B54323" w:rsidRDefault="00521D45" w:rsidP="00521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2). 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В пределах полосы отвода автомобильной дороги могут размещаться объекты д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рожного сервиса, инженерные коммуникации,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автомобильной дороги либо перес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кают ее; подъезды, съезды и примыкания (включая переходно-скоростные полосы) к об</w:t>
      </w:r>
      <w:r w:rsidRPr="00B54323">
        <w:rPr>
          <w:rFonts w:ascii="Times New Roman" w:hAnsi="Times New Roman" w:cs="Times New Roman"/>
          <w:sz w:val="24"/>
          <w:szCs w:val="24"/>
        </w:rPr>
        <w:t>ъ</w:t>
      </w:r>
      <w:r w:rsidRPr="00B54323">
        <w:rPr>
          <w:rFonts w:ascii="Times New Roman" w:hAnsi="Times New Roman" w:cs="Times New Roman"/>
          <w:sz w:val="24"/>
          <w:szCs w:val="24"/>
        </w:rPr>
        <w:t>ектам, расположенным вне полосы отвода федеральной автомобильной дороги и требу</w:t>
      </w:r>
      <w:r w:rsidRPr="00B54323">
        <w:rPr>
          <w:rFonts w:ascii="Times New Roman" w:hAnsi="Times New Roman" w:cs="Times New Roman"/>
          <w:sz w:val="24"/>
          <w:szCs w:val="24"/>
        </w:rPr>
        <w:t>ю</w:t>
      </w:r>
      <w:r w:rsidRPr="00B54323">
        <w:rPr>
          <w:rFonts w:ascii="Times New Roman" w:hAnsi="Times New Roman" w:cs="Times New Roman"/>
          <w:sz w:val="24"/>
          <w:szCs w:val="24"/>
        </w:rPr>
        <w:t>щим доступа к ним.</w:t>
      </w:r>
      <w:proofErr w:type="gramEnd"/>
    </w:p>
    <w:p w:rsidR="00866AD5" w:rsidRPr="00B54323" w:rsidRDefault="00866AD5" w:rsidP="00A66AEE">
      <w:pPr>
        <w:rPr>
          <w:b/>
          <w:bCs/>
        </w:rPr>
      </w:pPr>
    </w:p>
    <w:p w:rsidR="00BC756A" w:rsidRPr="00B54323" w:rsidRDefault="00945438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23E9" w:rsidRPr="00B543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543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2DAE" w:rsidRPr="00B543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6AD5" w:rsidRPr="00B543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2B4C" w:rsidRPr="00B543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6AD5" w:rsidRPr="00B543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756A" w:rsidRPr="00B54323">
        <w:rPr>
          <w:rFonts w:ascii="Times New Roman" w:hAnsi="Times New Roman" w:cs="Times New Roman"/>
          <w:b/>
          <w:sz w:val="24"/>
          <w:szCs w:val="24"/>
        </w:rPr>
        <w:t xml:space="preserve">Охранные зоны объектов </w:t>
      </w:r>
      <w:proofErr w:type="spellStart"/>
      <w:r w:rsidR="00BC756A" w:rsidRPr="00B54323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="00BC756A" w:rsidRPr="00B54323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</w:p>
    <w:p w:rsidR="00BC756A" w:rsidRPr="00B54323" w:rsidRDefault="00BC756A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Размеры охранных зон</w:t>
      </w:r>
    </w:p>
    <w:p w:rsidR="00BC756A" w:rsidRPr="00B54323" w:rsidRDefault="00BC756A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а) вдоль воздушных линий электропередачи - в виде части поверхности участка зе</w:t>
      </w:r>
      <w:r w:rsidRPr="00B54323">
        <w:rPr>
          <w:rFonts w:ascii="Times New Roman" w:hAnsi="Times New Roman" w:cs="Times New Roman"/>
          <w:sz w:val="24"/>
          <w:szCs w:val="24"/>
        </w:rPr>
        <w:t>м</w:t>
      </w:r>
      <w:r w:rsidRPr="00B54323">
        <w:rPr>
          <w:rFonts w:ascii="Times New Roman" w:hAnsi="Times New Roman" w:cs="Times New Roman"/>
          <w:sz w:val="24"/>
          <w:szCs w:val="24"/>
        </w:rPr>
        <w:t>ли и воздушного пространства (на высоту, соответствующую высоте опор воздушных л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ний электропередачи), ограниченной параллельными вертикальными плоскостями, о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lastRenderedPageBreak/>
        <w:t xml:space="preserve">стоящими по обе стороны линии электропередачи от крайних проводов при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неотклоне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их положении на следующем расстоянии:</w:t>
      </w:r>
    </w:p>
    <w:p w:rsidR="00BC756A" w:rsidRPr="00B54323" w:rsidRDefault="00BC756A" w:rsidP="00BC75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до 1 кВ – </w:t>
      </w:r>
      <w:smartTag w:uri="urn:schemas-microsoft-com:office:smarttags" w:element="metricconverter">
        <w:smartTagPr>
          <w:attr w:name="ProductID" w:val="2 м"/>
        </w:smartTagPr>
        <w:r w:rsidRPr="00B54323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B54323">
        <w:rPr>
          <w:rFonts w:ascii="Times New Roman" w:hAnsi="Times New Roman" w:cs="Times New Roman"/>
          <w:sz w:val="24"/>
          <w:szCs w:val="24"/>
        </w:rPr>
        <w:t>.</w:t>
      </w:r>
    </w:p>
    <w:p w:rsidR="00BC756A" w:rsidRPr="00B54323" w:rsidRDefault="00BC756A" w:rsidP="00BC75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1-20 кВ – </w:t>
      </w:r>
      <w:smartTag w:uri="urn:schemas-microsoft-com:office:smarttags" w:element="metricconverter">
        <w:smartTagPr>
          <w:attr w:name="ProductID" w:val="10 м"/>
        </w:smartTagPr>
        <w:r w:rsidRPr="00B54323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B54323">
        <w:rPr>
          <w:rFonts w:ascii="Times New Roman" w:hAnsi="Times New Roman" w:cs="Times New Roman"/>
          <w:sz w:val="24"/>
          <w:szCs w:val="24"/>
        </w:rPr>
        <w:t>.</w:t>
      </w:r>
    </w:p>
    <w:p w:rsidR="00BC756A" w:rsidRPr="00B54323" w:rsidRDefault="00BC756A" w:rsidP="00BC75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35 кВ – </w:t>
      </w:r>
      <w:smartTag w:uri="urn:schemas-microsoft-com:office:smarttags" w:element="metricconverter">
        <w:smartTagPr>
          <w:attr w:name="ProductID" w:val="15 м"/>
        </w:smartTagPr>
        <w:r w:rsidRPr="00B54323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B54323">
        <w:rPr>
          <w:rFonts w:ascii="Times New Roman" w:hAnsi="Times New Roman" w:cs="Times New Roman"/>
          <w:sz w:val="24"/>
          <w:szCs w:val="24"/>
        </w:rPr>
        <w:t>.</w:t>
      </w:r>
    </w:p>
    <w:p w:rsidR="00BC756A" w:rsidRPr="00B54323" w:rsidRDefault="00BC756A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sz w:val="24"/>
          <w:szCs w:val="24"/>
        </w:rPr>
        <w:t>б) вдоль подземных кабельных линий электропередачи - в виде части поверхности участка земли, расположенного под ней участка недр (на глубину, соответствующую гл</w:t>
      </w:r>
      <w:r w:rsidRPr="00B54323">
        <w:rPr>
          <w:rFonts w:ascii="Times New Roman" w:hAnsi="Times New Roman" w:cs="Times New Roman"/>
          <w:sz w:val="24"/>
          <w:szCs w:val="24"/>
        </w:rPr>
        <w:t>у</w:t>
      </w:r>
      <w:r w:rsidRPr="00B54323">
        <w:rPr>
          <w:rFonts w:ascii="Times New Roman" w:hAnsi="Times New Roman" w:cs="Times New Roman"/>
          <w:sz w:val="24"/>
          <w:szCs w:val="24"/>
        </w:rPr>
        <w:t>бине прокладки кабельных линий электропередачи), ограниченной параллельными верт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 xml:space="preserve">кальными плоскостями, отстоящими по обе стороны линии электропередачи от крайних кабелей на расстоянии </w:t>
      </w:r>
      <w:smartTag w:uri="urn:schemas-microsoft-com:office:smarttags" w:element="metricconverter">
        <w:smartTagPr>
          <w:attr w:name="ProductID" w:val="1 метра"/>
        </w:smartTagPr>
        <w:r w:rsidRPr="00B54323"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(при прохождении кабельных линий напряжением до 1 к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 xml:space="preserve">ловольта в городах под тротуарами - на </w:t>
      </w:r>
      <w:smartTag w:uri="urn:schemas-microsoft-com:office:smarttags" w:element="metricconverter">
        <w:smartTagPr>
          <w:attr w:name="ProductID" w:val="0,6 метра"/>
        </w:smartTagPr>
        <w:r w:rsidRPr="00B54323">
          <w:rPr>
            <w:rFonts w:ascii="Times New Roman" w:hAnsi="Times New Roman" w:cs="Times New Roman"/>
            <w:sz w:val="24"/>
            <w:szCs w:val="24"/>
          </w:rPr>
          <w:t>0,6 метра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в сторону зданий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 xml:space="preserve"> и сооружений и на </w:t>
      </w:r>
      <w:smartTag w:uri="urn:schemas-microsoft-com:office:smarttags" w:element="metricconverter">
        <w:smartTagPr>
          <w:attr w:name="ProductID" w:val="1 метр"/>
        </w:smartTagPr>
        <w:r w:rsidRPr="00B54323">
          <w:rPr>
            <w:rFonts w:ascii="Times New Roman" w:hAnsi="Times New Roman" w:cs="Times New Roman"/>
            <w:sz w:val="24"/>
            <w:szCs w:val="24"/>
          </w:rPr>
          <w:t>1 метр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в сторону проезжей части улицы);</w:t>
      </w:r>
    </w:p>
    <w:p w:rsidR="00BC756A" w:rsidRPr="00B54323" w:rsidRDefault="00BC756A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 В охранных зонах запрещается осуществлять любые действия, которые могут н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рушить безопасную работу объектов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логического ущерба и возникновение пожаров.</w:t>
      </w:r>
    </w:p>
    <w:p w:rsidR="00BC756A" w:rsidRPr="00B54323" w:rsidRDefault="00BC756A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3). В пределах охранных зон без письменного решения о согласовании сетевых орг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низаций юридическим и физическим лицам запрещаются:</w:t>
      </w:r>
    </w:p>
    <w:p w:rsidR="00BC756A" w:rsidRPr="00B54323" w:rsidRDefault="00BC756A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а) строительство, капитальный ремонт, реконструкция или снос зданий и сооруж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ний;</w:t>
      </w:r>
    </w:p>
    <w:p w:rsidR="00BC756A" w:rsidRPr="00B54323" w:rsidRDefault="00BC756A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б) горные, взрывные, мелиоративные работы, в том числе связанные с временным затоплением земель;</w:t>
      </w:r>
    </w:p>
    <w:p w:rsidR="00BC756A" w:rsidRPr="00B54323" w:rsidRDefault="00BC756A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в) посадка и вырубка деревьев и кустарников;</w:t>
      </w:r>
    </w:p>
    <w:p w:rsidR="00BC756A" w:rsidRPr="00B54323" w:rsidRDefault="00BC756A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="003E5EE0" w:rsidRPr="00B54323">
        <w:rPr>
          <w:rFonts w:ascii="Times New Roman" w:hAnsi="Times New Roman" w:cs="Times New Roman"/>
          <w:sz w:val="24"/>
          <w:szCs w:val="24"/>
        </w:rPr>
        <w:t xml:space="preserve">допоев </w:t>
      </w:r>
      <w:r w:rsidRPr="00B54323">
        <w:rPr>
          <w:rFonts w:ascii="Times New Roman" w:hAnsi="Times New Roman" w:cs="Times New Roman"/>
          <w:sz w:val="24"/>
          <w:szCs w:val="24"/>
        </w:rPr>
        <w:t>(в охранных зонах подводных кабельных линий электропередачи);</w:t>
      </w:r>
    </w:p>
    <w:p w:rsidR="00BC756A" w:rsidRPr="00B54323" w:rsidRDefault="003E5EE0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C756A" w:rsidRPr="00B54323">
        <w:rPr>
          <w:rFonts w:ascii="Times New Roman" w:hAnsi="Times New Roman" w:cs="Times New Roman"/>
          <w:sz w:val="24"/>
          <w:szCs w:val="24"/>
        </w:rPr>
        <w:t xml:space="preserve">) проезд машин и механизмов, имеющих общую высоту с грузом или без груза от поверхности дороги более </w:t>
      </w:r>
      <w:smartTag w:uri="urn:schemas-microsoft-com:office:smarttags" w:element="metricconverter">
        <w:smartTagPr>
          <w:attr w:name="ProductID" w:val="4,5 метра"/>
        </w:smartTagPr>
        <w:r w:rsidR="00BC756A" w:rsidRPr="00B54323">
          <w:rPr>
            <w:rFonts w:ascii="Times New Roman" w:hAnsi="Times New Roman" w:cs="Times New Roman"/>
            <w:sz w:val="24"/>
            <w:szCs w:val="24"/>
          </w:rPr>
          <w:t>4,5 метра</w:t>
        </w:r>
      </w:smartTag>
      <w:r w:rsidR="00BC756A" w:rsidRPr="00B54323">
        <w:rPr>
          <w:rFonts w:ascii="Times New Roman" w:hAnsi="Times New Roman" w:cs="Times New Roman"/>
          <w:sz w:val="24"/>
          <w:szCs w:val="24"/>
        </w:rPr>
        <w:t xml:space="preserve"> (в охранных зонах воздушных линий электроперед</w:t>
      </w:r>
      <w:r w:rsidR="00BC756A" w:rsidRPr="00B54323">
        <w:rPr>
          <w:rFonts w:ascii="Times New Roman" w:hAnsi="Times New Roman" w:cs="Times New Roman"/>
          <w:sz w:val="24"/>
          <w:szCs w:val="24"/>
        </w:rPr>
        <w:t>а</w:t>
      </w:r>
      <w:r w:rsidR="00BC756A" w:rsidRPr="00B54323">
        <w:rPr>
          <w:rFonts w:ascii="Times New Roman" w:hAnsi="Times New Roman" w:cs="Times New Roman"/>
          <w:sz w:val="24"/>
          <w:szCs w:val="24"/>
        </w:rPr>
        <w:t>чи);</w:t>
      </w:r>
    </w:p>
    <w:p w:rsidR="00BC756A" w:rsidRPr="00B54323" w:rsidRDefault="00BC756A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ж) земляные работы на глубине более </w:t>
      </w:r>
      <w:smartTag w:uri="urn:schemas-microsoft-com:office:smarttags" w:element="metricconverter">
        <w:smartTagPr>
          <w:attr w:name="ProductID" w:val="0,3 метра"/>
        </w:smartTagPr>
        <w:r w:rsidRPr="00B54323">
          <w:rPr>
            <w:rFonts w:ascii="Times New Roman" w:hAnsi="Times New Roman" w:cs="Times New Roman"/>
            <w:sz w:val="24"/>
            <w:szCs w:val="24"/>
          </w:rPr>
          <w:t>0,3 метра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(на вспахиваемых землях на глубине более </w:t>
      </w:r>
      <w:smartTag w:uri="urn:schemas-microsoft-com:office:smarttags" w:element="metricconverter">
        <w:smartTagPr>
          <w:attr w:name="ProductID" w:val="0,45 метра"/>
        </w:smartTagPr>
        <w:r w:rsidRPr="00B54323">
          <w:rPr>
            <w:rFonts w:ascii="Times New Roman" w:hAnsi="Times New Roman" w:cs="Times New Roman"/>
            <w:sz w:val="24"/>
            <w:szCs w:val="24"/>
          </w:rPr>
          <w:t>0,45 метра</w:t>
        </w:r>
      </w:smartTag>
      <w:r w:rsidRPr="00B54323">
        <w:rPr>
          <w:rFonts w:ascii="Times New Roman" w:hAnsi="Times New Roman" w:cs="Times New Roman"/>
          <w:sz w:val="24"/>
          <w:szCs w:val="24"/>
        </w:rPr>
        <w:t>), а также планировка грунта (в охранных зонах подземных кабельных линий электропередачи);</w:t>
      </w:r>
    </w:p>
    <w:p w:rsidR="00BC756A" w:rsidRPr="00B54323" w:rsidRDefault="00BC756A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>) полив сельскохозяйственных культур в случае, если высота струи воды может с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 xml:space="preserve">ставить свыше </w:t>
      </w:r>
      <w:smartTag w:uri="urn:schemas-microsoft-com:office:smarttags" w:element="metricconverter">
        <w:smartTagPr>
          <w:attr w:name="ProductID" w:val="3 метров"/>
        </w:smartTagPr>
        <w:r w:rsidRPr="00B54323">
          <w:rPr>
            <w:rFonts w:ascii="Times New Roman" w:hAnsi="Times New Roman" w:cs="Times New Roman"/>
            <w:sz w:val="24"/>
            <w:szCs w:val="24"/>
          </w:rPr>
          <w:t>3 метров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(в охранных зонах воздушных линий электропередачи);</w:t>
      </w:r>
    </w:p>
    <w:p w:rsidR="00BC756A" w:rsidRPr="00B54323" w:rsidRDefault="00BC756A" w:rsidP="00BC7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и) полевые сельскохозяйственные работы с применением сельскохозяйственных м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 xml:space="preserve">шин и оборудования высотой более </w:t>
      </w:r>
      <w:smartTag w:uri="urn:schemas-microsoft-com:office:smarttags" w:element="metricconverter">
        <w:smartTagPr>
          <w:attr w:name="ProductID" w:val="4 метров"/>
        </w:smartTagPr>
        <w:r w:rsidRPr="00B54323">
          <w:rPr>
            <w:rFonts w:ascii="Times New Roman" w:hAnsi="Times New Roman" w:cs="Times New Roman"/>
            <w:sz w:val="24"/>
            <w:szCs w:val="24"/>
          </w:rPr>
          <w:t>4 метров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(в охранных зонах воздушных линий эле</w:t>
      </w:r>
      <w:r w:rsidRPr="00B54323">
        <w:rPr>
          <w:rFonts w:ascii="Times New Roman" w:hAnsi="Times New Roman" w:cs="Times New Roman"/>
          <w:sz w:val="24"/>
          <w:szCs w:val="24"/>
        </w:rPr>
        <w:t>к</w:t>
      </w:r>
      <w:r w:rsidRPr="00B54323">
        <w:rPr>
          <w:rFonts w:ascii="Times New Roman" w:hAnsi="Times New Roman" w:cs="Times New Roman"/>
          <w:sz w:val="24"/>
          <w:szCs w:val="24"/>
        </w:rPr>
        <w:t>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171368" w:rsidRPr="00B54323" w:rsidRDefault="00171368" w:rsidP="00171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 В целях защиты населения от воздействия электрического поля, создаваемого во</w:t>
      </w:r>
      <w:r w:rsidRPr="00B54323">
        <w:rPr>
          <w:rFonts w:ascii="Times New Roman" w:hAnsi="Times New Roman" w:cs="Times New Roman"/>
          <w:sz w:val="24"/>
          <w:szCs w:val="24"/>
        </w:rPr>
        <w:t>з</w:t>
      </w:r>
      <w:r w:rsidRPr="00B54323">
        <w:rPr>
          <w:rFonts w:ascii="Times New Roman" w:hAnsi="Times New Roman" w:cs="Times New Roman"/>
          <w:sz w:val="24"/>
          <w:szCs w:val="24"/>
        </w:rPr>
        <w:t>душными линиями электропередачи (</w:t>
      </w:r>
      <w:proofErr w:type="gramStart"/>
      <w:r w:rsidRPr="00B5432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54323">
        <w:rPr>
          <w:rFonts w:ascii="Times New Roman" w:hAnsi="Times New Roman" w:cs="Times New Roman"/>
          <w:sz w:val="24"/>
          <w:szCs w:val="24"/>
        </w:rPr>
        <w:t>), устанавливаются санитарные разрывы - терр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тория вдоль трассы высоковольтной линии, в которой напряженность электрического п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ля превышает 1 кВ/м.</w:t>
      </w:r>
    </w:p>
    <w:p w:rsidR="001F5CC6" w:rsidRPr="00B54323" w:rsidRDefault="001F5CC6" w:rsidP="009D10F7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866AD5" w:rsidRPr="00B54323" w:rsidRDefault="00945438" w:rsidP="009D10F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  <w:highlight w:val="yellow"/>
        </w:rPr>
      </w:pPr>
      <w:r w:rsidRPr="00B543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23E9" w:rsidRPr="00B543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543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2DAE" w:rsidRPr="00B543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6AD5" w:rsidRPr="00B543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2B4C" w:rsidRPr="00B543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6AD5" w:rsidRPr="00B54323">
        <w:rPr>
          <w:rFonts w:ascii="Times New Roman" w:hAnsi="Times New Roman" w:cs="Times New Roman"/>
          <w:b/>
          <w:bCs/>
          <w:sz w:val="24"/>
          <w:szCs w:val="24"/>
        </w:rPr>
        <w:t xml:space="preserve">. Охранная зона </w:t>
      </w:r>
      <w:r w:rsidR="00D51D9B" w:rsidRPr="00B54323">
        <w:rPr>
          <w:rFonts w:ascii="Times New Roman" w:hAnsi="Times New Roman" w:cs="Times New Roman"/>
          <w:b/>
          <w:bCs/>
          <w:sz w:val="24"/>
          <w:szCs w:val="24"/>
        </w:rPr>
        <w:t xml:space="preserve">и санитарно-защитная зона </w:t>
      </w:r>
      <w:r w:rsidR="00866AD5" w:rsidRPr="00B54323">
        <w:rPr>
          <w:rFonts w:ascii="Times New Roman" w:hAnsi="Times New Roman" w:cs="Times New Roman"/>
          <w:b/>
          <w:bCs/>
          <w:sz w:val="24"/>
          <w:szCs w:val="24"/>
        </w:rPr>
        <w:t>линий связи</w:t>
      </w:r>
    </w:p>
    <w:p w:rsidR="00D51D9B" w:rsidRPr="00B54323" w:rsidRDefault="00D51D9B" w:rsidP="00D5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На трассах кабельных и воздушных линий связи и линий радиофикации</w:t>
      </w:r>
      <w:r w:rsidR="003E5EE0" w:rsidRPr="00B54323">
        <w:rPr>
          <w:rFonts w:ascii="Times New Roman" w:hAnsi="Times New Roman" w:cs="Times New Roman"/>
          <w:sz w:val="24"/>
          <w:szCs w:val="24"/>
        </w:rPr>
        <w:t xml:space="preserve"> предусма</w:t>
      </w:r>
      <w:r w:rsidR="003E5EE0" w:rsidRPr="00B54323">
        <w:rPr>
          <w:rFonts w:ascii="Times New Roman" w:hAnsi="Times New Roman" w:cs="Times New Roman"/>
          <w:sz w:val="24"/>
          <w:szCs w:val="24"/>
        </w:rPr>
        <w:t>т</w:t>
      </w:r>
      <w:r w:rsidR="003E5EE0" w:rsidRPr="00B54323">
        <w:rPr>
          <w:rFonts w:ascii="Times New Roman" w:hAnsi="Times New Roman" w:cs="Times New Roman"/>
          <w:sz w:val="24"/>
          <w:szCs w:val="24"/>
        </w:rPr>
        <w:t>риваются</w:t>
      </w:r>
      <w:r w:rsidRPr="00B54323">
        <w:rPr>
          <w:rFonts w:ascii="Times New Roman" w:hAnsi="Times New Roman" w:cs="Times New Roman"/>
          <w:sz w:val="24"/>
          <w:szCs w:val="24"/>
        </w:rPr>
        <w:t>:</w:t>
      </w:r>
    </w:p>
    <w:p w:rsidR="00D51D9B" w:rsidRPr="00B54323" w:rsidRDefault="00D51D9B" w:rsidP="00D5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Охранные зоны</w:t>
      </w:r>
    </w:p>
    <w:p w:rsidR="00D51D9B" w:rsidRPr="00B54323" w:rsidRDefault="00D51D9B" w:rsidP="00D5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а) устанавливаются охранные зоны:</w:t>
      </w:r>
    </w:p>
    <w:p w:rsidR="00D51D9B" w:rsidRPr="00B54323" w:rsidRDefault="00D51D9B" w:rsidP="00D5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sz w:val="24"/>
          <w:szCs w:val="24"/>
        </w:rPr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</w:t>
      </w:r>
      <w:r w:rsidRPr="00B54323">
        <w:rPr>
          <w:rFonts w:ascii="Times New Roman" w:hAnsi="Times New Roman" w:cs="Times New Roman"/>
          <w:sz w:val="24"/>
          <w:szCs w:val="24"/>
        </w:rPr>
        <w:t>д</w:t>
      </w:r>
      <w:r w:rsidRPr="00B54323">
        <w:rPr>
          <w:rFonts w:ascii="Times New Roman" w:hAnsi="Times New Roman" w:cs="Times New Roman"/>
          <w:sz w:val="24"/>
          <w:szCs w:val="24"/>
        </w:rPr>
        <w:lastRenderedPageBreak/>
        <w:t>земного кабеля связи или от крайних проводов воздушных линий связи и линий радиоф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 xml:space="preserve">кации не менее чем на </w:t>
      </w:r>
      <w:smartTag w:uri="urn:schemas-microsoft-com:office:smarttags" w:element="metricconverter">
        <w:smartTagPr>
          <w:attr w:name="ProductID" w:val="2 метра"/>
        </w:smartTagPr>
        <w:r w:rsidRPr="00B54323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с каждой стороны;</w:t>
      </w:r>
      <w:proofErr w:type="gramEnd"/>
    </w:p>
    <w:p w:rsidR="00D51D9B" w:rsidRPr="00B54323" w:rsidRDefault="00D51D9B" w:rsidP="00D5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нией, отстоящей от центра установки усилительных и регенерационных пунктов или от границы их обвалования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B54323">
          <w:rPr>
            <w:rFonts w:ascii="Times New Roman" w:hAnsi="Times New Roman" w:cs="Times New Roman"/>
            <w:sz w:val="24"/>
            <w:szCs w:val="24"/>
          </w:rPr>
          <w:t>3 метра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и от контуров заземления не менее чем на </w:t>
      </w:r>
      <w:smartTag w:uri="urn:schemas-microsoft-com:office:smarttags" w:element="metricconverter">
        <w:smartTagPr>
          <w:attr w:name="ProductID" w:val="2 метра"/>
        </w:smartTagPr>
        <w:r w:rsidRPr="00B54323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B54323">
        <w:rPr>
          <w:rFonts w:ascii="Times New Roman" w:hAnsi="Times New Roman" w:cs="Times New Roman"/>
          <w:sz w:val="24"/>
          <w:szCs w:val="24"/>
        </w:rPr>
        <w:t>;</w:t>
      </w:r>
    </w:p>
    <w:p w:rsidR="00D51D9B" w:rsidRPr="00B54323" w:rsidRDefault="00D51D9B" w:rsidP="00D5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б) создаются просеки в лесных массивах и зеленых насаждениях:</w:t>
      </w:r>
    </w:p>
    <w:p w:rsidR="00D51D9B" w:rsidRPr="00B54323" w:rsidRDefault="00D51D9B" w:rsidP="00D5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при высоте насаждений менее </w:t>
      </w:r>
      <w:smartTag w:uri="urn:schemas-microsoft-com:office:smarttags" w:element="metricconverter">
        <w:smartTagPr>
          <w:attr w:name="ProductID" w:val="4 метров"/>
        </w:smartTagPr>
        <w:r w:rsidRPr="00B54323">
          <w:rPr>
            <w:rFonts w:ascii="Times New Roman" w:hAnsi="Times New Roman" w:cs="Times New Roman"/>
            <w:sz w:val="24"/>
            <w:szCs w:val="24"/>
          </w:rPr>
          <w:t>4 метров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- шириной не менее расстояния между кра</w:t>
      </w:r>
      <w:r w:rsidRPr="00B54323">
        <w:rPr>
          <w:rFonts w:ascii="Times New Roman" w:hAnsi="Times New Roman" w:cs="Times New Roman"/>
          <w:sz w:val="24"/>
          <w:szCs w:val="24"/>
        </w:rPr>
        <w:t>й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ними проводами воздушных линий связи и линий радиофикации плюс </w:t>
      </w:r>
      <w:smartTag w:uri="urn:schemas-microsoft-com:office:smarttags" w:element="metricconverter">
        <w:smartTagPr>
          <w:attr w:name="ProductID" w:val="4 метра"/>
        </w:smartTagPr>
        <w:r w:rsidRPr="00B54323">
          <w:rPr>
            <w:rFonts w:ascii="Times New Roman" w:hAnsi="Times New Roman" w:cs="Times New Roman"/>
            <w:sz w:val="24"/>
            <w:szCs w:val="24"/>
          </w:rPr>
          <w:t>4 метра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(по </w:t>
      </w:r>
      <w:smartTag w:uri="urn:schemas-microsoft-com:office:smarttags" w:element="metricconverter">
        <w:smartTagPr>
          <w:attr w:name="ProductID" w:val="2 метра"/>
        </w:smartTagPr>
        <w:r w:rsidRPr="00B54323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с каждой стороны от крайних проводов до ветвей деревьев);</w:t>
      </w:r>
    </w:p>
    <w:p w:rsidR="00D51D9B" w:rsidRPr="00B54323" w:rsidRDefault="00D51D9B" w:rsidP="00D5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при высоте насаждений более </w:t>
      </w:r>
      <w:smartTag w:uri="urn:schemas-microsoft-com:office:smarttags" w:element="metricconverter">
        <w:smartTagPr>
          <w:attr w:name="ProductID" w:val="4 метров"/>
        </w:smartTagPr>
        <w:r w:rsidRPr="00B54323">
          <w:rPr>
            <w:rFonts w:ascii="Times New Roman" w:hAnsi="Times New Roman" w:cs="Times New Roman"/>
            <w:sz w:val="24"/>
            <w:szCs w:val="24"/>
          </w:rPr>
          <w:t>4 метров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- шириной не менее расстояния между кра</w:t>
      </w:r>
      <w:r w:rsidRPr="00B54323">
        <w:rPr>
          <w:rFonts w:ascii="Times New Roman" w:hAnsi="Times New Roman" w:cs="Times New Roman"/>
          <w:sz w:val="24"/>
          <w:szCs w:val="24"/>
        </w:rPr>
        <w:t>й</w:t>
      </w:r>
      <w:r w:rsidRPr="00B54323">
        <w:rPr>
          <w:rFonts w:ascii="Times New Roman" w:hAnsi="Times New Roman" w:cs="Times New Roman"/>
          <w:sz w:val="24"/>
          <w:szCs w:val="24"/>
        </w:rPr>
        <w:t xml:space="preserve">ними проводами воздушных линий связи и линий радиофикации плюс </w:t>
      </w:r>
      <w:smartTag w:uri="urn:schemas-microsoft-com:office:smarttags" w:element="metricconverter">
        <w:smartTagPr>
          <w:attr w:name="ProductID" w:val="6 метров"/>
        </w:smartTagPr>
        <w:r w:rsidRPr="00B54323">
          <w:rPr>
            <w:rFonts w:ascii="Times New Roman" w:hAnsi="Times New Roman" w:cs="Times New Roman"/>
            <w:sz w:val="24"/>
            <w:szCs w:val="24"/>
          </w:rPr>
          <w:t>6 метров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(по </w:t>
      </w:r>
      <w:smartTag w:uri="urn:schemas-microsoft-com:office:smarttags" w:element="metricconverter">
        <w:smartTagPr>
          <w:attr w:name="ProductID" w:val="3 метра"/>
        </w:smartTagPr>
        <w:r w:rsidRPr="00B54323">
          <w:rPr>
            <w:rFonts w:ascii="Times New Roman" w:hAnsi="Times New Roman" w:cs="Times New Roman"/>
            <w:sz w:val="24"/>
            <w:szCs w:val="24"/>
          </w:rPr>
          <w:t>3 ме</w:t>
        </w:r>
        <w:r w:rsidRPr="00B54323">
          <w:rPr>
            <w:rFonts w:ascii="Times New Roman" w:hAnsi="Times New Roman" w:cs="Times New Roman"/>
            <w:sz w:val="24"/>
            <w:szCs w:val="24"/>
          </w:rPr>
          <w:t>т</w:t>
        </w:r>
        <w:r w:rsidRPr="00B54323">
          <w:rPr>
            <w:rFonts w:ascii="Times New Roman" w:hAnsi="Times New Roman" w:cs="Times New Roman"/>
            <w:sz w:val="24"/>
            <w:szCs w:val="24"/>
          </w:rPr>
          <w:t>ра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с каждой стороны от крайних проводов до ветвей деревьев);</w:t>
      </w:r>
    </w:p>
    <w:p w:rsidR="00D51D9B" w:rsidRPr="00B54323" w:rsidRDefault="00D51D9B" w:rsidP="00D5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вдоль трассы кабеля связи - шириной не менее </w:t>
      </w:r>
      <w:smartTag w:uri="urn:schemas-microsoft-com:office:smarttags" w:element="metricconverter">
        <w:smartTagPr>
          <w:attr w:name="ProductID" w:val="6 метров"/>
        </w:smartTagPr>
        <w:r w:rsidRPr="00B54323">
          <w:rPr>
            <w:rFonts w:ascii="Times New Roman" w:hAnsi="Times New Roman" w:cs="Times New Roman"/>
            <w:sz w:val="24"/>
            <w:szCs w:val="24"/>
          </w:rPr>
          <w:t>6 метров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(по </w:t>
      </w:r>
      <w:smartTag w:uri="urn:schemas-microsoft-com:office:smarttags" w:element="metricconverter">
        <w:smartTagPr>
          <w:attr w:name="ProductID" w:val="3 метра"/>
        </w:smartTagPr>
        <w:r w:rsidRPr="00B54323">
          <w:rPr>
            <w:rFonts w:ascii="Times New Roman" w:hAnsi="Times New Roman" w:cs="Times New Roman"/>
            <w:sz w:val="24"/>
            <w:szCs w:val="24"/>
          </w:rPr>
          <w:t>3 метра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с каждой стор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ны от кабеля связи);</w:t>
      </w:r>
    </w:p>
    <w:p w:rsidR="00D51D9B" w:rsidRPr="00B54323" w:rsidRDefault="00D51D9B" w:rsidP="00D5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>ки земли, на которых запрещается возведение зданий и сооружений, а также посадка д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ревьев. Расположение и границы этих участков предусматриваются в проектах строител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ства радиорелейных линий связи и согласовываются с органами местного самоуправл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ния.</w:t>
      </w:r>
    </w:p>
    <w:p w:rsidR="00866AD5" w:rsidRPr="00B54323" w:rsidRDefault="00D51D9B" w:rsidP="0086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3) </w:t>
      </w:r>
      <w:r w:rsidR="00866AD5" w:rsidRPr="00B54323">
        <w:rPr>
          <w:rFonts w:ascii="Times New Roman" w:hAnsi="Times New Roman" w:cs="Times New Roman"/>
          <w:sz w:val="24"/>
          <w:szCs w:val="24"/>
        </w:rPr>
        <w:t>Уровни электромагнитных излучений не должны превышать предельно допуст</w:t>
      </w:r>
      <w:r w:rsidR="00866AD5" w:rsidRPr="00B54323">
        <w:rPr>
          <w:rFonts w:ascii="Times New Roman" w:hAnsi="Times New Roman" w:cs="Times New Roman"/>
          <w:sz w:val="24"/>
          <w:szCs w:val="24"/>
        </w:rPr>
        <w:t>и</w:t>
      </w:r>
      <w:r w:rsidR="00866AD5" w:rsidRPr="00B54323">
        <w:rPr>
          <w:rFonts w:ascii="Times New Roman" w:hAnsi="Times New Roman" w:cs="Times New Roman"/>
          <w:sz w:val="24"/>
          <w:szCs w:val="24"/>
        </w:rPr>
        <w:t xml:space="preserve">мые уровни (далее - ПДУ) согласно приложению 1 к </w:t>
      </w:r>
      <w:proofErr w:type="spellStart"/>
      <w:r w:rsidR="00866AD5" w:rsidRPr="00B5432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66AD5" w:rsidRPr="00B54323">
        <w:rPr>
          <w:rFonts w:ascii="Times New Roman" w:hAnsi="Times New Roman" w:cs="Times New Roman"/>
          <w:sz w:val="24"/>
          <w:szCs w:val="24"/>
        </w:rPr>
        <w:t xml:space="preserve"> 2.1.8/2.2.4.1383-03.</w:t>
      </w:r>
    </w:p>
    <w:p w:rsidR="00866AD5" w:rsidRPr="00B54323" w:rsidRDefault="00866AD5" w:rsidP="0086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Границы санитарно-защитных зон определяются на высоте </w:t>
      </w:r>
      <w:smartTag w:uri="urn:schemas-microsoft-com:office:smarttags" w:element="metricconverter">
        <w:smartTagPr>
          <w:attr w:name="ProductID" w:val="2 м"/>
        </w:smartTagPr>
        <w:r w:rsidRPr="00B54323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от поверхности земли по ПДУ.</w:t>
      </w:r>
    </w:p>
    <w:p w:rsidR="00866AD5" w:rsidRPr="00B54323" w:rsidRDefault="00866AD5" w:rsidP="007744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 xml:space="preserve">Зона ограничения представляет собой территорию, на внешних границах которой на высоте от поверхности земли более </w:t>
      </w:r>
      <w:smartTag w:uri="urn:schemas-microsoft-com:office:smarttags" w:element="metricconverter">
        <w:smartTagPr>
          <w:attr w:name="ProductID" w:val="2 м"/>
        </w:smartTagPr>
        <w:r w:rsidRPr="00B54323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B54323">
        <w:rPr>
          <w:rFonts w:ascii="Times New Roman" w:hAnsi="Times New Roman" w:cs="Times New Roman"/>
          <w:sz w:val="24"/>
          <w:szCs w:val="24"/>
        </w:rPr>
        <w:t xml:space="preserve"> уровни электромагнитных полей превышают ПДУ. Внешняя граница зоны ограничения определяется по максимальной высоте зданий перспективной застройки, на высоте верхнего этажа которых уровень электромагнитного поля не превышает ПДУ.</w:t>
      </w:r>
    </w:p>
    <w:p w:rsidR="003E2B4C" w:rsidRPr="00B54323" w:rsidRDefault="003E2B4C" w:rsidP="003E2B4C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3E2B4C" w:rsidRPr="00B54323" w:rsidRDefault="007023E9" w:rsidP="003E2B4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  <w:highlight w:val="yellow"/>
        </w:rPr>
      </w:pPr>
      <w:r w:rsidRPr="00B5432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3E2B4C" w:rsidRPr="00B54323">
        <w:rPr>
          <w:rFonts w:ascii="Times New Roman" w:hAnsi="Times New Roman" w:cs="Times New Roman"/>
          <w:b/>
          <w:bCs/>
          <w:sz w:val="24"/>
          <w:szCs w:val="24"/>
        </w:rPr>
        <w:t>.3.4. Полоса отвода. Охранная зона железной дороги.</w:t>
      </w:r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1) Полосы отвода. В полосу отвода на железнодорожном транспорте  входят земел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ные участки, прилегающие к железнодорожным путям, земельные участки, предназначе</w:t>
      </w:r>
      <w:r w:rsidRPr="00B54323">
        <w:rPr>
          <w:rFonts w:ascii="Times New Roman" w:hAnsi="Times New Roman" w:cs="Times New Roman"/>
          <w:sz w:val="24"/>
          <w:szCs w:val="24"/>
        </w:rPr>
        <w:t>н</w:t>
      </w:r>
      <w:r w:rsidRPr="00B54323">
        <w:rPr>
          <w:rFonts w:ascii="Times New Roman" w:hAnsi="Times New Roman" w:cs="Times New Roman"/>
          <w:sz w:val="24"/>
          <w:szCs w:val="24"/>
        </w:rPr>
        <w:t>ные для размещения железнодорожных станций, водоотводных и укрепительных ус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 xml:space="preserve">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транспорта. </w:t>
      </w:r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sz w:val="24"/>
          <w:szCs w:val="24"/>
        </w:rPr>
        <w:t>В охранные зоны, необходимые для обеспечения сохранности, прочности и устойч</w:t>
      </w:r>
      <w:r w:rsidRPr="00B54323">
        <w:rPr>
          <w:rFonts w:ascii="Times New Roman" w:hAnsi="Times New Roman" w:cs="Times New Roman"/>
          <w:sz w:val="24"/>
          <w:szCs w:val="24"/>
        </w:rPr>
        <w:t>и</w:t>
      </w:r>
      <w:r w:rsidRPr="00B54323">
        <w:rPr>
          <w:rFonts w:ascii="Times New Roman" w:hAnsi="Times New Roman" w:cs="Times New Roman"/>
          <w:sz w:val="24"/>
          <w:szCs w:val="24"/>
        </w:rPr>
        <w:t>вости объектов железнодорожного транспорта (далее - охранные зоны) включаются з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мельные участки, необходимые для обеспечения сохранности, прочности и устойчивости объектов железнодорожного транспорта, земельные участки с подвижной почвой, прил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гающие к земельным участкам, предназначенным для размещения объектов железнод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рожного транспорта и обеспечения защиты железнодорожного пути от снежных и песч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ных заносов и других негативных воздействий.</w:t>
      </w:r>
      <w:proofErr w:type="gramEnd"/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2). В границах полосы отвода в целях обеспечения безопасности движения и эк</w:t>
      </w:r>
      <w:r w:rsidRPr="00B54323">
        <w:rPr>
          <w:rFonts w:ascii="Times New Roman" w:hAnsi="Times New Roman" w:cs="Times New Roman"/>
          <w:sz w:val="24"/>
          <w:szCs w:val="24"/>
        </w:rPr>
        <w:t>с</w:t>
      </w:r>
      <w:r w:rsidRPr="00B54323">
        <w:rPr>
          <w:rFonts w:ascii="Times New Roman" w:hAnsi="Times New Roman" w:cs="Times New Roman"/>
          <w:sz w:val="24"/>
          <w:szCs w:val="24"/>
        </w:rPr>
        <w:t>плуатации железнодорожного транспорта заинтересованная организация обязана обесп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чить следующий режим использования земельных участков:</w:t>
      </w:r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а) не допускать размещение капитальных зданий и сооружений, многолетних наса</w:t>
      </w:r>
      <w:r w:rsidRPr="00B54323">
        <w:rPr>
          <w:rFonts w:ascii="Times New Roman" w:hAnsi="Times New Roman" w:cs="Times New Roman"/>
          <w:sz w:val="24"/>
          <w:szCs w:val="24"/>
        </w:rPr>
        <w:t>ж</w:t>
      </w:r>
      <w:r w:rsidRPr="00B54323">
        <w:rPr>
          <w:rFonts w:ascii="Times New Roman" w:hAnsi="Times New Roman" w:cs="Times New Roman"/>
          <w:sz w:val="24"/>
          <w:szCs w:val="24"/>
        </w:rPr>
        <w:t>дений и других объектов, ухудшающих видимость железнодорожного пути и создающих угрозу безопасности движения и эксплуатации железнодорожного транспорта;</w:t>
      </w:r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lastRenderedPageBreak/>
        <w:t>б) не допускать в местах расположения водопроводных и канализационных сетей, водозаборных сооружений и других инженерных коммуникаций строительство и разм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щение каких-либо зданий и сооружений, проведение сельскохозяйственных работ;</w:t>
      </w:r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в) не допускать в местах прилегания к сельскохозяйственным угодьям разрастание сорной травянистой и древесно-кустарниковой растительности;</w:t>
      </w:r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г) не допускать в местах прилегания к лесным массивам скопление сухостоя, вале</w:t>
      </w:r>
      <w:r w:rsidRPr="00B54323">
        <w:rPr>
          <w:rFonts w:ascii="Times New Roman" w:hAnsi="Times New Roman" w:cs="Times New Roman"/>
          <w:sz w:val="24"/>
          <w:szCs w:val="24"/>
        </w:rPr>
        <w:t>ж</w:t>
      </w:r>
      <w:r w:rsidRPr="00B54323">
        <w:rPr>
          <w:rFonts w:ascii="Times New Roman" w:hAnsi="Times New Roman" w:cs="Times New Roman"/>
          <w:sz w:val="24"/>
          <w:szCs w:val="24"/>
        </w:rPr>
        <w:t>ника, порубочных остатков и других горючих материалов;</w:t>
      </w:r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>)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метров.</w:t>
      </w:r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3). Размещение инженерных коммуникаций, линий электропередачи, связи, магис</w:t>
      </w:r>
      <w:r w:rsidRPr="00B54323">
        <w:rPr>
          <w:rFonts w:ascii="Times New Roman" w:hAnsi="Times New Roman" w:cs="Times New Roman"/>
          <w:sz w:val="24"/>
          <w:szCs w:val="24"/>
        </w:rPr>
        <w:t>т</w:t>
      </w:r>
      <w:r w:rsidRPr="00B54323">
        <w:rPr>
          <w:rFonts w:ascii="Times New Roman" w:hAnsi="Times New Roman" w:cs="Times New Roman"/>
          <w:sz w:val="24"/>
          <w:szCs w:val="24"/>
        </w:rPr>
        <w:t xml:space="preserve">ральных </w:t>
      </w:r>
      <w:proofErr w:type="spellStart"/>
      <w:r w:rsidRPr="00B54323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B54323">
        <w:rPr>
          <w:rFonts w:ascii="Times New Roman" w:hAnsi="Times New Roman" w:cs="Times New Roman"/>
          <w:sz w:val="24"/>
          <w:szCs w:val="24"/>
        </w:rPr>
        <w:t>-, нефтепроводов и других линейных сооружений в границах полосы отвода допускается только по согласованию с заинтересованной организацией.</w:t>
      </w:r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 границах полосы отвода разрешается на условиях договора размещать на откосах выемок, постоянных заборах, строениях, устройствах и других объектах железнодорожн</w:t>
      </w:r>
      <w:r w:rsidRPr="00B54323">
        <w:rPr>
          <w:rFonts w:ascii="Times New Roman" w:hAnsi="Times New Roman" w:cs="Times New Roman"/>
          <w:sz w:val="24"/>
          <w:szCs w:val="24"/>
        </w:rPr>
        <w:t>о</w:t>
      </w:r>
      <w:r w:rsidRPr="00B54323">
        <w:rPr>
          <w:rFonts w:ascii="Times New Roman" w:hAnsi="Times New Roman" w:cs="Times New Roman"/>
          <w:sz w:val="24"/>
          <w:szCs w:val="24"/>
        </w:rPr>
        <w:t>го транспорта наружную рекламу. Такая реклама должна соответствовать требованиям, установленным законодательством Российской Федерации, и не угрожать безопасности движения и эксплуатации железнодорожного транспорта.</w:t>
      </w:r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4). В границах охранных зон в целях обеспечения безопасности движения и эксплу</w:t>
      </w:r>
      <w:r w:rsidRPr="00B54323">
        <w:rPr>
          <w:rFonts w:ascii="Times New Roman" w:hAnsi="Times New Roman" w:cs="Times New Roman"/>
          <w:sz w:val="24"/>
          <w:szCs w:val="24"/>
        </w:rPr>
        <w:t>а</w:t>
      </w:r>
      <w:r w:rsidRPr="00B54323">
        <w:rPr>
          <w:rFonts w:ascii="Times New Roman" w:hAnsi="Times New Roman" w:cs="Times New Roman"/>
          <w:sz w:val="24"/>
          <w:szCs w:val="24"/>
        </w:rPr>
        <w:t>тации железнодорожного транспорта могут быть установлены запреты или ограничения на осуществление следующих видов деятельности:</w:t>
      </w:r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323">
        <w:rPr>
          <w:rFonts w:ascii="Times New Roman" w:hAnsi="Times New Roman" w:cs="Times New Roman"/>
          <w:sz w:val="24"/>
          <w:szCs w:val="24"/>
        </w:rPr>
        <w:t>а) 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дение земляных работ, за исключением случаев, когда осуществление указанной деятел</w:t>
      </w:r>
      <w:r w:rsidRPr="00B54323">
        <w:rPr>
          <w:rFonts w:ascii="Times New Roman" w:hAnsi="Times New Roman" w:cs="Times New Roman"/>
          <w:sz w:val="24"/>
          <w:szCs w:val="24"/>
        </w:rPr>
        <w:t>ь</w:t>
      </w:r>
      <w:r w:rsidRPr="00B54323">
        <w:rPr>
          <w:rFonts w:ascii="Times New Roman" w:hAnsi="Times New Roman" w:cs="Times New Roman"/>
          <w:sz w:val="24"/>
          <w:szCs w:val="24"/>
        </w:rPr>
        <w:t>ности необходимо для обеспечения устойчивой, бесперебойной и безопасной работы ж</w:t>
      </w:r>
      <w:r w:rsidRPr="00B54323">
        <w:rPr>
          <w:rFonts w:ascii="Times New Roman" w:hAnsi="Times New Roman" w:cs="Times New Roman"/>
          <w:sz w:val="24"/>
          <w:szCs w:val="24"/>
        </w:rPr>
        <w:t>е</w:t>
      </w:r>
      <w:r w:rsidRPr="00B54323">
        <w:rPr>
          <w:rFonts w:ascii="Times New Roman" w:hAnsi="Times New Roman" w:cs="Times New Roman"/>
          <w:sz w:val="24"/>
          <w:szCs w:val="24"/>
        </w:rPr>
        <w:t>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  <w:proofErr w:type="gramEnd"/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б) распашка земель;</w:t>
      </w:r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в) выпас скота;</w:t>
      </w:r>
    </w:p>
    <w:p w:rsidR="003E2B4C" w:rsidRPr="00B54323" w:rsidRDefault="003E2B4C" w:rsidP="003E2B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323">
        <w:rPr>
          <w:rFonts w:ascii="Times New Roman" w:hAnsi="Times New Roman" w:cs="Times New Roman"/>
          <w:sz w:val="24"/>
          <w:szCs w:val="24"/>
        </w:rPr>
        <w:t>г) выпуск поверхностных и хозяйственно-бытовых вод.</w:t>
      </w:r>
    </w:p>
    <w:p w:rsidR="00F61E15" w:rsidRDefault="00F61E15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p w:rsidR="00A71E48" w:rsidRDefault="00A71E48" w:rsidP="00A71E48">
      <w:pPr>
        <w:pStyle w:val="affa"/>
        <w:ind w:left="1429"/>
        <w:rPr>
          <w:b/>
          <w:bCs/>
        </w:rPr>
      </w:pPr>
    </w:p>
    <w:tbl>
      <w:tblPr>
        <w:tblW w:w="0" w:type="auto"/>
        <w:tblLook w:val="01E0"/>
      </w:tblPr>
      <w:tblGrid>
        <w:gridCol w:w="9571"/>
      </w:tblGrid>
      <w:tr w:rsidR="00A71E48" w:rsidRPr="00B54323" w:rsidTr="00413A9C">
        <w:tc>
          <w:tcPr>
            <w:tcW w:w="9354" w:type="dxa"/>
          </w:tcPr>
          <w:p w:rsidR="00A71E48" w:rsidRPr="00D7707C" w:rsidRDefault="00A71E48" w:rsidP="00413A9C">
            <w:pPr>
              <w:jc w:val="right"/>
              <w:rPr>
                <w:bCs/>
              </w:rPr>
            </w:pPr>
            <w:r w:rsidRPr="00D7707C">
              <w:rPr>
                <w:bCs/>
              </w:rPr>
              <w:t>Приложение</w:t>
            </w:r>
            <w:r>
              <w:rPr>
                <w:bCs/>
              </w:rPr>
              <w:t xml:space="preserve"> № 2</w:t>
            </w:r>
          </w:p>
          <w:p w:rsidR="00A71E48" w:rsidRPr="00D7707C" w:rsidRDefault="00A71E48" w:rsidP="00413A9C">
            <w:pPr>
              <w:jc w:val="right"/>
              <w:rPr>
                <w:bCs/>
              </w:rPr>
            </w:pPr>
            <w:r w:rsidRPr="00D7707C">
              <w:rPr>
                <w:bCs/>
              </w:rPr>
              <w:t>к решению Совета народных депутатов</w:t>
            </w:r>
          </w:p>
          <w:p w:rsidR="00A71E48" w:rsidRPr="001C4E2C" w:rsidRDefault="00A71E48" w:rsidP="00413A9C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городского</w:t>
            </w:r>
            <w:r w:rsidRPr="00D7707C">
              <w:rPr>
                <w:bCs/>
              </w:rPr>
              <w:t xml:space="preserve"> поселения </w:t>
            </w:r>
            <w:r w:rsidRPr="00B55143">
              <w:rPr>
                <w:bCs/>
              </w:rPr>
              <w:t xml:space="preserve">от </w:t>
            </w:r>
            <w:r>
              <w:rPr>
                <w:bCs/>
              </w:rPr>
              <w:t>15</w:t>
            </w:r>
            <w:r w:rsidRPr="004B7A14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4B7A14">
              <w:rPr>
                <w:bCs/>
              </w:rPr>
              <w:t xml:space="preserve">.2011 г. № </w:t>
            </w:r>
            <w:r>
              <w:rPr>
                <w:bCs/>
              </w:rPr>
              <w:t>90</w:t>
            </w:r>
          </w:p>
          <w:p w:rsidR="00A71E48" w:rsidRPr="00D7707C" w:rsidRDefault="00A71E48" w:rsidP="00413A9C">
            <w:pPr>
              <w:jc w:val="right"/>
              <w:rPr>
                <w:bCs/>
              </w:rPr>
            </w:pPr>
            <w:proofErr w:type="gramStart"/>
            <w:r w:rsidRPr="00D7707C">
              <w:rPr>
                <w:bCs/>
              </w:rPr>
              <w:t xml:space="preserve">(в редакции решения Совета народных депутатов </w:t>
            </w:r>
            <w:proofErr w:type="gramEnd"/>
          </w:p>
          <w:p w:rsidR="00A71E48" w:rsidRDefault="00A71E48" w:rsidP="00413A9C">
            <w:pPr>
              <w:jc w:val="right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городского</w:t>
            </w:r>
            <w:r w:rsidRPr="00D7707C">
              <w:rPr>
                <w:bCs/>
              </w:rPr>
              <w:t xml:space="preserve"> поселения от </w:t>
            </w:r>
            <w:r w:rsidRPr="004B7A14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4B7A14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4B7A14">
              <w:rPr>
                <w:bCs/>
              </w:rPr>
              <w:t>0.201</w:t>
            </w:r>
            <w:r>
              <w:rPr>
                <w:bCs/>
              </w:rPr>
              <w:t>6</w:t>
            </w:r>
            <w:r w:rsidRPr="004B7A14">
              <w:rPr>
                <w:bCs/>
              </w:rPr>
              <w:t xml:space="preserve"> г. </w:t>
            </w:r>
            <w:r>
              <w:rPr>
                <w:bCs/>
              </w:rPr>
              <w:t>№</w:t>
            </w:r>
            <w:r w:rsidRPr="0029153E">
              <w:rPr>
                <w:bCs/>
              </w:rPr>
              <w:t xml:space="preserve"> </w:t>
            </w:r>
            <w:r>
              <w:rPr>
                <w:bCs/>
              </w:rPr>
              <w:t>67</w:t>
            </w:r>
            <w:r w:rsidRPr="00D7707C">
              <w:rPr>
                <w:bCs/>
              </w:rPr>
              <w:t>)</w:t>
            </w:r>
            <w:proofErr w:type="gramEnd"/>
          </w:p>
          <w:p w:rsidR="00A71E48" w:rsidRDefault="00A71E48" w:rsidP="00413A9C">
            <w:pPr>
              <w:jc w:val="right"/>
              <w:rPr>
                <w:bCs/>
              </w:rPr>
            </w:pPr>
          </w:p>
          <w:p w:rsidR="00A71E48" w:rsidRPr="00D7707C" w:rsidRDefault="00A71E48" w:rsidP="00413A9C">
            <w:pPr>
              <w:jc w:val="right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194187" cy="6771443"/>
                  <wp:effectExtent l="19050" t="0" r="0" b="0"/>
                  <wp:docPr id="1" name="Рисунок 1" descr="D:\Glagoleva\Мои документы\Сессии Совета\2016г сессии и решения\15-я сессия\изм НПЦ ПЗЗ 2016\сводная схема градостроительного зонирования с изменения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lagoleva\Мои документы\Сессии Совета\2016г сессии и решения\15-я сессия\изм НПЦ ПЗЗ 2016\сводная схема градостроительного зонирования с изменения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546" cy="6772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E48" w:rsidRPr="00B54323" w:rsidRDefault="00A71E48" w:rsidP="00413A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71E48" w:rsidRPr="00A71E48" w:rsidRDefault="00A71E48" w:rsidP="00A71E48">
      <w:pPr>
        <w:pStyle w:val="affa"/>
        <w:ind w:left="1429"/>
        <w:jc w:val="right"/>
        <w:rPr>
          <w:b/>
          <w:bCs/>
        </w:rPr>
      </w:pPr>
    </w:p>
    <w:sectPr w:rsidR="00A71E48" w:rsidRPr="00A71E48" w:rsidSect="00CD6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6B" w:rsidRDefault="00BE1E6B">
      <w:r>
        <w:separator/>
      </w:r>
    </w:p>
  </w:endnote>
  <w:endnote w:type="continuationSeparator" w:id="0">
    <w:p w:rsidR="00BE1E6B" w:rsidRDefault="00BE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4801"/>
      <w:docPartObj>
        <w:docPartGallery w:val="Page Numbers (Bottom of Page)"/>
        <w:docPartUnique/>
      </w:docPartObj>
    </w:sdtPr>
    <w:sdtContent>
      <w:p w:rsidR="0083193B" w:rsidRDefault="001A09C9">
        <w:pPr>
          <w:pStyle w:val="a4"/>
          <w:jc w:val="right"/>
        </w:pPr>
        <w:r>
          <w:fldChar w:fldCharType="begin"/>
        </w:r>
        <w:r w:rsidR="0083193B">
          <w:instrText xml:space="preserve"> PAGE   \* MERGEFORMAT </w:instrText>
        </w:r>
        <w:r>
          <w:fldChar w:fldCharType="separate"/>
        </w:r>
        <w:r w:rsidR="00702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193B" w:rsidRPr="00974FC4" w:rsidRDefault="0083193B" w:rsidP="007E5F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3B" w:rsidRDefault="001A09C9" w:rsidP="00474F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19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193B" w:rsidRDefault="0083193B" w:rsidP="00AA6F6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3B" w:rsidRDefault="001A09C9" w:rsidP="00474F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19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B68">
      <w:rPr>
        <w:rStyle w:val="a6"/>
        <w:noProof/>
      </w:rPr>
      <w:t>92</w:t>
    </w:r>
    <w:r>
      <w:rPr>
        <w:rStyle w:val="a6"/>
      </w:rPr>
      <w:fldChar w:fldCharType="end"/>
    </w:r>
  </w:p>
  <w:p w:rsidR="0083193B" w:rsidRDefault="0083193B" w:rsidP="00AA6F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6B" w:rsidRDefault="00BE1E6B">
      <w:r>
        <w:separator/>
      </w:r>
    </w:p>
  </w:footnote>
  <w:footnote w:type="continuationSeparator" w:id="0">
    <w:p w:rsidR="00BE1E6B" w:rsidRDefault="00BE1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1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6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8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9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1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4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0C651D8A"/>
    <w:multiLevelType w:val="hybridMultilevel"/>
    <w:tmpl w:val="375E8492"/>
    <w:lvl w:ilvl="0" w:tplc="8D56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1465F02"/>
    <w:multiLevelType w:val="hybridMultilevel"/>
    <w:tmpl w:val="2F96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486387"/>
    <w:multiLevelType w:val="hybridMultilevel"/>
    <w:tmpl w:val="F59264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17455FD3"/>
    <w:multiLevelType w:val="hybridMultilevel"/>
    <w:tmpl w:val="6DBE99B2"/>
    <w:lvl w:ilvl="0" w:tplc="DDD6E1C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1A020129"/>
    <w:multiLevelType w:val="hybridMultilevel"/>
    <w:tmpl w:val="21E0DEC6"/>
    <w:lvl w:ilvl="0" w:tplc="7FE64302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1">
    <w:nsid w:val="1C425574"/>
    <w:multiLevelType w:val="hybridMultilevel"/>
    <w:tmpl w:val="0A34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5F474E"/>
    <w:multiLevelType w:val="hybridMultilevel"/>
    <w:tmpl w:val="9CB2089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210D2448"/>
    <w:multiLevelType w:val="hybridMultilevel"/>
    <w:tmpl w:val="0E38BA3A"/>
    <w:lvl w:ilvl="0" w:tplc="B69AA9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2E664DA5"/>
    <w:multiLevelType w:val="hybridMultilevel"/>
    <w:tmpl w:val="B030D882"/>
    <w:lvl w:ilvl="0" w:tplc="FE140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EA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F07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1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AA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3C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3A3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40">
    <w:nsid w:val="3CAA050D"/>
    <w:multiLevelType w:val="hybridMultilevel"/>
    <w:tmpl w:val="EE54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EA5E21"/>
    <w:multiLevelType w:val="hybridMultilevel"/>
    <w:tmpl w:val="DFB0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6720F4"/>
    <w:multiLevelType w:val="hybridMultilevel"/>
    <w:tmpl w:val="7B4A6C9E"/>
    <w:lvl w:ilvl="0" w:tplc="57B4F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0B81147"/>
    <w:multiLevelType w:val="multilevel"/>
    <w:tmpl w:val="07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4CE838A4"/>
    <w:multiLevelType w:val="hybridMultilevel"/>
    <w:tmpl w:val="63CE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7D103D"/>
    <w:multiLevelType w:val="hybridMultilevel"/>
    <w:tmpl w:val="3F44A81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595853BD"/>
    <w:multiLevelType w:val="hybridMultilevel"/>
    <w:tmpl w:val="9CD8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8D30CF"/>
    <w:multiLevelType w:val="multilevel"/>
    <w:tmpl w:val="411E8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48">
    <w:nsid w:val="65E262D5"/>
    <w:multiLevelType w:val="hybridMultilevel"/>
    <w:tmpl w:val="93EA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3D079C"/>
    <w:multiLevelType w:val="hybridMultilevel"/>
    <w:tmpl w:val="1F741CCA"/>
    <w:lvl w:ilvl="0" w:tplc="FFB6A5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6D68C2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B1C9F8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D7400D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128AB1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6C66D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16EAC5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1B832D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06E785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>
    <w:nsid w:val="67B548B3"/>
    <w:multiLevelType w:val="hybridMultilevel"/>
    <w:tmpl w:val="62666BBC"/>
    <w:lvl w:ilvl="0" w:tplc="18FC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BB4A42"/>
    <w:multiLevelType w:val="hybridMultilevel"/>
    <w:tmpl w:val="F8743268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68E60BE2"/>
    <w:multiLevelType w:val="hybridMultilevel"/>
    <w:tmpl w:val="427A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1A397B"/>
    <w:multiLevelType w:val="hybridMultilevel"/>
    <w:tmpl w:val="A494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002149"/>
    <w:multiLevelType w:val="hybridMultilevel"/>
    <w:tmpl w:val="32E27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B774CEC"/>
    <w:multiLevelType w:val="hybridMultilevel"/>
    <w:tmpl w:val="2014F28A"/>
    <w:lvl w:ilvl="0" w:tplc="C24693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>
    <w:nsid w:val="7DC67BF1"/>
    <w:multiLevelType w:val="hybridMultilevel"/>
    <w:tmpl w:val="4FDC2534"/>
    <w:lvl w:ilvl="0" w:tplc="443E72F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7EF6760E"/>
    <w:multiLevelType w:val="hybridMultilevel"/>
    <w:tmpl w:val="1ACA14CC"/>
    <w:lvl w:ilvl="0" w:tplc="2264D0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25"/>
  </w:num>
  <w:num w:numId="3">
    <w:abstractNumId w:val="49"/>
  </w:num>
  <w:num w:numId="4">
    <w:abstractNumId w:val="37"/>
  </w:num>
  <w:num w:numId="5">
    <w:abstractNumId w:val="50"/>
  </w:num>
  <w:num w:numId="6">
    <w:abstractNumId w:val="51"/>
  </w:num>
  <w:num w:numId="7">
    <w:abstractNumId w:val="35"/>
  </w:num>
  <w:num w:numId="8">
    <w:abstractNumId w:val="55"/>
  </w:num>
  <w:num w:numId="9">
    <w:abstractNumId w:val="29"/>
  </w:num>
  <w:num w:numId="10">
    <w:abstractNumId w:val="42"/>
  </w:num>
  <w:num w:numId="11">
    <w:abstractNumId w:val="30"/>
  </w:num>
  <w:num w:numId="12">
    <w:abstractNumId w:val="56"/>
  </w:num>
  <w:num w:numId="13">
    <w:abstractNumId w:val="38"/>
  </w:num>
  <w:num w:numId="14">
    <w:abstractNumId w:val="39"/>
  </w:num>
  <w:num w:numId="15">
    <w:abstractNumId w:val="14"/>
  </w:num>
  <w:num w:numId="16">
    <w:abstractNumId w:val="27"/>
  </w:num>
  <w:num w:numId="17">
    <w:abstractNumId w:val="52"/>
  </w:num>
  <w:num w:numId="18">
    <w:abstractNumId w:val="34"/>
  </w:num>
  <w:num w:numId="19">
    <w:abstractNumId w:val="41"/>
  </w:num>
  <w:num w:numId="20">
    <w:abstractNumId w:val="40"/>
  </w:num>
  <w:num w:numId="21">
    <w:abstractNumId w:val="31"/>
  </w:num>
  <w:num w:numId="22">
    <w:abstractNumId w:val="53"/>
  </w:num>
  <w:num w:numId="23">
    <w:abstractNumId w:val="46"/>
  </w:num>
  <w:num w:numId="24">
    <w:abstractNumId w:val="44"/>
  </w:num>
  <w:num w:numId="25">
    <w:abstractNumId w:val="32"/>
  </w:num>
  <w:num w:numId="26">
    <w:abstractNumId w:val="28"/>
  </w:num>
  <w:num w:numId="27">
    <w:abstractNumId w:val="36"/>
  </w:num>
  <w:num w:numId="28">
    <w:abstractNumId w:val="57"/>
  </w:num>
  <w:num w:numId="29">
    <w:abstractNumId w:val="24"/>
  </w:num>
  <w:num w:numId="30">
    <w:abstractNumId w:val="47"/>
  </w:num>
  <w:num w:numId="31">
    <w:abstractNumId w:val="43"/>
  </w:num>
  <w:num w:numId="32">
    <w:abstractNumId w:val="45"/>
  </w:num>
  <w:num w:numId="33">
    <w:abstractNumId w:val="33"/>
  </w:num>
  <w:num w:numId="34">
    <w:abstractNumId w:val="48"/>
  </w:num>
  <w:num w:numId="35">
    <w:abstractNumId w:val="5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050AA"/>
    <w:rsid w:val="00001125"/>
    <w:rsid w:val="00002A93"/>
    <w:rsid w:val="00003A6E"/>
    <w:rsid w:val="00004400"/>
    <w:rsid w:val="00004B49"/>
    <w:rsid w:val="00010D8A"/>
    <w:rsid w:val="0001231D"/>
    <w:rsid w:val="0001386B"/>
    <w:rsid w:val="0001599B"/>
    <w:rsid w:val="00016320"/>
    <w:rsid w:val="000208A6"/>
    <w:rsid w:val="0002324F"/>
    <w:rsid w:val="000270A8"/>
    <w:rsid w:val="0003184D"/>
    <w:rsid w:val="00032765"/>
    <w:rsid w:val="0003785B"/>
    <w:rsid w:val="0004043C"/>
    <w:rsid w:val="00042280"/>
    <w:rsid w:val="00045C95"/>
    <w:rsid w:val="0004752D"/>
    <w:rsid w:val="00057757"/>
    <w:rsid w:val="00060CDA"/>
    <w:rsid w:val="00060FAC"/>
    <w:rsid w:val="00064153"/>
    <w:rsid w:val="0006767B"/>
    <w:rsid w:val="0007245F"/>
    <w:rsid w:val="00074B6C"/>
    <w:rsid w:val="00082938"/>
    <w:rsid w:val="00084CB7"/>
    <w:rsid w:val="00084FFC"/>
    <w:rsid w:val="00086EFC"/>
    <w:rsid w:val="000875C6"/>
    <w:rsid w:val="00087654"/>
    <w:rsid w:val="00091B23"/>
    <w:rsid w:val="00092562"/>
    <w:rsid w:val="00092731"/>
    <w:rsid w:val="0009337C"/>
    <w:rsid w:val="00095CC1"/>
    <w:rsid w:val="000A3036"/>
    <w:rsid w:val="000A3EA4"/>
    <w:rsid w:val="000A4661"/>
    <w:rsid w:val="000A56D5"/>
    <w:rsid w:val="000B1344"/>
    <w:rsid w:val="000B2B2D"/>
    <w:rsid w:val="000B3E1F"/>
    <w:rsid w:val="000B447F"/>
    <w:rsid w:val="000B540A"/>
    <w:rsid w:val="000B60BB"/>
    <w:rsid w:val="000B6754"/>
    <w:rsid w:val="000C042E"/>
    <w:rsid w:val="000C1601"/>
    <w:rsid w:val="000C3C95"/>
    <w:rsid w:val="000D099F"/>
    <w:rsid w:val="000D0A2F"/>
    <w:rsid w:val="000D1B19"/>
    <w:rsid w:val="000D3934"/>
    <w:rsid w:val="000D531D"/>
    <w:rsid w:val="000E0DCD"/>
    <w:rsid w:val="000E18F3"/>
    <w:rsid w:val="000E37A6"/>
    <w:rsid w:val="000E43A5"/>
    <w:rsid w:val="000E54F9"/>
    <w:rsid w:val="000F0749"/>
    <w:rsid w:val="000F097B"/>
    <w:rsid w:val="000F3CAA"/>
    <w:rsid w:val="000F7448"/>
    <w:rsid w:val="000F75AD"/>
    <w:rsid w:val="001014F4"/>
    <w:rsid w:val="00102C03"/>
    <w:rsid w:val="00105B6C"/>
    <w:rsid w:val="001071D1"/>
    <w:rsid w:val="0011187F"/>
    <w:rsid w:val="0011401D"/>
    <w:rsid w:val="001148F6"/>
    <w:rsid w:val="00116BB7"/>
    <w:rsid w:val="001172A1"/>
    <w:rsid w:val="00117816"/>
    <w:rsid w:val="00120533"/>
    <w:rsid w:val="0012177B"/>
    <w:rsid w:val="00121E9A"/>
    <w:rsid w:val="001224A1"/>
    <w:rsid w:val="00122514"/>
    <w:rsid w:val="00123686"/>
    <w:rsid w:val="00125E81"/>
    <w:rsid w:val="00126296"/>
    <w:rsid w:val="001279F0"/>
    <w:rsid w:val="00130A22"/>
    <w:rsid w:val="00131A03"/>
    <w:rsid w:val="00131B8D"/>
    <w:rsid w:val="00136D07"/>
    <w:rsid w:val="00137442"/>
    <w:rsid w:val="00143733"/>
    <w:rsid w:val="00143A88"/>
    <w:rsid w:val="0014770A"/>
    <w:rsid w:val="00147F6D"/>
    <w:rsid w:val="00151409"/>
    <w:rsid w:val="00151BA2"/>
    <w:rsid w:val="00152860"/>
    <w:rsid w:val="0015310B"/>
    <w:rsid w:val="001532B5"/>
    <w:rsid w:val="0015504A"/>
    <w:rsid w:val="00155DB6"/>
    <w:rsid w:val="001629A2"/>
    <w:rsid w:val="001652EF"/>
    <w:rsid w:val="00167A83"/>
    <w:rsid w:val="0017126D"/>
    <w:rsid w:val="00171368"/>
    <w:rsid w:val="00176278"/>
    <w:rsid w:val="00177113"/>
    <w:rsid w:val="00182A10"/>
    <w:rsid w:val="001849BA"/>
    <w:rsid w:val="00186F63"/>
    <w:rsid w:val="0019084C"/>
    <w:rsid w:val="0019140B"/>
    <w:rsid w:val="00192C0C"/>
    <w:rsid w:val="00194605"/>
    <w:rsid w:val="00195D27"/>
    <w:rsid w:val="001965BF"/>
    <w:rsid w:val="00196F73"/>
    <w:rsid w:val="001979E4"/>
    <w:rsid w:val="001A09C9"/>
    <w:rsid w:val="001A1C6F"/>
    <w:rsid w:val="001A1F79"/>
    <w:rsid w:val="001A1FC4"/>
    <w:rsid w:val="001A3EBA"/>
    <w:rsid w:val="001A6663"/>
    <w:rsid w:val="001B08B3"/>
    <w:rsid w:val="001B18FA"/>
    <w:rsid w:val="001B325F"/>
    <w:rsid w:val="001B7EC8"/>
    <w:rsid w:val="001C0CE6"/>
    <w:rsid w:val="001C54DB"/>
    <w:rsid w:val="001D16A2"/>
    <w:rsid w:val="001D5508"/>
    <w:rsid w:val="001D6BCA"/>
    <w:rsid w:val="001D6D48"/>
    <w:rsid w:val="001D7B20"/>
    <w:rsid w:val="001E0E5B"/>
    <w:rsid w:val="001E1872"/>
    <w:rsid w:val="001E6E1B"/>
    <w:rsid w:val="001F5CC6"/>
    <w:rsid w:val="001F7D2B"/>
    <w:rsid w:val="00203D6D"/>
    <w:rsid w:val="002061C3"/>
    <w:rsid w:val="00207F03"/>
    <w:rsid w:val="002103BC"/>
    <w:rsid w:val="002118D1"/>
    <w:rsid w:val="00211C94"/>
    <w:rsid w:val="002129EC"/>
    <w:rsid w:val="00212C1D"/>
    <w:rsid w:val="00212FD4"/>
    <w:rsid w:val="00214941"/>
    <w:rsid w:val="00214D66"/>
    <w:rsid w:val="002157C5"/>
    <w:rsid w:val="00216462"/>
    <w:rsid w:val="00216D6A"/>
    <w:rsid w:val="00220BDB"/>
    <w:rsid w:val="00224BCE"/>
    <w:rsid w:val="002263AB"/>
    <w:rsid w:val="002278ED"/>
    <w:rsid w:val="00227A2A"/>
    <w:rsid w:val="002330CD"/>
    <w:rsid w:val="0024211F"/>
    <w:rsid w:val="00242F05"/>
    <w:rsid w:val="002449DB"/>
    <w:rsid w:val="00245D0B"/>
    <w:rsid w:val="00250822"/>
    <w:rsid w:val="00251A0D"/>
    <w:rsid w:val="00253B23"/>
    <w:rsid w:val="00254F6A"/>
    <w:rsid w:val="00255256"/>
    <w:rsid w:val="002559C6"/>
    <w:rsid w:val="002563E7"/>
    <w:rsid w:val="00261D11"/>
    <w:rsid w:val="0026440C"/>
    <w:rsid w:val="00265CF2"/>
    <w:rsid w:val="00266ADC"/>
    <w:rsid w:val="00267A3A"/>
    <w:rsid w:val="00271E58"/>
    <w:rsid w:val="00273EE8"/>
    <w:rsid w:val="002740F0"/>
    <w:rsid w:val="00277E0A"/>
    <w:rsid w:val="00280AA4"/>
    <w:rsid w:val="00281972"/>
    <w:rsid w:val="002872A8"/>
    <w:rsid w:val="0029153E"/>
    <w:rsid w:val="00291C75"/>
    <w:rsid w:val="0029516A"/>
    <w:rsid w:val="00296EB2"/>
    <w:rsid w:val="002A037C"/>
    <w:rsid w:val="002A118C"/>
    <w:rsid w:val="002A30FA"/>
    <w:rsid w:val="002A395C"/>
    <w:rsid w:val="002A6334"/>
    <w:rsid w:val="002A7607"/>
    <w:rsid w:val="002B0136"/>
    <w:rsid w:val="002B15AC"/>
    <w:rsid w:val="002B3951"/>
    <w:rsid w:val="002C1E40"/>
    <w:rsid w:val="002C676E"/>
    <w:rsid w:val="002C6AC3"/>
    <w:rsid w:val="002D05D2"/>
    <w:rsid w:val="002D0665"/>
    <w:rsid w:val="002D0AFE"/>
    <w:rsid w:val="002D0CB1"/>
    <w:rsid w:val="002D3585"/>
    <w:rsid w:val="002D498D"/>
    <w:rsid w:val="002D4BC7"/>
    <w:rsid w:val="002D59D4"/>
    <w:rsid w:val="002E0225"/>
    <w:rsid w:val="002E0E91"/>
    <w:rsid w:val="002E33E4"/>
    <w:rsid w:val="002E7A51"/>
    <w:rsid w:val="002E7B8E"/>
    <w:rsid w:val="002E7C89"/>
    <w:rsid w:val="002F0065"/>
    <w:rsid w:val="002F00EF"/>
    <w:rsid w:val="002F1424"/>
    <w:rsid w:val="002F21BA"/>
    <w:rsid w:val="002F31B7"/>
    <w:rsid w:val="002F5AD9"/>
    <w:rsid w:val="002F70E7"/>
    <w:rsid w:val="0030264A"/>
    <w:rsid w:val="00304252"/>
    <w:rsid w:val="00306055"/>
    <w:rsid w:val="00311EDD"/>
    <w:rsid w:val="0031370B"/>
    <w:rsid w:val="00315EB6"/>
    <w:rsid w:val="00317BB2"/>
    <w:rsid w:val="003218B9"/>
    <w:rsid w:val="00323095"/>
    <w:rsid w:val="003238A3"/>
    <w:rsid w:val="00327066"/>
    <w:rsid w:val="00332368"/>
    <w:rsid w:val="003347E7"/>
    <w:rsid w:val="003404C9"/>
    <w:rsid w:val="0034284B"/>
    <w:rsid w:val="003430B3"/>
    <w:rsid w:val="00347210"/>
    <w:rsid w:val="003476E0"/>
    <w:rsid w:val="00347A96"/>
    <w:rsid w:val="00350A19"/>
    <w:rsid w:val="00351C79"/>
    <w:rsid w:val="00353190"/>
    <w:rsid w:val="0035689F"/>
    <w:rsid w:val="003611E6"/>
    <w:rsid w:val="00367D0A"/>
    <w:rsid w:val="00370B98"/>
    <w:rsid w:val="0037181A"/>
    <w:rsid w:val="00371AC3"/>
    <w:rsid w:val="00377E27"/>
    <w:rsid w:val="003820FD"/>
    <w:rsid w:val="003839F1"/>
    <w:rsid w:val="00385714"/>
    <w:rsid w:val="00385E9B"/>
    <w:rsid w:val="003864C9"/>
    <w:rsid w:val="00386FA3"/>
    <w:rsid w:val="0038711D"/>
    <w:rsid w:val="003877B2"/>
    <w:rsid w:val="00391394"/>
    <w:rsid w:val="0039364B"/>
    <w:rsid w:val="003948D6"/>
    <w:rsid w:val="00395D61"/>
    <w:rsid w:val="00397572"/>
    <w:rsid w:val="003A31B5"/>
    <w:rsid w:val="003A43EB"/>
    <w:rsid w:val="003A5D5E"/>
    <w:rsid w:val="003A5FCC"/>
    <w:rsid w:val="003B0A55"/>
    <w:rsid w:val="003B3C4F"/>
    <w:rsid w:val="003B7B7A"/>
    <w:rsid w:val="003C0D33"/>
    <w:rsid w:val="003C1604"/>
    <w:rsid w:val="003C231C"/>
    <w:rsid w:val="003C2A89"/>
    <w:rsid w:val="003C3FA9"/>
    <w:rsid w:val="003C46C9"/>
    <w:rsid w:val="003C6409"/>
    <w:rsid w:val="003C6F14"/>
    <w:rsid w:val="003D07F4"/>
    <w:rsid w:val="003D5717"/>
    <w:rsid w:val="003D7850"/>
    <w:rsid w:val="003E169A"/>
    <w:rsid w:val="003E2B4C"/>
    <w:rsid w:val="003E2DA0"/>
    <w:rsid w:val="003E5EE0"/>
    <w:rsid w:val="003E6134"/>
    <w:rsid w:val="003E712D"/>
    <w:rsid w:val="003E7C32"/>
    <w:rsid w:val="003F1676"/>
    <w:rsid w:val="003F3FB6"/>
    <w:rsid w:val="003F7F4E"/>
    <w:rsid w:val="00400593"/>
    <w:rsid w:val="00400764"/>
    <w:rsid w:val="00401DFE"/>
    <w:rsid w:val="0040326F"/>
    <w:rsid w:val="0040365D"/>
    <w:rsid w:val="00404216"/>
    <w:rsid w:val="004069D4"/>
    <w:rsid w:val="00410B93"/>
    <w:rsid w:val="004119F1"/>
    <w:rsid w:val="004138B0"/>
    <w:rsid w:val="00415FAD"/>
    <w:rsid w:val="00423428"/>
    <w:rsid w:val="00424E78"/>
    <w:rsid w:val="00425BC2"/>
    <w:rsid w:val="0042664D"/>
    <w:rsid w:val="00426E2E"/>
    <w:rsid w:val="00440576"/>
    <w:rsid w:val="00440E82"/>
    <w:rsid w:val="00442930"/>
    <w:rsid w:val="0044389B"/>
    <w:rsid w:val="004439DD"/>
    <w:rsid w:val="004505BB"/>
    <w:rsid w:val="00451860"/>
    <w:rsid w:val="00451E7D"/>
    <w:rsid w:val="00452B0C"/>
    <w:rsid w:val="00452EB9"/>
    <w:rsid w:val="00454B52"/>
    <w:rsid w:val="004626DD"/>
    <w:rsid w:val="00462E92"/>
    <w:rsid w:val="00463A54"/>
    <w:rsid w:val="0047125F"/>
    <w:rsid w:val="00473785"/>
    <w:rsid w:val="00473B5C"/>
    <w:rsid w:val="00474FF5"/>
    <w:rsid w:val="0047741A"/>
    <w:rsid w:val="004802D2"/>
    <w:rsid w:val="00480837"/>
    <w:rsid w:val="004839B9"/>
    <w:rsid w:val="0048524D"/>
    <w:rsid w:val="00485C87"/>
    <w:rsid w:val="00485C95"/>
    <w:rsid w:val="00487882"/>
    <w:rsid w:val="00490D9A"/>
    <w:rsid w:val="0049531A"/>
    <w:rsid w:val="004977AE"/>
    <w:rsid w:val="004A1D0B"/>
    <w:rsid w:val="004A4A87"/>
    <w:rsid w:val="004A54E1"/>
    <w:rsid w:val="004A5D7E"/>
    <w:rsid w:val="004B03AA"/>
    <w:rsid w:val="004B09D8"/>
    <w:rsid w:val="004B4239"/>
    <w:rsid w:val="004B43C2"/>
    <w:rsid w:val="004B473C"/>
    <w:rsid w:val="004B681C"/>
    <w:rsid w:val="004B7A14"/>
    <w:rsid w:val="004B7B3A"/>
    <w:rsid w:val="004C0C26"/>
    <w:rsid w:val="004C18BC"/>
    <w:rsid w:val="004C1A44"/>
    <w:rsid w:val="004C4725"/>
    <w:rsid w:val="004C5859"/>
    <w:rsid w:val="004C7F12"/>
    <w:rsid w:val="004D4834"/>
    <w:rsid w:val="004D4C8E"/>
    <w:rsid w:val="004E1B56"/>
    <w:rsid w:val="004E25E9"/>
    <w:rsid w:val="004E2DAE"/>
    <w:rsid w:val="004E41B5"/>
    <w:rsid w:val="004E553D"/>
    <w:rsid w:val="004E6607"/>
    <w:rsid w:val="004E6C3B"/>
    <w:rsid w:val="004E6C82"/>
    <w:rsid w:val="004F374E"/>
    <w:rsid w:val="004F7326"/>
    <w:rsid w:val="004F7DBE"/>
    <w:rsid w:val="00503536"/>
    <w:rsid w:val="00504AC9"/>
    <w:rsid w:val="00505896"/>
    <w:rsid w:val="00511F56"/>
    <w:rsid w:val="0051517F"/>
    <w:rsid w:val="00521D45"/>
    <w:rsid w:val="005221B3"/>
    <w:rsid w:val="00522970"/>
    <w:rsid w:val="00522E2A"/>
    <w:rsid w:val="00525477"/>
    <w:rsid w:val="005260E5"/>
    <w:rsid w:val="00526710"/>
    <w:rsid w:val="00530162"/>
    <w:rsid w:val="0053269F"/>
    <w:rsid w:val="00534E47"/>
    <w:rsid w:val="005359F5"/>
    <w:rsid w:val="00536D39"/>
    <w:rsid w:val="00537BDD"/>
    <w:rsid w:val="00543BC0"/>
    <w:rsid w:val="00543D18"/>
    <w:rsid w:val="00546653"/>
    <w:rsid w:val="00547E94"/>
    <w:rsid w:val="00552B27"/>
    <w:rsid w:val="00553C8C"/>
    <w:rsid w:val="00553E8F"/>
    <w:rsid w:val="00555953"/>
    <w:rsid w:val="00562C8B"/>
    <w:rsid w:val="00562EA4"/>
    <w:rsid w:val="005655A0"/>
    <w:rsid w:val="00567347"/>
    <w:rsid w:val="00570519"/>
    <w:rsid w:val="00571A12"/>
    <w:rsid w:val="00572110"/>
    <w:rsid w:val="005743A5"/>
    <w:rsid w:val="00575E66"/>
    <w:rsid w:val="00580413"/>
    <w:rsid w:val="00582C95"/>
    <w:rsid w:val="00586302"/>
    <w:rsid w:val="0058660B"/>
    <w:rsid w:val="00587846"/>
    <w:rsid w:val="00591C2C"/>
    <w:rsid w:val="005955F3"/>
    <w:rsid w:val="005957F3"/>
    <w:rsid w:val="00596044"/>
    <w:rsid w:val="005964B6"/>
    <w:rsid w:val="00596808"/>
    <w:rsid w:val="00597521"/>
    <w:rsid w:val="005A0562"/>
    <w:rsid w:val="005A0757"/>
    <w:rsid w:val="005A5618"/>
    <w:rsid w:val="005A7262"/>
    <w:rsid w:val="005A7DC0"/>
    <w:rsid w:val="005B2FEE"/>
    <w:rsid w:val="005B32EA"/>
    <w:rsid w:val="005B3353"/>
    <w:rsid w:val="005B3A15"/>
    <w:rsid w:val="005C013C"/>
    <w:rsid w:val="005C68D1"/>
    <w:rsid w:val="005C69C6"/>
    <w:rsid w:val="005D0F71"/>
    <w:rsid w:val="005D1385"/>
    <w:rsid w:val="005D2C37"/>
    <w:rsid w:val="005D4AD5"/>
    <w:rsid w:val="005D5E96"/>
    <w:rsid w:val="005D7FAD"/>
    <w:rsid w:val="005E0615"/>
    <w:rsid w:val="005E22AE"/>
    <w:rsid w:val="005E247A"/>
    <w:rsid w:val="005E3A63"/>
    <w:rsid w:val="005E51E0"/>
    <w:rsid w:val="005F0F19"/>
    <w:rsid w:val="00601AC3"/>
    <w:rsid w:val="00604079"/>
    <w:rsid w:val="00604429"/>
    <w:rsid w:val="00604A51"/>
    <w:rsid w:val="006057D2"/>
    <w:rsid w:val="006074F3"/>
    <w:rsid w:val="006131D0"/>
    <w:rsid w:val="00613DA9"/>
    <w:rsid w:val="00615A99"/>
    <w:rsid w:val="00615B55"/>
    <w:rsid w:val="00616357"/>
    <w:rsid w:val="00616B60"/>
    <w:rsid w:val="0061768D"/>
    <w:rsid w:val="00623152"/>
    <w:rsid w:val="006242C2"/>
    <w:rsid w:val="00624512"/>
    <w:rsid w:val="00625422"/>
    <w:rsid w:val="00627752"/>
    <w:rsid w:val="006335CF"/>
    <w:rsid w:val="0063401D"/>
    <w:rsid w:val="006340FB"/>
    <w:rsid w:val="00634BD0"/>
    <w:rsid w:val="00645736"/>
    <w:rsid w:val="00647653"/>
    <w:rsid w:val="00650FD3"/>
    <w:rsid w:val="00652221"/>
    <w:rsid w:val="0065680A"/>
    <w:rsid w:val="00656897"/>
    <w:rsid w:val="0065742F"/>
    <w:rsid w:val="006574F1"/>
    <w:rsid w:val="00660259"/>
    <w:rsid w:val="00663207"/>
    <w:rsid w:val="00664256"/>
    <w:rsid w:val="0066455D"/>
    <w:rsid w:val="006662FC"/>
    <w:rsid w:val="006678B1"/>
    <w:rsid w:val="006679FA"/>
    <w:rsid w:val="00670354"/>
    <w:rsid w:val="00672218"/>
    <w:rsid w:val="0067250C"/>
    <w:rsid w:val="006728E2"/>
    <w:rsid w:val="00673436"/>
    <w:rsid w:val="006754C4"/>
    <w:rsid w:val="006761EC"/>
    <w:rsid w:val="00676F94"/>
    <w:rsid w:val="00677EB9"/>
    <w:rsid w:val="00691081"/>
    <w:rsid w:val="00693A71"/>
    <w:rsid w:val="006A10CE"/>
    <w:rsid w:val="006A1617"/>
    <w:rsid w:val="006A509A"/>
    <w:rsid w:val="006B1E94"/>
    <w:rsid w:val="006B3E74"/>
    <w:rsid w:val="006B4DC7"/>
    <w:rsid w:val="006B4F01"/>
    <w:rsid w:val="006B59A9"/>
    <w:rsid w:val="006C18FA"/>
    <w:rsid w:val="006C2BEE"/>
    <w:rsid w:val="006C46B1"/>
    <w:rsid w:val="006C5C92"/>
    <w:rsid w:val="006D0CB7"/>
    <w:rsid w:val="006D1B3F"/>
    <w:rsid w:val="006D26D3"/>
    <w:rsid w:val="006D4065"/>
    <w:rsid w:val="006D6C8C"/>
    <w:rsid w:val="006D72E7"/>
    <w:rsid w:val="006D7783"/>
    <w:rsid w:val="006D7B4C"/>
    <w:rsid w:val="006E0BE7"/>
    <w:rsid w:val="006E305D"/>
    <w:rsid w:val="006E36A2"/>
    <w:rsid w:val="006E43ED"/>
    <w:rsid w:val="006E5B59"/>
    <w:rsid w:val="006E5C74"/>
    <w:rsid w:val="006E656C"/>
    <w:rsid w:val="006E6F89"/>
    <w:rsid w:val="006F3B76"/>
    <w:rsid w:val="006F783A"/>
    <w:rsid w:val="007015EA"/>
    <w:rsid w:val="00702113"/>
    <w:rsid w:val="007023E9"/>
    <w:rsid w:val="00702B68"/>
    <w:rsid w:val="00704374"/>
    <w:rsid w:val="007046B2"/>
    <w:rsid w:val="00704AC0"/>
    <w:rsid w:val="00706DF0"/>
    <w:rsid w:val="00707018"/>
    <w:rsid w:val="00710B2B"/>
    <w:rsid w:val="00711A00"/>
    <w:rsid w:val="00714D26"/>
    <w:rsid w:val="00715DF9"/>
    <w:rsid w:val="00716DB8"/>
    <w:rsid w:val="00717F59"/>
    <w:rsid w:val="00721F5B"/>
    <w:rsid w:val="00724E2B"/>
    <w:rsid w:val="0072735F"/>
    <w:rsid w:val="00727550"/>
    <w:rsid w:val="00731679"/>
    <w:rsid w:val="00734122"/>
    <w:rsid w:val="0073547A"/>
    <w:rsid w:val="007368F1"/>
    <w:rsid w:val="00737AF7"/>
    <w:rsid w:val="00740FFC"/>
    <w:rsid w:val="00741FFA"/>
    <w:rsid w:val="0074568F"/>
    <w:rsid w:val="00745E05"/>
    <w:rsid w:val="00747368"/>
    <w:rsid w:val="00747D27"/>
    <w:rsid w:val="00750D4E"/>
    <w:rsid w:val="00752AA2"/>
    <w:rsid w:val="00752FD9"/>
    <w:rsid w:val="007534A0"/>
    <w:rsid w:val="00753D6E"/>
    <w:rsid w:val="00753E16"/>
    <w:rsid w:val="0075469A"/>
    <w:rsid w:val="00756A1B"/>
    <w:rsid w:val="00760990"/>
    <w:rsid w:val="00760B23"/>
    <w:rsid w:val="00767C51"/>
    <w:rsid w:val="00770D3B"/>
    <w:rsid w:val="007713AB"/>
    <w:rsid w:val="00773735"/>
    <w:rsid w:val="007744B7"/>
    <w:rsid w:val="00775188"/>
    <w:rsid w:val="00775B6F"/>
    <w:rsid w:val="00775F70"/>
    <w:rsid w:val="007767D2"/>
    <w:rsid w:val="00776874"/>
    <w:rsid w:val="00780023"/>
    <w:rsid w:val="00780C58"/>
    <w:rsid w:val="00783A44"/>
    <w:rsid w:val="00784DAA"/>
    <w:rsid w:val="00795E35"/>
    <w:rsid w:val="007962FB"/>
    <w:rsid w:val="00796FAE"/>
    <w:rsid w:val="00796FBC"/>
    <w:rsid w:val="00797979"/>
    <w:rsid w:val="007A4134"/>
    <w:rsid w:val="007A749E"/>
    <w:rsid w:val="007A7739"/>
    <w:rsid w:val="007B00BF"/>
    <w:rsid w:val="007B0911"/>
    <w:rsid w:val="007B2546"/>
    <w:rsid w:val="007B6F74"/>
    <w:rsid w:val="007B7D9F"/>
    <w:rsid w:val="007C156E"/>
    <w:rsid w:val="007C2B1D"/>
    <w:rsid w:val="007C64D9"/>
    <w:rsid w:val="007C7697"/>
    <w:rsid w:val="007C784B"/>
    <w:rsid w:val="007D25F1"/>
    <w:rsid w:val="007D58EB"/>
    <w:rsid w:val="007D6282"/>
    <w:rsid w:val="007D6351"/>
    <w:rsid w:val="007D7355"/>
    <w:rsid w:val="007E0868"/>
    <w:rsid w:val="007E09FE"/>
    <w:rsid w:val="007E0C46"/>
    <w:rsid w:val="007E1A86"/>
    <w:rsid w:val="007E2369"/>
    <w:rsid w:val="007E43F7"/>
    <w:rsid w:val="007E5FFD"/>
    <w:rsid w:val="007E6937"/>
    <w:rsid w:val="007F3B6E"/>
    <w:rsid w:val="007F67D5"/>
    <w:rsid w:val="00804595"/>
    <w:rsid w:val="0080473A"/>
    <w:rsid w:val="00805549"/>
    <w:rsid w:val="00806DBF"/>
    <w:rsid w:val="008070B1"/>
    <w:rsid w:val="00811740"/>
    <w:rsid w:val="00812CA4"/>
    <w:rsid w:val="00814563"/>
    <w:rsid w:val="00816B63"/>
    <w:rsid w:val="008171DE"/>
    <w:rsid w:val="008203B0"/>
    <w:rsid w:val="008232C0"/>
    <w:rsid w:val="00823905"/>
    <w:rsid w:val="00826016"/>
    <w:rsid w:val="008264EF"/>
    <w:rsid w:val="0082766D"/>
    <w:rsid w:val="0083193B"/>
    <w:rsid w:val="00833667"/>
    <w:rsid w:val="00834465"/>
    <w:rsid w:val="00835207"/>
    <w:rsid w:val="00846355"/>
    <w:rsid w:val="00850C58"/>
    <w:rsid w:val="00851FBC"/>
    <w:rsid w:val="00852A1A"/>
    <w:rsid w:val="00853205"/>
    <w:rsid w:val="0085416C"/>
    <w:rsid w:val="008576D5"/>
    <w:rsid w:val="008578C1"/>
    <w:rsid w:val="00860B61"/>
    <w:rsid w:val="00861127"/>
    <w:rsid w:val="00861498"/>
    <w:rsid w:val="00861E11"/>
    <w:rsid w:val="00863EC6"/>
    <w:rsid w:val="00866AD5"/>
    <w:rsid w:val="00866F9F"/>
    <w:rsid w:val="008703E6"/>
    <w:rsid w:val="00870A16"/>
    <w:rsid w:val="00871974"/>
    <w:rsid w:val="00871DDB"/>
    <w:rsid w:val="0087304C"/>
    <w:rsid w:val="00875760"/>
    <w:rsid w:val="008803C8"/>
    <w:rsid w:val="00880415"/>
    <w:rsid w:val="00885626"/>
    <w:rsid w:val="00885A61"/>
    <w:rsid w:val="00894477"/>
    <w:rsid w:val="008967FA"/>
    <w:rsid w:val="008A06CD"/>
    <w:rsid w:val="008A095D"/>
    <w:rsid w:val="008A1E5A"/>
    <w:rsid w:val="008A2E0F"/>
    <w:rsid w:val="008A3E16"/>
    <w:rsid w:val="008A426D"/>
    <w:rsid w:val="008A4BFE"/>
    <w:rsid w:val="008A54E8"/>
    <w:rsid w:val="008A55BB"/>
    <w:rsid w:val="008A5DB3"/>
    <w:rsid w:val="008A7388"/>
    <w:rsid w:val="008B0978"/>
    <w:rsid w:val="008B322D"/>
    <w:rsid w:val="008B3875"/>
    <w:rsid w:val="008B65AD"/>
    <w:rsid w:val="008B74D2"/>
    <w:rsid w:val="008C1E8C"/>
    <w:rsid w:val="008C322A"/>
    <w:rsid w:val="008C3DAB"/>
    <w:rsid w:val="008C476E"/>
    <w:rsid w:val="008C529B"/>
    <w:rsid w:val="008C7C17"/>
    <w:rsid w:val="008D0BE3"/>
    <w:rsid w:val="008D2ED8"/>
    <w:rsid w:val="008D6EA1"/>
    <w:rsid w:val="008D6F0F"/>
    <w:rsid w:val="008D7973"/>
    <w:rsid w:val="008E148D"/>
    <w:rsid w:val="008E1F1F"/>
    <w:rsid w:val="008E302A"/>
    <w:rsid w:val="008E40B5"/>
    <w:rsid w:val="008E5172"/>
    <w:rsid w:val="008E78C6"/>
    <w:rsid w:val="008F1A03"/>
    <w:rsid w:val="008F1C4A"/>
    <w:rsid w:val="008F1D41"/>
    <w:rsid w:val="008F5DAB"/>
    <w:rsid w:val="008F794F"/>
    <w:rsid w:val="008F7A0A"/>
    <w:rsid w:val="00900F28"/>
    <w:rsid w:val="00902252"/>
    <w:rsid w:val="00902F19"/>
    <w:rsid w:val="009038A0"/>
    <w:rsid w:val="00904C43"/>
    <w:rsid w:val="0091033D"/>
    <w:rsid w:val="00910D23"/>
    <w:rsid w:val="0091268E"/>
    <w:rsid w:val="00912BE1"/>
    <w:rsid w:val="009151E8"/>
    <w:rsid w:val="00917648"/>
    <w:rsid w:val="00921430"/>
    <w:rsid w:val="00925B89"/>
    <w:rsid w:val="00927F30"/>
    <w:rsid w:val="009300E9"/>
    <w:rsid w:val="00932082"/>
    <w:rsid w:val="00933558"/>
    <w:rsid w:val="00933CC6"/>
    <w:rsid w:val="00934D53"/>
    <w:rsid w:val="00935074"/>
    <w:rsid w:val="00941473"/>
    <w:rsid w:val="009442B0"/>
    <w:rsid w:val="00945438"/>
    <w:rsid w:val="00950696"/>
    <w:rsid w:val="00950815"/>
    <w:rsid w:val="009513BB"/>
    <w:rsid w:val="00952C74"/>
    <w:rsid w:val="00957614"/>
    <w:rsid w:val="00960FA3"/>
    <w:rsid w:val="0096428F"/>
    <w:rsid w:val="009727B5"/>
    <w:rsid w:val="00973A90"/>
    <w:rsid w:val="009757F6"/>
    <w:rsid w:val="00975B40"/>
    <w:rsid w:val="00977055"/>
    <w:rsid w:val="00981A31"/>
    <w:rsid w:val="00986287"/>
    <w:rsid w:val="00986CF1"/>
    <w:rsid w:val="00986E46"/>
    <w:rsid w:val="00992F2E"/>
    <w:rsid w:val="0099378D"/>
    <w:rsid w:val="009940C2"/>
    <w:rsid w:val="009A00E4"/>
    <w:rsid w:val="009A6E55"/>
    <w:rsid w:val="009A7AC1"/>
    <w:rsid w:val="009B22F5"/>
    <w:rsid w:val="009B3F0A"/>
    <w:rsid w:val="009B59CB"/>
    <w:rsid w:val="009B64FA"/>
    <w:rsid w:val="009B69A3"/>
    <w:rsid w:val="009B6AB0"/>
    <w:rsid w:val="009C1373"/>
    <w:rsid w:val="009C49B8"/>
    <w:rsid w:val="009C5BD6"/>
    <w:rsid w:val="009C6898"/>
    <w:rsid w:val="009C72D0"/>
    <w:rsid w:val="009D10F7"/>
    <w:rsid w:val="009D128A"/>
    <w:rsid w:val="009D1CA9"/>
    <w:rsid w:val="009D1F03"/>
    <w:rsid w:val="009D352D"/>
    <w:rsid w:val="009D3730"/>
    <w:rsid w:val="009D3AAC"/>
    <w:rsid w:val="009D530B"/>
    <w:rsid w:val="009D7354"/>
    <w:rsid w:val="009E06BA"/>
    <w:rsid w:val="009E0C9F"/>
    <w:rsid w:val="009E3A11"/>
    <w:rsid w:val="009E51B8"/>
    <w:rsid w:val="009E5550"/>
    <w:rsid w:val="009F2283"/>
    <w:rsid w:val="009F3EA6"/>
    <w:rsid w:val="009F4075"/>
    <w:rsid w:val="009F78C4"/>
    <w:rsid w:val="00A0155A"/>
    <w:rsid w:val="00A01EC8"/>
    <w:rsid w:val="00A04407"/>
    <w:rsid w:val="00A04CD8"/>
    <w:rsid w:val="00A10394"/>
    <w:rsid w:val="00A10918"/>
    <w:rsid w:val="00A12ABF"/>
    <w:rsid w:val="00A16C78"/>
    <w:rsid w:val="00A20033"/>
    <w:rsid w:val="00A20EE4"/>
    <w:rsid w:val="00A21CDF"/>
    <w:rsid w:val="00A248D4"/>
    <w:rsid w:val="00A26534"/>
    <w:rsid w:val="00A27AF9"/>
    <w:rsid w:val="00A303DE"/>
    <w:rsid w:val="00A314D0"/>
    <w:rsid w:val="00A31808"/>
    <w:rsid w:val="00A318D8"/>
    <w:rsid w:val="00A34A11"/>
    <w:rsid w:val="00A416B1"/>
    <w:rsid w:val="00A449D3"/>
    <w:rsid w:val="00A45CC4"/>
    <w:rsid w:val="00A5175A"/>
    <w:rsid w:val="00A57D21"/>
    <w:rsid w:val="00A6138F"/>
    <w:rsid w:val="00A621BF"/>
    <w:rsid w:val="00A62E5D"/>
    <w:rsid w:val="00A65BE4"/>
    <w:rsid w:val="00A66AEE"/>
    <w:rsid w:val="00A70150"/>
    <w:rsid w:val="00A7162C"/>
    <w:rsid w:val="00A718F6"/>
    <w:rsid w:val="00A71E48"/>
    <w:rsid w:val="00A72054"/>
    <w:rsid w:val="00A73348"/>
    <w:rsid w:val="00A76006"/>
    <w:rsid w:val="00A80D53"/>
    <w:rsid w:val="00A80EAB"/>
    <w:rsid w:val="00A84D1F"/>
    <w:rsid w:val="00A86442"/>
    <w:rsid w:val="00A86870"/>
    <w:rsid w:val="00A900E7"/>
    <w:rsid w:val="00A92A2F"/>
    <w:rsid w:val="00A95674"/>
    <w:rsid w:val="00AA0EDA"/>
    <w:rsid w:val="00AA1C95"/>
    <w:rsid w:val="00AA2096"/>
    <w:rsid w:val="00AA5C0A"/>
    <w:rsid w:val="00AA6BB4"/>
    <w:rsid w:val="00AA6F48"/>
    <w:rsid w:val="00AA6F64"/>
    <w:rsid w:val="00AB066E"/>
    <w:rsid w:val="00AB2262"/>
    <w:rsid w:val="00AB5B5B"/>
    <w:rsid w:val="00AB7666"/>
    <w:rsid w:val="00AC4F21"/>
    <w:rsid w:val="00AC5F60"/>
    <w:rsid w:val="00AC69CE"/>
    <w:rsid w:val="00AD0A35"/>
    <w:rsid w:val="00AD2BE0"/>
    <w:rsid w:val="00AD2D54"/>
    <w:rsid w:val="00AD4022"/>
    <w:rsid w:val="00AD58D3"/>
    <w:rsid w:val="00AD6E8A"/>
    <w:rsid w:val="00AE0BA3"/>
    <w:rsid w:val="00AE4938"/>
    <w:rsid w:val="00AF1227"/>
    <w:rsid w:val="00AF268F"/>
    <w:rsid w:val="00AF2A90"/>
    <w:rsid w:val="00AF76C6"/>
    <w:rsid w:val="00B02245"/>
    <w:rsid w:val="00B033BF"/>
    <w:rsid w:val="00B0562E"/>
    <w:rsid w:val="00B075CE"/>
    <w:rsid w:val="00B07CB3"/>
    <w:rsid w:val="00B10340"/>
    <w:rsid w:val="00B1083C"/>
    <w:rsid w:val="00B115FB"/>
    <w:rsid w:val="00B12DDB"/>
    <w:rsid w:val="00B16137"/>
    <w:rsid w:val="00B21166"/>
    <w:rsid w:val="00B217C5"/>
    <w:rsid w:val="00B23D32"/>
    <w:rsid w:val="00B3085C"/>
    <w:rsid w:val="00B30E8F"/>
    <w:rsid w:val="00B31AA9"/>
    <w:rsid w:val="00B344E8"/>
    <w:rsid w:val="00B34576"/>
    <w:rsid w:val="00B35E0B"/>
    <w:rsid w:val="00B41AFA"/>
    <w:rsid w:val="00B41C0D"/>
    <w:rsid w:val="00B41E79"/>
    <w:rsid w:val="00B441BE"/>
    <w:rsid w:val="00B44FF1"/>
    <w:rsid w:val="00B456B4"/>
    <w:rsid w:val="00B46BA8"/>
    <w:rsid w:val="00B516F1"/>
    <w:rsid w:val="00B53192"/>
    <w:rsid w:val="00B54323"/>
    <w:rsid w:val="00B54ACA"/>
    <w:rsid w:val="00B54EA3"/>
    <w:rsid w:val="00B5654B"/>
    <w:rsid w:val="00B56C51"/>
    <w:rsid w:val="00B62F6B"/>
    <w:rsid w:val="00B646AA"/>
    <w:rsid w:val="00B655AC"/>
    <w:rsid w:val="00B65F0D"/>
    <w:rsid w:val="00B65F90"/>
    <w:rsid w:val="00B664F0"/>
    <w:rsid w:val="00B66642"/>
    <w:rsid w:val="00B672EA"/>
    <w:rsid w:val="00B7008A"/>
    <w:rsid w:val="00B717E5"/>
    <w:rsid w:val="00B7317C"/>
    <w:rsid w:val="00B7527F"/>
    <w:rsid w:val="00B7544E"/>
    <w:rsid w:val="00B767C4"/>
    <w:rsid w:val="00B77D7F"/>
    <w:rsid w:val="00B80285"/>
    <w:rsid w:val="00B947F8"/>
    <w:rsid w:val="00B954FE"/>
    <w:rsid w:val="00B96FC1"/>
    <w:rsid w:val="00B97F02"/>
    <w:rsid w:val="00BA08BD"/>
    <w:rsid w:val="00BA22C5"/>
    <w:rsid w:val="00BA3BEA"/>
    <w:rsid w:val="00BA3CB4"/>
    <w:rsid w:val="00BA4139"/>
    <w:rsid w:val="00BA4AE6"/>
    <w:rsid w:val="00BA5EA9"/>
    <w:rsid w:val="00BA5F5F"/>
    <w:rsid w:val="00BA7ACF"/>
    <w:rsid w:val="00BB242C"/>
    <w:rsid w:val="00BB506B"/>
    <w:rsid w:val="00BB5954"/>
    <w:rsid w:val="00BB5BC8"/>
    <w:rsid w:val="00BC3860"/>
    <w:rsid w:val="00BC6E57"/>
    <w:rsid w:val="00BC756A"/>
    <w:rsid w:val="00BD0E60"/>
    <w:rsid w:val="00BD103C"/>
    <w:rsid w:val="00BD168D"/>
    <w:rsid w:val="00BD1F9C"/>
    <w:rsid w:val="00BD29DB"/>
    <w:rsid w:val="00BD3A6C"/>
    <w:rsid w:val="00BD491D"/>
    <w:rsid w:val="00BD4F2F"/>
    <w:rsid w:val="00BE03A1"/>
    <w:rsid w:val="00BE08F2"/>
    <w:rsid w:val="00BE0B57"/>
    <w:rsid w:val="00BE0C1A"/>
    <w:rsid w:val="00BE0EA8"/>
    <w:rsid w:val="00BE1E6B"/>
    <w:rsid w:val="00BE4CF2"/>
    <w:rsid w:val="00BE4E14"/>
    <w:rsid w:val="00BE517A"/>
    <w:rsid w:val="00BE7976"/>
    <w:rsid w:val="00BF119E"/>
    <w:rsid w:val="00BF2CFC"/>
    <w:rsid w:val="00BF51C8"/>
    <w:rsid w:val="00BF606C"/>
    <w:rsid w:val="00C073C2"/>
    <w:rsid w:val="00C108AA"/>
    <w:rsid w:val="00C10CFA"/>
    <w:rsid w:val="00C1234A"/>
    <w:rsid w:val="00C13665"/>
    <w:rsid w:val="00C151C6"/>
    <w:rsid w:val="00C20526"/>
    <w:rsid w:val="00C2070D"/>
    <w:rsid w:val="00C211D6"/>
    <w:rsid w:val="00C2255C"/>
    <w:rsid w:val="00C230C5"/>
    <w:rsid w:val="00C2470C"/>
    <w:rsid w:val="00C24DB4"/>
    <w:rsid w:val="00C30470"/>
    <w:rsid w:val="00C31458"/>
    <w:rsid w:val="00C31832"/>
    <w:rsid w:val="00C33B99"/>
    <w:rsid w:val="00C35EFE"/>
    <w:rsid w:val="00C36B4E"/>
    <w:rsid w:val="00C40A5A"/>
    <w:rsid w:val="00C420EA"/>
    <w:rsid w:val="00C42EAA"/>
    <w:rsid w:val="00C43755"/>
    <w:rsid w:val="00C44935"/>
    <w:rsid w:val="00C46EDD"/>
    <w:rsid w:val="00C47290"/>
    <w:rsid w:val="00C5081A"/>
    <w:rsid w:val="00C556DD"/>
    <w:rsid w:val="00C56034"/>
    <w:rsid w:val="00C63D17"/>
    <w:rsid w:val="00C70637"/>
    <w:rsid w:val="00C707BF"/>
    <w:rsid w:val="00C70810"/>
    <w:rsid w:val="00C77E75"/>
    <w:rsid w:val="00C920EA"/>
    <w:rsid w:val="00C92E9B"/>
    <w:rsid w:val="00C941A5"/>
    <w:rsid w:val="00C96F89"/>
    <w:rsid w:val="00C97481"/>
    <w:rsid w:val="00CA2CC6"/>
    <w:rsid w:val="00CA2DDB"/>
    <w:rsid w:val="00CA3910"/>
    <w:rsid w:val="00CA4AB5"/>
    <w:rsid w:val="00CA630F"/>
    <w:rsid w:val="00CB0B26"/>
    <w:rsid w:val="00CB20AE"/>
    <w:rsid w:val="00CB3C49"/>
    <w:rsid w:val="00CB57CA"/>
    <w:rsid w:val="00CC09B2"/>
    <w:rsid w:val="00CC4F18"/>
    <w:rsid w:val="00CC58EE"/>
    <w:rsid w:val="00CC7650"/>
    <w:rsid w:val="00CC7C22"/>
    <w:rsid w:val="00CD10DD"/>
    <w:rsid w:val="00CD5304"/>
    <w:rsid w:val="00CD55A6"/>
    <w:rsid w:val="00CD6C2C"/>
    <w:rsid w:val="00CE1746"/>
    <w:rsid w:val="00CE4629"/>
    <w:rsid w:val="00CF0C93"/>
    <w:rsid w:val="00CF15FE"/>
    <w:rsid w:val="00CF272D"/>
    <w:rsid w:val="00CF2A9F"/>
    <w:rsid w:val="00CF4A1A"/>
    <w:rsid w:val="00CF4D01"/>
    <w:rsid w:val="00CF5A41"/>
    <w:rsid w:val="00CF6A8B"/>
    <w:rsid w:val="00D01F5F"/>
    <w:rsid w:val="00D025AE"/>
    <w:rsid w:val="00D02BFD"/>
    <w:rsid w:val="00D03D65"/>
    <w:rsid w:val="00D04F06"/>
    <w:rsid w:val="00D11872"/>
    <w:rsid w:val="00D13C97"/>
    <w:rsid w:val="00D147E6"/>
    <w:rsid w:val="00D15ED8"/>
    <w:rsid w:val="00D2051F"/>
    <w:rsid w:val="00D2057A"/>
    <w:rsid w:val="00D21A3D"/>
    <w:rsid w:val="00D223E3"/>
    <w:rsid w:val="00D24A65"/>
    <w:rsid w:val="00D30F55"/>
    <w:rsid w:val="00D3305C"/>
    <w:rsid w:val="00D3529F"/>
    <w:rsid w:val="00D40B6E"/>
    <w:rsid w:val="00D462A6"/>
    <w:rsid w:val="00D4675E"/>
    <w:rsid w:val="00D46FA7"/>
    <w:rsid w:val="00D501DD"/>
    <w:rsid w:val="00D510F0"/>
    <w:rsid w:val="00D51D9B"/>
    <w:rsid w:val="00D51DBB"/>
    <w:rsid w:val="00D528C7"/>
    <w:rsid w:val="00D53184"/>
    <w:rsid w:val="00D55667"/>
    <w:rsid w:val="00D56AE6"/>
    <w:rsid w:val="00D63721"/>
    <w:rsid w:val="00D64309"/>
    <w:rsid w:val="00D647E4"/>
    <w:rsid w:val="00D65458"/>
    <w:rsid w:val="00D6655E"/>
    <w:rsid w:val="00D703B1"/>
    <w:rsid w:val="00D70E1B"/>
    <w:rsid w:val="00D7285E"/>
    <w:rsid w:val="00D75DDC"/>
    <w:rsid w:val="00D81D6F"/>
    <w:rsid w:val="00D8321E"/>
    <w:rsid w:val="00D83619"/>
    <w:rsid w:val="00D85615"/>
    <w:rsid w:val="00D85618"/>
    <w:rsid w:val="00D875FA"/>
    <w:rsid w:val="00D91295"/>
    <w:rsid w:val="00D91A1A"/>
    <w:rsid w:val="00D95149"/>
    <w:rsid w:val="00DA04F3"/>
    <w:rsid w:val="00DA286C"/>
    <w:rsid w:val="00DA4038"/>
    <w:rsid w:val="00DA4B5A"/>
    <w:rsid w:val="00DA5D4C"/>
    <w:rsid w:val="00DA5F37"/>
    <w:rsid w:val="00DA6726"/>
    <w:rsid w:val="00DA76B8"/>
    <w:rsid w:val="00DB06B4"/>
    <w:rsid w:val="00DB1296"/>
    <w:rsid w:val="00DB14FE"/>
    <w:rsid w:val="00DB4659"/>
    <w:rsid w:val="00DB486E"/>
    <w:rsid w:val="00DB4B73"/>
    <w:rsid w:val="00DB4FAB"/>
    <w:rsid w:val="00DB72AC"/>
    <w:rsid w:val="00DC2935"/>
    <w:rsid w:val="00DC3A50"/>
    <w:rsid w:val="00DC427B"/>
    <w:rsid w:val="00DC71A8"/>
    <w:rsid w:val="00DD1B14"/>
    <w:rsid w:val="00DD1FF6"/>
    <w:rsid w:val="00DD35AE"/>
    <w:rsid w:val="00DD3C85"/>
    <w:rsid w:val="00DD4E19"/>
    <w:rsid w:val="00DD55C6"/>
    <w:rsid w:val="00DD5944"/>
    <w:rsid w:val="00DD6261"/>
    <w:rsid w:val="00DE0A44"/>
    <w:rsid w:val="00DE2A66"/>
    <w:rsid w:val="00DE7C1A"/>
    <w:rsid w:val="00DF0474"/>
    <w:rsid w:val="00DF07E6"/>
    <w:rsid w:val="00DF3A12"/>
    <w:rsid w:val="00E00777"/>
    <w:rsid w:val="00E01B39"/>
    <w:rsid w:val="00E02C33"/>
    <w:rsid w:val="00E03BFF"/>
    <w:rsid w:val="00E03EAD"/>
    <w:rsid w:val="00E04A6C"/>
    <w:rsid w:val="00E050AA"/>
    <w:rsid w:val="00E05B62"/>
    <w:rsid w:val="00E06F2E"/>
    <w:rsid w:val="00E16AFB"/>
    <w:rsid w:val="00E204D2"/>
    <w:rsid w:val="00E20E5B"/>
    <w:rsid w:val="00E21604"/>
    <w:rsid w:val="00E22837"/>
    <w:rsid w:val="00E2485A"/>
    <w:rsid w:val="00E32DA2"/>
    <w:rsid w:val="00E32DFC"/>
    <w:rsid w:val="00E3318D"/>
    <w:rsid w:val="00E34181"/>
    <w:rsid w:val="00E35F44"/>
    <w:rsid w:val="00E419D6"/>
    <w:rsid w:val="00E41E44"/>
    <w:rsid w:val="00E41E7C"/>
    <w:rsid w:val="00E45649"/>
    <w:rsid w:val="00E5114F"/>
    <w:rsid w:val="00E54AA8"/>
    <w:rsid w:val="00E55012"/>
    <w:rsid w:val="00E57D0E"/>
    <w:rsid w:val="00E602B2"/>
    <w:rsid w:val="00E63289"/>
    <w:rsid w:val="00E71CC9"/>
    <w:rsid w:val="00E73277"/>
    <w:rsid w:val="00E733FB"/>
    <w:rsid w:val="00E74273"/>
    <w:rsid w:val="00E753AB"/>
    <w:rsid w:val="00E775CF"/>
    <w:rsid w:val="00E82525"/>
    <w:rsid w:val="00E84660"/>
    <w:rsid w:val="00E84690"/>
    <w:rsid w:val="00E85D9F"/>
    <w:rsid w:val="00E866A7"/>
    <w:rsid w:val="00E9277D"/>
    <w:rsid w:val="00E9372F"/>
    <w:rsid w:val="00EA04D4"/>
    <w:rsid w:val="00EA45C1"/>
    <w:rsid w:val="00EB12F1"/>
    <w:rsid w:val="00EB3B5C"/>
    <w:rsid w:val="00EB5102"/>
    <w:rsid w:val="00EB6DA6"/>
    <w:rsid w:val="00EB6DEC"/>
    <w:rsid w:val="00EB78A2"/>
    <w:rsid w:val="00EC6EE6"/>
    <w:rsid w:val="00EC7AC2"/>
    <w:rsid w:val="00EC7B86"/>
    <w:rsid w:val="00ED0800"/>
    <w:rsid w:val="00ED0FF7"/>
    <w:rsid w:val="00ED22AF"/>
    <w:rsid w:val="00ED4C18"/>
    <w:rsid w:val="00ED60FC"/>
    <w:rsid w:val="00EE3B18"/>
    <w:rsid w:val="00EE7C5B"/>
    <w:rsid w:val="00EF0558"/>
    <w:rsid w:val="00EF13AD"/>
    <w:rsid w:val="00EF1AEB"/>
    <w:rsid w:val="00EF3E54"/>
    <w:rsid w:val="00EF534E"/>
    <w:rsid w:val="00F0086D"/>
    <w:rsid w:val="00F025A0"/>
    <w:rsid w:val="00F0440E"/>
    <w:rsid w:val="00F04A80"/>
    <w:rsid w:val="00F068F6"/>
    <w:rsid w:val="00F0747F"/>
    <w:rsid w:val="00F07C1B"/>
    <w:rsid w:val="00F11AF9"/>
    <w:rsid w:val="00F1249A"/>
    <w:rsid w:val="00F13235"/>
    <w:rsid w:val="00F135C9"/>
    <w:rsid w:val="00F176D7"/>
    <w:rsid w:val="00F2333E"/>
    <w:rsid w:val="00F23E7E"/>
    <w:rsid w:val="00F266AD"/>
    <w:rsid w:val="00F40F01"/>
    <w:rsid w:val="00F41853"/>
    <w:rsid w:val="00F43BB3"/>
    <w:rsid w:val="00F45A0A"/>
    <w:rsid w:val="00F45C57"/>
    <w:rsid w:val="00F47ABB"/>
    <w:rsid w:val="00F50218"/>
    <w:rsid w:val="00F50DB5"/>
    <w:rsid w:val="00F50FB9"/>
    <w:rsid w:val="00F57B61"/>
    <w:rsid w:val="00F57DE0"/>
    <w:rsid w:val="00F610CF"/>
    <w:rsid w:val="00F61E15"/>
    <w:rsid w:val="00F625F9"/>
    <w:rsid w:val="00F6404A"/>
    <w:rsid w:val="00F71591"/>
    <w:rsid w:val="00F727DB"/>
    <w:rsid w:val="00F72F74"/>
    <w:rsid w:val="00F74398"/>
    <w:rsid w:val="00F81620"/>
    <w:rsid w:val="00F81833"/>
    <w:rsid w:val="00F8207F"/>
    <w:rsid w:val="00F82913"/>
    <w:rsid w:val="00F85A72"/>
    <w:rsid w:val="00F87806"/>
    <w:rsid w:val="00F92749"/>
    <w:rsid w:val="00F93191"/>
    <w:rsid w:val="00F960E4"/>
    <w:rsid w:val="00FA2037"/>
    <w:rsid w:val="00FA43DC"/>
    <w:rsid w:val="00FA50AB"/>
    <w:rsid w:val="00FA5534"/>
    <w:rsid w:val="00FB19A4"/>
    <w:rsid w:val="00FB29C0"/>
    <w:rsid w:val="00FB3013"/>
    <w:rsid w:val="00FB3BA3"/>
    <w:rsid w:val="00FB6902"/>
    <w:rsid w:val="00FC053C"/>
    <w:rsid w:val="00FC5CB8"/>
    <w:rsid w:val="00FC6525"/>
    <w:rsid w:val="00FD66A4"/>
    <w:rsid w:val="00FD7AE3"/>
    <w:rsid w:val="00FE044B"/>
    <w:rsid w:val="00FE0A26"/>
    <w:rsid w:val="00FE1340"/>
    <w:rsid w:val="00FE1CA1"/>
    <w:rsid w:val="00FE2A7E"/>
    <w:rsid w:val="00FE5C65"/>
    <w:rsid w:val="00FF3200"/>
    <w:rsid w:val="00FF4373"/>
    <w:rsid w:val="00FF5B83"/>
    <w:rsid w:val="00FF6006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06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67D0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367D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67D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E2D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E2DA0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E2DA0"/>
    <w:pPr>
      <w:keepNext/>
      <w:outlineLvl w:val="5"/>
    </w:pPr>
    <w:rPr>
      <w:b/>
      <w:bCs/>
      <w:u w:val="single"/>
    </w:rPr>
  </w:style>
  <w:style w:type="paragraph" w:styleId="7">
    <w:name w:val="heading 7"/>
    <w:basedOn w:val="a0"/>
    <w:next w:val="a0"/>
    <w:link w:val="70"/>
    <w:qFormat/>
    <w:rsid w:val="003E2DA0"/>
    <w:pPr>
      <w:keepNext/>
      <w:jc w:val="center"/>
      <w:outlineLvl w:val="6"/>
    </w:pPr>
    <w:rPr>
      <w:b/>
      <w:bCs/>
      <w:color w:val="000000"/>
      <w:u w:val="single"/>
    </w:rPr>
  </w:style>
  <w:style w:type="paragraph" w:styleId="8">
    <w:name w:val="heading 8"/>
    <w:basedOn w:val="a0"/>
    <w:next w:val="a0"/>
    <w:link w:val="80"/>
    <w:qFormat/>
    <w:rsid w:val="003E2DA0"/>
    <w:pPr>
      <w:keepNext/>
      <w:widowControl w:val="0"/>
      <w:spacing w:before="60"/>
      <w:jc w:val="center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0"/>
    <w:link w:val="90"/>
    <w:qFormat/>
    <w:rsid w:val="003E2DA0"/>
    <w:pPr>
      <w:keepNext/>
      <w:spacing w:before="30" w:after="30"/>
      <w:jc w:val="both"/>
      <w:outlineLvl w:val="8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2DA0"/>
    <w:rPr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3E2DA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E2D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3E2DA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3E2D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3E2DA0"/>
    <w:rPr>
      <w:b/>
      <w:bCs/>
      <w:sz w:val="24"/>
      <w:szCs w:val="24"/>
      <w:u w:val="single"/>
    </w:rPr>
  </w:style>
  <w:style w:type="character" w:customStyle="1" w:styleId="70">
    <w:name w:val="Заголовок 7 Знак"/>
    <w:basedOn w:val="a1"/>
    <w:link w:val="7"/>
    <w:rsid w:val="003E2DA0"/>
    <w:rPr>
      <w:b/>
      <w:bCs/>
      <w:color w:val="000000"/>
      <w:sz w:val="24"/>
      <w:szCs w:val="24"/>
      <w:u w:val="single"/>
    </w:rPr>
  </w:style>
  <w:style w:type="character" w:customStyle="1" w:styleId="80">
    <w:name w:val="Заголовок 8 Знак"/>
    <w:basedOn w:val="a1"/>
    <w:link w:val="8"/>
    <w:rsid w:val="003E2DA0"/>
    <w:rPr>
      <w:b/>
      <w:bCs/>
      <w:sz w:val="21"/>
      <w:szCs w:val="21"/>
    </w:rPr>
  </w:style>
  <w:style w:type="character" w:customStyle="1" w:styleId="90">
    <w:name w:val="Заголовок 9 Знак"/>
    <w:basedOn w:val="a1"/>
    <w:link w:val="9"/>
    <w:rsid w:val="003E2DA0"/>
    <w:rPr>
      <w:b/>
      <w:bCs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0"/>
    <w:next w:val="a0"/>
    <w:uiPriority w:val="99"/>
    <w:rsid w:val="00E050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C18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234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0"/>
    <w:link w:val="a5"/>
    <w:uiPriority w:val="99"/>
    <w:rsid w:val="00AA6F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3E2DA0"/>
    <w:rPr>
      <w:sz w:val="24"/>
      <w:szCs w:val="24"/>
    </w:rPr>
  </w:style>
  <w:style w:type="character" w:styleId="a6">
    <w:name w:val="page number"/>
    <w:basedOn w:val="a1"/>
    <w:rsid w:val="00AA6F64"/>
  </w:style>
  <w:style w:type="paragraph" w:styleId="a7">
    <w:name w:val="Body Text Indent"/>
    <w:basedOn w:val="a0"/>
    <w:link w:val="a8"/>
    <w:rsid w:val="00F72F74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3E2DA0"/>
    <w:rPr>
      <w:sz w:val="28"/>
      <w:szCs w:val="28"/>
    </w:rPr>
  </w:style>
  <w:style w:type="paragraph" w:styleId="a9">
    <w:name w:val="Normal (Web)"/>
    <w:basedOn w:val="a0"/>
    <w:uiPriority w:val="99"/>
    <w:rsid w:val="00367D0A"/>
    <w:pPr>
      <w:spacing w:before="100" w:beforeAutospacing="1" w:after="100" w:afterAutospacing="1"/>
    </w:pPr>
  </w:style>
  <w:style w:type="paragraph" w:customStyle="1" w:styleId="ConsNormal">
    <w:name w:val="ConsNormal"/>
    <w:rsid w:val="00367D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basedOn w:val="a1"/>
    <w:qFormat/>
    <w:rsid w:val="00367D0A"/>
    <w:rPr>
      <w:rFonts w:ascii="Arial" w:hAnsi="Arial" w:cs="Arial" w:hint="default"/>
      <w:b/>
      <w:bCs/>
      <w:sz w:val="20"/>
      <w:szCs w:val="20"/>
    </w:rPr>
  </w:style>
  <w:style w:type="paragraph" w:styleId="HTML">
    <w:name w:val="HTML Preformatted"/>
    <w:basedOn w:val="a0"/>
    <w:link w:val="HTML0"/>
    <w:rsid w:val="00367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67D0A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367D0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Indent 3"/>
    <w:basedOn w:val="a0"/>
    <w:link w:val="32"/>
    <w:rsid w:val="00367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E2DA0"/>
    <w:rPr>
      <w:sz w:val="16"/>
      <w:szCs w:val="16"/>
    </w:rPr>
  </w:style>
  <w:style w:type="paragraph" w:styleId="ab">
    <w:name w:val="Body Text"/>
    <w:aliases w:val="Заг1,BO,ID,body indent,ändrad, ändrad,EHPT,Body Text2"/>
    <w:basedOn w:val="a0"/>
    <w:link w:val="ac"/>
    <w:rsid w:val="00367D0A"/>
    <w:pPr>
      <w:spacing w:after="120"/>
    </w:p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1"/>
    <w:link w:val="ab"/>
    <w:rsid w:val="00804595"/>
    <w:rPr>
      <w:sz w:val="24"/>
      <w:szCs w:val="24"/>
      <w:lang w:val="ru-RU" w:eastAsia="ru-RU" w:bidi="ar-SA"/>
    </w:rPr>
  </w:style>
  <w:style w:type="paragraph" w:customStyle="1" w:styleId="ad">
    <w:name w:val="Н пункта"/>
    <w:basedOn w:val="a0"/>
    <w:rsid w:val="00367D0A"/>
    <w:pPr>
      <w:tabs>
        <w:tab w:val="num" w:pos="2471"/>
      </w:tabs>
      <w:ind w:firstLine="709"/>
      <w:jc w:val="both"/>
    </w:pPr>
  </w:style>
  <w:style w:type="paragraph" w:customStyle="1" w:styleId="ae">
    <w:name w:val="Н подпункт"/>
    <w:basedOn w:val="ad"/>
    <w:rsid w:val="00367D0A"/>
    <w:pPr>
      <w:tabs>
        <w:tab w:val="clear" w:pos="2471"/>
      </w:tabs>
      <w:ind w:left="1260" w:firstLine="0"/>
    </w:pPr>
  </w:style>
  <w:style w:type="paragraph" w:styleId="11">
    <w:name w:val="toc 1"/>
    <w:basedOn w:val="a0"/>
    <w:next w:val="a0"/>
    <w:autoRedefine/>
    <w:uiPriority w:val="39"/>
    <w:rsid w:val="00367D0A"/>
  </w:style>
  <w:style w:type="paragraph" w:styleId="21">
    <w:name w:val="toc 2"/>
    <w:basedOn w:val="a0"/>
    <w:next w:val="a0"/>
    <w:autoRedefine/>
    <w:uiPriority w:val="39"/>
    <w:rsid w:val="00367D0A"/>
    <w:pPr>
      <w:ind w:left="240"/>
    </w:pPr>
  </w:style>
  <w:style w:type="paragraph" w:styleId="33">
    <w:name w:val="toc 3"/>
    <w:basedOn w:val="a0"/>
    <w:next w:val="a0"/>
    <w:autoRedefine/>
    <w:uiPriority w:val="39"/>
    <w:rsid w:val="00367D0A"/>
    <w:pPr>
      <w:ind w:left="480"/>
    </w:pPr>
  </w:style>
  <w:style w:type="paragraph" w:customStyle="1" w:styleId="newsshowstyle">
    <w:name w:val="news_show_style"/>
    <w:basedOn w:val="a0"/>
    <w:rsid w:val="00731679"/>
    <w:pPr>
      <w:spacing w:before="100" w:beforeAutospacing="1" w:after="100" w:afterAutospacing="1"/>
    </w:pPr>
  </w:style>
  <w:style w:type="paragraph" w:styleId="af">
    <w:name w:val="footnote text"/>
    <w:basedOn w:val="a0"/>
    <w:link w:val="af0"/>
    <w:uiPriority w:val="99"/>
    <w:semiHidden/>
    <w:rsid w:val="00543BC0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3E2DA0"/>
  </w:style>
  <w:style w:type="character" w:styleId="af1">
    <w:name w:val="footnote reference"/>
    <w:basedOn w:val="a1"/>
    <w:uiPriority w:val="99"/>
    <w:semiHidden/>
    <w:rsid w:val="00543BC0"/>
    <w:rPr>
      <w:vertAlign w:val="superscript"/>
    </w:rPr>
  </w:style>
  <w:style w:type="table" w:styleId="af2">
    <w:name w:val="Table Grid"/>
    <w:basedOn w:val="a2"/>
    <w:rsid w:val="0054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C4F21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/>
      <w:b/>
      <w:sz w:val="28"/>
    </w:rPr>
  </w:style>
  <w:style w:type="paragraph" w:customStyle="1" w:styleId="nienie">
    <w:name w:val="nienie"/>
    <w:basedOn w:val="a0"/>
    <w:uiPriority w:val="99"/>
    <w:rsid w:val="00627752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627752"/>
    <w:pPr>
      <w:widowControl w:val="0"/>
    </w:pPr>
  </w:style>
  <w:style w:type="paragraph" w:customStyle="1" w:styleId="22">
    <w:name w:val="Îñíîâíîé òåêñò 2"/>
    <w:basedOn w:val="a0"/>
    <w:uiPriority w:val="99"/>
    <w:rsid w:val="00627752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aaieiaie2">
    <w:name w:val="caaieiaie 2"/>
    <w:basedOn w:val="Iauiue"/>
    <w:next w:val="Iauiue"/>
    <w:rsid w:val="00616357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3">
    <w:name w:val="Îñíîâíîé òåêñò"/>
    <w:basedOn w:val="a0"/>
    <w:rsid w:val="00616357"/>
    <w:pPr>
      <w:widowControl w:val="0"/>
      <w:tabs>
        <w:tab w:val="left" w:leader="dot" w:pos="9072"/>
      </w:tabs>
      <w:jc w:val="both"/>
    </w:pPr>
    <w:rPr>
      <w:b/>
      <w:szCs w:val="20"/>
    </w:rPr>
  </w:style>
  <w:style w:type="paragraph" w:customStyle="1" w:styleId="Iniiaiieoaenonionooiii2">
    <w:name w:val="Iniiaiie oaeno n ionooiii 2"/>
    <w:basedOn w:val="Iauiue"/>
    <w:rsid w:val="009D530B"/>
    <w:pPr>
      <w:widowControl/>
      <w:ind w:firstLine="284"/>
      <w:jc w:val="both"/>
    </w:pPr>
    <w:rPr>
      <w:rFonts w:ascii="Peterburg" w:hAnsi="Peterburg"/>
    </w:rPr>
  </w:style>
  <w:style w:type="paragraph" w:styleId="34">
    <w:name w:val="Body Text 3"/>
    <w:basedOn w:val="a0"/>
    <w:link w:val="35"/>
    <w:rsid w:val="00806DBF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5">
    <w:name w:val="Основной текст 3 Знак"/>
    <w:basedOn w:val="a1"/>
    <w:link w:val="34"/>
    <w:rsid w:val="003E2DA0"/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110">
    <w:name w:val="Знак1 Знак Знак Знак1"/>
    <w:basedOn w:val="a0"/>
    <w:rsid w:val="00E550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-11">
    <w:name w:val="содержание2-11"/>
    <w:basedOn w:val="a0"/>
    <w:rsid w:val="00804595"/>
    <w:pPr>
      <w:spacing w:after="60"/>
      <w:jc w:val="both"/>
    </w:pPr>
  </w:style>
  <w:style w:type="paragraph" w:styleId="af4">
    <w:name w:val="header"/>
    <w:basedOn w:val="a0"/>
    <w:link w:val="af5"/>
    <w:rsid w:val="00F40F0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3E2DA0"/>
    <w:rPr>
      <w:sz w:val="24"/>
      <w:szCs w:val="24"/>
    </w:rPr>
  </w:style>
  <w:style w:type="character" w:styleId="af6">
    <w:name w:val="Hyperlink"/>
    <w:basedOn w:val="a1"/>
    <w:uiPriority w:val="99"/>
    <w:rsid w:val="006D6C8C"/>
    <w:rPr>
      <w:color w:val="0000FF"/>
      <w:u w:val="single"/>
    </w:rPr>
  </w:style>
  <w:style w:type="paragraph" w:customStyle="1" w:styleId="ConsTitle">
    <w:name w:val="ConsTitle"/>
    <w:rsid w:val="003E2D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E2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Îáû÷íûé"/>
    <w:rsid w:val="003E2DA0"/>
    <w:pPr>
      <w:widowControl w:val="0"/>
    </w:pPr>
    <w:rPr>
      <w:sz w:val="28"/>
    </w:rPr>
  </w:style>
  <w:style w:type="paragraph" w:customStyle="1" w:styleId="23">
    <w:name w:val="Îñíîâíîé òåêñò ñ îòñòóïîì 2"/>
    <w:basedOn w:val="af7"/>
    <w:rsid w:val="003E2DA0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7"/>
    <w:rsid w:val="003E2DA0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3E2DA0"/>
  </w:style>
  <w:style w:type="paragraph" w:styleId="24">
    <w:name w:val="Body Text Indent 2"/>
    <w:basedOn w:val="a0"/>
    <w:link w:val="25"/>
    <w:rsid w:val="003E2DA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3E2DA0"/>
    <w:rPr>
      <w:sz w:val="24"/>
      <w:szCs w:val="24"/>
    </w:rPr>
  </w:style>
  <w:style w:type="paragraph" w:styleId="af8">
    <w:name w:val="Title"/>
    <w:basedOn w:val="a0"/>
    <w:link w:val="af9"/>
    <w:qFormat/>
    <w:rsid w:val="003E2DA0"/>
    <w:pPr>
      <w:spacing w:before="120" w:after="60"/>
      <w:ind w:firstLine="567"/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rsid w:val="003E2DA0"/>
    <w:rPr>
      <w:b/>
      <w:sz w:val="24"/>
    </w:rPr>
  </w:style>
  <w:style w:type="paragraph" w:customStyle="1" w:styleId="12">
    <w:name w:val="çàãîëîâîê 1"/>
    <w:basedOn w:val="af7"/>
    <w:next w:val="af7"/>
    <w:rsid w:val="003E2DA0"/>
    <w:pPr>
      <w:keepNext/>
    </w:pPr>
  </w:style>
  <w:style w:type="paragraph" w:customStyle="1" w:styleId="36">
    <w:name w:val="Îñíîâíîé òåêñò ñ îòñòóïîì 3"/>
    <w:basedOn w:val="af7"/>
    <w:rsid w:val="003E2DA0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3E2DA0"/>
  </w:style>
  <w:style w:type="paragraph" w:customStyle="1" w:styleId="Iniiaiieoaenonionooiii3">
    <w:name w:val="Iniiaiie oaeno n ionooiii 3"/>
    <w:basedOn w:val="Iauiue"/>
    <w:rsid w:val="003E2DA0"/>
  </w:style>
  <w:style w:type="paragraph" w:customStyle="1" w:styleId="afa">
    <w:name w:val="основной"/>
    <w:basedOn w:val="a0"/>
    <w:rsid w:val="003E2DA0"/>
    <w:pPr>
      <w:keepNext/>
    </w:pPr>
    <w:rPr>
      <w:szCs w:val="20"/>
    </w:rPr>
  </w:style>
  <w:style w:type="paragraph" w:styleId="26">
    <w:name w:val="Body Text 2"/>
    <w:basedOn w:val="a0"/>
    <w:link w:val="27"/>
    <w:rsid w:val="003E2DA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1"/>
    <w:link w:val="26"/>
    <w:rsid w:val="003E2DA0"/>
  </w:style>
  <w:style w:type="paragraph" w:customStyle="1" w:styleId="afb">
    <w:name w:val="список"/>
    <w:basedOn w:val="a0"/>
    <w:rsid w:val="003E2DA0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afc">
    <w:name w:val="ñïèñîê"/>
    <w:basedOn w:val="af7"/>
    <w:rsid w:val="003E2DA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7"/>
    <w:next w:val="af7"/>
    <w:rsid w:val="003E2DA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a0"/>
    <w:rsid w:val="003E2DA0"/>
    <w:pPr>
      <w:widowControl w:val="0"/>
      <w:ind w:firstLine="567"/>
      <w:jc w:val="both"/>
    </w:pPr>
    <w:rPr>
      <w:b/>
      <w:color w:val="000000"/>
      <w:szCs w:val="20"/>
    </w:rPr>
  </w:style>
  <w:style w:type="paragraph" w:styleId="41">
    <w:name w:val="List Bullet 4"/>
    <w:basedOn w:val="a0"/>
    <w:autoRedefine/>
    <w:rsid w:val="003E2DA0"/>
    <w:pPr>
      <w:tabs>
        <w:tab w:val="num" w:pos="3408"/>
      </w:tabs>
      <w:ind w:left="720" w:firstLine="227"/>
    </w:pPr>
    <w:rPr>
      <w:sz w:val="20"/>
      <w:szCs w:val="20"/>
      <w:lang w:val="en-GB"/>
    </w:rPr>
  </w:style>
  <w:style w:type="paragraph" w:styleId="afd">
    <w:name w:val="Plain Text"/>
    <w:basedOn w:val="a0"/>
    <w:link w:val="afe"/>
    <w:rsid w:val="003E2DA0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1"/>
    <w:link w:val="afd"/>
    <w:rsid w:val="003E2DA0"/>
    <w:rPr>
      <w:rFonts w:ascii="Courier New" w:hAnsi="Courier New" w:cs="Courier New"/>
    </w:rPr>
  </w:style>
  <w:style w:type="paragraph" w:customStyle="1" w:styleId="Heading">
    <w:name w:val="Heading"/>
    <w:rsid w:val="003E2DA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Обычный1"/>
    <w:rsid w:val="003E2DA0"/>
    <w:rPr>
      <w:sz w:val="24"/>
    </w:rPr>
  </w:style>
  <w:style w:type="paragraph" w:customStyle="1" w:styleId="51">
    <w:name w:val="çàãîëîâîê 5"/>
    <w:basedOn w:val="a0"/>
    <w:next w:val="a0"/>
    <w:rsid w:val="003E2DA0"/>
    <w:pPr>
      <w:keepNext/>
      <w:widowControl w:val="0"/>
      <w:ind w:firstLine="567"/>
      <w:jc w:val="both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3E2DA0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3E2DA0"/>
    <w:pPr>
      <w:spacing w:before="100" w:beforeAutospacing="1" w:after="100" w:afterAutospacing="1"/>
    </w:pPr>
  </w:style>
  <w:style w:type="character" w:customStyle="1" w:styleId="aff">
    <w:name w:val="Текст выноски Знак"/>
    <w:basedOn w:val="a1"/>
    <w:link w:val="aff0"/>
    <w:rsid w:val="003E2DA0"/>
    <w:rPr>
      <w:rFonts w:ascii="Tahoma" w:hAnsi="Tahoma" w:cs="Tahoma"/>
      <w:sz w:val="16"/>
      <w:szCs w:val="16"/>
    </w:rPr>
  </w:style>
  <w:style w:type="paragraph" w:styleId="aff0">
    <w:name w:val="Balloon Text"/>
    <w:basedOn w:val="a0"/>
    <w:link w:val="aff"/>
    <w:rsid w:val="003E2DA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rsid w:val="003E2DA0"/>
    <w:rPr>
      <w:rFonts w:ascii="Tahoma" w:hAnsi="Tahoma" w:cs="Tahoma"/>
      <w:sz w:val="16"/>
      <w:szCs w:val="16"/>
    </w:rPr>
  </w:style>
  <w:style w:type="paragraph" w:customStyle="1" w:styleId="15">
    <w:name w:val="Стиль1 Знак"/>
    <w:basedOn w:val="3"/>
    <w:rsid w:val="003E2DA0"/>
    <w:pPr>
      <w:keepLines/>
      <w:spacing w:before="60" w:after="120"/>
      <w:jc w:val="both"/>
    </w:pPr>
    <w:rPr>
      <w:sz w:val="22"/>
      <w:szCs w:val="22"/>
    </w:rPr>
  </w:style>
  <w:style w:type="paragraph" w:customStyle="1" w:styleId="16">
    <w:name w:val="Стиль1"/>
    <w:basedOn w:val="3"/>
    <w:rsid w:val="003E2DA0"/>
    <w:pPr>
      <w:keepLines/>
      <w:spacing w:before="60" w:after="120"/>
      <w:jc w:val="both"/>
    </w:pPr>
    <w:rPr>
      <w:sz w:val="22"/>
      <w:szCs w:val="22"/>
    </w:rPr>
  </w:style>
  <w:style w:type="paragraph" w:styleId="82">
    <w:name w:val="toc 8"/>
    <w:basedOn w:val="a0"/>
    <w:next w:val="a0"/>
    <w:autoRedefine/>
    <w:uiPriority w:val="39"/>
    <w:rsid w:val="003E2DA0"/>
    <w:pPr>
      <w:ind w:left="1400" w:firstLine="720"/>
      <w:jc w:val="both"/>
    </w:pPr>
    <w:rPr>
      <w:rFonts w:ascii="Arial Narrow" w:hAnsi="Arial Narrow" w:cs="Arial Narrow"/>
      <w:sz w:val="18"/>
      <w:szCs w:val="18"/>
    </w:rPr>
  </w:style>
  <w:style w:type="character" w:customStyle="1" w:styleId="aff1">
    <w:name w:val="Гипертекстовая ссылка"/>
    <w:basedOn w:val="a1"/>
    <w:rsid w:val="003E2DA0"/>
    <w:rPr>
      <w:b/>
      <w:bCs/>
      <w:color w:val="008000"/>
      <w:sz w:val="20"/>
      <w:szCs w:val="20"/>
      <w:u w:val="single"/>
    </w:rPr>
  </w:style>
  <w:style w:type="character" w:styleId="aff2">
    <w:name w:val="FollowedHyperlink"/>
    <w:basedOn w:val="a1"/>
    <w:rsid w:val="003E2DA0"/>
    <w:rPr>
      <w:color w:val="800080"/>
      <w:u w:val="single"/>
    </w:rPr>
  </w:style>
  <w:style w:type="paragraph" w:styleId="a">
    <w:name w:val="Document Map"/>
    <w:basedOn w:val="a0"/>
    <w:link w:val="aff3"/>
    <w:rsid w:val="003E2DA0"/>
    <w:pPr>
      <w:numPr>
        <w:numId w:val="12"/>
      </w:num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1"/>
    <w:link w:val="a"/>
    <w:rsid w:val="003E2DA0"/>
    <w:rPr>
      <w:rFonts w:ascii="Tahoma" w:hAnsi="Tahoma" w:cs="Tahoma"/>
      <w:shd w:val="clear" w:color="auto" w:fill="000080"/>
    </w:rPr>
  </w:style>
  <w:style w:type="paragraph" w:customStyle="1" w:styleId="Standard">
    <w:name w:val="Standard"/>
    <w:rsid w:val="008171D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">
    <w:name w:val="Основной текст 0"/>
    <w:aliases w:val="95 ПК"/>
    <w:basedOn w:val="a0"/>
    <w:rsid w:val="00B54EA3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Web">
    <w:name w:val="Обычный (Web)"/>
    <w:basedOn w:val="a0"/>
    <w:rsid w:val="00CC09B2"/>
    <w:pPr>
      <w:spacing w:before="100" w:after="100"/>
    </w:pPr>
    <w:rPr>
      <w:szCs w:val="20"/>
    </w:rPr>
  </w:style>
  <w:style w:type="character" w:customStyle="1" w:styleId="WW8Num5z0">
    <w:name w:val="WW8Num5z0"/>
    <w:rsid w:val="00835207"/>
    <w:rPr>
      <w:color w:val="auto"/>
    </w:rPr>
  </w:style>
  <w:style w:type="character" w:styleId="aff4">
    <w:name w:val="Emphasis"/>
    <w:qFormat/>
    <w:rsid w:val="00717F59"/>
    <w:rPr>
      <w:i/>
      <w:iCs/>
    </w:rPr>
  </w:style>
  <w:style w:type="paragraph" w:customStyle="1" w:styleId="320">
    <w:name w:val="Основной текст 32"/>
    <w:basedOn w:val="a0"/>
    <w:rsid w:val="00E35F44"/>
    <w:pPr>
      <w:widowControl w:val="0"/>
      <w:suppressAutoHyphens/>
      <w:spacing w:after="120"/>
    </w:pPr>
    <w:rPr>
      <w:rFonts w:eastAsia="Arial Unicode MS" w:cs="Tahoma"/>
      <w:color w:val="000000"/>
      <w:sz w:val="16"/>
      <w:szCs w:val="16"/>
      <w:lang w:val="en-US" w:eastAsia="en-US" w:bidi="en-US"/>
    </w:rPr>
  </w:style>
  <w:style w:type="paragraph" w:customStyle="1" w:styleId="310">
    <w:name w:val="Основной текст 31"/>
    <w:basedOn w:val="a0"/>
    <w:rsid w:val="00E35F44"/>
    <w:pPr>
      <w:widowControl w:val="0"/>
      <w:suppressAutoHyphens/>
      <w:spacing w:after="120"/>
    </w:pPr>
    <w:rPr>
      <w:rFonts w:eastAsia="Arial Unicode MS" w:cs="Tahoma"/>
      <w:color w:val="000000"/>
      <w:sz w:val="16"/>
      <w:szCs w:val="16"/>
      <w:lang w:val="en-US" w:eastAsia="en-US" w:bidi="en-US"/>
    </w:rPr>
  </w:style>
  <w:style w:type="character" w:customStyle="1" w:styleId="17">
    <w:name w:val="Текст сноски Знак1"/>
    <w:basedOn w:val="a1"/>
    <w:semiHidden/>
    <w:locked/>
    <w:rsid w:val="00553C8C"/>
    <w:rPr>
      <w:rFonts w:cs="Calibri"/>
      <w:kern w:val="1"/>
      <w:lang w:eastAsia="ar-SA"/>
    </w:rPr>
  </w:style>
  <w:style w:type="paragraph" w:customStyle="1" w:styleId="aff5">
    <w:name w:val="Общ"/>
    <w:basedOn w:val="a0"/>
    <w:link w:val="aff6"/>
    <w:qFormat/>
    <w:rsid w:val="00553C8C"/>
    <w:pPr>
      <w:widowControl w:val="0"/>
      <w:suppressAutoHyphens/>
      <w:ind w:firstLine="709"/>
      <w:jc w:val="both"/>
    </w:pPr>
    <w:rPr>
      <w:rFonts w:eastAsia="Lucida Sans Unicode" w:cs="Calibri"/>
      <w:kern w:val="1"/>
      <w:lang w:eastAsia="ar-SA"/>
    </w:rPr>
  </w:style>
  <w:style w:type="character" w:customStyle="1" w:styleId="aff6">
    <w:name w:val="Общ Знак"/>
    <w:basedOn w:val="a1"/>
    <w:link w:val="aff5"/>
    <w:rsid w:val="00553C8C"/>
    <w:rPr>
      <w:rFonts w:eastAsia="Lucida Sans Unicode" w:cs="Calibri"/>
      <w:kern w:val="1"/>
      <w:sz w:val="24"/>
      <w:szCs w:val="24"/>
      <w:lang w:eastAsia="ar-SA"/>
    </w:rPr>
  </w:style>
  <w:style w:type="paragraph" w:styleId="aff7">
    <w:name w:val="Subtitle"/>
    <w:basedOn w:val="a0"/>
    <w:next w:val="a0"/>
    <w:link w:val="aff8"/>
    <w:qFormat/>
    <w:rsid w:val="00A66AEE"/>
    <w:pPr>
      <w:spacing w:after="60"/>
      <w:jc w:val="center"/>
      <w:outlineLvl w:val="1"/>
    </w:pPr>
    <w:rPr>
      <w:rFonts w:ascii="Cambria" w:hAnsi="Cambria"/>
    </w:rPr>
  </w:style>
  <w:style w:type="character" w:customStyle="1" w:styleId="aff8">
    <w:name w:val="Подзаголовок Знак"/>
    <w:basedOn w:val="a1"/>
    <w:link w:val="aff7"/>
    <w:rsid w:val="00A66AEE"/>
    <w:rPr>
      <w:rFonts w:ascii="Cambria" w:hAnsi="Cambria"/>
      <w:sz w:val="24"/>
      <w:szCs w:val="24"/>
    </w:rPr>
  </w:style>
  <w:style w:type="paragraph" w:styleId="aff9">
    <w:name w:val="TOC Heading"/>
    <w:basedOn w:val="1"/>
    <w:next w:val="a0"/>
    <w:uiPriority w:val="39"/>
    <w:unhideWhenUsed/>
    <w:qFormat/>
    <w:rsid w:val="00FB19A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207F0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207F0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207F0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207F0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207F0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WW-Web">
    <w:name w:val="WW-Обычный (Web)"/>
    <w:basedOn w:val="a0"/>
    <w:link w:val="WW-Web0"/>
    <w:rsid w:val="00E54AA8"/>
    <w:pPr>
      <w:widowControl w:val="0"/>
      <w:suppressAutoHyphens/>
      <w:spacing w:before="100" w:after="100"/>
    </w:pPr>
    <w:rPr>
      <w:rFonts w:eastAsia="Lucida Sans Unicode" w:cs="Calibri"/>
      <w:kern w:val="1"/>
      <w:szCs w:val="20"/>
      <w:lang w:eastAsia="ar-SA"/>
    </w:rPr>
  </w:style>
  <w:style w:type="character" w:customStyle="1" w:styleId="WW-Web0">
    <w:name w:val="WW-Обычный (Web) Знак"/>
    <w:basedOn w:val="a1"/>
    <w:link w:val="WW-Web"/>
    <w:rsid w:val="00E54AA8"/>
    <w:rPr>
      <w:rFonts w:eastAsia="Lucida Sans Unicode" w:cs="Calibri"/>
      <w:kern w:val="1"/>
      <w:sz w:val="24"/>
      <w:lang w:eastAsia="ar-SA"/>
    </w:rPr>
  </w:style>
  <w:style w:type="character" w:customStyle="1" w:styleId="18">
    <w:name w:val="Нижний колонтитул Знак1"/>
    <w:basedOn w:val="a1"/>
    <w:uiPriority w:val="99"/>
    <w:locked/>
    <w:rsid w:val="00E54AA8"/>
    <w:rPr>
      <w:rFonts w:cs="Calibri"/>
      <w:kern w:val="1"/>
      <w:sz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B5654B"/>
    <w:rPr>
      <w:rFonts w:ascii="Arial" w:hAnsi="Arial" w:cs="Arial"/>
    </w:rPr>
  </w:style>
  <w:style w:type="paragraph" w:styleId="affa">
    <w:name w:val="List Paragraph"/>
    <w:basedOn w:val="a0"/>
    <w:uiPriority w:val="34"/>
    <w:qFormat/>
    <w:rsid w:val="00A71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EEC4-3D86-4E4F-8C6C-7A6E5082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92</Pages>
  <Words>34145</Words>
  <Characters>194631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архитектуры и строительной политики области</vt:lpstr>
    </vt:vector>
  </TitlesOfParts>
  <Company>home</Company>
  <LinksUpToDate>false</LinksUpToDate>
  <CharactersWithSpaces>228320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архитектуры и строительной политики области</dc:title>
  <dc:subject/>
  <dc:creator>Лариса</dc:creator>
  <cp:keywords/>
  <dc:description/>
  <cp:lastModifiedBy>501</cp:lastModifiedBy>
  <cp:revision>3</cp:revision>
  <cp:lastPrinted>2016-10-05T12:58:00Z</cp:lastPrinted>
  <dcterms:created xsi:type="dcterms:W3CDTF">2016-10-05T09:14:00Z</dcterms:created>
  <dcterms:modified xsi:type="dcterms:W3CDTF">2016-10-05T12:59:00Z</dcterms:modified>
</cp:coreProperties>
</file>