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713278">
        <w:rPr>
          <w:b/>
          <w:sz w:val="28"/>
          <w:szCs w:val="28"/>
          <w:lang w:eastAsia="ar-SA"/>
        </w:rPr>
        <w:t xml:space="preserve"> </w:t>
      </w:r>
      <w:r w:rsidR="00713278">
        <w:rPr>
          <w:b/>
          <w:sz w:val="28"/>
          <w:szCs w:val="28"/>
          <w:lang w:eastAsia="ar-SA"/>
        </w:rPr>
        <w:t xml:space="preserve">«Принятие документов, а также выдача решений о переводе или об </w:t>
      </w:r>
      <w:proofErr w:type="gramStart"/>
      <w:r w:rsidR="00713278">
        <w:rPr>
          <w:b/>
          <w:sz w:val="28"/>
          <w:szCs w:val="28"/>
          <w:lang w:eastAsia="ar-SA"/>
        </w:rPr>
        <w:t>отказе</w:t>
      </w:r>
      <w:proofErr w:type="gramEnd"/>
      <w:r w:rsidR="00713278">
        <w:rPr>
          <w:b/>
          <w:sz w:val="28"/>
          <w:szCs w:val="28"/>
          <w:lang w:eastAsia="ar-SA"/>
        </w:rPr>
        <w:t xml:space="preserve"> а переводе жилого помещения а нежилое помещение или не жилого помещения в жилое помещение»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5D4F61">
        <w:rPr>
          <w:b/>
          <w:sz w:val="28"/>
          <w:szCs w:val="28"/>
          <w:lang w:eastAsia="ar-SA"/>
        </w:rPr>
        <w:t>15.12.2017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5D4F61">
        <w:rPr>
          <w:b/>
          <w:sz w:val="28"/>
          <w:szCs w:val="28"/>
          <w:lang w:eastAsia="ar-SA"/>
        </w:rPr>
        <w:t>40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713278">
        <w:rPr>
          <w:sz w:val="28"/>
          <w:szCs w:val="28"/>
        </w:rPr>
        <w:t xml:space="preserve"> </w:t>
      </w:r>
      <w:r w:rsidR="00713278" w:rsidRPr="00901B51">
        <w:rPr>
          <w:sz w:val="28"/>
          <w:szCs w:val="28"/>
          <w:lang w:eastAsia="ar-SA"/>
        </w:rPr>
        <w:t xml:space="preserve">«Принятие документов, а также выдача решений о переводе или об </w:t>
      </w:r>
      <w:proofErr w:type="gramStart"/>
      <w:r w:rsidR="00713278" w:rsidRPr="00901B51">
        <w:rPr>
          <w:sz w:val="28"/>
          <w:szCs w:val="28"/>
          <w:lang w:eastAsia="ar-SA"/>
        </w:rPr>
        <w:t>отказе</w:t>
      </w:r>
      <w:proofErr w:type="gramEnd"/>
      <w:r w:rsidR="00713278" w:rsidRPr="00901B51">
        <w:rPr>
          <w:sz w:val="28"/>
          <w:szCs w:val="28"/>
          <w:lang w:eastAsia="ar-SA"/>
        </w:rPr>
        <w:t xml:space="preserve"> а переводе жилого помещения а нежилое помещение или не жило</w:t>
      </w:r>
      <w:r w:rsidR="00713278">
        <w:rPr>
          <w:sz w:val="28"/>
          <w:szCs w:val="28"/>
          <w:lang w:eastAsia="ar-SA"/>
        </w:rPr>
        <w:t>го помещения в жилое помещение»</w:t>
      </w:r>
      <w:bookmarkStart w:id="0" w:name="_GoBack"/>
      <w:bookmarkEnd w:id="0"/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>Подгоренского муниципального района Воронежской области</w:t>
      </w:r>
      <w:r w:rsidR="00901B51">
        <w:rPr>
          <w:sz w:val="28"/>
          <w:szCs w:val="28"/>
        </w:rPr>
        <w:t xml:space="preserve"> </w:t>
      </w:r>
      <w:r w:rsidRPr="00901B51">
        <w:rPr>
          <w:sz w:val="28"/>
          <w:szCs w:val="28"/>
        </w:rPr>
        <w:t xml:space="preserve">от </w:t>
      </w:r>
      <w:r w:rsidR="005D4F61" w:rsidRPr="00901B51">
        <w:rPr>
          <w:sz w:val="28"/>
          <w:szCs w:val="28"/>
        </w:rPr>
        <w:t>15.12</w:t>
      </w:r>
      <w:r w:rsidRPr="00901B51">
        <w:rPr>
          <w:sz w:val="28"/>
          <w:szCs w:val="28"/>
        </w:rPr>
        <w:t xml:space="preserve">.2016 № </w:t>
      </w:r>
      <w:r w:rsidR="005D4F61" w:rsidRPr="00901B51">
        <w:rPr>
          <w:sz w:val="28"/>
          <w:szCs w:val="28"/>
        </w:rPr>
        <w:t>40</w:t>
      </w:r>
      <w:r w:rsidR="0005561B" w:rsidRPr="00901B51">
        <w:rPr>
          <w:sz w:val="28"/>
          <w:szCs w:val="28"/>
        </w:rPr>
        <w:t xml:space="preserve"> (далее – </w:t>
      </w:r>
      <w:r w:rsidR="0099290F" w:rsidRPr="00901B51">
        <w:rPr>
          <w:sz w:val="28"/>
          <w:szCs w:val="28"/>
        </w:rPr>
        <w:t>А</w:t>
      </w:r>
      <w:r w:rsidR="0005561B" w:rsidRPr="00901B51">
        <w:rPr>
          <w:sz w:val="28"/>
          <w:szCs w:val="28"/>
        </w:rPr>
        <w:t>дминистративный регл</w:t>
      </w:r>
      <w:r w:rsidR="0005561B" w:rsidRPr="0005561B">
        <w:rPr>
          <w:sz w:val="28"/>
          <w:szCs w:val="28"/>
        </w:rPr>
        <w:t>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49" w:rsidRDefault="007D7C49" w:rsidP="00991A32">
      <w:r>
        <w:separator/>
      </w:r>
    </w:p>
  </w:endnote>
  <w:endnote w:type="continuationSeparator" w:id="0">
    <w:p w:rsidR="007D7C49" w:rsidRDefault="007D7C4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49" w:rsidRDefault="007D7C49" w:rsidP="00991A32">
      <w:r>
        <w:separator/>
      </w:r>
    </w:p>
  </w:footnote>
  <w:footnote w:type="continuationSeparator" w:id="0">
    <w:p w:rsidR="007D7C49" w:rsidRDefault="007D7C4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203E5"/>
    <w:rsid w:val="003D162C"/>
    <w:rsid w:val="00494788"/>
    <w:rsid w:val="004C49AD"/>
    <w:rsid w:val="004E59CC"/>
    <w:rsid w:val="00560FD4"/>
    <w:rsid w:val="005D4F61"/>
    <w:rsid w:val="006677F0"/>
    <w:rsid w:val="00713278"/>
    <w:rsid w:val="007A4586"/>
    <w:rsid w:val="007A7788"/>
    <w:rsid w:val="007D7C49"/>
    <w:rsid w:val="007E56AC"/>
    <w:rsid w:val="008D519A"/>
    <w:rsid w:val="00901B51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D22F4"/>
    <w:rsid w:val="00CD6DFF"/>
    <w:rsid w:val="00D521EF"/>
    <w:rsid w:val="00DF38E1"/>
    <w:rsid w:val="00E007DE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2022-12-02T12:26:00Z</dcterms:modified>
</cp:coreProperties>
</file>