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288" w:type="dxa"/>
        <w:tblLayout w:type="fixed"/>
        <w:tblLook w:val="04A0"/>
      </w:tblPr>
      <w:tblGrid>
        <w:gridCol w:w="4640"/>
      </w:tblGrid>
      <w:tr w:rsidR="000C3F6C" w:rsidRPr="00321CDE" w:rsidTr="00500135">
        <w:trPr>
          <w:trHeight w:val="728"/>
        </w:trPr>
        <w:tc>
          <w:tcPr>
            <w:tcW w:w="4640" w:type="dxa"/>
            <w:vMerge w:val="restart"/>
          </w:tcPr>
          <w:p w:rsidR="000C3F6C" w:rsidRPr="00321CDE" w:rsidRDefault="000C3F6C" w:rsidP="00500135">
            <w:pPr>
              <w:shd w:val="clear" w:color="auto" w:fill="FFFFFF"/>
              <w:suppressAutoHyphens/>
              <w:spacing w:before="278" w:after="0" w:line="240" w:lineRule="auto"/>
              <w:jc w:val="center"/>
              <w:rPr>
                <w:rFonts w:ascii="Arial Black" w:eastAsia="Times New Roman" w:hAnsi="Arial Black" w:cs="Arial"/>
                <w:color w:val="000000"/>
                <w:spacing w:val="20"/>
                <w:sz w:val="20"/>
                <w:szCs w:val="20"/>
                <w:lang w:eastAsia="ar-SA"/>
              </w:rPr>
            </w:pPr>
            <w:r w:rsidRPr="00321CDE">
              <w:rPr>
                <w:rFonts w:ascii="Arial Black" w:eastAsia="Times New Roman" w:hAnsi="Arial Black" w:cs="Arial"/>
                <w:b/>
                <w:bCs/>
                <w:color w:val="000000"/>
                <w:spacing w:val="20"/>
                <w:sz w:val="32"/>
                <w:szCs w:val="32"/>
                <w:lang w:eastAsia="ar-SA"/>
              </w:rPr>
              <w:t>ПОСТАНОВЛЕНИЕ</w:t>
            </w:r>
          </w:p>
          <w:p w:rsidR="000C3F6C" w:rsidRPr="00321CDE" w:rsidRDefault="000C3F6C" w:rsidP="00500135">
            <w:pPr>
              <w:shd w:val="clear" w:color="auto" w:fill="FFFFFF"/>
              <w:tabs>
                <w:tab w:val="left" w:leader="underscore" w:pos="1925"/>
                <w:tab w:val="left" w:leader="underscore" w:pos="4147"/>
              </w:tabs>
              <w:suppressAutoHyphens/>
              <w:spacing w:before="281" w:after="0" w:line="240" w:lineRule="auto"/>
              <w:ind w:left="18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ar-SA"/>
              </w:rPr>
            </w:pPr>
            <w:r w:rsidRPr="00321CD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ar-SA"/>
              </w:rPr>
              <w:t>_____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ar-SA"/>
              </w:rPr>
              <w:t>___</w:t>
            </w:r>
            <w:r w:rsidRPr="00321CD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ar-SA"/>
              </w:rPr>
              <w:t>____ № ___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ar-SA"/>
              </w:rPr>
              <w:t>______</w:t>
            </w:r>
            <w:r w:rsidRPr="00321CD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ar-SA"/>
              </w:rPr>
              <w:t>_____</w:t>
            </w:r>
          </w:p>
          <w:p w:rsidR="000C3F6C" w:rsidRPr="00321CDE" w:rsidRDefault="005607AA" w:rsidP="00500135">
            <w:pPr>
              <w:shd w:val="clear" w:color="auto" w:fill="FFFFFF"/>
              <w:suppressAutoHyphens/>
              <w:spacing w:before="252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С.Алькино</w:t>
            </w:r>
            <w:proofErr w:type="spellEnd"/>
          </w:p>
          <w:p w:rsidR="000C3F6C" w:rsidRPr="00321CDE" w:rsidRDefault="00772AD6" w:rsidP="00500135">
            <w:pPr>
              <w:suppressAutoHyphens/>
              <w:spacing w:after="0" w:line="240" w:lineRule="auto"/>
              <w:ind w:left="185" w:right="-1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group id="Группа 4" o:spid="_x0000_s1026" style="position:absolute;left:0;text-align:left;margin-left:6.55pt;margin-top:20.4pt;width:8.7pt;height:8.75pt;rotation:-90;z-index:251659264" coordorigin="3668,5641" coordsize="174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7" type="#_x0000_t32" style="position:absolute;left:3842;top:5649;width:0;height:1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2OsQAAADaAAAADwAAAGRycy9kb3ducmV2LnhtbESP3WoCMRSE7wu+QziCdzVrbUVXoxSx&#10;UKQg/oGXh81xs7o5WTbpur69EQq9HGbmG2a2aG0pGqp94VjBoJ+AIM6cLjhXcNh/vY5B+ICssXRM&#10;Cu7kYTHvvMww1e7GW2p2IRcRwj5FBSaEKpXSZ4Ys+r6riKN3drXFEGWdS13jLcJtKd+SZCQtFhwX&#10;DFa0NJRdd79WwU/TbgebzWFoTqv34/riSxpPjkr1uu3nFESgNvyH/9rfWsEHPK/EG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vY6xAAAANoAAAAPAAAAAAAAAAAA&#10;AAAAAKECAABkcnMvZG93bnJldi54bWxQSwUGAAAAAAQABAD5AAAAkgMAAAAA&#10;" strokeweight=".6pt"/>
                  <v:shape id="AutoShape 4" o:spid="_x0000_s1028" type="#_x0000_t32" style="position:absolute;left:3668;top:5641;width:1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hoTcMAAADaAAAADwAAAGRycy9kb3ducmV2LnhtbESP3WoCMRSE7wXfIRzBO836g9jVKCIt&#10;FBFEq+DlYXO62bo5WTbpur69EQq9HGbmG2a5bm0pGqp94VjBaJiAIM6cLjhXcP76GMxB+ICssXRM&#10;Ch7kYb3qdpaYanfnIzWnkIsIYZ+iAhNClUrpM0MW/dBVxNH7drXFEGWdS13jPcJtKcdJMpMWC44L&#10;BivaGspup1+rYN+0x9HhcJ6Y6/v0svvxJc3fLkr1e+1mASJQG/7Df+1PrWAGryvxBs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14aE3DAAAA2gAAAA8AAAAAAAAAAAAA&#10;AAAAoQIAAGRycy9kb3ducmV2LnhtbFBLBQYAAAAABAAEAPkAAACRAwAAAAA=&#10;" strokeweight=".6pt"/>
                </v:group>
              </w:pict>
            </w:r>
            <w:r>
              <w:rPr>
                <w:rFonts w:ascii="Trebuchet MS" w:eastAsia="Times New Roman" w:hAnsi="Trebuchet MS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group id="Группа 1" o:spid="_x0000_s1029" style="position:absolute;left:0;text-align:left;margin-left:201.95pt;margin-top:18.6pt;width:8.7pt;height:8.75pt;z-index:251660288" coordorigin="3668,5641" coordsize="174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">
                  <v:shape id="AutoShape 6" o:spid="_x0000_s1031" type="#_x0000_t32" style="position:absolute;left:3842;top:5649;width:0;height:1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NuTsQAAADaAAAADwAAAGRycy9kb3ducmV2LnhtbESP3WrCQBSE7wt9h+UUvKsbbRGNWaWI&#10;BZGC+BPw8pA9ZmOzZ0N2jenbd4VCL4eZ+YbJlr2tRUetrxwrGA0TEMSF0xWXCk7Hz9cpCB+QNdaO&#10;ScEPeVgunp8yTLW78566QyhFhLBPUYEJoUml9IUhi37oGuLoXVxrMUTZllK3eI9wW8txkkykxYrj&#10;gsGGVoaK78PNKvjq+v1otzu9mfP6Pd9efU3TWa7U4KX/mIMI1If/8F97oxWM4XEl3g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25OxAAAANoAAAAPAAAAAAAAAAAA&#10;AAAAAKECAABkcnMvZG93bnJldi54bWxQSwUGAAAAAAQABAD5AAAAkgMAAAAA&#10;" strokeweight=".6pt"/>
                  <v:shape id="AutoShape 7" o:spid="_x0000_s1030" type="#_x0000_t32" style="position:absolute;left:3668;top:5641;width:17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/L1cMAAADaAAAADwAAAGRycy9kb3ducmV2LnhtbESPQWvCQBSE74L/YXmCN91YS7HRVaQo&#10;iBTEVMHjI/uaTc2+Ddk1pv++WxA8DjPzDbNYdbYSLTW+dKxgMk5AEOdOl1woOH1tRzMQPiBrrByT&#10;gl/ysFr2ewtMtbvzkdosFCJC2KeowIRQp1L63JBFP3Y1cfS+XWMxRNkUUjd4j3BbyZckeZMWS44L&#10;Bmv6MJRfs5tV8Nl2x8nhcJqay+b1vP/xFc3ez0oNB916DiJQF57hR3unFUzh/0q8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Py9XDAAAA2gAAAA8AAAAAAAAAAAAA&#10;AAAAoQIAAGRycy9kb3ducmV2LnhtbFBLBQYAAAAABAAEAPkAAACRAwAAAAA=&#10;" strokeweight=".6pt"/>
                </v:group>
              </w:pict>
            </w:r>
            <w:r w:rsidR="000C3F6C" w:rsidRPr="00321CDE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0C3F6C" w:rsidRDefault="000C3F6C" w:rsidP="00500135">
            <w:pPr>
              <w:keepNext/>
              <w:tabs>
                <w:tab w:val="left" w:pos="-4"/>
              </w:tabs>
              <w:suppressAutoHyphens/>
              <w:spacing w:after="0" w:line="240" w:lineRule="auto"/>
              <w:ind w:left="-4"/>
              <w:outlineLvl w:val="4"/>
              <w:rPr>
                <w:rFonts w:ascii="Times New Roman" w:eastAsia="Lucida Sans Unicode" w:hAnsi="Times New Roman" w:cs="Tahoma"/>
                <w:kern w:val="1"/>
              </w:rPr>
            </w:pPr>
            <w:r>
              <w:rPr>
                <w:rFonts w:ascii="Times New Roman" w:eastAsia="Lucida Sans Unicode" w:hAnsi="Times New Roman" w:cs="Tahoma"/>
                <w:kern w:val="1"/>
              </w:rPr>
              <w:t xml:space="preserve">        </w:t>
            </w:r>
          </w:p>
          <w:p w:rsidR="000C3F6C" w:rsidRPr="00321CDE" w:rsidRDefault="000C3F6C" w:rsidP="00500135">
            <w:pPr>
              <w:keepNext/>
              <w:tabs>
                <w:tab w:val="left" w:pos="-4"/>
              </w:tabs>
              <w:suppressAutoHyphens/>
              <w:spacing w:after="0" w:line="240" w:lineRule="auto"/>
              <w:ind w:left="-4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ahoma"/>
                <w:kern w:val="1"/>
              </w:rPr>
              <w:t xml:space="preserve">     О признании административных регламентов по предоставлению муниципальных услуг утративших силу</w:t>
            </w:r>
          </w:p>
          <w:p w:rsidR="000C3F6C" w:rsidRPr="00321CDE" w:rsidRDefault="000C3F6C" w:rsidP="00500135">
            <w:pPr>
              <w:keepNext/>
              <w:tabs>
                <w:tab w:val="left" w:pos="-4"/>
              </w:tabs>
              <w:suppressAutoHyphens/>
              <w:spacing w:after="0" w:line="240" w:lineRule="auto"/>
              <w:ind w:left="-4"/>
              <w:outlineLvl w:val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0C3F6C" w:rsidRPr="00321CDE" w:rsidTr="00500135">
        <w:trPr>
          <w:trHeight w:val="3878"/>
        </w:trPr>
        <w:tc>
          <w:tcPr>
            <w:tcW w:w="4640" w:type="dxa"/>
            <w:vMerge/>
            <w:vAlign w:val="center"/>
            <w:hideMark/>
          </w:tcPr>
          <w:p w:rsidR="000C3F6C" w:rsidRPr="00321CDE" w:rsidRDefault="000C3F6C" w:rsidP="00500135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C3F6C" w:rsidRPr="00321CDE" w:rsidRDefault="000C3F6C" w:rsidP="000C3F6C">
      <w:pPr>
        <w:shd w:val="clear" w:color="auto" w:fill="FFFFFF"/>
        <w:tabs>
          <w:tab w:val="left" w:pos="4678"/>
        </w:tabs>
        <w:spacing w:after="0" w:line="240" w:lineRule="auto"/>
        <w:ind w:left="-426" w:right="5527"/>
        <w:rPr>
          <w:rFonts w:ascii="Times New Roman" w:eastAsia="Lucida Sans Unicode" w:hAnsi="Times New Roman" w:cs="Tahoma"/>
          <w:kern w:val="1"/>
        </w:rPr>
      </w:pPr>
      <w:r w:rsidRPr="00321CD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br w:type="textWrapping" w:clear="all"/>
      </w:r>
    </w:p>
    <w:p w:rsidR="000C3F6C" w:rsidRPr="00321CDE" w:rsidRDefault="000C3F6C" w:rsidP="000C3F6C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</w:rPr>
      </w:pPr>
      <w:r w:rsidRPr="00321CDE">
        <w:rPr>
          <w:rFonts w:ascii="Times New Roman" w:eastAsia="Lucida Sans Unicode" w:hAnsi="Times New Roman" w:cs="Tahoma"/>
          <w:kern w:val="1"/>
          <w:sz w:val="24"/>
          <w:szCs w:val="24"/>
        </w:rPr>
        <w:t xml:space="preserve">      </w:t>
      </w:r>
      <w:r w:rsidRPr="00321CDE">
        <w:rPr>
          <w:rFonts w:ascii="Times New Roman" w:eastAsia="Lucida Sans Unicode" w:hAnsi="Times New Roman" w:cs="Tahoma"/>
          <w:kern w:val="1"/>
          <w:sz w:val="24"/>
          <w:szCs w:val="24"/>
        </w:rPr>
        <w:tab/>
      </w:r>
      <w:r w:rsidRPr="00321CDE">
        <w:rPr>
          <w:rFonts w:ascii="Times New Roman" w:eastAsia="Lucida Sans Unicode" w:hAnsi="Times New Roman" w:cs="Tahoma"/>
          <w:kern w:val="1"/>
          <w:sz w:val="28"/>
          <w:szCs w:val="28"/>
        </w:rPr>
        <w:t>В соответствии</w:t>
      </w:r>
      <w:r w:rsidR="0063082D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 ______________________</w:t>
      </w:r>
      <w:r w:rsidRPr="00321CDE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, Администрация </w:t>
      </w:r>
      <w:r w:rsidR="0063082D">
        <w:rPr>
          <w:rFonts w:ascii="Times New Roman" w:eastAsia="Lucida Sans Unicode" w:hAnsi="Times New Roman" w:cs="Tahoma"/>
          <w:kern w:val="1"/>
          <w:sz w:val="28"/>
          <w:szCs w:val="28"/>
        </w:rPr>
        <w:t xml:space="preserve">сельского поселения ___________ </w:t>
      </w:r>
      <w:bookmarkStart w:id="0" w:name="_GoBack"/>
      <w:bookmarkEnd w:id="0"/>
      <w:r w:rsidRPr="00321CDE">
        <w:rPr>
          <w:rFonts w:ascii="Times New Roman" w:eastAsia="Lucida Sans Unicode" w:hAnsi="Times New Roman" w:cs="Tahoma"/>
          <w:kern w:val="1"/>
          <w:sz w:val="28"/>
          <w:szCs w:val="28"/>
        </w:rPr>
        <w:t>муниципального района Похвистневский Самарской области</w:t>
      </w:r>
    </w:p>
    <w:p w:rsidR="000C3F6C" w:rsidRPr="00321CDE" w:rsidRDefault="000C3F6C" w:rsidP="000C3F6C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-284"/>
        <w:jc w:val="both"/>
        <w:rPr>
          <w:rFonts w:ascii="Arial" w:eastAsia="Lucida Sans Unicode" w:hAnsi="Arial" w:cs="Times New Roman"/>
          <w:smallCaps/>
          <w:kern w:val="1"/>
          <w:sz w:val="28"/>
          <w:szCs w:val="28"/>
        </w:rPr>
      </w:pPr>
    </w:p>
    <w:p w:rsidR="000C3F6C" w:rsidRDefault="000C3F6C" w:rsidP="000C3F6C">
      <w:pPr>
        <w:spacing w:after="0" w:line="360" w:lineRule="auto"/>
        <w:ind w:left="-284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C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C6727A" w:rsidRPr="00321CDE" w:rsidRDefault="00C6727A" w:rsidP="000C3F6C">
      <w:pPr>
        <w:spacing w:after="0" w:line="360" w:lineRule="auto"/>
        <w:ind w:left="-284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3F6C" w:rsidRDefault="000C3F6C" w:rsidP="000C3F6C">
      <w:pPr>
        <w:spacing w:after="0" w:line="360" w:lineRule="auto"/>
        <w:ind w:left="-284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 w:rsidRPr="0032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0C3F6C">
        <w:rPr>
          <w:rFonts w:ascii="Times New Roman" w:eastAsia="Lucida Sans Unicode" w:hAnsi="Times New Roman" w:cs="Times New Roman"/>
          <w:kern w:val="1"/>
          <w:sz w:val="28"/>
          <w:szCs w:val="28"/>
        </w:rPr>
        <w:t>Административный регламент по предоставлению муниципальной услуги «Предоставления разрешения о согласовании архитектурно-градостроительного облика объекта капитального строительства</w:t>
      </w:r>
      <w:r w:rsidR="008E17D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», утвержденный </w:t>
      </w:r>
      <w:r w:rsidRPr="000C3F6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8E17D6">
        <w:rPr>
          <w:rFonts w:ascii="Times New Roman" w:eastAsia="Lucida Sans Unicode" w:hAnsi="Times New Roman" w:cs="Times New Roman"/>
          <w:kern w:val="1"/>
          <w:sz w:val="28"/>
          <w:szCs w:val="28"/>
        </w:rPr>
        <w:t>п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остановление</w:t>
      </w:r>
      <w:r w:rsidR="008E17D6">
        <w:rPr>
          <w:rFonts w:ascii="Times New Roman" w:eastAsia="Lucida Sans Unicode" w:hAnsi="Times New Roman" w:cs="Times New Roman"/>
          <w:kern w:val="1"/>
          <w:sz w:val="28"/>
          <w:szCs w:val="28"/>
        </w:rPr>
        <w:t>м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от </w:t>
      </w:r>
      <w:r w:rsidR="0059583F">
        <w:rPr>
          <w:rFonts w:ascii="Times New Roman" w:eastAsia="Lucida Sans Unicode" w:hAnsi="Times New Roman" w:cs="Times New Roman"/>
          <w:kern w:val="1"/>
          <w:sz w:val="28"/>
          <w:szCs w:val="28"/>
        </w:rPr>
        <w:t>___.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59583F">
        <w:rPr>
          <w:rFonts w:ascii="Times New Roman" w:eastAsia="Lucida Sans Unicode" w:hAnsi="Times New Roman" w:cs="Times New Roman"/>
          <w:kern w:val="1"/>
          <w:sz w:val="28"/>
          <w:szCs w:val="28"/>
        </w:rPr>
        <w:t>____.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20</w:t>
      </w:r>
      <w:r w:rsidR="0059583F">
        <w:rPr>
          <w:rFonts w:ascii="Times New Roman" w:eastAsia="Lucida Sans Unicode" w:hAnsi="Times New Roman" w:cs="Times New Roman"/>
          <w:kern w:val="1"/>
          <w:sz w:val="28"/>
          <w:szCs w:val="28"/>
        </w:rPr>
        <w:t>__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года №</w:t>
      </w:r>
      <w:r w:rsidR="0059583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_____</w:t>
      </w:r>
      <w:r w:rsidR="008E17D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C6727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и связанные с ним изменения - </w:t>
      </w:r>
      <w:r w:rsidR="00C87F86">
        <w:rPr>
          <w:rFonts w:ascii="Times New Roman" w:eastAsia="Lucida Sans Unicode" w:hAnsi="Times New Roman" w:cs="Times New Roman"/>
          <w:kern w:val="1"/>
          <w:sz w:val="28"/>
          <w:szCs w:val="28"/>
        </w:rPr>
        <w:t>постановление</w:t>
      </w:r>
      <w:r w:rsidR="00C87F86" w:rsidRPr="00C87F8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от </w:t>
      </w:r>
      <w:r w:rsidR="0059583F">
        <w:rPr>
          <w:rFonts w:ascii="Times New Roman" w:eastAsia="Lucida Sans Unicode" w:hAnsi="Times New Roman" w:cs="Times New Roman"/>
          <w:kern w:val="1"/>
          <w:sz w:val="28"/>
          <w:szCs w:val="28"/>
        </w:rPr>
        <w:t>__.___.20__ года № ___</w:t>
      </w:r>
      <w:r w:rsidR="00C87F8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признать утратившими силу с 01.01.2023 года.</w:t>
      </w:r>
    </w:p>
    <w:p w:rsidR="0059583F" w:rsidRDefault="008E17D6" w:rsidP="00C87F86">
      <w:pPr>
        <w:spacing w:after="0" w:line="360" w:lineRule="auto"/>
        <w:ind w:left="-284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2. </w:t>
      </w:r>
      <w:proofErr w:type="gramStart"/>
      <w:r w:rsidR="00C87F86" w:rsidRPr="00C87F8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C87F8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C87F86" w:rsidRPr="00C87F8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на территории сельского поселения </w:t>
      </w:r>
      <w:r w:rsidR="005607AA">
        <w:rPr>
          <w:rFonts w:ascii="Times New Roman" w:eastAsia="Lucida Sans Unicode" w:hAnsi="Times New Roman" w:cs="Times New Roman"/>
          <w:kern w:val="1"/>
          <w:sz w:val="28"/>
          <w:szCs w:val="28"/>
        </w:rPr>
        <w:t>Алькино</w:t>
      </w:r>
      <w:r w:rsidR="00C87F86" w:rsidRPr="00C87F86">
        <w:rPr>
          <w:rFonts w:ascii="Times New Roman" w:eastAsia="Lucida Sans Unicode" w:hAnsi="Times New Roman" w:cs="Times New Roman"/>
          <w:kern w:val="1"/>
          <w:sz w:val="28"/>
          <w:szCs w:val="28"/>
        </w:rPr>
        <w:t>» утвержден</w:t>
      </w:r>
      <w:r w:rsidR="00C87F8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ный </w:t>
      </w:r>
      <w:r w:rsidR="00C87F86" w:rsidRPr="00C87F8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постановлением администрации сельского поселения </w:t>
      </w:r>
      <w:r w:rsidR="005607AA">
        <w:rPr>
          <w:rFonts w:ascii="Times New Roman" w:eastAsia="Lucida Sans Unicode" w:hAnsi="Times New Roman" w:cs="Times New Roman"/>
          <w:kern w:val="1"/>
          <w:sz w:val="28"/>
          <w:szCs w:val="28"/>
        </w:rPr>
        <w:t>Алькино</w:t>
      </w:r>
      <w:r w:rsidR="00C87F86" w:rsidRPr="00C87F8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района Похвистневский Самарской области</w:t>
      </w:r>
      <w:r w:rsidR="00C87F8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</w:t>
      </w:r>
      <w:r w:rsidR="0059583F" w:rsidRPr="0059583F">
        <w:rPr>
          <w:rFonts w:ascii="Times New Roman" w:eastAsia="Lucida Sans Unicode" w:hAnsi="Times New Roman" w:cs="Times New Roman"/>
          <w:kern w:val="1"/>
          <w:sz w:val="28"/>
          <w:szCs w:val="28"/>
        </w:rPr>
        <w:t>от ___. ____. 20__ года № _____  и связанные с ним изменения - постановление от __.___.20__ года № ___ признать утратившими силу с 01.01.2023 года.</w:t>
      </w:r>
      <w:proofErr w:type="gramEnd"/>
    </w:p>
    <w:p w:rsidR="0059583F" w:rsidRDefault="00C87F86" w:rsidP="000C3F6C">
      <w:pPr>
        <w:spacing w:after="0" w:line="360" w:lineRule="auto"/>
        <w:ind w:left="-284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 xml:space="preserve">3. </w:t>
      </w:r>
      <w:r w:rsidRPr="00C87F86">
        <w:rPr>
          <w:rFonts w:ascii="Times New Roman" w:eastAsia="Lucida Sans Unicode" w:hAnsi="Times New Roman" w:cs="Times New Roman"/>
          <w:kern w:val="1"/>
          <w:sz w:val="28"/>
          <w:szCs w:val="28"/>
        </w:rPr>
        <w:t>Административный регламент по предоставлению муниципальной услуги «Предоставления разрешения на осуществление земляных работ</w:t>
      </w:r>
      <w:r w:rsidR="00C6727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Pr="00C87F8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на территории сельского поселения </w:t>
      </w:r>
      <w:r w:rsidR="005607AA">
        <w:rPr>
          <w:rFonts w:ascii="Times New Roman" w:eastAsia="Lucida Sans Unicode" w:hAnsi="Times New Roman" w:cs="Times New Roman"/>
          <w:kern w:val="1"/>
          <w:sz w:val="28"/>
          <w:szCs w:val="28"/>
        </w:rPr>
        <w:t>Алькино</w:t>
      </w:r>
      <w:r w:rsidRPr="00C87F86">
        <w:rPr>
          <w:rFonts w:ascii="Times New Roman" w:eastAsia="Lucida Sans Unicode" w:hAnsi="Times New Roman" w:cs="Times New Roman"/>
          <w:kern w:val="1"/>
          <w:sz w:val="28"/>
          <w:szCs w:val="28"/>
        </w:rPr>
        <w:t>»</w:t>
      </w:r>
      <w:r w:rsidR="00C6727A">
        <w:rPr>
          <w:rFonts w:ascii="Times New Roman" w:eastAsia="Lucida Sans Unicode" w:hAnsi="Times New Roman" w:cs="Times New Roman"/>
          <w:kern w:val="1"/>
          <w:sz w:val="28"/>
          <w:szCs w:val="28"/>
        </w:rPr>
        <w:t>,</w:t>
      </w:r>
      <w:r w:rsidRPr="00C87F8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утвержден</w:t>
      </w:r>
      <w:r w:rsidR="00C6727A">
        <w:rPr>
          <w:rFonts w:ascii="Times New Roman" w:eastAsia="Lucida Sans Unicode" w:hAnsi="Times New Roman" w:cs="Times New Roman"/>
          <w:kern w:val="1"/>
          <w:sz w:val="28"/>
          <w:szCs w:val="28"/>
        </w:rPr>
        <w:t>ный</w:t>
      </w:r>
      <w:r w:rsidRPr="00C87F8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постановлением администрации сельского поселения </w:t>
      </w:r>
      <w:r w:rsidR="005607AA">
        <w:rPr>
          <w:rFonts w:ascii="Times New Roman" w:eastAsia="Lucida Sans Unicode" w:hAnsi="Times New Roman" w:cs="Times New Roman"/>
          <w:kern w:val="1"/>
          <w:sz w:val="28"/>
          <w:szCs w:val="28"/>
        </w:rPr>
        <w:t>Алькино</w:t>
      </w:r>
      <w:r w:rsidRPr="00C87F86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муниципального района Похв</w:t>
      </w:r>
      <w:r w:rsidR="0059583F">
        <w:rPr>
          <w:rFonts w:ascii="Times New Roman" w:eastAsia="Lucida Sans Unicode" w:hAnsi="Times New Roman" w:cs="Times New Roman"/>
          <w:kern w:val="1"/>
          <w:sz w:val="28"/>
          <w:szCs w:val="28"/>
        </w:rPr>
        <w:t>истневский Самарской области от</w:t>
      </w:r>
      <w:r w:rsidR="0059583F" w:rsidRPr="0059583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___. ____. 20__ года № _____  и связанные с ним изменения - постановление от __.___.20__ года № ___ признать утратившими силу с 01.01.2023 года.</w:t>
      </w:r>
    </w:p>
    <w:p w:rsidR="00C6727A" w:rsidRDefault="00C6727A" w:rsidP="000C3F6C">
      <w:pPr>
        <w:spacing w:after="0" w:line="360" w:lineRule="auto"/>
        <w:ind w:left="-284" w:firstLine="567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C3F6C" w:rsidRPr="0032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0C3F6C" w:rsidRPr="0052773F">
        <w:rPr>
          <w:rFonts w:ascii="Times New Roman" w:eastAsia="Lucida Sans Unicode" w:hAnsi="Times New Roman" w:cs="Times New Roman"/>
          <w:kern w:val="1"/>
          <w:sz w:val="28"/>
          <w:szCs w:val="28"/>
        </w:rPr>
        <w:t>Настоящее Постановление вступает в силу с «01» января 20</w:t>
      </w:r>
      <w:r w:rsidR="000C3F6C">
        <w:rPr>
          <w:rFonts w:ascii="Times New Roman" w:eastAsia="Lucida Sans Unicode" w:hAnsi="Times New Roman" w:cs="Times New Roman"/>
          <w:kern w:val="1"/>
          <w:sz w:val="28"/>
          <w:szCs w:val="28"/>
        </w:rPr>
        <w:t>2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3</w:t>
      </w:r>
      <w:r w:rsidR="000C3F6C" w:rsidRPr="0052773F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года и </w:t>
      </w:r>
      <w:r w:rsidR="000C3F6C">
        <w:rPr>
          <w:rFonts w:ascii="Times New Roman" w:eastAsia="Lucida Sans Unicode" w:hAnsi="Times New Roman" w:cs="Times New Roman"/>
          <w:kern w:val="1"/>
          <w:sz w:val="28"/>
          <w:szCs w:val="28"/>
        </w:rPr>
        <w:t>подлежа</w:t>
      </w:r>
      <w:r w:rsidR="000C3F6C" w:rsidRPr="00A60EDC">
        <w:rPr>
          <w:rFonts w:ascii="Times New Roman" w:eastAsia="Lucida Sans Unicode" w:hAnsi="Times New Roman" w:cs="Times New Roman"/>
          <w:kern w:val="1"/>
          <w:sz w:val="28"/>
          <w:szCs w:val="28"/>
        </w:rPr>
        <w:t>т официальному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опубликованию в газете «</w:t>
      </w:r>
      <w:r w:rsidR="005607AA">
        <w:rPr>
          <w:rFonts w:ascii="Times New Roman" w:eastAsia="Lucida Sans Unicode" w:hAnsi="Times New Roman" w:cs="Times New Roman"/>
          <w:kern w:val="1"/>
          <w:sz w:val="28"/>
          <w:szCs w:val="28"/>
        </w:rPr>
        <w:t>Алькинский вестник</w:t>
      </w:r>
      <w:r w:rsidR="000C3F6C" w:rsidRPr="00A60ED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» и размещению на сайте Администрации 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сельского поселения </w:t>
      </w:r>
      <w:r w:rsidR="005607AA">
        <w:rPr>
          <w:rFonts w:ascii="Times New Roman" w:eastAsia="Lucida Sans Unicode" w:hAnsi="Times New Roman" w:cs="Times New Roman"/>
          <w:kern w:val="1"/>
          <w:sz w:val="28"/>
          <w:szCs w:val="28"/>
        </w:rPr>
        <w:t>Алькино</w:t>
      </w: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0C3F6C" w:rsidRPr="00A60EDC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муниципального </w:t>
      </w:r>
      <w:r w:rsidR="000C3F6C">
        <w:rPr>
          <w:rFonts w:ascii="Times New Roman" w:eastAsia="Lucida Sans Unicode" w:hAnsi="Times New Roman" w:cs="Times New Roman"/>
          <w:kern w:val="1"/>
          <w:sz w:val="28"/>
          <w:szCs w:val="28"/>
        </w:rPr>
        <w:t>района Похвистневский Самарской области.</w:t>
      </w:r>
    </w:p>
    <w:p w:rsidR="000C3F6C" w:rsidRDefault="00C6727A" w:rsidP="000C3F6C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0C3F6C" w:rsidRPr="0032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="000C3F6C" w:rsidRPr="0032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0C3F6C" w:rsidRPr="0032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="000C3F6C" w:rsidRPr="00321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C3F6C" w:rsidRPr="00321CDE" w:rsidRDefault="000C3F6C" w:rsidP="000C3F6C">
      <w:pPr>
        <w:spacing w:after="0" w:line="36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3F6C" w:rsidRPr="00321CDE" w:rsidRDefault="000C3F6C" w:rsidP="000C3F6C">
      <w:pPr>
        <w:spacing w:after="0" w:line="360" w:lineRule="auto"/>
        <w:ind w:left="-284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</w:p>
    <w:p w:rsidR="000C3F6C" w:rsidRPr="00321CDE" w:rsidRDefault="000C3F6C" w:rsidP="000C3F6C">
      <w:pPr>
        <w:spacing w:after="0" w:line="360" w:lineRule="auto"/>
        <w:ind w:left="-284"/>
        <w:jc w:val="both"/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</w:pPr>
      <w:r w:rsidRPr="00321CDE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 xml:space="preserve">  </w:t>
      </w:r>
      <w:r w:rsidR="00C6727A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 xml:space="preserve">     Глава поселения</w:t>
      </w:r>
      <w:r w:rsidRPr="00321CDE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 xml:space="preserve">                                  </w:t>
      </w:r>
      <w:r w:rsidRPr="00321CDE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ab/>
      </w:r>
      <w:r w:rsidRPr="00321CDE">
        <w:rPr>
          <w:rFonts w:ascii="Times New Roman" w:eastAsia="Times New Roman" w:hAnsi="Times New Roman" w:cs="Tahoma"/>
          <w:b/>
          <w:color w:val="000000"/>
          <w:sz w:val="28"/>
          <w:szCs w:val="28"/>
          <w:lang w:eastAsia="ru-RU"/>
        </w:rPr>
        <w:tab/>
        <w:t xml:space="preserve">                    </w:t>
      </w:r>
    </w:p>
    <w:p w:rsidR="000C3F6C" w:rsidRPr="00321CDE" w:rsidRDefault="000C3F6C" w:rsidP="000C3F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ar-SA"/>
        </w:rPr>
      </w:pPr>
    </w:p>
    <w:p w:rsidR="000C3F6C" w:rsidRPr="00321CDE" w:rsidRDefault="000C3F6C" w:rsidP="000C3F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ar-SA"/>
        </w:rPr>
      </w:pPr>
    </w:p>
    <w:p w:rsidR="000C3F6C" w:rsidRPr="00321CDE" w:rsidRDefault="000C3F6C" w:rsidP="000C3F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ar-SA"/>
        </w:rPr>
      </w:pPr>
    </w:p>
    <w:p w:rsidR="000C3F6C" w:rsidRPr="00321CDE" w:rsidRDefault="000C3F6C" w:rsidP="000C3F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ar-SA"/>
        </w:rPr>
      </w:pPr>
    </w:p>
    <w:p w:rsidR="000C3F6C" w:rsidRDefault="000C3F6C" w:rsidP="000C3F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ar-SA"/>
        </w:rPr>
      </w:pPr>
    </w:p>
    <w:p w:rsidR="000C3F6C" w:rsidRDefault="000C3F6C" w:rsidP="000C3F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ar-SA"/>
        </w:rPr>
      </w:pPr>
    </w:p>
    <w:p w:rsidR="000C3F6C" w:rsidRDefault="000C3F6C" w:rsidP="000C3F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ar-SA"/>
        </w:rPr>
      </w:pPr>
    </w:p>
    <w:p w:rsidR="000C3F6C" w:rsidRPr="00321CDE" w:rsidRDefault="000C3F6C" w:rsidP="000C3F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ar-SA"/>
        </w:rPr>
      </w:pPr>
    </w:p>
    <w:p w:rsidR="000C3F6C" w:rsidRDefault="000C3F6C" w:rsidP="000C3F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ar-SA"/>
        </w:rPr>
      </w:pPr>
    </w:p>
    <w:p w:rsidR="000C3F6C" w:rsidRPr="00321CDE" w:rsidRDefault="000C3F6C" w:rsidP="000C3F6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sz w:val="24"/>
          <w:szCs w:val="24"/>
          <w:lang w:eastAsia="ar-SA"/>
        </w:rPr>
      </w:pPr>
    </w:p>
    <w:p w:rsidR="001A4077" w:rsidRDefault="001A4077"/>
    <w:sectPr w:rsidR="001A4077" w:rsidSect="0077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705"/>
    <w:rsid w:val="000C3F6C"/>
    <w:rsid w:val="001A4077"/>
    <w:rsid w:val="004F2705"/>
    <w:rsid w:val="005607AA"/>
    <w:rsid w:val="0059583F"/>
    <w:rsid w:val="0063082D"/>
    <w:rsid w:val="00772AD6"/>
    <w:rsid w:val="008E17D6"/>
    <w:rsid w:val="00C6727A"/>
    <w:rsid w:val="00C8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6"/>
        <o:r id="V:Rule4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Обухова</dc:creator>
  <cp:keywords/>
  <dc:description/>
  <cp:lastModifiedBy>1</cp:lastModifiedBy>
  <cp:revision>6</cp:revision>
  <dcterms:created xsi:type="dcterms:W3CDTF">2023-05-29T10:16:00Z</dcterms:created>
  <dcterms:modified xsi:type="dcterms:W3CDTF">2023-06-01T05:16:00Z</dcterms:modified>
</cp:coreProperties>
</file>