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45" w:rsidRPr="00C4068A" w:rsidRDefault="00055045" w:rsidP="000550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6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55045" w:rsidRPr="00C4068A" w:rsidRDefault="00055045" w:rsidP="000550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МУЛ</w:t>
      </w:r>
      <w:r w:rsidRPr="00C4068A">
        <w:rPr>
          <w:rFonts w:ascii="Times New Roman" w:eastAsia="Times New Roman" w:hAnsi="Times New Roman"/>
          <w:b/>
          <w:sz w:val="28"/>
          <w:szCs w:val="28"/>
          <w:lang w:eastAsia="ru-RU"/>
        </w:rPr>
        <w:t>ИНСКОГО СЕЛЬСКОГО ПОСЕЛЕНИЯ</w:t>
      </w:r>
    </w:p>
    <w:p w:rsidR="00055045" w:rsidRPr="00C4068A" w:rsidRDefault="00055045" w:rsidP="000550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68A">
        <w:rPr>
          <w:rFonts w:ascii="Times New Roman" w:eastAsia="Times New Roman" w:hAnsi="Times New Roman"/>
          <w:b/>
          <w:sz w:val="28"/>
          <w:szCs w:val="28"/>
          <w:lang w:eastAsia="ru-RU"/>
        </w:rPr>
        <w:t>НАГОРСКОГО РАЙОНА</w:t>
      </w:r>
    </w:p>
    <w:p w:rsidR="00055045" w:rsidRPr="00C4068A" w:rsidRDefault="00055045" w:rsidP="000550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68A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 ОБЛАСТИ</w:t>
      </w:r>
    </w:p>
    <w:p w:rsidR="00055045" w:rsidRPr="00C4068A" w:rsidRDefault="00055045" w:rsidP="000550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045" w:rsidRPr="00C4068A" w:rsidRDefault="00055045" w:rsidP="0005504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068A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055045" w:rsidRDefault="00055045" w:rsidP="00055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045" w:rsidRDefault="00F13A4A" w:rsidP="00F13A4A">
      <w:pPr>
        <w:tabs>
          <w:tab w:val="left" w:pos="136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01.06.2017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29</w:t>
      </w:r>
      <w:bookmarkStart w:id="0" w:name="_GoBack"/>
      <w:bookmarkEnd w:id="0"/>
    </w:p>
    <w:p w:rsidR="00055045" w:rsidRPr="00C4068A" w:rsidRDefault="00055045" w:rsidP="00055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улино</w:t>
      </w:r>
      <w:proofErr w:type="spellEnd"/>
    </w:p>
    <w:p w:rsidR="00055045" w:rsidRPr="00F21F01" w:rsidRDefault="00055045" w:rsidP="00055045">
      <w:pPr>
        <w:pStyle w:val="a3"/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Постановление от 29.12.2015 №108 «</w:t>
      </w:r>
      <w:r w:rsidRPr="00365F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365F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</w:t>
      </w:r>
      <w:r w:rsidRPr="00365FF2">
        <w:rPr>
          <w:b/>
          <w:bCs/>
          <w:sz w:val="28"/>
          <w:szCs w:val="28"/>
        </w:rPr>
        <w:t>равил</w:t>
      </w:r>
      <w:r>
        <w:rPr>
          <w:b/>
          <w:bCs/>
          <w:sz w:val="28"/>
          <w:szCs w:val="28"/>
        </w:rPr>
        <w:t xml:space="preserve"> </w:t>
      </w:r>
      <w:r w:rsidRPr="00365FF2">
        <w:rPr>
          <w:b/>
          <w:bCs/>
          <w:sz w:val="28"/>
          <w:szCs w:val="28"/>
        </w:rPr>
        <w:t>определения требований к закупаемым ор</w:t>
      </w:r>
      <w:r>
        <w:rPr>
          <w:b/>
          <w:bCs/>
          <w:sz w:val="28"/>
          <w:szCs w:val="28"/>
        </w:rPr>
        <w:t xml:space="preserve">ганами местного самоуправления </w:t>
      </w:r>
      <w:r w:rsidRPr="00365FF2">
        <w:rPr>
          <w:b/>
          <w:bCs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b/>
          <w:bCs/>
          <w:sz w:val="28"/>
          <w:szCs w:val="28"/>
        </w:rPr>
        <w:t>»</w:t>
      </w:r>
      <w:proofErr w:type="gramEnd"/>
    </w:p>
    <w:p w:rsidR="00055045" w:rsidRDefault="00055045" w:rsidP="000550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47B4">
        <w:rPr>
          <w:sz w:val="28"/>
          <w:szCs w:val="28"/>
        </w:rPr>
        <w:t xml:space="preserve">       </w:t>
      </w:r>
      <w:r w:rsidR="00C60613">
        <w:rPr>
          <w:sz w:val="28"/>
          <w:szCs w:val="28"/>
        </w:rPr>
        <w:t xml:space="preserve">В соответствии с </w:t>
      </w:r>
      <w:hyperlink r:id="rId9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="00C60613">
          <w:rPr>
            <w:sz w:val="28"/>
            <w:szCs w:val="28"/>
          </w:rPr>
          <w:t>По</w:t>
        </w:r>
        <w:r w:rsidRPr="00C53F06">
          <w:rPr>
            <w:sz w:val="28"/>
            <w:szCs w:val="28"/>
          </w:rPr>
          <w:t>становлением</w:t>
        </w:r>
      </w:hyperlink>
      <w:r w:rsidRPr="00C53F06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02.09.2015</w:t>
      </w:r>
      <w:r w:rsidRPr="00C53F06">
        <w:rPr>
          <w:sz w:val="28"/>
          <w:szCs w:val="28"/>
        </w:rPr>
        <w:t xml:space="preserve"> </w:t>
      </w:r>
      <w:r>
        <w:rPr>
          <w:sz w:val="28"/>
          <w:szCs w:val="28"/>
        </w:rPr>
        <w:t>№ 926 «</w:t>
      </w:r>
      <w:r w:rsidRPr="00365FF2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»</w:t>
      </w:r>
      <w:r w:rsidRPr="000A47B4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Мул</w:t>
      </w:r>
      <w:r w:rsidRPr="000A47B4">
        <w:rPr>
          <w:sz w:val="28"/>
          <w:szCs w:val="28"/>
        </w:rPr>
        <w:t>инского</w:t>
      </w:r>
      <w:proofErr w:type="spellEnd"/>
      <w:r w:rsidRPr="000A47B4">
        <w:rPr>
          <w:sz w:val="28"/>
          <w:szCs w:val="28"/>
        </w:rPr>
        <w:t xml:space="preserve"> сельского поселения ПОСТАНОВЛЯЕТ</w:t>
      </w:r>
      <w:r w:rsidR="00C60613">
        <w:rPr>
          <w:sz w:val="28"/>
          <w:szCs w:val="28"/>
        </w:rPr>
        <w:t xml:space="preserve"> внести следующие изменения</w:t>
      </w:r>
      <w:r w:rsidRPr="000A47B4">
        <w:rPr>
          <w:sz w:val="28"/>
          <w:szCs w:val="28"/>
        </w:rPr>
        <w:t>:</w:t>
      </w:r>
    </w:p>
    <w:p w:rsidR="00C60613" w:rsidRDefault="00C60613"/>
    <w:p w:rsidR="00C60613" w:rsidRPr="00C60613" w:rsidRDefault="00C60613" w:rsidP="005578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6061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пунктах 7, 8 Правил слова «пунктом 3» заменить словами «пунктом 6»;</w:t>
      </w:r>
    </w:p>
    <w:p w:rsidR="00C60613" w:rsidRPr="00C60613" w:rsidRDefault="000D2B72" w:rsidP="0055787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6061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60613" w:rsidRPr="00C60613">
        <w:rPr>
          <w:rFonts w:ascii="Times New Roman" w:eastAsia="Times New Roman" w:hAnsi="Times New Roman"/>
          <w:sz w:val="28"/>
          <w:szCs w:val="28"/>
          <w:lang w:eastAsia="ru-RU"/>
        </w:rPr>
        <w:t>в пункте 9 Правил слова «в пункте 3» заменить словами «в пункте 6»;</w:t>
      </w:r>
    </w:p>
    <w:p w:rsidR="00C60613" w:rsidRPr="00C60613" w:rsidRDefault="000D2B72" w:rsidP="00557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60613" w:rsidRPr="00C60613">
        <w:rPr>
          <w:rFonts w:ascii="Times New Roman" w:eastAsia="Times New Roman" w:hAnsi="Times New Roman"/>
          <w:sz w:val="28"/>
          <w:szCs w:val="28"/>
          <w:lang w:eastAsia="ru-RU"/>
        </w:rPr>
        <w:t>3. Приложение № 1 к Правилам изложить в новой редакции согласно приложению № 1;</w:t>
      </w:r>
    </w:p>
    <w:p w:rsidR="00C60613" w:rsidRPr="00C60613" w:rsidRDefault="000D2B72" w:rsidP="00557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60613" w:rsidRPr="00C60613">
        <w:rPr>
          <w:rFonts w:ascii="Times New Roman" w:eastAsia="Times New Roman" w:hAnsi="Times New Roman"/>
          <w:sz w:val="28"/>
          <w:szCs w:val="28"/>
          <w:lang w:eastAsia="ru-RU"/>
        </w:rPr>
        <w:t>4. Приложение № 2 к Правилам изложить в новой редакции согласно приложению № 2.</w:t>
      </w:r>
    </w:p>
    <w:p w:rsidR="000D2B72" w:rsidRPr="000D2B72" w:rsidRDefault="000D2B72" w:rsidP="000D2B72">
      <w:pPr>
        <w:spacing w:after="720"/>
        <w:ind w:left="709"/>
        <w:jc w:val="both"/>
        <w:rPr>
          <w:rFonts w:eastAsia="Times New Roman"/>
          <w:sz w:val="28"/>
          <w:szCs w:val="28"/>
        </w:rPr>
      </w:pPr>
      <w:r>
        <w:t>2.</w:t>
      </w:r>
      <w:r w:rsidR="00EB24DF">
        <w:tab/>
      </w:r>
      <w:proofErr w:type="gramStart"/>
      <w:r w:rsidRPr="000D2B72">
        <w:rPr>
          <w:rFonts w:eastAsia="A"/>
          <w:sz w:val="28"/>
          <w:szCs w:val="28"/>
        </w:rPr>
        <w:t>Контроль за</w:t>
      </w:r>
      <w:proofErr w:type="gramEnd"/>
      <w:r w:rsidRPr="000D2B72">
        <w:rPr>
          <w:rFonts w:eastAsia="A"/>
          <w:sz w:val="28"/>
          <w:szCs w:val="28"/>
        </w:rPr>
        <w:t xml:space="preserve"> выполнением настоящего постановления </w:t>
      </w:r>
      <w:r>
        <w:rPr>
          <w:rFonts w:eastAsia="A"/>
          <w:sz w:val="28"/>
          <w:szCs w:val="28"/>
        </w:rPr>
        <w:t>оставляю за собой.</w:t>
      </w:r>
    </w:p>
    <w:p w:rsidR="000D2B72" w:rsidRPr="000D2B72" w:rsidRDefault="000D2B72" w:rsidP="000D2B72">
      <w:pPr>
        <w:spacing w:after="7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Pr="000D2B72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D2B72" w:rsidRPr="000D2B72" w:rsidRDefault="000D2B72" w:rsidP="000D2B72">
      <w:pPr>
        <w:spacing w:after="72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D2B7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:rsidR="00557877" w:rsidRDefault="00EB24DF" w:rsidP="00EB24DF">
      <w:pPr>
        <w:tabs>
          <w:tab w:val="left" w:pos="7437"/>
        </w:tabs>
        <w:ind w:hanging="1353"/>
        <w:jc w:val="both"/>
      </w:pPr>
      <w:r>
        <w:tab/>
      </w:r>
    </w:p>
    <w:p w:rsidR="00557877" w:rsidRPr="00EB24DF" w:rsidRDefault="00557877" w:rsidP="00EB24DF">
      <w:pPr>
        <w:tabs>
          <w:tab w:val="left" w:pos="12049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B24DF">
        <w:rPr>
          <w:rFonts w:ascii="Times New Roman" w:hAnsi="Times New Roman"/>
          <w:sz w:val="28"/>
          <w:szCs w:val="28"/>
        </w:rPr>
        <w:t>Глава администрации</w:t>
      </w:r>
      <w:r w:rsidRPr="00EB24DF">
        <w:rPr>
          <w:rFonts w:ascii="Times New Roman" w:hAnsi="Times New Roman"/>
          <w:sz w:val="28"/>
          <w:szCs w:val="28"/>
        </w:rPr>
        <w:tab/>
        <w:t xml:space="preserve">Б.А. </w:t>
      </w:r>
      <w:proofErr w:type="spellStart"/>
      <w:r w:rsidRPr="00EB24DF">
        <w:rPr>
          <w:rFonts w:ascii="Times New Roman" w:hAnsi="Times New Roman"/>
          <w:sz w:val="28"/>
          <w:szCs w:val="28"/>
        </w:rPr>
        <w:t>Усатов</w:t>
      </w:r>
      <w:proofErr w:type="spellEnd"/>
    </w:p>
    <w:p w:rsidR="00EB24DF" w:rsidRPr="00EB24DF" w:rsidRDefault="00EB24DF" w:rsidP="00EB24DF">
      <w:pPr>
        <w:spacing w:after="0" w:line="240" w:lineRule="auto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EB24DF">
        <w:rPr>
          <w:rFonts w:ascii="Times New Roman" w:eastAsia="Times New Roman" w:hAnsi="Times New Roman"/>
          <w:sz w:val="24"/>
          <w:szCs w:val="24"/>
          <w:lang w:eastAsia="ru-RU"/>
        </w:rPr>
        <w:t>№ 1</w:t>
      </w:r>
      <w:r w:rsidRPr="00EB24D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hyperlink w:anchor="sub_1000" w:history="1">
        <w:r w:rsidRPr="00EB24DF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</w:t>
        </w:r>
      </w:hyperlink>
      <w:r w:rsidRPr="00EB2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24DF" w:rsidRPr="00EB24DF" w:rsidRDefault="00EB24DF" w:rsidP="00EB24D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24DF" w:rsidRPr="00EB24DF" w:rsidRDefault="00EB24DF" w:rsidP="00EB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B24DF" w:rsidRPr="00EB24DF" w:rsidRDefault="00EB24DF" w:rsidP="00EB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B24DF" w:rsidRPr="00EB24DF" w:rsidRDefault="00EB24DF" w:rsidP="00EB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B24DF" w:rsidRPr="00EB24DF" w:rsidRDefault="00EB24DF" w:rsidP="00EB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B24DF">
        <w:rPr>
          <w:rFonts w:ascii="Times New Roman" w:hAnsi="Times New Roman"/>
          <w:sz w:val="24"/>
          <w:szCs w:val="24"/>
          <w:lang w:eastAsia="ru-RU"/>
        </w:rPr>
        <w:t>Форма ведомственного перечня</w:t>
      </w:r>
      <w:r w:rsidRPr="00EB24DF">
        <w:rPr>
          <w:rFonts w:ascii="Times New Roman" w:hAnsi="Times New Roman"/>
          <w:sz w:val="24"/>
          <w:szCs w:val="24"/>
          <w:lang w:eastAsia="ru-RU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EB24DF" w:rsidRPr="00EB24DF" w:rsidRDefault="00EB24DF" w:rsidP="00EB24DF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B24DF">
        <w:rPr>
          <w:rFonts w:ascii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p w:rsidR="00EB24DF" w:rsidRPr="00EB24DF" w:rsidRDefault="00EB24DF" w:rsidP="00EB24D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850"/>
        <w:gridCol w:w="1855"/>
        <w:gridCol w:w="697"/>
        <w:gridCol w:w="850"/>
        <w:gridCol w:w="2202"/>
        <w:gridCol w:w="10"/>
        <w:gridCol w:w="2324"/>
        <w:gridCol w:w="1505"/>
        <w:gridCol w:w="1531"/>
        <w:gridCol w:w="24"/>
        <w:gridCol w:w="1760"/>
        <w:gridCol w:w="481"/>
        <w:gridCol w:w="12"/>
        <w:gridCol w:w="924"/>
      </w:tblGrid>
      <w:tr w:rsidR="00EB24DF" w:rsidRPr="00EB24DF" w:rsidTr="00D83AE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 xml:space="preserve">N 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4DF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B24DF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0" w:history="1">
              <w:r w:rsidRPr="00EB24DF">
                <w:rPr>
                  <w:rFonts w:ascii="Times New Roman" w:hAnsi="Times New Roman"/>
                  <w:lang w:eastAsia="ru-RU"/>
                </w:rPr>
                <w:t>ОКПД</w:t>
              </w:r>
            </w:hyperlink>
            <w:r w:rsidRPr="00EB24D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9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Pr="00EB24DF">
              <w:rPr>
                <w:rFonts w:ascii="Times New Roman" w:hAnsi="Times New Roman"/>
                <w:lang w:eastAsia="ru-RU"/>
              </w:rPr>
              <w:t>Нагорского</w:t>
            </w:r>
            <w:proofErr w:type="spellEnd"/>
            <w:r w:rsidRPr="00EB24DF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EB24DF" w:rsidRPr="00EB24DF" w:rsidTr="00D83AED"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1" w:history="1">
              <w:r w:rsidRPr="00EB24DF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характеристика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right="-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right="-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значение характеристики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EB24D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EB24DF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EB24DF">
              <w:rPr>
                <w:rFonts w:ascii="Times New Roman" w:hAnsi="Times New Roman"/>
                <w:lang w:eastAsia="ru-RU"/>
              </w:rPr>
              <w:t>утвержденной</w:t>
            </w:r>
            <w:proofErr w:type="gramEnd"/>
            <w:r w:rsidRPr="00EB24DF">
              <w:rPr>
                <w:rFonts w:ascii="Times New Roman" w:hAnsi="Times New Roman"/>
                <w:lang w:eastAsia="ru-RU"/>
              </w:rPr>
              <w:t xml:space="preserve"> администрацией </w:t>
            </w:r>
            <w:proofErr w:type="spellStart"/>
            <w:r w:rsidRPr="00EB24DF">
              <w:rPr>
                <w:rFonts w:ascii="Times New Roman" w:hAnsi="Times New Roman"/>
                <w:lang w:eastAsia="ru-RU"/>
              </w:rPr>
              <w:t>Нагорского</w:t>
            </w:r>
            <w:proofErr w:type="spellEnd"/>
            <w:r w:rsidRPr="00EB24DF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4DF">
              <w:rPr>
                <w:rFonts w:ascii="Times New Roman" w:hAnsi="Times New Roman"/>
                <w:lang w:eastAsia="ru-RU"/>
              </w:rPr>
              <w:t>Функционал</w:t>
            </w:r>
            <w:proofErr w:type="gramStart"/>
            <w:r w:rsidRPr="00EB24DF">
              <w:rPr>
                <w:rFonts w:ascii="Times New Roman" w:hAnsi="Times New Roman"/>
                <w:lang w:eastAsia="ru-RU"/>
              </w:rPr>
              <w:t>ь</w:t>
            </w:r>
            <w:proofErr w:type="spellEnd"/>
            <w:r w:rsidRPr="00EB24D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EB24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24DF">
              <w:rPr>
                <w:rFonts w:ascii="Times New Roman" w:hAnsi="Times New Roman"/>
                <w:lang w:eastAsia="ru-RU"/>
              </w:rPr>
              <w:t>ное</w:t>
            </w:r>
            <w:proofErr w:type="spellEnd"/>
            <w:r w:rsidRPr="00EB24DF">
              <w:rPr>
                <w:rFonts w:ascii="Times New Roman" w:hAnsi="Times New Roman"/>
                <w:lang w:eastAsia="ru-RU"/>
              </w:rPr>
              <w:t xml:space="preserve"> назначение</w:t>
            </w:r>
            <w:hyperlink w:anchor="sub_1111" w:history="1">
              <w:r w:rsidRPr="00EB24DF">
                <w:rPr>
                  <w:rFonts w:ascii="Times New Roman" w:hAnsi="Times New Roman"/>
                  <w:lang w:eastAsia="ru-RU"/>
                </w:rPr>
                <w:t>*</w:t>
              </w:r>
            </w:hyperlink>
          </w:p>
        </w:tc>
      </w:tr>
      <w:tr w:rsidR="00EB24DF" w:rsidRPr="00EB24DF" w:rsidTr="00D83AED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EB24DF">
                <w:rPr>
                  <w:rFonts w:ascii="Times New Roman" w:eastAsia="Times New Roman" w:hAnsi="Times New Roman"/>
                  <w:lang w:eastAsia="ru-RU"/>
                </w:rPr>
                <w:t>приложением № 2</w:t>
              </w:r>
            </w:hyperlink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 к Правилам</w:t>
            </w:r>
            <w:proofErr w:type="gramStart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 утвержденным </w:t>
            </w:r>
            <w:hyperlink w:anchor="sub_0" w:history="1">
              <w:r w:rsidRPr="00EB24DF">
                <w:rPr>
                  <w:rFonts w:ascii="Times New Roman" w:eastAsia="Times New Roman" w:hAnsi="Times New Roman"/>
                  <w:lang w:eastAsia="ru-RU"/>
                </w:rPr>
                <w:t>постановлением</w:t>
              </w:r>
            </w:hyperlink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 администрации 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Нагорского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</w:tr>
      <w:tr w:rsidR="00EB24DF" w:rsidRPr="00EB24DF" w:rsidTr="00D83AE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EB24DF" w:rsidRPr="00EB24DF" w:rsidTr="00D83AE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х</w:t>
            </w:r>
          </w:p>
        </w:tc>
      </w:tr>
      <w:tr w:rsidR="00EB24DF" w:rsidRPr="00EB24DF" w:rsidTr="00D83AE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  <w:lang w:eastAsia="ru-RU"/>
              </w:rPr>
              <w:t>х</w:t>
            </w:r>
          </w:p>
        </w:tc>
      </w:tr>
    </w:tbl>
    <w:p w:rsidR="00EB24DF" w:rsidRPr="00EB24DF" w:rsidRDefault="00EB24DF" w:rsidP="00EB24D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24DF" w:rsidRPr="00EB24DF" w:rsidRDefault="00EB24DF" w:rsidP="00EB24DF">
      <w:pPr>
        <w:spacing w:after="0" w:line="240" w:lineRule="auto"/>
        <w:ind w:firstLine="698"/>
        <w:rPr>
          <w:rFonts w:ascii="Times New Roman" w:eastAsia="Times New Roman" w:hAnsi="Times New Roman"/>
          <w:lang w:eastAsia="ru-RU"/>
        </w:rPr>
      </w:pPr>
      <w:r w:rsidRPr="00EB24DF">
        <w:rPr>
          <w:rFonts w:ascii="Times New Roman" w:eastAsia="Times New Roman" w:hAnsi="Times New Roman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B24DF" w:rsidRPr="00EB24DF" w:rsidRDefault="00EB24DF" w:rsidP="00EB24DF">
      <w:pPr>
        <w:rPr>
          <w:rFonts w:ascii="Times New Roman" w:eastAsia="Times New Roman" w:hAnsi="Times New Roman"/>
          <w:lang w:eastAsia="ru-RU"/>
        </w:rPr>
      </w:pPr>
      <w:r w:rsidRPr="00EB24DF">
        <w:rPr>
          <w:rFonts w:ascii="Times New Roman" w:eastAsia="Times New Roman" w:hAnsi="Times New Roman"/>
          <w:lang w:eastAsia="ru-RU"/>
        </w:rPr>
        <w:br w:type="page"/>
      </w:r>
    </w:p>
    <w:p w:rsidR="00EB24DF" w:rsidRPr="00EB24DF" w:rsidRDefault="00EB24DF" w:rsidP="00EB24D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lang w:eastAsia="ru-RU"/>
        </w:rPr>
      </w:pPr>
      <w:r w:rsidRPr="00EB24D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 2</w:t>
      </w:r>
    </w:p>
    <w:p w:rsidR="00EB24DF" w:rsidRPr="00EB24DF" w:rsidRDefault="00EB24DF" w:rsidP="00EB24D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lang w:eastAsia="ru-RU"/>
        </w:rPr>
      </w:pPr>
    </w:p>
    <w:p w:rsidR="00EB24DF" w:rsidRPr="00EB24DF" w:rsidRDefault="00EB24DF" w:rsidP="00EB24D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lang w:eastAsia="ru-RU"/>
        </w:rPr>
      </w:pPr>
      <w:r w:rsidRPr="00EB24DF">
        <w:rPr>
          <w:rFonts w:ascii="Times New Roman" w:hAnsi="Times New Roman"/>
          <w:sz w:val="24"/>
          <w:szCs w:val="24"/>
          <w:lang w:eastAsia="ru-RU"/>
        </w:rPr>
        <w:t>Приложение № 2</w:t>
      </w:r>
      <w:r w:rsidRPr="00EB24DF">
        <w:rPr>
          <w:rFonts w:ascii="Times New Roman" w:hAnsi="Times New Roman"/>
          <w:sz w:val="24"/>
          <w:szCs w:val="24"/>
          <w:lang w:eastAsia="ru-RU"/>
        </w:rPr>
        <w:br/>
        <w:t xml:space="preserve">к Правилам </w:t>
      </w:r>
    </w:p>
    <w:p w:rsidR="00EB24DF" w:rsidRPr="00EB24DF" w:rsidRDefault="00EB24DF" w:rsidP="00EB24DF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color w:val="26282F"/>
          <w:lang w:eastAsia="ru-RU"/>
        </w:rPr>
      </w:pPr>
      <w:r w:rsidRPr="00EB24DF">
        <w:rPr>
          <w:rFonts w:ascii="Times New Roman" w:hAnsi="Times New Roman"/>
          <w:bCs/>
          <w:lang w:eastAsia="ru-RU"/>
        </w:rPr>
        <w:t>Обязательный перечень</w:t>
      </w:r>
      <w:r w:rsidRPr="00EB24DF">
        <w:rPr>
          <w:rFonts w:ascii="Times New Roman" w:hAnsi="Times New Roman"/>
          <w:bCs/>
          <w:lang w:eastAsia="ru-RU"/>
        </w:rPr>
        <w:br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bottomFromText="20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1701"/>
        <w:gridCol w:w="851"/>
        <w:gridCol w:w="2409"/>
        <w:gridCol w:w="1985"/>
        <w:gridCol w:w="1984"/>
        <w:gridCol w:w="1701"/>
      </w:tblGrid>
      <w:tr w:rsidR="00EB24DF" w:rsidRPr="00EB24DF" w:rsidTr="00D83AED">
        <w:trPr>
          <w:trHeight w:val="7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4D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B24D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Код по ОКПД</w:t>
            </w:r>
            <w:proofErr w:type="gramStart"/>
            <w:r w:rsidRPr="00EB24DF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(в том числе предельные цены) отдельных видов товаров, работ, услуг</w:t>
            </w: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F" w:rsidRPr="00EB24DF" w:rsidRDefault="00EB24DF" w:rsidP="00EB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F" w:rsidRPr="00EB24DF" w:rsidRDefault="00EB24DF" w:rsidP="00EB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F" w:rsidRPr="00EB24DF" w:rsidRDefault="00EB24DF" w:rsidP="00EB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Значение характеристики</w:t>
            </w:r>
          </w:p>
        </w:tc>
      </w:tr>
      <w:tr w:rsidR="00EB24DF" w:rsidRPr="00EB24DF" w:rsidTr="00D83AED">
        <w:trPr>
          <w:trHeight w:val="18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F" w:rsidRPr="00EB24DF" w:rsidRDefault="00EB24DF" w:rsidP="00EB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F" w:rsidRPr="00EB24DF" w:rsidRDefault="00EB24DF" w:rsidP="00EB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F" w:rsidRPr="00EB24DF" w:rsidRDefault="00EB24DF" w:rsidP="00EB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F" w:rsidRPr="00EB24DF" w:rsidRDefault="00EB24DF" w:rsidP="00EB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Код по ОКЕИ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Глава района, высшие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Главные должности муниципальной службы, директора и </w:t>
            </w:r>
            <w:proofErr w:type="gramStart"/>
            <w:r w:rsidRPr="00EB24DF">
              <w:rPr>
                <w:rFonts w:ascii="Times New Roman" w:eastAsia="Times New Roman" w:hAnsi="Times New Roman"/>
                <w:lang w:eastAsia="ru-RU"/>
              </w:rPr>
              <w:t>заведующие</w:t>
            </w:r>
            <w:proofErr w:type="gramEnd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Ведущие, старшие, младшие должности муниципальной службы, остальные работники муниципальных учреждений</w:t>
            </w:r>
          </w:p>
        </w:tc>
      </w:tr>
      <w:tr w:rsidR="00EB24DF" w:rsidRPr="00EB24DF" w:rsidTr="00D83AE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26.20.11*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размер и тип экрана,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вес,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тип процессора,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частота процессора,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размер оперативной памяти,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объем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накопителя,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тип жесткого диска,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оптический привод,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наличие модулей 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Wi-Fi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Bluetooth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>, поддержки 3G (UMTS)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тип видеоадаптера,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время работы,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операционная система,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предустановленное программное обеспечение, 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26.20.15*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B24DF">
              <w:rPr>
                <w:rFonts w:ascii="Times New Roman" w:eastAsia="Times New Roman" w:hAnsi="Times New Roman"/>
                <w:lang w:eastAsia="ru-RU"/>
              </w:rPr>
              <w:t>ств дл</w:t>
            </w:r>
            <w:proofErr w:type="gramEnd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я автоматической обработки данных: запоминающие устройства, устройства ввода,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тип (моноблок/системный блок и монитор)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размер экрана/монитора,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тип процессора,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частота процессора,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размер оперативной памяти,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объем накопителя,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тип жесткого диска,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оптический привод,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тип видеоадаптера,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операционная система,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предустановленное программное обеспечение,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26.20.16*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метод печати (струйный/лазерный - для принтера),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разрешение сканирования (для сканера),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цветность (цветной/черно-белый),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максимальный формат,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скорость печати/сканирования,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наличие дополнительных модулей и интерфейсов (сетевой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26.20.18*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многофункциональные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метод печати (струйный/лазерный),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 разрешение сканирования, цветность (цветной/черно-белый), 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максимальный формат, 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26.30.11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Аппаратура коммуникационная передающая с приемными устройствами. Пояснения по требуемой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продукции: телефоны мобильные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тип устройства (телефон/смартфон),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поддерживаемые стандарты,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операционная система,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время работы,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метод управления (сенсорный/кнопочный),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количество SIM-карт,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наличие модулей и интерфейсов (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Wi-Fi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Bluetooth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>, USB, GPS),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стоимость годового владения,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383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15 тыс.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7 тыс.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5 тыс.</w:t>
            </w: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29.10.21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Средства транспортные с двигателем с искровым зажиганием, с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рабочим объемом цилиндров не более 1500 см3, новые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383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1,5 млн.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29.10.22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лошадиная 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F" w:rsidRPr="00EB24DF" w:rsidRDefault="00EB24DF" w:rsidP="00EB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F" w:rsidRPr="00EB24DF" w:rsidRDefault="00EB24DF" w:rsidP="00EB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F" w:rsidRPr="00EB24DF" w:rsidRDefault="00EB24DF" w:rsidP="00EB2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383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1,5 млн.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29.10.23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полудизелем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>), новые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383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1,5 млн.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29.10.24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383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1,5 млн.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29.10.30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29.10.41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Средства автотранспортные грузовые с поршневым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полудизелем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>), новые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29.10.42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29.10.43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29.10.44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hAnsi="Times New Roman"/>
              </w:rPr>
              <w:t xml:space="preserve">Шасси с установленными двигателями для автотранспортных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31.01.11**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Мебель металлическая для офисов. Пояснения по закупаемой продукции: мебель для сидения, преимущественно с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металлическим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DF">
              <w:rPr>
                <w:rFonts w:ascii="Times New Roman" w:hAnsi="Times New Roman"/>
              </w:rPr>
              <w:lastRenderedPageBreak/>
              <w:t>материал (металл)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Возможные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Возможные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значения:,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значение: ткань. Возможные значения: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нетканые материалы</w:t>
            </w: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16.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31.01.12**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мягколиственных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мягколиственных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мягколиственных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 пород: береза, лиственница, сосна, ель</w:t>
            </w: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Возможные значения:, мебельный (искусственный) мех, искусственная замша (микрофибра),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значение: ткань. Возможные значения: нетканые материалы</w:t>
            </w: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17.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49.32.11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Услуги такси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тип коробки передач, 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комплектация автомобиля, 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49.32.12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тип коробки передач, 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комплектация автомобиля, </w:t>
            </w:r>
          </w:p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61.20.11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Услуги подвижной связи общего пользования - обеспечение доступа и поддержка пользователя.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тарификация услуги голосовой связи  (лимитная/ 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безлимитная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 xml:space="preserve">тарификация услуги доступа в </w:t>
            </w: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информационно-телекоммуникационную сеть "Интернет" (лимитная/ </w:t>
            </w:r>
            <w:proofErr w:type="spellStart"/>
            <w:r w:rsidRPr="00EB24DF">
              <w:rPr>
                <w:rFonts w:ascii="Times New Roman" w:eastAsia="Times New Roman" w:hAnsi="Times New Roman"/>
                <w:lang w:eastAsia="ru-RU"/>
              </w:rPr>
              <w:t>безлимитная</w:t>
            </w:r>
            <w:proofErr w:type="spellEnd"/>
            <w:r w:rsidRPr="00EB24D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объем доступной услуги голосовой связи (минут)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355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минута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доступа в информационно-телекоммуникационную сеть "Интернет" (Гб)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Гбайт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Гбайт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3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77.11.10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16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тип коробки передач автомобиля, 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101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мощность двигателя, тип коробки передач,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24DF" w:rsidRPr="00EB24DF" w:rsidTr="00D83AED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61.90.10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DF">
              <w:rPr>
                <w:rFonts w:ascii="Times New Roman" w:eastAsia="Times New Roman" w:hAnsi="Times New Roman"/>
                <w:lang w:eastAsia="ru-RU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F" w:rsidRPr="00EB24DF" w:rsidRDefault="00EB24DF" w:rsidP="00EB24D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24DF" w:rsidRPr="00EB24DF" w:rsidRDefault="00EB24DF" w:rsidP="00E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4DF">
        <w:rPr>
          <w:rFonts w:ascii="Times New Roman" w:hAnsi="Times New Roman"/>
          <w:sz w:val="24"/>
          <w:szCs w:val="24"/>
          <w:lang w:eastAsia="ru-RU"/>
        </w:rPr>
        <w:t>*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EB24DF" w:rsidRPr="00EB24DF" w:rsidRDefault="00EB24DF" w:rsidP="00EB2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4DF">
        <w:rPr>
          <w:rFonts w:ascii="Times New Roman" w:hAnsi="Times New Roman"/>
          <w:sz w:val="24"/>
          <w:szCs w:val="24"/>
          <w:lang w:eastAsia="ru-RU"/>
        </w:rPr>
        <w:t>** Периодичность приобретения мебели определяется максимальным сроком полезного использования и составляет 7 лет.</w:t>
      </w:r>
    </w:p>
    <w:p w:rsidR="00EB24DF" w:rsidRPr="00EB24DF" w:rsidRDefault="00EB24DF" w:rsidP="00EB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877" w:rsidRDefault="00557877" w:rsidP="00EB24DF">
      <w:pPr>
        <w:ind w:hanging="1353"/>
        <w:jc w:val="center"/>
      </w:pPr>
    </w:p>
    <w:p w:rsidR="00557877" w:rsidRDefault="00557877" w:rsidP="00C60613">
      <w:pPr>
        <w:ind w:hanging="1353"/>
        <w:jc w:val="both"/>
      </w:pPr>
    </w:p>
    <w:p w:rsidR="00557877" w:rsidRDefault="00557877" w:rsidP="00C60613">
      <w:pPr>
        <w:ind w:hanging="1353"/>
        <w:jc w:val="both"/>
      </w:pPr>
    </w:p>
    <w:p w:rsidR="00557877" w:rsidRDefault="00557877" w:rsidP="00C60613">
      <w:pPr>
        <w:ind w:hanging="1353"/>
        <w:jc w:val="both"/>
      </w:pPr>
    </w:p>
    <w:p w:rsidR="00557877" w:rsidRDefault="00557877" w:rsidP="00C60613">
      <w:pPr>
        <w:ind w:hanging="1353"/>
        <w:jc w:val="both"/>
      </w:pPr>
    </w:p>
    <w:p w:rsidR="00557877" w:rsidRDefault="00557877" w:rsidP="00C60613">
      <w:pPr>
        <w:ind w:hanging="1353"/>
        <w:jc w:val="both"/>
      </w:pPr>
    </w:p>
    <w:p w:rsidR="00557877" w:rsidRPr="00C60613" w:rsidRDefault="00557877" w:rsidP="00C60613">
      <w:pPr>
        <w:ind w:hanging="1353"/>
        <w:jc w:val="both"/>
      </w:pPr>
    </w:p>
    <w:sectPr w:rsidR="00557877" w:rsidRPr="00C60613" w:rsidSect="00EB24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8E" w:rsidRDefault="006D128E" w:rsidP="00557877">
      <w:pPr>
        <w:spacing w:after="0" w:line="240" w:lineRule="auto"/>
      </w:pPr>
      <w:r>
        <w:separator/>
      </w:r>
    </w:p>
  </w:endnote>
  <w:endnote w:type="continuationSeparator" w:id="0">
    <w:p w:rsidR="006D128E" w:rsidRDefault="006D128E" w:rsidP="0055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8E" w:rsidRDefault="006D128E" w:rsidP="00557877">
      <w:pPr>
        <w:spacing w:after="0" w:line="240" w:lineRule="auto"/>
      </w:pPr>
      <w:r>
        <w:separator/>
      </w:r>
    </w:p>
  </w:footnote>
  <w:footnote w:type="continuationSeparator" w:id="0">
    <w:p w:rsidR="006D128E" w:rsidRDefault="006D128E" w:rsidP="0055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0BDF"/>
    <w:multiLevelType w:val="hybridMultilevel"/>
    <w:tmpl w:val="C2C69C66"/>
    <w:lvl w:ilvl="0" w:tplc="C278F6D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A567AA3"/>
    <w:multiLevelType w:val="multilevel"/>
    <w:tmpl w:val="E566F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45"/>
    <w:rsid w:val="00010BE7"/>
    <w:rsid w:val="00012140"/>
    <w:rsid w:val="00024500"/>
    <w:rsid w:val="00033EEB"/>
    <w:rsid w:val="00055045"/>
    <w:rsid w:val="000B4836"/>
    <w:rsid w:val="000D2B72"/>
    <w:rsid w:val="000F140F"/>
    <w:rsid w:val="00103785"/>
    <w:rsid w:val="001059D8"/>
    <w:rsid w:val="00121AFB"/>
    <w:rsid w:val="0014393F"/>
    <w:rsid w:val="0014497D"/>
    <w:rsid w:val="001571E7"/>
    <w:rsid w:val="00157D76"/>
    <w:rsid w:val="00164D35"/>
    <w:rsid w:val="001A161A"/>
    <w:rsid w:val="00222B52"/>
    <w:rsid w:val="00246723"/>
    <w:rsid w:val="00256977"/>
    <w:rsid w:val="00294007"/>
    <w:rsid w:val="002C346E"/>
    <w:rsid w:val="00315958"/>
    <w:rsid w:val="00337BDA"/>
    <w:rsid w:val="00337F5B"/>
    <w:rsid w:val="00381DA7"/>
    <w:rsid w:val="0039184E"/>
    <w:rsid w:val="003A1A3E"/>
    <w:rsid w:val="003D31F7"/>
    <w:rsid w:val="003F189B"/>
    <w:rsid w:val="003F6119"/>
    <w:rsid w:val="00400CDE"/>
    <w:rsid w:val="00422C56"/>
    <w:rsid w:val="0046182D"/>
    <w:rsid w:val="00480D85"/>
    <w:rsid w:val="004C32A9"/>
    <w:rsid w:val="004D0247"/>
    <w:rsid w:val="004F78AB"/>
    <w:rsid w:val="00522C3F"/>
    <w:rsid w:val="00531D2C"/>
    <w:rsid w:val="00540CC7"/>
    <w:rsid w:val="00557877"/>
    <w:rsid w:val="00567A72"/>
    <w:rsid w:val="00593944"/>
    <w:rsid w:val="005C2A93"/>
    <w:rsid w:val="0062519B"/>
    <w:rsid w:val="00640422"/>
    <w:rsid w:val="00672597"/>
    <w:rsid w:val="006867E2"/>
    <w:rsid w:val="006C587D"/>
    <w:rsid w:val="006D128E"/>
    <w:rsid w:val="006E3B5E"/>
    <w:rsid w:val="00711C2F"/>
    <w:rsid w:val="00725E8E"/>
    <w:rsid w:val="007850B5"/>
    <w:rsid w:val="00796D4F"/>
    <w:rsid w:val="007B2465"/>
    <w:rsid w:val="007C223D"/>
    <w:rsid w:val="008515C0"/>
    <w:rsid w:val="00867201"/>
    <w:rsid w:val="0089611C"/>
    <w:rsid w:val="008B3F25"/>
    <w:rsid w:val="008C0386"/>
    <w:rsid w:val="008C63D0"/>
    <w:rsid w:val="00906174"/>
    <w:rsid w:val="0091088A"/>
    <w:rsid w:val="00946C4A"/>
    <w:rsid w:val="00966490"/>
    <w:rsid w:val="00997C3D"/>
    <w:rsid w:val="009A232F"/>
    <w:rsid w:val="009B3CA1"/>
    <w:rsid w:val="009B4F8B"/>
    <w:rsid w:val="009C54EB"/>
    <w:rsid w:val="009F4BB2"/>
    <w:rsid w:val="009F5B9D"/>
    <w:rsid w:val="009F6B37"/>
    <w:rsid w:val="00A02288"/>
    <w:rsid w:val="00A11912"/>
    <w:rsid w:val="00A6207F"/>
    <w:rsid w:val="00AA2AAE"/>
    <w:rsid w:val="00AE0A52"/>
    <w:rsid w:val="00B4384E"/>
    <w:rsid w:val="00B618EB"/>
    <w:rsid w:val="00B74C26"/>
    <w:rsid w:val="00B74D43"/>
    <w:rsid w:val="00B93FDF"/>
    <w:rsid w:val="00BA0E6B"/>
    <w:rsid w:val="00BA7335"/>
    <w:rsid w:val="00BA7725"/>
    <w:rsid w:val="00BF5E40"/>
    <w:rsid w:val="00C30116"/>
    <w:rsid w:val="00C60613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5835"/>
    <w:rsid w:val="00D41379"/>
    <w:rsid w:val="00D6664C"/>
    <w:rsid w:val="00D72185"/>
    <w:rsid w:val="00D9407D"/>
    <w:rsid w:val="00DC643B"/>
    <w:rsid w:val="00DC6F3C"/>
    <w:rsid w:val="00DE2491"/>
    <w:rsid w:val="00DE598E"/>
    <w:rsid w:val="00E05304"/>
    <w:rsid w:val="00E2244B"/>
    <w:rsid w:val="00E24063"/>
    <w:rsid w:val="00E524A1"/>
    <w:rsid w:val="00EB24DF"/>
    <w:rsid w:val="00EE3C3F"/>
    <w:rsid w:val="00F049FE"/>
    <w:rsid w:val="00F13A4A"/>
    <w:rsid w:val="00F1475C"/>
    <w:rsid w:val="00F32A3D"/>
    <w:rsid w:val="00FA7E33"/>
    <w:rsid w:val="00FB3BCF"/>
    <w:rsid w:val="00FC1122"/>
    <w:rsid w:val="00FD63B2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8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5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8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D2B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8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5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8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D2B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2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6467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B3F3F71EBCE4DE4241C268B302EEAF7DE6A840723556379141DCDF14KD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191C-2E47-4701-BEEE-7B0035B9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2017-06-01T09:18:00Z</dcterms:created>
  <dcterms:modified xsi:type="dcterms:W3CDTF">2017-06-01T09:18:00Z</dcterms:modified>
</cp:coreProperties>
</file>