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E" w:rsidRPr="00CB6F5E" w:rsidRDefault="00195E4E" w:rsidP="00195E4E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5E4E" w:rsidRPr="00CB6F5E" w:rsidRDefault="00195E4E" w:rsidP="00195E4E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5E4E" w:rsidRPr="00CB6F5E" w:rsidRDefault="00195E4E" w:rsidP="00195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</w:t>
      </w:r>
    </w:p>
    <w:p w:rsidR="00195E4E" w:rsidRPr="00CB6F5E" w:rsidRDefault="00195E4E" w:rsidP="00195E4E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b/>
          <w:sz w:val="24"/>
          <w:szCs w:val="24"/>
        </w:rPr>
        <w:tab/>
      </w:r>
      <w:r w:rsidRPr="00CB6F5E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195E4E" w:rsidRPr="00CB6F5E" w:rsidRDefault="00195E4E" w:rsidP="00195E4E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195E4E" w:rsidRPr="00CB6F5E" w:rsidRDefault="00195E4E" w:rsidP="00195E4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«2</w:t>
      </w:r>
      <w:r w:rsidR="00485F69">
        <w:rPr>
          <w:rFonts w:ascii="Times New Roman" w:hAnsi="Times New Roman" w:cs="Times New Roman"/>
          <w:sz w:val="24"/>
          <w:szCs w:val="24"/>
        </w:rPr>
        <w:t>3</w:t>
      </w:r>
      <w:r w:rsidRPr="00CB6F5E">
        <w:rPr>
          <w:rFonts w:ascii="Times New Roman" w:hAnsi="Times New Roman" w:cs="Times New Roman"/>
          <w:sz w:val="24"/>
          <w:szCs w:val="24"/>
        </w:rPr>
        <w:t xml:space="preserve">»  </w:t>
      </w:r>
      <w:r w:rsidR="00485F69">
        <w:rPr>
          <w:rFonts w:ascii="Times New Roman" w:hAnsi="Times New Roman" w:cs="Times New Roman"/>
          <w:sz w:val="24"/>
          <w:szCs w:val="24"/>
        </w:rPr>
        <w:t>д</w:t>
      </w:r>
      <w:r w:rsidR="00641746">
        <w:rPr>
          <w:rFonts w:ascii="Times New Roman" w:hAnsi="Times New Roman" w:cs="Times New Roman"/>
          <w:sz w:val="24"/>
          <w:szCs w:val="24"/>
        </w:rPr>
        <w:t>е</w:t>
      </w:r>
      <w:r w:rsidR="00485F69">
        <w:rPr>
          <w:rFonts w:ascii="Times New Roman" w:hAnsi="Times New Roman" w:cs="Times New Roman"/>
          <w:sz w:val="24"/>
          <w:szCs w:val="24"/>
        </w:rPr>
        <w:t>кабря</w:t>
      </w:r>
      <w:r w:rsidRPr="00CB6F5E">
        <w:rPr>
          <w:rFonts w:ascii="Times New Roman" w:hAnsi="Times New Roman" w:cs="Times New Roman"/>
          <w:sz w:val="24"/>
          <w:szCs w:val="24"/>
        </w:rPr>
        <w:t xml:space="preserve">  201</w:t>
      </w:r>
      <w:r w:rsidR="00485F69">
        <w:rPr>
          <w:rFonts w:ascii="Times New Roman" w:hAnsi="Times New Roman" w:cs="Times New Roman"/>
          <w:sz w:val="24"/>
          <w:szCs w:val="24"/>
        </w:rPr>
        <w:t>9</w:t>
      </w:r>
      <w:r w:rsidRPr="00CB6F5E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                          № </w:t>
      </w:r>
      <w:r w:rsidR="00485F69">
        <w:rPr>
          <w:rFonts w:ascii="Times New Roman" w:hAnsi="Times New Roman" w:cs="Times New Roman"/>
          <w:sz w:val="24"/>
          <w:szCs w:val="24"/>
        </w:rPr>
        <w:t>60</w:t>
      </w: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CB6F5E" w:rsidRDefault="00CB6F5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«</w:t>
      </w:r>
      <w:r w:rsidR="00195E4E" w:rsidRPr="00CB6F5E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 xml:space="preserve">по   подготовке   к  </w:t>
      </w:r>
      <w:proofErr w:type="gramStart"/>
      <w:r w:rsidRPr="00CB6F5E">
        <w:rPr>
          <w:rFonts w:ascii="Times New Roman" w:hAnsi="Times New Roman" w:cs="Times New Roman"/>
          <w:sz w:val="24"/>
          <w:szCs w:val="24"/>
        </w:rPr>
        <w:t>пожароопасному</w:t>
      </w:r>
      <w:proofErr w:type="gramEnd"/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 xml:space="preserve">периоду   на   территории  </w:t>
      </w:r>
      <w:proofErr w:type="gramStart"/>
      <w:r w:rsidRPr="00CB6F5E">
        <w:rPr>
          <w:rFonts w:ascii="Times New Roman" w:hAnsi="Times New Roman" w:cs="Times New Roman"/>
          <w:sz w:val="24"/>
          <w:szCs w:val="24"/>
        </w:rPr>
        <w:t>сельского</w:t>
      </w:r>
      <w:bookmarkStart w:id="0" w:name="_GoBack"/>
      <w:bookmarkEnd w:id="0"/>
      <w:proofErr w:type="gramEnd"/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поселения «село Седанка» на 20</w:t>
      </w:r>
      <w:r w:rsidR="00485F69">
        <w:rPr>
          <w:rFonts w:ascii="Times New Roman" w:hAnsi="Times New Roman" w:cs="Times New Roman"/>
          <w:sz w:val="24"/>
          <w:szCs w:val="24"/>
        </w:rPr>
        <w:t>20</w:t>
      </w:r>
      <w:r w:rsidRPr="00CB6F5E">
        <w:rPr>
          <w:rFonts w:ascii="Times New Roman" w:hAnsi="Times New Roman" w:cs="Times New Roman"/>
          <w:sz w:val="24"/>
          <w:szCs w:val="24"/>
        </w:rPr>
        <w:t xml:space="preserve"> год</w:t>
      </w:r>
      <w:r w:rsidR="00CB6F5E" w:rsidRPr="00CB6F5E">
        <w:rPr>
          <w:rFonts w:ascii="Times New Roman" w:hAnsi="Times New Roman" w:cs="Times New Roman"/>
          <w:sz w:val="24"/>
          <w:szCs w:val="24"/>
        </w:rPr>
        <w:t>»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 xml:space="preserve">      На основании Протокола заседания комиссии по предупреждению и ликвидации чрезвычайных ситуаций и обеспечению безопасност</w:t>
      </w:r>
      <w:proofErr w:type="gramStart"/>
      <w:r w:rsidRPr="00CB6F5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6F5E">
        <w:rPr>
          <w:rFonts w:ascii="Times New Roman" w:hAnsi="Times New Roman" w:cs="Times New Roman"/>
          <w:sz w:val="24"/>
          <w:szCs w:val="24"/>
        </w:rPr>
        <w:t>далее –КЧС и ОПБ) Тигильского муниципального района от 15.03.2018г. № 3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CB6F5E" w:rsidRDefault="003E222C" w:rsidP="00CB6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95E4E" w:rsidRPr="00CB6F5E">
        <w:rPr>
          <w:rFonts w:ascii="Times New Roman" w:hAnsi="Times New Roman" w:cs="Times New Roman"/>
          <w:sz w:val="24"/>
          <w:szCs w:val="24"/>
        </w:rPr>
        <w:t>ПОСТАНОВЛЯ</w:t>
      </w:r>
      <w:r w:rsidRPr="00CB6F5E">
        <w:rPr>
          <w:rFonts w:ascii="Times New Roman" w:hAnsi="Times New Roman" w:cs="Times New Roman"/>
          <w:sz w:val="24"/>
          <w:szCs w:val="24"/>
        </w:rPr>
        <w:t>ЕТ</w:t>
      </w:r>
      <w:r w:rsidR="00195E4E" w:rsidRPr="00CB6F5E">
        <w:rPr>
          <w:rFonts w:ascii="Times New Roman" w:hAnsi="Times New Roman" w:cs="Times New Roman"/>
          <w:sz w:val="24"/>
          <w:szCs w:val="24"/>
        </w:rPr>
        <w:t>: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к пожароопасному периоду на территории сельского поселения «село Седанка» (Приложение №1).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2.Руководителям организаций, учреждений, находящихся на территории сельского поселения «село Седанка», независимо от форм собственности, принять к исполнению мероприятия в части их касающейся.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B6F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F5E">
        <w:rPr>
          <w:rFonts w:ascii="Times New Roman" w:hAnsi="Times New Roman" w:cs="Times New Roman"/>
          <w:sz w:val="24"/>
          <w:szCs w:val="24"/>
        </w:rPr>
        <w:t xml:space="preserve"> исполнением настоящее постановления оставляю за собой.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после его официального обнародования.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95E4E" w:rsidRPr="00CB6F5E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сельского поселения «село Седанка»                                                    Г.Г.Конычева</w:t>
      </w: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63738C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3738C" w:rsidRPr="00CB6F5E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3738C" w:rsidRPr="00CB6F5E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от 2</w:t>
      </w:r>
      <w:r w:rsidR="00485F69">
        <w:rPr>
          <w:rFonts w:ascii="Times New Roman" w:hAnsi="Times New Roman" w:cs="Times New Roman"/>
          <w:sz w:val="24"/>
          <w:szCs w:val="24"/>
        </w:rPr>
        <w:t>3</w:t>
      </w:r>
      <w:r w:rsidRPr="00CB6F5E">
        <w:rPr>
          <w:rFonts w:ascii="Times New Roman" w:hAnsi="Times New Roman" w:cs="Times New Roman"/>
          <w:sz w:val="24"/>
          <w:szCs w:val="24"/>
        </w:rPr>
        <w:t>.</w:t>
      </w:r>
      <w:r w:rsidR="00485F69">
        <w:rPr>
          <w:rFonts w:ascii="Times New Roman" w:hAnsi="Times New Roman" w:cs="Times New Roman"/>
          <w:sz w:val="24"/>
          <w:szCs w:val="24"/>
        </w:rPr>
        <w:t>12</w:t>
      </w:r>
      <w:r w:rsidRPr="00CB6F5E">
        <w:rPr>
          <w:rFonts w:ascii="Times New Roman" w:hAnsi="Times New Roman" w:cs="Times New Roman"/>
          <w:sz w:val="24"/>
          <w:szCs w:val="24"/>
        </w:rPr>
        <w:t>.201</w:t>
      </w:r>
      <w:r w:rsidR="00485F69">
        <w:rPr>
          <w:rFonts w:ascii="Times New Roman" w:hAnsi="Times New Roman" w:cs="Times New Roman"/>
          <w:sz w:val="24"/>
          <w:szCs w:val="24"/>
        </w:rPr>
        <w:t>9</w:t>
      </w:r>
      <w:r w:rsidRPr="00CB6F5E">
        <w:rPr>
          <w:rFonts w:ascii="Times New Roman" w:hAnsi="Times New Roman" w:cs="Times New Roman"/>
          <w:sz w:val="24"/>
          <w:szCs w:val="24"/>
        </w:rPr>
        <w:t>г. №</w:t>
      </w:r>
      <w:r w:rsidR="00485F69">
        <w:rPr>
          <w:rFonts w:ascii="Times New Roman" w:hAnsi="Times New Roman" w:cs="Times New Roman"/>
          <w:sz w:val="24"/>
          <w:szCs w:val="24"/>
        </w:rPr>
        <w:t>60</w:t>
      </w:r>
    </w:p>
    <w:p w:rsidR="0063738C" w:rsidRPr="00CB6F5E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8C" w:rsidRPr="00CB6F5E" w:rsidRDefault="0063738C" w:rsidP="0063738C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УТВЕРЖДАЮ:</w:t>
      </w:r>
    </w:p>
    <w:p w:rsidR="0063738C" w:rsidRPr="00CB6F5E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738C" w:rsidRPr="00CB6F5E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СП «село Седанка»</w:t>
      </w:r>
    </w:p>
    <w:p w:rsidR="0063738C" w:rsidRPr="00CB6F5E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_____________Г.Г.Конычева</w:t>
      </w:r>
    </w:p>
    <w:p w:rsidR="0063738C" w:rsidRPr="00CB6F5E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B6F5E">
        <w:rPr>
          <w:rFonts w:ascii="Times New Roman" w:hAnsi="Times New Roman" w:cs="Times New Roman"/>
          <w:sz w:val="24"/>
          <w:szCs w:val="24"/>
        </w:rPr>
        <w:t>«2</w:t>
      </w:r>
      <w:r w:rsidR="00485F69">
        <w:rPr>
          <w:rFonts w:ascii="Times New Roman" w:hAnsi="Times New Roman" w:cs="Times New Roman"/>
          <w:sz w:val="24"/>
          <w:szCs w:val="24"/>
        </w:rPr>
        <w:t>3</w:t>
      </w:r>
      <w:r w:rsidRPr="00CB6F5E">
        <w:rPr>
          <w:rFonts w:ascii="Times New Roman" w:hAnsi="Times New Roman" w:cs="Times New Roman"/>
          <w:sz w:val="24"/>
          <w:szCs w:val="24"/>
        </w:rPr>
        <w:t xml:space="preserve"> »  </w:t>
      </w:r>
      <w:r w:rsidR="00485F69">
        <w:rPr>
          <w:rFonts w:ascii="Times New Roman" w:hAnsi="Times New Roman" w:cs="Times New Roman"/>
          <w:sz w:val="24"/>
          <w:szCs w:val="24"/>
        </w:rPr>
        <w:t>декабря</w:t>
      </w:r>
      <w:r w:rsidRPr="00CB6F5E">
        <w:rPr>
          <w:rFonts w:ascii="Times New Roman" w:hAnsi="Times New Roman" w:cs="Times New Roman"/>
          <w:sz w:val="24"/>
          <w:szCs w:val="24"/>
        </w:rPr>
        <w:t xml:space="preserve"> 201</w:t>
      </w:r>
      <w:r w:rsidR="00485F69">
        <w:rPr>
          <w:rFonts w:ascii="Times New Roman" w:hAnsi="Times New Roman" w:cs="Times New Roman"/>
          <w:sz w:val="24"/>
          <w:szCs w:val="24"/>
        </w:rPr>
        <w:t>9</w:t>
      </w:r>
      <w:r w:rsidRPr="00CB6F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738C" w:rsidRPr="00CB6F5E" w:rsidRDefault="0063738C" w:rsidP="0063738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6F5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6F5E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63738C" w:rsidRPr="00CB6F5E" w:rsidRDefault="0063738C" w:rsidP="0063738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5E">
        <w:rPr>
          <w:rFonts w:ascii="Times New Roman" w:hAnsi="Times New Roman" w:cs="Times New Roman"/>
          <w:b/>
          <w:sz w:val="24"/>
          <w:szCs w:val="24"/>
        </w:rPr>
        <w:t>мероприятий по подготовке к пожароопасному периоду в 20</w:t>
      </w:r>
      <w:r w:rsidR="00485F69">
        <w:rPr>
          <w:rFonts w:ascii="Times New Roman" w:hAnsi="Times New Roman" w:cs="Times New Roman"/>
          <w:b/>
          <w:sz w:val="24"/>
          <w:szCs w:val="24"/>
        </w:rPr>
        <w:t>20</w:t>
      </w:r>
      <w:r w:rsidRPr="00CB6F5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организаций и предприятий на подведомственной территории «О подготовке к пожароопасному периоду»</w:t>
            </w:r>
          </w:p>
        </w:tc>
        <w:tc>
          <w:tcPr>
            <w:tcW w:w="2393" w:type="dxa"/>
          </w:tcPr>
          <w:p w:rsidR="0063738C" w:rsidRPr="00CB6F5E" w:rsidRDefault="0063738C" w:rsidP="00485F6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ОПБ по предупреждению и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8C" w:rsidRPr="00CB6F5E" w:rsidRDefault="0063738C" w:rsidP="00485F6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До 28.03.20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протокола в КЧС и ОПБ Тигильского МР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Уточнение плана действий по предупреждению и ликвидации ЧС природного и техногенного характера на территории СП «село Седанка»</w:t>
            </w:r>
          </w:p>
        </w:tc>
        <w:tc>
          <w:tcPr>
            <w:tcW w:w="2393" w:type="dxa"/>
          </w:tcPr>
          <w:p w:rsidR="0063738C" w:rsidRPr="00CB6F5E" w:rsidRDefault="0063738C" w:rsidP="00485F6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сил и средств СП «село Седанка» к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очистки территории населения от горючих отходов, мусора, тары, опавших листьев, сухой травы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После схода снежного покрова, ежеквартально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Начальник  ПП с</w:t>
            </w:r>
            <w:proofErr w:type="gramStart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еданка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оповещения населения о ЧС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источников наружного противопожарного водоснабжения (естественные водоёмы)</w:t>
            </w:r>
          </w:p>
        </w:tc>
        <w:tc>
          <w:tcPr>
            <w:tcW w:w="2393" w:type="dxa"/>
          </w:tcPr>
          <w:p w:rsidR="0063738C" w:rsidRPr="00CB6F5E" w:rsidRDefault="0063738C" w:rsidP="00485F6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Начальник  ПП с</w:t>
            </w:r>
            <w:proofErr w:type="gramStart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еданка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Уточнение состава добровольной пожарной дружины на территории СП «село Седанка»</w:t>
            </w:r>
          </w:p>
        </w:tc>
        <w:tc>
          <w:tcPr>
            <w:tcW w:w="2393" w:type="dxa"/>
          </w:tcPr>
          <w:p w:rsidR="0063738C" w:rsidRPr="00CB6F5E" w:rsidRDefault="0063738C" w:rsidP="00485F6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руководителями организаций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населением по вопросам соблюдения правил пожарной безопасности в лесах (тундре)</w:t>
            </w:r>
          </w:p>
        </w:tc>
        <w:tc>
          <w:tcPr>
            <w:tcW w:w="2393" w:type="dxa"/>
          </w:tcPr>
          <w:p w:rsidR="0063738C" w:rsidRPr="00CB6F5E" w:rsidRDefault="0063738C" w:rsidP="00485F6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пожароопасный 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КЧС и </w:t>
            </w:r>
            <w:r w:rsidRPr="00CB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ОПБ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телефонной, радиосвязи для сообщения о пожаре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техники для целей пожаротушения: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- пожарная машина – 1 ед.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- экскаватор одноковшовый на пневматическом ходу – 1 ед.</w:t>
            </w:r>
          </w:p>
        </w:tc>
        <w:tc>
          <w:tcPr>
            <w:tcW w:w="2393" w:type="dxa"/>
          </w:tcPr>
          <w:p w:rsidR="0063738C" w:rsidRPr="00CB6F5E" w:rsidRDefault="0063738C" w:rsidP="00485F6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485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Начальник  ПП с</w:t>
            </w:r>
            <w:proofErr w:type="gramStart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еданка</w:t>
            </w:r>
          </w:p>
        </w:tc>
      </w:tr>
      <w:tr w:rsidR="0063738C" w:rsidRPr="00CB6F5E" w:rsidTr="00650434">
        <w:tc>
          <w:tcPr>
            <w:tcW w:w="675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мониторинга пожароопасной обстановки: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- оперативное принятие решений об ограничение доступа граждан и проезда вездеходной техники по территории СП «село Седанка»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В оперативном порядке</w:t>
            </w:r>
          </w:p>
        </w:tc>
        <w:tc>
          <w:tcPr>
            <w:tcW w:w="2393" w:type="dxa"/>
          </w:tcPr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 w:rsidR="0063738C" w:rsidRPr="00CB6F5E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8C" w:rsidRPr="000E1D2A" w:rsidRDefault="0063738C" w:rsidP="0063738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B48" w:rsidRDefault="00024B48"/>
    <w:sectPr w:rsidR="00024B48" w:rsidSect="006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E4E"/>
    <w:rsid w:val="00024B48"/>
    <w:rsid w:val="00195E4E"/>
    <w:rsid w:val="003E222C"/>
    <w:rsid w:val="00485F69"/>
    <w:rsid w:val="0063738C"/>
    <w:rsid w:val="00641746"/>
    <w:rsid w:val="00685920"/>
    <w:rsid w:val="00CB6F5E"/>
    <w:rsid w:val="00F8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63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2019-12-26T23:40:00Z</cp:lastPrinted>
  <dcterms:created xsi:type="dcterms:W3CDTF">2018-03-25T21:54:00Z</dcterms:created>
  <dcterms:modified xsi:type="dcterms:W3CDTF">2019-12-26T23:44:00Z</dcterms:modified>
</cp:coreProperties>
</file>