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8" w:rsidRPr="009D787A" w:rsidRDefault="00194B58" w:rsidP="00194B58">
      <w:pPr>
        <w:jc w:val="center"/>
        <w:rPr>
          <w:b/>
        </w:rPr>
      </w:pPr>
      <w:r w:rsidRPr="009D787A">
        <w:rPr>
          <w:b/>
        </w:rPr>
        <w:t xml:space="preserve">СОВЕТ </w:t>
      </w:r>
      <w:r w:rsidR="009D787A" w:rsidRPr="009D787A">
        <w:rPr>
          <w:b/>
        </w:rPr>
        <w:t>СПАССКОГО</w:t>
      </w:r>
      <w:r w:rsidRPr="009D787A">
        <w:rPr>
          <w:b/>
        </w:rPr>
        <w:t xml:space="preserve"> СЕЛЬСКОГО ПОСЕЛЕНИЯ</w:t>
      </w:r>
    </w:p>
    <w:p w:rsidR="00194B58" w:rsidRPr="009D787A" w:rsidRDefault="00194B58" w:rsidP="00194B58">
      <w:pPr>
        <w:jc w:val="center"/>
        <w:rPr>
          <w:b/>
        </w:rPr>
      </w:pPr>
      <w:r w:rsidRPr="009D787A">
        <w:rPr>
          <w:b/>
        </w:rPr>
        <w:t>ТАРНОГСКОГО МУНИЦИПАЛЬНОГО РАЙОНА</w:t>
      </w:r>
    </w:p>
    <w:p w:rsidR="00194B58" w:rsidRPr="009D787A" w:rsidRDefault="00194B58" w:rsidP="00194B58">
      <w:pPr>
        <w:jc w:val="center"/>
        <w:rPr>
          <w:b/>
        </w:rPr>
      </w:pPr>
      <w:r w:rsidRPr="009D787A">
        <w:rPr>
          <w:b/>
        </w:rPr>
        <w:t>ВОЛОГОДСКОЙ ОБЛАСТИ</w:t>
      </w:r>
    </w:p>
    <w:p w:rsidR="00194B58" w:rsidRPr="009D787A" w:rsidRDefault="00194B58" w:rsidP="00194B58">
      <w:pPr>
        <w:jc w:val="center"/>
        <w:rPr>
          <w:b/>
        </w:rPr>
      </w:pPr>
    </w:p>
    <w:p w:rsidR="00194B58" w:rsidRPr="009D787A" w:rsidRDefault="00194B58" w:rsidP="00194B58">
      <w:pPr>
        <w:jc w:val="center"/>
        <w:rPr>
          <w:b/>
        </w:rPr>
      </w:pPr>
      <w:r w:rsidRPr="009D787A">
        <w:rPr>
          <w:b/>
        </w:rPr>
        <w:t>РЕШЕНИЕ</w:t>
      </w:r>
    </w:p>
    <w:p w:rsidR="00194B58" w:rsidRDefault="00194B58" w:rsidP="00194B58">
      <w:pPr>
        <w:jc w:val="both"/>
      </w:pPr>
      <w:r>
        <w:t xml:space="preserve">От </w:t>
      </w:r>
      <w:r w:rsidR="00D9098A">
        <w:t>25 ноября</w:t>
      </w:r>
      <w:r>
        <w:t xml:space="preserve"> 2021 г.                                                                       № </w:t>
      </w:r>
      <w:r w:rsidR="00D9098A">
        <w:t>149</w:t>
      </w: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  <w:r>
        <w:t>О внесении изменений</w:t>
      </w:r>
    </w:p>
    <w:p w:rsidR="00194B58" w:rsidRDefault="00194B58" w:rsidP="00194B58">
      <w:pPr>
        <w:jc w:val="both"/>
      </w:pPr>
      <w:r>
        <w:t>в решение Совета</w:t>
      </w:r>
    </w:p>
    <w:p w:rsidR="00194B58" w:rsidRDefault="009D787A" w:rsidP="00194B58">
      <w:pPr>
        <w:jc w:val="both"/>
      </w:pPr>
      <w:r>
        <w:t>от 03</w:t>
      </w:r>
      <w:r w:rsidR="00194B58">
        <w:t xml:space="preserve"> </w:t>
      </w:r>
      <w:r>
        <w:t>августа 2005 г. №1</w:t>
      </w: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ind w:firstLine="709"/>
        <w:jc w:val="both"/>
      </w:pPr>
      <w:r>
        <w:t xml:space="preserve">Руководствуясь Уставом </w:t>
      </w:r>
      <w:r w:rsidR="009D787A">
        <w:t>Спасского</w:t>
      </w:r>
      <w:r>
        <w:t xml:space="preserve"> сельского поселения, Совет </w:t>
      </w:r>
      <w:r w:rsidR="009D787A">
        <w:t xml:space="preserve">Спасского </w:t>
      </w:r>
      <w:r>
        <w:t xml:space="preserve">сельского поселения </w:t>
      </w:r>
    </w:p>
    <w:p w:rsidR="00194B58" w:rsidRDefault="00194B58" w:rsidP="00194B58">
      <w:pPr>
        <w:jc w:val="both"/>
        <w:rPr>
          <w:b/>
        </w:rPr>
      </w:pPr>
      <w:r>
        <w:rPr>
          <w:b/>
        </w:rPr>
        <w:t>РЕШИЛ:</w:t>
      </w:r>
    </w:p>
    <w:p w:rsidR="00194B58" w:rsidRDefault="00194B58" w:rsidP="00194B58">
      <w:pPr>
        <w:ind w:firstLine="709"/>
        <w:jc w:val="both"/>
      </w:pPr>
      <w:r>
        <w:t xml:space="preserve">1. Внести в решение Совета </w:t>
      </w:r>
      <w:r w:rsidR="009D787A">
        <w:t>Спасского сельского поселения от 03</w:t>
      </w:r>
      <w:r>
        <w:t xml:space="preserve"> </w:t>
      </w:r>
      <w:r w:rsidR="009D787A">
        <w:t>августа 2005 г. № 1</w:t>
      </w:r>
      <w:r>
        <w:t xml:space="preserve"> «О принятии регламента Совета </w:t>
      </w:r>
      <w:r w:rsidR="009D787A">
        <w:t xml:space="preserve">« Спасского сельского </w:t>
      </w:r>
      <w:r>
        <w:t>поселения» следующие изменения:</w:t>
      </w:r>
    </w:p>
    <w:p w:rsidR="005A6465" w:rsidRDefault="005A6465" w:rsidP="00194B58">
      <w:pPr>
        <w:ind w:firstLine="709"/>
        <w:jc w:val="both"/>
      </w:pPr>
      <w:r>
        <w:t>1.1 пункт 2 настоящего Регламента дополнить словами «депутатских объединений»;</w:t>
      </w:r>
    </w:p>
    <w:p w:rsidR="005A6465" w:rsidRDefault="005A6465" w:rsidP="00194B58">
      <w:pPr>
        <w:ind w:firstLine="709"/>
        <w:jc w:val="both"/>
      </w:pPr>
      <w:r>
        <w:t>1.2 пункт 42 настоящего Регламента дополнить словами «участие в работе депутатских объединений Совета</w:t>
      </w:r>
      <w:r w:rsidR="00626364">
        <w:t xml:space="preserve"> сельского</w:t>
      </w:r>
      <w:r>
        <w:t xml:space="preserve"> поселения»;</w:t>
      </w:r>
    </w:p>
    <w:p w:rsidR="00194B58" w:rsidRDefault="00194B58" w:rsidP="00194B58">
      <w:pPr>
        <w:ind w:firstLine="709"/>
        <w:jc w:val="both"/>
      </w:pPr>
      <w:r>
        <w:t>1.</w:t>
      </w:r>
      <w:r w:rsidR="005A6465">
        <w:t>3</w:t>
      </w:r>
      <w:r>
        <w:t xml:space="preserve"> настоящий Регламент дополнить разделом </w:t>
      </w:r>
      <w:r w:rsidR="005A6465">
        <w:t>6</w:t>
      </w:r>
      <w:r>
        <w:t xml:space="preserve"> следующего содержания:</w:t>
      </w:r>
    </w:p>
    <w:p w:rsidR="005A6465" w:rsidRDefault="00194B58" w:rsidP="00194B58">
      <w:pPr>
        <w:ind w:firstLine="709"/>
        <w:jc w:val="both"/>
      </w:pPr>
      <w:r>
        <w:t>«</w:t>
      </w:r>
      <w:r w:rsidR="005A6465">
        <w:t>Раздел 6.</w:t>
      </w:r>
      <w:r w:rsidR="00045DC1">
        <w:t xml:space="preserve"> </w:t>
      </w:r>
      <w:r w:rsidR="005A6465">
        <w:t>ДЕПУТАТСКИЕ ОБЪЕДИНЕНИЯ</w:t>
      </w:r>
    </w:p>
    <w:p w:rsidR="005A6465" w:rsidRDefault="005A6465" w:rsidP="00194B58">
      <w:pPr>
        <w:ind w:firstLine="709"/>
        <w:jc w:val="both"/>
      </w:pPr>
    </w:p>
    <w:p w:rsidR="00045DC1" w:rsidRDefault="005A6465" w:rsidP="00194B58">
      <w:pPr>
        <w:ind w:firstLine="709"/>
        <w:jc w:val="both"/>
      </w:pPr>
      <w:r>
        <w:t>43</w:t>
      </w:r>
      <w:r w:rsidR="00045DC1">
        <w:t>. Депутатские объединения состоят не менее чем из 3 депутатов Совета</w:t>
      </w:r>
      <w:r w:rsidR="00626364">
        <w:t xml:space="preserve"> сельского</w:t>
      </w:r>
      <w:r w:rsidR="00045DC1">
        <w:t xml:space="preserve"> поселения. Депутатские объединения осуществляют свою деятельность на основании Конституции Российской Федерации, федеральных конституционных законов, федеральных законов и иных нормативных правовых актов Российской Федерации, нормативных правовых актов области, муниципальных нормативных правовых актов </w:t>
      </w:r>
      <w:r w:rsidR="00626364">
        <w:t xml:space="preserve">сельского </w:t>
      </w:r>
      <w:r w:rsidR="00045DC1">
        <w:t>поселения и настоящего регламента.</w:t>
      </w:r>
    </w:p>
    <w:p w:rsidR="00045DC1" w:rsidRDefault="005A6465" w:rsidP="00194B58">
      <w:pPr>
        <w:ind w:firstLine="709"/>
        <w:jc w:val="both"/>
      </w:pPr>
      <w:r>
        <w:t>44</w:t>
      </w:r>
      <w:r w:rsidR="00045DC1">
        <w:t>. Депутатские объединения, созданные в Совете</w:t>
      </w:r>
      <w:r w:rsidR="00626364">
        <w:t xml:space="preserve"> сельского</w:t>
      </w:r>
      <w:r w:rsidR="00045DC1">
        <w:t xml:space="preserve"> поселения, организуют свою деятельность на основе свободного, коллективного обсуждения вопросов.</w:t>
      </w:r>
    </w:p>
    <w:p w:rsidR="00045DC1" w:rsidRDefault="005A6465" w:rsidP="00194B58">
      <w:pPr>
        <w:ind w:firstLine="709"/>
        <w:jc w:val="both"/>
      </w:pPr>
      <w:r>
        <w:t>45</w:t>
      </w:r>
      <w:r w:rsidR="00045DC1">
        <w:t>. Основной задачей создания депутатских объединений является учет интересов граждан, а также территориальных, профессиональных, социальных и иных групп населения на территории</w:t>
      </w:r>
      <w:r w:rsidR="00626364">
        <w:t xml:space="preserve"> сельского</w:t>
      </w:r>
      <w:r w:rsidR="00045DC1">
        <w:t xml:space="preserve"> поселения.</w:t>
      </w:r>
    </w:p>
    <w:p w:rsidR="00045DC1" w:rsidRDefault="00045DC1" w:rsidP="00194B58">
      <w:pPr>
        <w:ind w:firstLine="709"/>
        <w:jc w:val="both"/>
      </w:pPr>
      <w:r>
        <w:t>4</w:t>
      </w:r>
      <w:r w:rsidR="005A6465">
        <w:t>6</w:t>
      </w:r>
      <w:r>
        <w:t xml:space="preserve">. Депутатское объединение возглавляет </w:t>
      </w:r>
      <w:r w:rsidR="003B44AF">
        <w:t xml:space="preserve">руководитель объединения. Депутатское объединение самостоятельно определяет свою структуру и основные направления деятельности. Решение объединения принимаются </w:t>
      </w:r>
      <w:r w:rsidR="003B44AF">
        <w:lastRenderedPageBreak/>
        <w:t xml:space="preserve">открытым голосованием большинство голосов от общего числа членов </w:t>
      </w:r>
      <w:proofErr w:type="gramStart"/>
      <w:r w:rsidR="003B44AF">
        <w:t>объединения</w:t>
      </w:r>
      <w:proofErr w:type="gramEnd"/>
      <w:r w:rsidR="003B44AF">
        <w:t xml:space="preserve"> и оформляется в форме протокола, подписанного руководителем или заместителем руководителя (в отсутствии руководителя) объединения и (или) секретаря объединения. Руководитель или заместитель руководителя (в отсутствии руководителя) депутатского объединения информирует Совет</w:t>
      </w:r>
      <w:r w:rsidR="00626364">
        <w:t xml:space="preserve"> сельского</w:t>
      </w:r>
      <w:r w:rsidR="003B44AF">
        <w:t xml:space="preserve"> поселения о принятых решениях.</w:t>
      </w:r>
    </w:p>
    <w:p w:rsidR="003B44AF" w:rsidRDefault="005A6465" w:rsidP="00194B58">
      <w:pPr>
        <w:ind w:firstLine="709"/>
        <w:jc w:val="both"/>
      </w:pPr>
      <w:r>
        <w:t>47</w:t>
      </w:r>
      <w:r w:rsidR="003B44AF">
        <w:t>. Порядок создания депутатского объединения</w:t>
      </w:r>
      <w:r w:rsidR="00626364">
        <w:t>.</w:t>
      </w:r>
    </w:p>
    <w:p w:rsidR="003B44AF" w:rsidRDefault="002006B0" w:rsidP="00194B58">
      <w:pPr>
        <w:ind w:firstLine="709"/>
        <w:jc w:val="both"/>
      </w:pPr>
      <w:r>
        <w:t>Р</w:t>
      </w:r>
      <w:r w:rsidR="003B44AF">
        <w:t>ешение о создании объединения принимается на организационном собрании группы депутатов</w:t>
      </w:r>
      <w:r w:rsidR="00626364">
        <w:t xml:space="preserve"> сельского</w:t>
      </w:r>
      <w:r w:rsidR="003B44AF">
        <w:t xml:space="preserve"> </w:t>
      </w:r>
      <w:r w:rsidR="00F64042">
        <w:t>поселения</w:t>
      </w:r>
      <w:r w:rsidR="003B44AF">
        <w:t xml:space="preserve"> и оформляется протоколом.</w:t>
      </w:r>
      <w:r>
        <w:t xml:space="preserve"> В протоколе указывается: наименование депутатского объединения, общая численность, ФИО депутатов, образуемого объединения, а также ФИО, избранных на данном организационном собрании руководителя и заместителя (заместителей) руководителя и секретаря объединения. </w:t>
      </w:r>
    </w:p>
    <w:p w:rsidR="002006B0" w:rsidRDefault="005A6465" w:rsidP="00194B58">
      <w:pPr>
        <w:ind w:firstLine="709"/>
        <w:jc w:val="both"/>
      </w:pPr>
      <w:r>
        <w:t>47</w:t>
      </w:r>
      <w:r w:rsidR="002006B0">
        <w:t>.1. Регистрация депутатского объединения</w:t>
      </w:r>
      <w:r w:rsidR="00626364">
        <w:t>.</w:t>
      </w:r>
    </w:p>
    <w:p w:rsidR="002006B0" w:rsidRDefault="00A16982" w:rsidP="00194B58">
      <w:pPr>
        <w:ind w:firstLine="709"/>
        <w:jc w:val="both"/>
      </w:pPr>
      <w:r>
        <w:t xml:space="preserve">Депутатские объединения подлежат регистрации путем подачи в Совет </w:t>
      </w:r>
      <w:r w:rsidR="00626364">
        <w:t xml:space="preserve">сельского </w:t>
      </w:r>
      <w:r>
        <w:t>поселения уведомления о создании объединения с приложением копий следующих документов:</w:t>
      </w:r>
    </w:p>
    <w:p w:rsidR="00A16982" w:rsidRDefault="00A16982" w:rsidP="00194B58">
      <w:pPr>
        <w:ind w:firstLine="709"/>
        <w:jc w:val="both"/>
      </w:pPr>
      <w:r>
        <w:t>1) протокола организационного собрания;</w:t>
      </w:r>
    </w:p>
    <w:p w:rsidR="00A16982" w:rsidRDefault="00A16982" w:rsidP="00194B58">
      <w:pPr>
        <w:ind w:firstLine="709"/>
        <w:jc w:val="both"/>
      </w:pPr>
      <w:r>
        <w:t>2) письменных заявлений депутатов в Совет</w:t>
      </w:r>
      <w:r w:rsidR="00626364">
        <w:t xml:space="preserve"> сельского</w:t>
      </w:r>
      <w:r>
        <w:t xml:space="preserve"> поселения о принятии их в депутатское объединение.</w:t>
      </w:r>
    </w:p>
    <w:p w:rsidR="00A16982" w:rsidRDefault="00A16982" w:rsidP="00194B58">
      <w:pPr>
        <w:ind w:firstLine="709"/>
        <w:jc w:val="both"/>
      </w:pPr>
      <w:r>
        <w:t>Поступивш</w:t>
      </w:r>
      <w:r w:rsidR="00F64042">
        <w:t>е</w:t>
      </w:r>
      <w:r>
        <w:t>е в Совет</w:t>
      </w:r>
      <w:r w:rsidR="00626364">
        <w:t xml:space="preserve"> сельского</w:t>
      </w:r>
      <w:r>
        <w:t xml:space="preserve"> поселения уведомление направляется для рассмотрения, и принятия решения о регистрации, либо об отказе в регистрации депутатского объединения в Совете</w:t>
      </w:r>
      <w:r w:rsidR="00626364">
        <w:t xml:space="preserve"> сельского</w:t>
      </w:r>
      <w:r>
        <w:t xml:space="preserve"> поселения.</w:t>
      </w:r>
    </w:p>
    <w:p w:rsidR="00A16982" w:rsidRDefault="005A6465" w:rsidP="00194B58">
      <w:pPr>
        <w:ind w:firstLine="709"/>
        <w:jc w:val="both"/>
      </w:pPr>
      <w:r>
        <w:t>47</w:t>
      </w:r>
      <w:r w:rsidR="0036224D">
        <w:t>.2. Основаниями для отказа в регистрации депутатского объединения являются:</w:t>
      </w:r>
    </w:p>
    <w:p w:rsidR="0036224D" w:rsidRDefault="0036224D" w:rsidP="00194B58">
      <w:pPr>
        <w:ind w:firstLine="709"/>
        <w:jc w:val="both"/>
      </w:pPr>
      <w:r>
        <w:t>1) несоответствие требованиям количественного состава членов депутатского объединения;</w:t>
      </w:r>
    </w:p>
    <w:p w:rsidR="0036224D" w:rsidRDefault="0036224D" w:rsidP="00194B58">
      <w:pPr>
        <w:ind w:firstLine="709"/>
        <w:jc w:val="both"/>
      </w:pPr>
      <w:r>
        <w:t>2) представление не в полном объеме перечня документов, для регистрации депутатского объединения.</w:t>
      </w:r>
    </w:p>
    <w:p w:rsidR="0036224D" w:rsidRDefault="005A6465" w:rsidP="00194B58">
      <w:pPr>
        <w:ind w:firstLine="709"/>
        <w:jc w:val="both"/>
      </w:pPr>
      <w:r>
        <w:t>47</w:t>
      </w:r>
      <w:r w:rsidR="0036224D">
        <w:t>.3 Регистрация либо отказ в регистрации депутатского объединения оформляется решением Совета</w:t>
      </w:r>
      <w:r w:rsidR="00626364">
        <w:t xml:space="preserve"> сельского</w:t>
      </w:r>
      <w:r w:rsidR="0036224D">
        <w:t xml:space="preserve"> поселения, на ближайшем заседании. Депутатское объединение считается зарегистрированным и созданным со дня принятия соответствующего решения Совета</w:t>
      </w:r>
      <w:r w:rsidR="00626364">
        <w:t xml:space="preserve"> сельского</w:t>
      </w:r>
      <w:r w:rsidR="0036224D">
        <w:t xml:space="preserve"> поселения. Об изменениях состава</w:t>
      </w:r>
      <w:r w:rsidR="000A32A6">
        <w:t xml:space="preserve"> объединения, смены руководства, руководитель или заместитель руководителя (в отсутствии руководителя) депутатского объединения информирует Совет</w:t>
      </w:r>
      <w:r w:rsidR="00626364">
        <w:t xml:space="preserve"> сельского</w:t>
      </w:r>
      <w:r w:rsidR="000A32A6">
        <w:t xml:space="preserve"> поселения путем направления уведомления о соответствующих изменениях в течение пяти рабочих дней со дня принятия такого решения. В случае если численность депутатского объединения становится менее 3 депутатов или на общем собрании депутатского объединения принято решение о ликвидации данного объединения, Совет</w:t>
      </w:r>
      <w:r w:rsidR="00626364">
        <w:t xml:space="preserve"> сельского</w:t>
      </w:r>
      <w:r w:rsidR="000A32A6">
        <w:t xml:space="preserve"> поселения принимает решение об отмене регистрации депутатского объединения на ближайшем заседании.</w:t>
      </w:r>
    </w:p>
    <w:p w:rsidR="000A32A6" w:rsidRDefault="005A6465" w:rsidP="00194B58">
      <w:pPr>
        <w:ind w:firstLine="709"/>
        <w:jc w:val="both"/>
      </w:pPr>
      <w:r>
        <w:t>48</w:t>
      </w:r>
      <w:r w:rsidR="000A32A6">
        <w:t>. Порядок вступления депутатов в депутатское объединение и выхода из него</w:t>
      </w:r>
      <w:r w:rsidR="00626364">
        <w:t>.</w:t>
      </w:r>
    </w:p>
    <w:p w:rsidR="000A32A6" w:rsidRDefault="000A32A6" w:rsidP="00194B58">
      <w:pPr>
        <w:ind w:firstLine="709"/>
        <w:jc w:val="both"/>
      </w:pPr>
      <w:r>
        <w:lastRenderedPageBreak/>
        <w:t>Депутат Совета</w:t>
      </w:r>
      <w:r w:rsidR="00626364">
        <w:t xml:space="preserve"> сельского</w:t>
      </w:r>
      <w:r>
        <w:t xml:space="preserve"> поселения выбывает из объединения в случае подачи им письменного заявления на имя руководителя объединения о выходе из него, либо в связи с прекращением его депутатских полномочий, либо на основании решения большинства от общего числа членов депутатского объединения об исключении депутата из состава своего объединения.</w:t>
      </w:r>
    </w:p>
    <w:p w:rsidR="000A32A6" w:rsidRDefault="002B2B2E" w:rsidP="00194B58">
      <w:pPr>
        <w:ind w:firstLine="709"/>
        <w:jc w:val="both"/>
      </w:pPr>
      <w:r>
        <w:t>Депутаты Совета</w:t>
      </w:r>
      <w:r w:rsidR="00626364">
        <w:t xml:space="preserve"> сельского</w:t>
      </w:r>
      <w:r>
        <w:t xml:space="preserve"> поселения, не вошедшие ни в одно из депутатских объединений при их регистрации либо вышедшие из него, в дальнейшем могут войти в любое из них при согласовании членов объединения. Депутат входит </w:t>
      </w:r>
      <w:proofErr w:type="gramStart"/>
      <w:r>
        <w:t>в состав депутатского объединения на основании решения большинства от общего числа членов объединения по его письменному заявлению на имя</w:t>
      </w:r>
      <w:proofErr w:type="gramEnd"/>
      <w:r>
        <w:t xml:space="preserve"> руковод</w:t>
      </w:r>
      <w:r w:rsidR="005A6465">
        <w:t>ителя депутатского объединения.».</w:t>
      </w:r>
    </w:p>
    <w:p w:rsidR="005A6465" w:rsidRDefault="005A6465" w:rsidP="00194B58">
      <w:pPr>
        <w:ind w:firstLine="709"/>
        <w:jc w:val="both"/>
      </w:pPr>
      <w:r>
        <w:t>2. Настоящее решение вступает в силу с момента его подписания,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  <w:r>
        <w:t xml:space="preserve">Глава поселения                                                                      </w:t>
      </w:r>
      <w:r w:rsidR="00824DEF">
        <w:t>О.П. Кузьмина</w:t>
      </w:r>
    </w:p>
    <w:p w:rsidR="003B44AF" w:rsidRPr="00045DC1" w:rsidRDefault="003B44AF" w:rsidP="00194B58">
      <w:pPr>
        <w:ind w:firstLine="709"/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sectPr w:rsidR="00194B5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194B58"/>
    <w:rsid w:val="00021A29"/>
    <w:rsid w:val="00045DC1"/>
    <w:rsid w:val="000A32A6"/>
    <w:rsid w:val="00194B58"/>
    <w:rsid w:val="002006B0"/>
    <w:rsid w:val="00216250"/>
    <w:rsid w:val="002B2B2E"/>
    <w:rsid w:val="002E6B54"/>
    <w:rsid w:val="0036224D"/>
    <w:rsid w:val="003B44AF"/>
    <w:rsid w:val="00416E8F"/>
    <w:rsid w:val="00447A08"/>
    <w:rsid w:val="00467136"/>
    <w:rsid w:val="004C66D5"/>
    <w:rsid w:val="005371EC"/>
    <w:rsid w:val="005A6465"/>
    <w:rsid w:val="00626364"/>
    <w:rsid w:val="0068590D"/>
    <w:rsid w:val="006F39C7"/>
    <w:rsid w:val="007D3AAF"/>
    <w:rsid w:val="00824DEF"/>
    <w:rsid w:val="008605F8"/>
    <w:rsid w:val="00866092"/>
    <w:rsid w:val="009569F6"/>
    <w:rsid w:val="00966657"/>
    <w:rsid w:val="009D5D18"/>
    <w:rsid w:val="009D787A"/>
    <w:rsid w:val="00A16982"/>
    <w:rsid w:val="00A91CAF"/>
    <w:rsid w:val="00B06F33"/>
    <w:rsid w:val="00D9098A"/>
    <w:rsid w:val="00DA34EC"/>
    <w:rsid w:val="00DA5D85"/>
    <w:rsid w:val="00E80425"/>
    <w:rsid w:val="00E918AB"/>
    <w:rsid w:val="00F310D3"/>
    <w:rsid w:val="00F64042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2021-11-23T12:46:00Z</cp:lastPrinted>
  <dcterms:created xsi:type="dcterms:W3CDTF">2021-11-23T12:46:00Z</dcterms:created>
  <dcterms:modified xsi:type="dcterms:W3CDTF">2021-11-23T12:46:00Z</dcterms:modified>
</cp:coreProperties>
</file>