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7" w:rsidRDefault="00835A57" w:rsidP="00835A57">
      <w:pPr>
        <w:spacing w:after="0"/>
        <w:ind w:firstLine="708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Calibri" w:hAnsi="Times New Roman" w:cs="Times New Roman"/>
          <w:b/>
          <w:sz w:val="25"/>
          <w:szCs w:val="25"/>
        </w:rPr>
        <w:t>Администрация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</w:r>
    </w:p>
    <w:p w:rsidR="00835A57" w:rsidRDefault="00835A57" w:rsidP="00835A57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</w:p>
    <w:p w:rsidR="00835A57" w:rsidRDefault="00835A57" w:rsidP="00835A57">
      <w:pPr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муниципального района Безенчукский</w:t>
      </w:r>
      <w:r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eastAsia="Calibri" w:hAnsi="Times New Roman" w:cs="Times New Roman"/>
          <w:sz w:val="25"/>
          <w:szCs w:val="25"/>
        </w:rPr>
        <w:tab/>
        <w:t xml:space="preserve"> </w:t>
      </w:r>
    </w:p>
    <w:p w:rsidR="00835A57" w:rsidRDefault="00835A57" w:rsidP="00835A5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Центральная ул., 53, с. Преполовенка, 446222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>тел</w:t>
      </w:r>
      <w:r>
        <w:rPr>
          <w:rFonts w:ascii="Times New Roman" w:eastAsia="Calibri" w:hAnsi="Times New Roman" w:cs="Times New Roman"/>
          <w:lang w:val="en-US"/>
        </w:rPr>
        <w:t>.: 89277599651; e-mail: adm-prepol2017 @yandex.ru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</w:t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ОКПО 79170024, ОГРН 1056362024840</w:t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</w:rPr>
        <w:t>ИНН 6362012537, КПП 636201001</w:t>
      </w:r>
    </w:p>
    <w:p w:rsidR="00835A57" w:rsidRDefault="00835A57" w:rsidP="00835A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</w:rPr>
        <w:t>с.Преполовенка</w:t>
      </w:r>
    </w:p>
    <w:p w:rsidR="00033694" w:rsidRDefault="00033694" w:rsidP="00835A57">
      <w:pPr>
        <w:spacing w:after="0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835A57" w:rsidTr="00033694">
        <w:trPr>
          <w:cantSplit/>
          <w:trHeight w:val="807"/>
        </w:trPr>
        <w:tc>
          <w:tcPr>
            <w:tcW w:w="5084" w:type="dxa"/>
            <w:hideMark/>
          </w:tcPr>
          <w:p w:rsidR="00835A57" w:rsidRDefault="00835A57" w:rsidP="0003369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ПОСТАНОВЛЕНИЕ               </w:t>
            </w:r>
          </w:p>
          <w:p w:rsidR="00835A57" w:rsidRDefault="00033694" w:rsidP="0003369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Оот </w:t>
            </w:r>
            <w:r w:rsidR="00835A5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24.06.2021 года</w:t>
            </w:r>
            <w:r w:rsidR="00835A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  <w:r w:rsidR="00835A5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 39</w:t>
            </w:r>
          </w:p>
        </w:tc>
      </w:tr>
    </w:tbl>
    <w:p w:rsidR="00835A57" w:rsidRPr="00033694" w:rsidRDefault="00033694" w:rsidP="00033694">
      <w:pPr>
        <w:tabs>
          <w:tab w:val="left" w:pos="710"/>
        </w:tabs>
        <w:spacing w:after="0" w:line="240" w:lineRule="auto"/>
        <w:ind w:left="35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35A57" w:rsidRPr="00033694">
        <w:rPr>
          <w:rFonts w:ascii="Times New Roman" w:hAnsi="Times New Roman" w:cs="Times New Roman"/>
          <w:b/>
          <w:sz w:val="26"/>
          <w:szCs w:val="26"/>
        </w:rPr>
        <w:t>О создании подразделения по профилактике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rPr>
          <w:rFonts w:ascii="Times New Roman" w:hAnsi="Times New Roman" w:cs="Times New Roman"/>
          <w:b/>
          <w:sz w:val="26"/>
          <w:szCs w:val="26"/>
        </w:rPr>
      </w:pPr>
      <w:r w:rsidRPr="00033694">
        <w:rPr>
          <w:rFonts w:ascii="Times New Roman" w:hAnsi="Times New Roman" w:cs="Times New Roman"/>
          <w:b/>
          <w:sz w:val="26"/>
          <w:szCs w:val="26"/>
        </w:rPr>
        <w:t>коррупционных и иных правонарушений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 </w:t>
      </w:r>
    </w:p>
    <w:p w:rsidR="00835A57" w:rsidRPr="00033694" w:rsidRDefault="00835A57" w:rsidP="00033694">
      <w:pPr>
        <w:tabs>
          <w:tab w:val="left" w:pos="710"/>
        </w:tabs>
        <w:spacing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В целях исполнения Указа Президента Российской Федерации от 15.07.2015 г. № 364 «О мерах по совершенствованию организации деятельности в области противодействия коррупции», Администрация сельского поселения Преполовенка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 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1.     Утвердить Положение о подразделении по профилактике коррупционных и иных правонарушений администрации сельского поселения Преполовенка муниципального района Безенчукский Самарской области (приложение №1).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2.    Создать в Администрации сельского поселения Преполовенка муниципального района Безенчукский Самарской области подразделение по профилактике коррупционных правонарушений  (приложение №2).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3.  Опубликовать настоящее Постановление на официальном Интернет-сайте Администрации сельского поселения и в газете «Вестник сельского поселения Преполовенка».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4.   Настоящее постановление вступает в силу с даты его официального опубликования.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5.    Контроль за выполнением настоящего постановления оставляю за собой.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 </w:t>
      </w:r>
    </w:p>
    <w:p w:rsidR="00835A57" w:rsidRPr="00033694" w:rsidRDefault="00835A57" w:rsidP="00033694">
      <w:pPr>
        <w:tabs>
          <w:tab w:val="left" w:pos="120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 </w:t>
      </w:r>
      <w:r w:rsidRPr="00033694">
        <w:rPr>
          <w:rFonts w:ascii="Times New Roman" w:hAnsi="Times New Roman" w:cs="Times New Roman"/>
          <w:sz w:val="26"/>
          <w:szCs w:val="26"/>
        </w:rPr>
        <w:tab/>
        <w:t> </w:t>
      </w:r>
      <w:r w:rsidRPr="00033694">
        <w:rPr>
          <w:rFonts w:ascii="Times New Roman" w:hAnsi="Times New Roman" w:cs="Times New Roman"/>
          <w:sz w:val="26"/>
          <w:szCs w:val="26"/>
        </w:rPr>
        <w:tab/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>Главасельского поселения</w:t>
      </w:r>
    </w:p>
    <w:p w:rsid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 xml:space="preserve">Преполовенка                                                                             В.Б.Васильев        </w:t>
      </w:r>
    </w:p>
    <w:p w:rsidR="00033694" w:rsidRDefault="00033694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</w:p>
    <w:p w:rsidR="00033694" w:rsidRDefault="00033694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</w:p>
    <w:p w:rsidR="00033694" w:rsidRDefault="00033694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6"/>
          <w:szCs w:val="26"/>
        </w:rPr>
      </w:pPr>
      <w:r w:rsidRPr="0003369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35A57" w:rsidRPr="00033694" w:rsidRDefault="00835A57" w:rsidP="00033694">
      <w:pPr>
        <w:tabs>
          <w:tab w:val="left" w:pos="710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835A57" w:rsidRPr="00835A57" w:rsidRDefault="00835A57" w:rsidP="00033694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Оводова Л</w:t>
      </w:r>
      <w:r w:rsidRPr="00835A5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Н.</w:t>
      </w:r>
    </w:p>
    <w:p w:rsidR="00835A57" w:rsidRPr="00835A57" w:rsidRDefault="00835A57" w:rsidP="00835A57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89376444641</w:t>
      </w:r>
    </w:p>
    <w:p w:rsidR="00835A57" w:rsidRPr="00835A57" w:rsidRDefault="00835A57" w:rsidP="00835A57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</w:rPr>
      </w:pP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033694">
        <w:rPr>
          <w:rFonts w:ascii="Times New Roman" w:hAnsi="Times New Roman" w:cs="Times New Roman"/>
        </w:rPr>
        <w:t>Приложение № 1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033694">
        <w:rPr>
          <w:rFonts w:ascii="Times New Roman" w:hAnsi="Times New Roman" w:cs="Times New Roman"/>
        </w:rPr>
        <w:t>к постановлению Администрации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033694">
        <w:rPr>
          <w:rFonts w:ascii="Times New Roman" w:hAnsi="Times New Roman" w:cs="Times New Roman"/>
        </w:rPr>
        <w:t>сельского поселения Преполовенка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033694">
        <w:rPr>
          <w:rFonts w:ascii="Times New Roman" w:hAnsi="Times New Roman" w:cs="Times New Roman"/>
        </w:rPr>
        <w:t>от  24.06.2021 г. № 39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Положение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о подразделении по профилактике коррупционных и иных правонарушений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администрации сельского поселения Преполовенка муниципального района Безенчукский Самарской области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5A57" w:rsidRPr="00033694" w:rsidRDefault="00835A57" w:rsidP="00835A57">
      <w:pPr>
        <w:tabs>
          <w:tab w:val="left" w:pos="4110"/>
          <w:tab w:val="left" w:pos="678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1.       Настоящим положением определяются правовое положение, основные задачи и функции подразделения по профилактике коррупционных и иных правонарушений (далее - подразделение по профилактике коррупционных правонарушений) администрации сельского поселения Преполовенка муниципального района Безенчукский Самарской области (далее – администрации поселения).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2.       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Самарской области в сфере противодействия коррупции, а также положением о подразделении по профилактике коррупционных и иных правонарушений, созданном в муниципальном органе.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3.     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II. Основные задачи подразделения по профилактике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4.     Основными задачами подразделения по профилактике коррупционных правонарушений являются: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а)    формирование у муниципальных служащих нетерпимости к коррупционному поведению;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б)   профилактика коррупционных правонарушений в администрации поселения;</w:t>
      </w:r>
    </w:p>
    <w:p w:rsidR="00835A57" w:rsidRPr="00033694" w:rsidRDefault="00835A57" w:rsidP="00835A57">
      <w:pPr>
        <w:tabs>
          <w:tab w:val="left" w:pos="71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в)   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г)    осуществление контроля: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администрацией поселения, а также за реализацией в них мер по профилактике коррупционных правонарушений.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III. Основные функции подразделения по профилактике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5.  Подразделение по профилактике коррупционных правонарушений осуществляет следующие основные функции: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а)  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б)  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в) 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г) 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д) обеспечение соблюдения в администрации поселения законных прав и интересов муниципального служащего, сообщившего о ставшем ему известном факте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е) 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ж)  осуществление проверки: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lastRenderedPageBreak/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з) подготовка в пределах своей компетенции проектов нормативных правовых актов по вопросам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и)  анализ сведений: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к)  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поселения в информационно-телекоммуникационной сети "Интернет", а также в обеспечении предоставления этих сведений средствам массовой информации для опубликования;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л)  организация в пределах своей компетенции антикоррупционного просвещения муниципальных служащих;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6.  В целях реализации своих функций подразделение по профилактике коррупционных правонарушений: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 xml:space="preserve">б) 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</w:t>
      </w:r>
      <w:r w:rsidRPr="00033694">
        <w:rPr>
          <w:rFonts w:ascii="Times New Roman" w:hAnsi="Times New Roman" w:cs="Times New Roman"/>
          <w:sz w:val="24"/>
          <w:szCs w:val="24"/>
        </w:rPr>
        <w:lastRenderedPageBreak/>
        <w:t>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в) осуществляет в пределах своей компетенции взаимодействие с правоохранительными органами, а также (по поручению Главы поселения)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администрацией поселения, с гражданами, средствами массовой информации и другими организациями;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г) 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е) представляет в комиссии по соблюдению требований к служебному поведению муниципальных служащих и урегулированию конфликта интересов информацию и материалы, необходимые для работы этой комиссии;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ж) проводит иные мероприятия, направленные на противодействие коррупции.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 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835A57" w:rsidRPr="00835A57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lastRenderedPageBreak/>
        <w:t>Приложение № 2</w:t>
      </w:r>
    </w:p>
    <w:p w:rsidR="00835A57" w:rsidRPr="00835A57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>к постановлению Администрации</w:t>
      </w:r>
    </w:p>
    <w:p w:rsidR="00835A57" w:rsidRPr="00835A57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Преполовенка</w:t>
      </w:r>
      <w:r w:rsidRPr="00835A57">
        <w:rPr>
          <w:rFonts w:ascii="Times New Roman" w:hAnsi="Times New Roman" w:cs="Times New Roman"/>
        </w:rPr>
        <w:t xml:space="preserve"> </w:t>
      </w:r>
    </w:p>
    <w:p w:rsidR="00835A57" w:rsidRPr="00835A57" w:rsidRDefault="00835A57" w:rsidP="00835A57">
      <w:pPr>
        <w:tabs>
          <w:tab w:val="left" w:pos="710"/>
        </w:tabs>
        <w:spacing w:after="0"/>
        <w:ind w:left="350"/>
        <w:jc w:val="right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24.06.2021 г.</w:t>
      </w:r>
      <w:r w:rsidRPr="00835A5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39</w:t>
      </w:r>
      <w:r w:rsidRPr="00835A57">
        <w:rPr>
          <w:rFonts w:ascii="Times New Roman" w:hAnsi="Times New Roman" w:cs="Times New Roman"/>
        </w:rPr>
        <w:t xml:space="preserve"> </w:t>
      </w:r>
    </w:p>
    <w:p w:rsidR="00835A57" w:rsidRPr="00835A57" w:rsidRDefault="00835A57" w:rsidP="00835A57">
      <w:pPr>
        <w:tabs>
          <w:tab w:val="left" w:pos="710"/>
        </w:tabs>
        <w:ind w:left="350"/>
        <w:jc w:val="right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> </w:t>
      </w: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> </w:t>
      </w: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835A57">
        <w:rPr>
          <w:rFonts w:ascii="Times New Roman" w:hAnsi="Times New Roman" w:cs="Times New Roman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Состав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подразделения по профилактике коррупционных и иных правонарушений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администрации сельского поселения Преполовенка муниципального района БезенчукскийСамарской области</w:t>
      </w:r>
    </w:p>
    <w:p w:rsidR="00835A57" w:rsidRPr="00033694" w:rsidRDefault="00835A57" w:rsidP="00835A57">
      <w:pPr>
        <w:tabs>
          <w:tab w:val="left" w:pos="710"/>
        </w:tabs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033694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  <w:sz w:val="24"/>
          <w:szCs w:val="24"/>
        </w:rPr>
      </w:pPr>
      <w:r w:rsidRPr="00033694">
        <w:rPr>
          <w:rFonts w:ascii="Times New Roman" w:hAnsi="Times New Roman" w:cs="Times New Roman"/>
          <w:sz w:val="24"/>
          <w:szCs w:val="24"/>
        </w:rPr>
        <w:t> </w:t>
      </w:r>
    </w:p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  <w:r w:rsidRPr="00835A57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0"/>
        <w:gridCol w:w="7079"/>
      </w:tblGrid>
      <w:tr w:rsidR="00835A57" w:rsidRPr="00835A57" w:rsidTr="00033694">
        <w:trPr>
          <w:trHeight w:val="1313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В.Б</w:t>
            </w:r>
            <w:r w:rsidRPr="00835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 w:rsidRPr="00835A5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>Преполовенка</w:t>
            </w:r>
            <w:r w:rsidRPr="00835A57">
              <w:rPr>
                <w:rFonts w:ascii="Times New Roman" w:hAnsi="Times New Roman" w:cs="Times New Roman"/>
              </w:rPr>
              <w:t xml:space="preserve"> муниципального района Безенчукский Самарской области</w:t>
            </w:r>
          </w:p>
        </w:tc>
      </w:tr>
      <w:tr w:rsidR="00835A57" w:rsidRPr="00835A57" w:rsidTr="00033694">
        <w:trPr>
          <w:trHeight w:val="1102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3694" w:rsidRDefault="00033694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</w:p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Оводова Л.Н.</w:t>
            </w:r>
          </w:p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 w:rsidRPr="00835A57">
              <w:rPr>
                <w:rFonts w:ascii="Times New Roman" w:hAnsi="Times New Roman" w:cs="Times New Roman"/>
              </w:rPr>
              <w:t> </w:t>
            </w:r>
          </w:p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 w:rsidRPr="00835A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A57" w:rsidRPr="00835A57" w:rsidRDefault="00033694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35A57">
              <w:rPr>
                <w:rFonts w:ascii="Times New Roman" w:hAnsi="Times New Roman" w:cs="Times New Roman"/>
              </w:rPr>
              <w:t>аместитель главы</w:t>
            </w:r>
            <w:r w:rsidR="00835A57" w:rsidRPr="00835A5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835A57">
              <w:rPr>
                <w:rFonts w:ascii="Times New Roman" w:hAnsi="Times New Roman" w:cs="Times New Roman"/>
              </w:rPr>
              <w:t>Преполовенка</w:t>
            </w:r>
            <w:r w:rsidR="00835A57" w:rsidRPr="00835A57">
              <w:rPr>
                <w:rFonts w:ascii="Times New Roman" w:hAnsi="Times New Roman" w:cs="Times New Roman"/>
              </w:rPr>
              <w:t xml:space="preserve"> муниципального района Безенчукский Самарской области</w:t>
            </w:r>
          </w:p>
        </w:tc>
      </w:tr>
      <w:tr w:rsidR="00835A57" w:rsidRPr="00835A57" w:rsidTr="00033694">
        <w:trPr>
          <w:trHeight w:val="704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А.И.</w:t>
            </w:r>
          </w:p>
        </w:tc>
        <w:tc>
          <w:tcPr>
            <w:tcW w:w="7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A57" w:rsidRPr="00835A57" w:rsidRDefault="00835A57" w:rsidP="00FD2D8C">
            <w:pPr>
              <w:tabs>
                <w:tab w:val="left" w:pos="710"/>
              </w:tabs>
              <w:ind w:left="350"/>
              <w:rPr>
                <w:rFonts w:ascii="Times New Roman" w:hAnsi="Times New Roman" w:cs="Times New Roman"/>
              </w:rPr>
            </w:pPr>
            <w:r w:rsidRPr="00835A57">
              <w:rPr>
                <w:rFonts w:ascii="Times New Roman" w:hAnsi="Times New Roman" w:cs="Times New Roman"/>
              </w:rPr>
              <w:t xml:space="preserve">делопроизводитель Администрации сельского поселения </w:t>
            </w:r>
            <w:r>
              <w:rPr>
                <w:rFonts w:ascii="Times New Roman" w:hAnsi="Times New Roman" w:cs="Times New Roman"/>
              </w:rPr>
              <w:t>Преполовенка</w:t>
            </w:r>
            <w:r w:rsidRPr="00835A57">
              <w:rPr>
                <w:rFonts w:ascii="Times New Roman" w:hAnsi="Times New Roman" w:cs="Times New Roman"/>
              </w:rPr>
              <w:t xml:space="preserve"> муниципального района БезенчукскийСамарской области</w:t>
            </w:r>
          </w:p>
        </w:tc>
      </w:tr>
    </w:tbl>
    <w:p w:rsidR="00835A57" w:rsidRPr="00835A57" w:rsidRDefault="00835A57" w:rsidP="00835A57">
      <w:pPr>
        <w:tabs>
          <w:tab w:val="left" w:pos="710"/>
        </w:tabs>
        <w:ind w:left="350"/>
        <w:rPr>
          <w:rFonts w:ascii="Times New Roman" w:hAnsi="Times New Roman" w:cs="Times New Roman"/>
        </w:rPr>
      </w:pPr>
    </w:p>
    <w:p w:rsidR="0094367A" w:rsidRPr="00835A57" w:rsidRDefault="0094367A">
      <w:pPr>
        <w:rPr>
          <w:rFonts w:ascii="Times New Roman" w:hAnsi="Times New Roman" w:cs="Times New Roman"/>
        </w:rPr>
      </w:pPr>
    </w:p>
    <w:sectPr w:rsidR="0094367A" w:rsidRPr="00835A57" w:rsidSect="0094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BC" w:rsidRDefault="00901ABC" w:rsidP="00835A57">
      <w:pPr>
        <w:spacing w:after="0" w:line="240" w:lineRule="auto"/>
      </w:pPr>
      <w:r>
        <w:separator/>
      </w:r>
    </w:p>
  </w:endnote>
  <w:endnote w:type="continuationSeparator" w:id="1">
    <w:p w:rsidR="00901ABC" w:rsidRDefault="00901ABC" w:rsidP="0083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BC" w:rsidRDefault="00901ABC" w:rsidP="00835A57">
      <w:pPr>
        <w:spacing w:after="0" w:line="240" w:lineRule="auto"/>
      </w:pPr>
      <w:r>
        <w:separator/>
      </w:r>
    </w:p>
  </w:footnote>
  <w:footnote w:type="continuationSeparator" w:id="1">
    <w:p w:rsidR="00901ABC" w:rsidRDefault="00901ABC" w:rsidP="0083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A57"/>
    <w:rsid w:val="00033694"/>
    <w:rsid w:val="00835A57"/>
    <w:rsid w:val="00901ABC"/>
    <w:rsid w:val="0094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A57"/>
  </w:style>
  <w:style w:type="paragraph" w:styleId="a7">
    <w:name w:val="footer"/>
    <w:basedOn w:val="a"/>
    <w:link w:val="a8"/>
    <w:uiPriority w:val="99"/>
    <w:semiHidden/>
    <w:unhideWhenUsed/>
    <w:rsid w:val="0083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2021-06-22T06:41:00Z</dcterms:created>
  <dcterms:modified xsi:type="dcterms:W3CDTF">2021-06-22T06:59:00Z</dcterms:modified>
</cp:coreProperties>
</file>