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FD" w:rsidRPr="00592EFD" w:rsidRDefault="00592EFD" w:rsidP="00592EFD">
      <w:pPr>
        <w:jc w:val="center"/>
        <w:rPr>
          <w:b/>
          <w:sz w:val="28"/>
          <w:szCs w:val="28"/>
        </w:rPr>
      </w:pPr>
      <w:r w:rsidRPr="00592EFD">
        <w:rPr>
          <w:b/>
          <w:sz w:val="28"/>
          <w:szCs w:val="28"/>
        </w:rPr>
        <w:t xml:space="preserve">АДМИНИСТРАЦИЯ  </w:t>
      </w:r>
    </w:p>
    <w:p w:rsidR="00592EFD" w:rsidRPr="00592EFD" w:rsidRDefault="00592EFD" w:rsidP="00592EFD">
      <w:pPr>
        <w:jc w:val="center"/>
        <w:rPr>
          <w:b/>
          <w:sz w:val="28"/>
          <w:szCs w:val="28"/>
        </w:rPr>
      </w:pPr>
      <w:r w:rsidRPr="00592EFD">
        <w:rPr>
          <w:b/>
          <w:sz w:val="28"/>
          <w:szCs w:val="28"/>
        </w:rPr>
        <w:t>СВЕТЛОПОЛЯНСКОГО ГОРОДСКОГО  ПОСЕЛЕНИЯ</w:t>
      </w:r>
    </w:p>
    <w:p w:rsidR="00592EFD" w:rsidRPr="00592EFD" w:rsidRDefault="00592EFD" w:rsidP="00592EFD">
      <w:pPr>
        <w:jc w:val="center"/>
        <w:rPr>
          <w:b/>
          <w:sz w:val="28"/>
          <w:szCs w:val="28"/>
        </w:rPr>
      </w:pPr>
      <w:r w:rsidRPr="00592EFD">
        <w:rPr>
          <w:b/>
          <w:sz w:val="28"/>
          <w:szCs w:val="28"/>
        </w:rPr>
        <w:t xml:space="preserve"> ВЕРХНЕКАМСКОГО РАЙОНА КИРОВСКОЙ ОБЛАСТИ</w:t>
      </w:r>
    </w:p>
    <w:p w:rsidR="00592EFD" w:rsidRPr="00592EFD" w:rsidRDefault="00592EFD" w:rsidP="00592EFD">
      <w:pPr>
        <w:jc w:val="center"/>
        <w:rPr>
          <w:b/>
          <w:sz w:val="28"/>
          <w:szCs w:val="28"/>
        </w:rPr>
      </w:pPr>
    </w:p>
    <w:p w:rsidR="00592EFD" w:rsidRPr="00592EFD" w:rsidRDefault="00592EFD" w:rsidP="00592EFD">
      <w:pPr>
        <w:jc w:val="center"/>
        <w:rPr>
          <w:b/>
          <w:sz w:val="28"/>
          <w:szCs w:val="28"/>
        </w:rPr>
      </w:pPr>
    </w:p>
    <w:p w:rsidR="00592EFD" w:rsidRPr="00592EFD" w:rsidRDefault="00592EFD" w:rsidP="00592EFD">
      <w:pPr>
        <w:jc w:val="center"/>
        <w:rPr>
          <w:b/>
          <w:sz w:val="28"/>
          <w:szCs w:val="28"/>
        </w:rPr>
      </w:pPr>
      <w:r w:rsidRPr="00592EFD">
        <w:rPr>
          <w:b/>
          <w:sz w:val="28"/>
          <w:szCs w:val="28"/>
        </w:rPr>
        <w:t>ПОСТАНОВЛЕНИЕ</w:t>
      </w:r>
    </w:p>
    <w:p w:rsidR="00592EFD" w:rsidRPr="00592EFD" w:rsidRDefault="00592EFD" w:rsidP="00592EF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92EFD" w:rsidRPr="00592EFD" w:rsidRDefault="00592EFD" w:rsidP="00592E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2EFD" w:rsidRPr="00592EFD" w:rsidRDefault="00614059" w:rsidP="00592E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26.11.2020</w:t>
      </w:r>
      <w:r w:rsidR="00592EFD" w:rsidRPr="00592E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="00D11A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45</w:t>
      </w:r>
    </w:p>
    <w:p w:rsidR="00592EFD" w:rsidRPr="00592EFD" w:rsidRDefault="00592EFD" w:rsidP="00592E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2EFD" w:rsidRPr="00592EFD" w:rsidRDefault="00592EFD" w:rsidP="00592EFD">
      <w:pPr>
        <w:jc w:val="center"/>
        <w:rPr>
          <w:sz w:val="28"/>
          <w:szCs w:val="28"/>
        </w:rPr>
      </w:pPr>
      <w:proofErr w:type="spellStart"/>
      <w:r w:rsidRPr="00592EFD">
        <w:rPr>
          <w:sz w:val="28"/>
          <w:szCs w:val="28"/>
        </w:rPr>
        <w:t>пгт</w:t>
      </w:r>
      <w:proofErr w:type="spellEnd"/>
      <w:r w:rsidRPr="00592EFD">
        <w:rPr>
          <w:sz w:val="28"/>
          <w:szCs w:val="28"/>
        </w:rPr>
        <w:t>. Светлополянск</w:t>
      </w:r>
    </w:p>
    <w:p w:rsidR="00592EFD" w:rsidRPr="00592EFD" w:rsidRDefault="00592EFD" w:rsidP="00592EFD">
      <w:pPr>
        <w:jc w:val="both"/>
        <w:rPr>
          <w:sz w:val="28"/>
          <w:szCs w:val="28"/>
        </w:rPr>
      </w:pPr>
    </w:p>
    <w:p w:rsidR="00592EFD" w:rsidRPr="00592EFD" w:rsidRDefault="00592EFD" w:rsidP="00D11AEF">
      <w:pPr>
        <w:pStyle w:val="ConsNormal"/>
        <w:widowControl/>
        <w:suppressAutoHyphens/>
        <w:spacing w:before="480" w:after="48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FD">
        <w:rPr>
          <w:rFonts w:ascii="Times New Roman" w:hAnsi="Times New Roman" w:cs="Times New Roman"/>
          <w:b/>
          <w:sz w:val="28"/>
          <w:szCs w:val="28"/>
        </w:rPr>
        <w:t>«Об утверждении кодов целей расходов бюджета Светлополянск</w:t>
      </w:r>
      <w:r w:rsidR="00614059">
        <w:rPr>
          <w:rFonts w:ascii="Times New Roman" w:hAnsi="Times New Roman" w:cs="Times New Roman"/>
          <w:b/>
          <w:sz w:val="28"/>
          <w:szCs w:val="28"/>
        </w:rPr>
        <w:t>ого городского поселения на 2021 год и на плановый период 2022 и 2023</w:t>
      </w:r>
      <w:r w:rsidRPr="00592EFD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592EFD" w:rsidRPr="00592EFD" w:rsidRDefault="00592EFD" w:rsidP="00592EFD">
      <w:pPr>
        <w:suppressAutoHyphens/>
        <w:ind w:firstLine="709"/>
        <w:jc w:val="both"/>
        <w:rPr>
          <w:sz w:val="28"/>
          <w:szCs w:val="28"/>
        </w:rPr>
      </w:pPr>
      <w:r w:rsidRPr="00592EFD">
        <w:rPr>
          <w:sz w:val="28"/>
          <w:szCs w:val="28"/>
        </w:rPr>
        <w:t xml:space="preserve">В соответствии с Положением о бюджетном процессе в муниципальном образовании Светлополянское городское поселение Верхнекамского района Кировской области, утвержденного решением Светлополянской поселковой Думы от 15.07.2013 № 13/46 «Об утверждении Положения о бюджетном процессе в муниципальном образовании Светлополянское городское поселение Верхнекамского района Кировской области» (с изменениями) </w:t>
      </w:r>
      <w:r w:rsidRPr="00592EFD">
        <w:rPr>
          <w:caps/>
          <w:sz w:val="28"/>
          <w:szCs w:val="28"/>
        </w:rPr>
        <w:t>пОСТАНОВЛЯЮ</w:t>
      </w:r>
      <w:r w:rsidRPr="00592EFD">
        <w:rPr>
          <w:sz w:val="28"/>
          <w:szCs w:val="28"/>
        </w:rPr>
        <w:t>:</w:t>
      </w:r>
    </w:p>
    <w:p w:rsidR="00592EFD" w:rsidRPr="00592EFD" w:rsidRDefault="00592EFD" w:rsidP="00592EFD">
      <w:pPr>
        <w:suppressAutoHyphens/>
        <w:ind w:firstLine="708"/>
        <w:jc w:val="both"/>
        <w:rPr>
          <w:sz w:val="28"/>
          <w:szCs w:val="28"/>
        </w:rPr>
      </w:pPr>
      <w:r w:rsidRPr="00592EFD">
        <w:rPr>
          <w:sz w:val="28"/>
          <w:szCs w:val="28"/>
        </w:rPr>
        <w:t>1. Утвердить коды целей расходов бюджета муниципального образования Светлополянс</w:t>
      </w:r>
      <w:r w:rsidR="00614059">
        <w:rPr>
          <w:sz w:val="28"/>
          <w:szCs w:val="28"/>
        </w:rPr>
        <w:t>кое городское поселение  на 2021 год и на плановый период 2022 и 2023</w:t>
      </w:r>
      <w:r w:rsidRPr="00592EFD">
        <w:rPr>
          <w:sz w:val="28"/>
          <w:szCs w:val="28"/>
        </w:rPr>
        <w:t xml:space="preserve"> годов, согласно приложению.                                                                </w:t>
      </w:r>
    </w:p>
    <w:p w:rsidR="00592EFD" w:rsidRPr="00592EFD" w:rsidRDefault="00592EFD" w:rsidP="00592EFD">
      <w:pPr>
        <w:suppressAutoHyphens/>
        <w:ind w:firstLine="708"/>
        <w:jc w:val="both"/>
        <w:rPr>
          <w:sz w:val="28"/>
          <w:szCs w:val="28"/>
        </w:rPr>
      </w:pPr>
      <w:r w:rsidRPr="00592EFD">
        <w:rPr>
          <w:sz w:val="28"/>
          <w:szCs w:val="28"/>
        </w:rPr>
        <w:t xml:space="preserve">2. </w:t>
      </w:r>
      <w:proofErr w:type="gramStart"/>
      <w:r w:rsidRPr="00592EFD">
        <w:rPr>
          <w:sz w:val="28"/>
          <w:szCs w:val="28"/>
        </w:rPr>
        <w:t>Контроль за</w:t>
      </w:r>
      <w:proofErr w:type="gramEnd"/>
      <w:r w:rsidRPr="00592EFD">
        <w:rPr>
          <w:sz w:val="28"/>
          <w:szCs w:val="28"/>
        </w:rPr>
        <w:t xml:space="preserve"> исполнением настоящего постановления возложить на ведущего специалиста, бухгалтера-финансиста </w:t>
      </w:r>
      <w:r w:rsidR="00614059">
        <w:rPr>
          <w:sz w:val="28"/>
          <w:szCs w:val="28"/>
        </w:rPr>
        <w:t>Егорову Н.А.</w:t>
      </w:r>
    </w:p>
    <w:p w:rsidR="00592EFD" w:rsidRPr="00592EFD" w:rsidRDefault="00592EFD" w:rsidP="00592EFD">
      <w:pPr>
        <w:suppressAutoHyphens/>
        <w:ind w:firstLine="708"/>
        <w:jc w:val="both"/>
        <w:rPr>
          <w:sz w:val="28"/>
          <w:szCs w:val="28"/>
        </w:rPr>
      </w:pPr>
      <w:r w:rsidRPr="00592EFD">
        <w:rPr>
          <w:sz w:val="28"/>
          <w:szCs w:val="28"/>
        </w:rPr>
        <w:t>3. Настоящее постановле</w:t>
      </w:r>
      <w:r w:rsidR="00614059">
        <w:rPr>
          <w:sz w:val="28"/>
          <w:szCs w:val="28"/>
        </w:rPr>
        <w:t>ние вступает в силу с 01.01.2020</w:t>
      </w:r>
      <w:r w:rsidRPr="00592EFD">
        <w:rPr>
          <w:sz w:val="28"/>
          <w:szCs w:val="28"/>
        </w:rPr>
        <w:t xml:space="preserve"> и распространяется на правоотношения, возникающие при составлении и ведении бюджетных </w:t>
      </w:r>
      <w:r w:rsidR="00614059">
        <w:rPr>
          <w:sz w:val="28"/>
          <w:szCs w:val="28"/>
        </w:rPr>
        <w:t>росписей, бюджетных смет на 2021 год и на плановый период 2022 и 2023</w:t>
      </w:r>
      <w:r w:rsidRPr="00592EFD">
        <w:rPr>
          <w:sz w:val="28"/>
          <w:szCs w:val="28"/>
        </w:rPr>
        <w:t xml:space="preserve"> годов.</w:t>
      </w:r>
    </w:p>
    <w:p w:rsidR="000A2B76" w:rsidRPr="00F3318A" w:rsidRDefault="000A2B76" w:rsidP="000A2B7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5FF8">
        <w:rPr>
          <w:sz w:val="28"/>
          <w:szCs w:val="28"/>
        </w:rPr>
        <w:t xml:space="preserve">Признать утратившим силу постановление </w:t>
      </w:r>
      <w:r w:rsidR="00614059">
        <w:rPr>
          <w:sz w:val="28"/>
          <w:szCs w:val="28"/>
        </w:rPr>
        <w:t>от 03.12.2019 № 258</w:t>
      </w:r>
      <w:r>
        <w:rPr>
          <w:sz w:val="28"/>
          <w:szCs w:val="28"/>
        </w:rPr>
        <w:t xml:space="preserve">  «</w:t>
      </w:r>
      <w:r w:rsidRPr="00F3318A">
        <w:rPr>
          <w:sz w:val="28"/>
          <w:szCs w:val="28"/>
        </w:rPr>
        <w:t>Об утверждении кодов целей ра</w:t>
      </w:r>
      <w:r w:rsidR="00635FF8">
        <w:rPr>
          <w:sz w:val="28"/>
          <w:szCs w:val="28"/>
        </w:rPr>
        <w:t>сходов бюджета Светлополянского городского поселения</w:t>
      </w:r>
      <w:r>
        <w:rPr>
          <w:sz w:val="28"/>
          <w:szCs w:val="28"/>
        </w:rPr>
        <w:t xml:space="preserve"> </w:t>
      </w:r>
      <w:r w:rsidRPr="00F3318A">
        <w:rPr>
          <w:sz w:val="28"/>
          <w:szCs w:val="28"/>
        </w:rPr>
        <w:t>на 20</w:t>
      </w:r>
      <w:r w:rsidR="00614059">
        <w:rPr>
          <w:sz w:val="28"/>
          <w:szCs w:val="28"/>
        </w:rPr>
        <w:t>20</w:t>
      </w:r>
      <w:r w:rsidRPr="00F3318A">
        <w:rPr>
          <w:sz w:val="28"/>
          <w:szCs w:val="28"/>
        </w:rPr>
        <w:t xml:space="preserve"> год и на плановый период 202</w:t>
      </w:r>
      <w:r w:rsidR="00614059">
        <w:rPr>
          <w:sz w:val="28"/>
          <w:szCs w:val="28"/>
        </w:rPr>
        <w:t>1</w:t>
      </w:r>
      <w:r w:rsidRPr="00F3318A">
        <w:rPr>
          <w:sz w:val="28"/>
          <w:szCs w:val="28"/>
        </w:rPr>
        <w:t xml:space="preserve"> и 202</w:t>
      </w:r>
      <w:r w:rsidR="00614059">
        <w:rPr>
          <w:sz w:val="28"/>
          <w:szCs w:val="28"/>
        </w:rPr>
        <w:t>2</w:t>
      </w:r>
      <w:r w:rsidRPr="00F3318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592EFD" w:rsidRPr="00592EFD" w:rsidRDefault="00592EFD" w:rsidP="00592EFD">
      <w:pPr>
        <w:suppressAutoHyphens/>
        <w:ind w:firstLine="708"/>
        <w:jc w:val="both"/>
        <w:rPr>
          <w:sz w:val="28"/>
          <w:szCs w:val="28"/>
        </w:rPr>
      </w:pPr>
    </w:p>
    <w:p w:rsidR="00592EFD" w:rsidRPr="00592EFD" w:rsidRDefault="00592EFD" w:rsidP="00592EFD">
      <w:pPr>
        <w:pStyle w:val="a3"/>
        <w:rPr>
          <w:sz w:val="28"/>
          <w:szCs w:val="28"/>
        </w:rPr>
      </w:pPr>
    </w:p>
    <w:p w:rsidR="00592EFD" w:rsidRPr="00592EFD" w:rsidRDefault="00592EFD" w:rsidP="00592EFD">
      <w:pPr>
        <w:pStyle w:val="a3"/>
        <w:rPr>
          <w:sz w:val="28"/>
          <w:szCs w:val="28"/>
        </w:rPr>
      </w:pPr>
      <w:r w:rsidRPr="00592EFD">
        <w:rPr>
          <w:sz w:val="28"/>
          <w:szCs w:val="28"/>
        </w:rPr>
        <w:t>Глава администрации</w:t>
      </w:r>
    </w:p>
    <w:p w:rsidR="00592EFD" w:rsidRPr="00592EFD" w:rsidRDefault="00592EFD" w:rsidP="00592EFD">
      <w:pPr>
        <w:pStyle w:val="a3"/>
        <w:rPr>
          <w:sz w:val="28"/>
          <w:szCs w:val="28"/>
        </w:rPr>
      </w:pPr>
      <w:r w:rsidRPr="00592EFD">
        <w:rPr>
          <w:sz w:val="28"/>
          <w:szCs w:val="28"/>
        </w:rPr>
        <w:t xml:space="preserve">Светлополянского городского поселения                        </w:t>
      </w:r>
      <w:r>
        <w:rPr>
          <w:sz w:val="28"/>
          <w:szCs w:val="28"/>
        </w:rPr>
        <w:t xml:space="preserve">        </w:t>
      </w:r>
      <w:proofErr w:type="spellStart"/>
      <w:r w:rsidRPr="00592EFD">
        <w:rPr>
          <w:sz w:val="28"/>
          <w:szCs w:val="28"/>
        </w:rPr>
        <w:t>Аммосова</w:t>
      </w:r>
      <w:proofErr w:type="spellEnd"/>
      <w:r w:rsidRPr="00592EFD">
        <w:rPr>
          <w:sz w:val="28"/>
          <w:szCs w:val="28"/>
        </w:rPr>
        <w:t xml:space="preserve"> Е.Ю.</w:t>
      </w:r>
    </w:p>
    <w:p w:rsidR="00592EFD" w:rsidRPr="00592EFD" w:rsidRDefault="00592EFD" w:rsidP="00592EFD">
      <w:pPr>
        <w:suppressAutoHyphens/>
        <w:ind w:firstLine="708"/>
        <w:jc w:val="both"/>
        <w:rPr>
          <w:sz w:val="26"/>
          <w:szCs w:val="26"/>
        </w:rPr>
      </w:pPr>
    </w:p>
    <w:p w:rsidR="000A2B76" w:rsidRDefault="000A2B76" w:rsidP="00592EFD">
      <w:pPr>
        <w:rPr>
          <w:sz w:val="26"/>
          <w:szCs w:val="26"/>
        </w:rPr>
      </w:pPr>
    </w:p>
    <w:p w:rsidR="00635FF8" w:rsidRDefault="00635FF8" w:rsidP="000A2B76">
      <w:pPr>
        <w:jc w:val="right"/>
        <w:rPr>
          <w:sz w:val="22"/>
          <w:szCs w:val="22"/>
        </w:rPr>
      </w:pPr>
    </w:p>
    <w:p w:rsidR="00614059" w:rsidRDefault="00614059" w:rsidP="000A2B76">
      <w:pPr>
        <w:jc w:val="right"/>
        <w:rPr>
          <w:sz w:val="22"/>
          <w:szCs w:val="22"/>
        </w:rPr>
      </w:pPr>
    </w:p>
    <w:p w:rsidR="00614059" w:rsidRDefault="00614059" w:rsidP="000A2B76">
      <w:pPr>
        <w:jc w:val="right"/>
        <w:rPr>
          <w:sz w:val="22"/>
          <w:szCs w:val="22"/>
        </w:rPr>
      </w:pPr>
    </w:p>
    <w:p w:rsidR="00592EFD" w:rsidRPr="00592EFD" w:rsidRDefault="00592EFD" w:rsidP="000A2B76">
      <w:pPr>
        <w:jc w:val="right"/>
        <w:rPr>
          <w:sz w:val="22"/>
          <w:szCs w:val="22"/>
        </w:rPr>
      </w:pPr>
      <w:r w:rsidRPr="00592EF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Pr="00592EFD">
        <w:rPr>
          <w:sz w:val="22"/>
          <w:szCs w:val="22"/>
        </w:rPr>
        <w:t xml:space="preserve"> </w:t>
      </w:r>
    </w:p>
    <w:p w:rsidR="00592EFD" w:rsidRPr="00592EFD" w:rsidRDefault="00592EFD" w:rsidP="000A2B76">
      <w:pPr>
        <w:ind w:firstLine="5940"/>
        <w:jc w:val="right"/>
        <w:rPr>
          <w:sz w:val="22"/>
          <w:szCs w:val="22"/>
        </w:rPr>
      </w:pPr>
    </w:p>
    <w:p w:rsidR="00592EFD" w:rsidRPr="00592EFD" w:rsidRDefault="00592EFD" w:rsidP="000A2B76">
      <w:pPr>
        <w:ind w:firstLine="5940"/>
        <w:jc w:val="right"/>
        <w:rPr>
          <w:sz w:val="22"/>
          <w:szCs w:val="22"/>
        </w:rPr>
      </w:pPr>
      <w:r w:rsidRPr="00592EFD">
        <w:rPr>
          <w:sz w:val="22"/>
          <w:szCs w:val="22"/>
        </w:rPr>
        <w:t>Утверждены</w:t>
      </w:r>
    </w:p>
    <w:p w:rsidR="00592EFD" w:rsidRDefault="00592EFD" w:rsidP="000A2B76">
      <w:pPr>
        <w:ind w:firstLine="5940"/>
        <w:jc w:val="right"/>
        <w:rPr>
          <w:sz w:val="22"/>
          <w:szCs w:val="22"/>
        </w:rPr>
      </w:pPr>
      <w:r w:rsidRPr="00592EFD">
        <w:rPr>
          <w:sz w:val="22"/>
          <w:szCs w:val="22"/>
        </w:rPr>
        <w:t>П</w:t>
      </w:r>
      <w:r>
        <w:rPr>
          <w:sz w:val="22"/>
          <w:szCs w:val="22"/>
        </w:rPr>
        <w:t xml:space="preserve">остановлением Администрации </w:t>
      </w:r>
    </w:p>
    <w:p w:rsidR="00592EFD" w:rsidRDefault="00592EFD" w:rsidP="000A2B76">
      <w:pPr>
        <w:ind w:firstLine="5940"/>
        <w:jc w:val="right"/>
        <w:rPr>
          <w:sz w:val="22"/>
          <w:szCs w:val="22"/>
        </w:rPr>
      </w:pPr>
      <w:r>
        <w:rPr>
          <w:sz w:val="22"/>
          <w:szCs w:val="22"/>
        </w:rPr>
        <w:t>Светлополянского городского</w:t>
      </w:r>
    </w:p>
    <w:p w:rsidR="00592EFD" w:rsidRPr="00592EFD" w:rsidRDefault="00592EFD" w:rsidP="000A2B76">
      <w:pPr>
        <w:ind w:firstLine="59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</w:p>
    <w:p w:rsidR="00592EFD" w:rsidRPr="00592EFD" w:rsidRDefault="000A2B76" w:rsidP="000A2B76">
      <w:pPr>
        <w:ind w:firstLine="59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14059">
        <w:rPr>
          <w:sz w:val="22"/>
          <w:szCs w:val="22"/>
        </w:rPr>
        <w:t>26.11.2020</w:t>
      </w:r>
      <w:r w:rsidR="00592EFD" w:rsidRPr="00592EFD">
        <w:rPr>
          <w:sz w:val="22"/>
          <w:szCs w:val="22"/>
        </w:rPr>
        <w:t xml:space="preserve"> №</w:t>
      </w:r>
      <w:r w:rsidR="00614059">
        <w:rPr>
          <w:sz w:val="22"/>
          <w:szCs w:val="22"/>
        </w:rPr>
        <w:t xml:space="preserve"> 245</w:t>
      </w:r>
    </w:p>
    <w:p w:rsidR="000A2B76" w:rsidRDefault="000A2B76" w:rsidP="000A2B76">
      <w:pPr>
        <w:ind w:firstLine="900"/>
        <w:jc w:val="center"/>
        <w:rPr>
          <w:sz w:val="28"/>
          <w:szCs w:val="28"/>
        </w:rPr>
      </w:pPr>
    </w:p>
    <w:p w:rsidR="000A2B76" w:rsidRPr="00592EFD" w:rsidRDefault="000A2B76" w:rsidP="000A2B76">
      <w:pPr>
        <w:ind w:firstLine="900"/>
        <w:jc w:val="center"/>
        <w:rPr>
          <w:sz w:val="28"/>
          <w:szCs w:val="28"/>
        </w:rPr>
      </w:pPr>
      <w:r w:rsidRPr="00592EFD">
        <w:rPr>
          <w:sz w:val="28"/>
          <w:szCs w:val="28"/>
        </w:rPr>
        <w:t xml:space="preserve">Коды целей расходов бюджета муниципального образования Светлополянское городское поселение Верхнекамского </w:t>
      </w:r>
      <w:r w:rsidR="00614059">
        <w:rPr>
          <w:sz w:val="28"/>
          <w:szCs w:val="28"/>
        </w:rPr>
        <w:t>района Кировской области на 2021 год и на плановый период 2022 и 2023</w:t>
      </w:r>
      <w:r w:rsidRPr="00592EFD">
        <w:rPr>
          <w:sz w:val="28"/>
          <w:szCs w:val="28"/>
        </w:rPr>
        <w:t xml:space="preserve"> годов</w:t>
      </w:r>
    </w:p>
    <w:p w:rsidR="000A2B76" w:rsidRDefault="000A2B76" w:rsidP="000A2B76">
      <w:pPr>
        <w:ind w:firstLine="90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1188"/>
        <w:gridCol w:w="8383"/>
      </w:tblGrid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Код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Наименование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01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Оплата отопления и технологических нужд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02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Оплата договоров на вывоз жидких бытовых отходов при отсутствии централизованной системы канализации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03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Оплата потребления электроэнергии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04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Оплата водоснабжения и водоотведения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05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Оплата твёрдого и печного топлива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06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Плата за обращение с твердыми коммунальными отходами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07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Оплата прочих коммунальных услуг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08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Расходы на выполнение полномочий поселений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2134AC" w:rsidRDefault="000A2B76" w:rsidP="00F81903">
            <w:pPr>
              <w:jc w:val="center"/>
              <w:rPr>
                <w:sz w:val="28"/>
                <w:szCs w:val="28"/>
              </w:rPr>
            </w:pPr>
            <w:r w:rsidRPr="002134AC">
              <w:rPr>
                <w:sz w:val="28"/>
                <w:szCs w:val="28"/>
              </w:rPr>
              <w:t>09</w:t>
            </w:r>
          </w:p>
        </w:tc>
        <w:tc>
          <w:tcPr>
            <w:tcW w:w="8383" w:type="dxa"/>
          </w:tcPr>
          <w:p w:rsidR="000A2B76" w:rsidRPr="002134AC" w:rsidRDefault="000A2B76" w:rsidP="00F81903">
            <w:pPr>
              <w:jc w:val="both"/>
              <w:rPr>
                <w:sz w:val="28"/>
                <w:szCs w:val="28"/>
              </w:rPr>
            </w:pPr>
            <w:r w:rsidRPr="002134AC">
              <w:rPr>
                <w:sz w:val="28"/>
                <w:szCs w:val="28"/>
              </w:rPr>
              <w:t>Расходы по безвозмездным поступлениям от юридических и физических лиц</w:t>
            </w:r>
            <w:r>
              <w:rPr>
                <w:sz w:val="28"/>
                <w:szCs w:val="28"/>
              </w:rPr>
              <w:t xml:space="preserve"> (за исключением объектного учёта)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11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Подписка на периодические и справочные издания для библиотек учреждений культуры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12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Приём и обслуживание делегаций (представительские расходы)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15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Показ кинофильмов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16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Расходы на противопожарные мероприятия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17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Расходы на мероприятия по охране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18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Расходы по взносам на капитальный ремонт в фонд капитального ремонта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19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Разработка проектной и сметной документации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20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Ремонтные работы и материалы к ним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>21</w:t>
            </w:r>
          </w:p>
        </w:tc>
        <w:tc>
          <w:tcPr>
            <w:tcW w:w="8383" w:type="dxa"/>
          </w:tcPr>
          <w:p w:rsidR="000A2B76" w:rsidRPr="00EB7CB8" w:rsidRDefault="000A2B76" w:rsidP="00F81903">
            <w:pPr>
              <w:jc w:val="both"/>
              <w:rPr>
                <w:sz w:val="28"/>
                <w:szCs w:val="28"/>
              </w:rPr>
            </w:pPr>
            <w:r w:rsidRPr="00EB7CB8">
              <w:rPr>
                <w:sz w:val="28"/>
                <w:szCs w:val="28"/>
              </w:rPr>
              <w:t xml:space="preserve">Медицинские услуги (в том числе диспансеризация, медицинский осмотр и освидетельствование работников (включая </w:t>
            </w:r>
            <w:proofErr w:type="spellStart"/>
            <w:r w:rsidRPr="00EB7CB8">
              <w:rPr>
                <w:sz w:val="28"/>
                <w:szCs w:val="28"/>
              </w:rPr>
              <w:t>предрейсовые</w:t>
            </w:r>
            <w:proofErr w:type="spellEnd"/>
            <w:r w:rsidRPr="00EB7CB8">
              <w:rPr>
                <w:sz w:val="28"/>
                <w:szCs w:val="28"/>
              </w:rPr>
              <w:t xml:space="preserve"> осмотры водителей), состоящих в штате учреждения, проведение медицинских анализов).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Pr="00EB7CB8" w:rsidRDefault="000A2B76" w:rsidP="00F8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83" w:type="dxa"/>
          </w:tcPr>
          <w:p w:rsidR="000A2B76" w:rsidRPr="00EB7CB8" w:rsidRDefault="000A2B76" w:rsidP="00614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ФПРНП «Добрые дела» (</w:t>
            </w:r>
            <w:r w:rsidR="00614059">
              <w:rPr>
                <w:sz w:val="28"/>
                <w:szCs w:val="28"/>
              </w:rPr>
              <w:t>прочие мероприятия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0A2B76" w:rsidRPr="00EB7CB8" w:rsidTr="00F81903">
        <w:tc>
          <w:tcPr>
            <w:tcW w:w="1188" w:type="dxa"/>
          </w:tcPr>
          <w:p w:rsidR="000A2B76" w:rsidRDefault="000A2B76" w:rsidP="00F81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383" w:type="dxa"/>
          </w:tcPr>
          <w:p w:rsidR="000A2B76" w:rsidRDefault="00614059" w:rsidP="00F81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профилактике и устранению последствий распространения новой коронавирусной инфекции.</w:t>
            </w:r>
          </w:p>
        </w:tc>
      </w:tr>
    </w:tbl>
    <w:p w:rsidR="000A2B76" w:rsidRPr="00EB7CB8" w:rsidRDefault="000A2B76" w:rsidP="000A2B76">
      <w:pPr>
        <w:ind w:firstLine="900"/>
        <w:jc w:val="center"/>
      </w:pPr>
    </w:p>
    <w:p w:rsidR="00635FF8" w:rsidRDefault="00635FF8" w:rsidP="00592EFD">
      <w:pPr>
        <w:ind w:firstLine="900"/>
        <w:jc w:val="center"/>
        <w:rPr>
          <w:sz w:val="28"/>
          <w:szCs w:val="28"/>
        </w:rPr>
      </w:pPr>
    </w:p>
    <w:p w:rsidR="00635FF8" w:rsidRDefault="00635FF8" w:rsidP="00592EFD">
      <w:pPr>
        <w:ind w:firstLine="900"/>
        <w:jc w:val="center"/>
        <w:rPr>
          <w:sz w:val="28"/>
          <w:szCs w:val="28"/>
        </w:rPr>
      </w:pPr>
    </w:p>
    <w:p w:rsidR="00635FF8" w:rsidRDefault="00635FF8" w:rsidP="00592EFD">
      <w:pPr>
        <w:ind w:firstLine="900"/>
        <w:jc w:val="center"/>
        <w:rPr>
          <w:sz w:val="28"/>
          <w:szCs w:val="28"/>
        </w:rPr>
      </w:pPr>
    </w:p>
    <w:sectPr w:rsidR="00635FF8" w:rsidSect="002B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FD"/>
    <w:rsid w:val="000A2B76"/>
    <w:rsid w:val="00174B70"/>
    <w:rsid w:val="002B17DC"/>
    <w:rsid w:val="003A1BC1"/>
    <w:rsid w:val="003E782B"/>
    <w:rsid w:val="00592EFD"/>
    <w:rsid w:val="00614059"/>
    <w:rsid w:val="00635FF8"/>
    <w:rsid w:val="00D11AEF"/>
    <w:rsid w:val="00E4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2E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9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E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4">
    <w:name w:val="Table Grid"/>
    <w:basedOn w:val="a1"/>
    <w:rsid w:val="00592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BD19-B091-47F7-B470-4FA3C2EA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2019-12-09T10:28:00Z</cp:lastPrinted>
  <dcterms:created xsi:type="dcterms:W3CDTF">2019-02-22T10:57:00Z</dcterms:created>
  <dcterms:modified xsi:type="dcterms:W3CDTF">2020-11-26T10:27:00Z</dcterms:modified>
</cp:coreProperties>
</file>