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95" w:rsidRDefault="00456AFC" w:rsidP="00017258">
      <w:pPr>
        <w:tabs>
          <w:tab w:val="right" w:leader="dot" w:pos="9498"/>
        </w:tabs>
        <w:ind w:right="140"/>
        <w:jc w:val="center"/>
        <w:rPr>
          <w:b/>
          <w:sz w:val="28"/>
        </w:rPr>
      </w:pPr>
      <w:r w:rsidRPr="006944B8">
        <w:rPr>
          <w:b/>
          <w:sz w:val="28"/>
        </w:rPr>
        <w:t xml:space="preserve">Доклад о ходе реализации и оценке эффективности реализации муниципальных программ </w:t>
      </w:r>
      <w:r w:rsidR="00AD7194">
        <w:rPr>
          <w:b/>
          <w:sz w:val="28"/>
        </w:rPr>
        <w:t>Камышеватского</w:t>
      </w:r>
      <w:r w:rsidR="00520095">
        <w:rPr>
          <w:b/>
          <w:sz w:val="28"/>
        </w:rPr>
        <w:t xml:space="preserve"> сельского поселения</w:t>
      </w:r>
    </w:p>
    <w:p w:rsidR="00D632D3" w:rsidRDefault="00AD7194" w:rsidP="00017258">
      <w:pPr>
        <w:tabs>
          <w:tab w:val="right" w:leader="dot" w:pos="9498"/>
        </w:tabs>
        <w:ind w:right="140"/>
        <w:jc w:val="center"/>
        <w:rPr>
          <w:b/>
          <w:sz w:val="28"/>
        </w:rPr>
      </w:pPr>
      <w:r>
        <w:rPr>
          <w:b/>
          <w:sz w:val="28"/>
        </w:rPr>
        <w:t>Ейского</w:t>
      </w:r>
      <w:r w:rsidR="00D343C5">
        <w:rPr>
          <w:b/>
          <w:sz w:val="28"/>
        </w:rPr>
        <w:t xml:space="preserve"> район</w:t>
      </w:r>
      <w:r w:rsidR="00261B72">
        <w:rPr>
          <w:b/>
          <w:sz w:val="28"/>
        </w:rPr>
        <w:t>а</w:t>
      </w:r>
      <w:r w:rsidR="00A22B48">
        <w:rPr>
          <w:b/>
          <w:sz w:val="28"/>
        </w:rPr>
        <w:t xml:space="preserve"> </w:t>
      </w:r>
      <w:r w:rsidR="00456AFC" w:rsidRPr="006944B8">
        <w:rPr>
          <w:b/>
          <w:sz w:val="28"/>
        </w:rPr>
        <w:t>в 201</w:t>
      </w:r>
      <w:r w:rsidR="00C315FE">
        <w:rPr>
          <w:b/>
          <w:sz w:val="28"/>
        </w:rPr>
        <w:t>9</w:t>
      </w:r>
      <w:r w:rsidR="00456AFC" w:rsidRPr="006944B8">
        <w:rPr>
          <w:b/>
          <w:sz w:val="28"/>
        </w:rPr>
        <w:t xml:space="preserve"> году</w:t>
      </w:r>
    </w:p>
    <w:p w:rsidR="00A22B48" w:rsidRPr="006944B8" w:rsidRDefault="00A22B48" w:rsidP="00A22B48">
      <w:pPr>
        <w:pStyle w:val="14"/>
        <w:shd w:val="clear" w:color="auto" w:fill="FFFFFF"/>
        <w:tabs>
          <w:tab w:val="right" w:leader="dot" w:pos="9498"/>
        </w:tabs>
        <w:ind w:firstLine="0"/>
        <w:jc w:val="center"/>
        <w:rPr>
          <w:b/>
          <w:sz w:val="28"/>
        </w:rPr>
      </w:pPr>
    </w:p>
    <w:p w:rsidR="00EF5DF9" w:rsidRPr="006944B8" w:rsidRDefault="00EF5DF9" w:rsidP="00EF5DF9">
      <w:pPr>
        <w:ind w:firstLine="567"/>
        <w:jc w:val="both"/>
        <w:rPr>
          <w:sz w:val="28"/>
        </w:rPr>
      </w:pPr>
      <w:r w:rsidRPr="006944B8">
        <w:rPr>
          <w:sz w:val="28"/>
        </w:rPr>
        <w:t xml:space="preserve">Формирование муниципальных программ осуществляется в соответствии с положениями программных документов, иных правовых актов Российской Федерации, </w:t>
      </w:r>
      <w:r>
        <w:rPr>
          <w:sz w:val="28"/>
        </w:rPr>
        <w:t>Краснодарского края</w:t>
      </w:r>
      <w:r w:rsidRPr="006944B8">
        <w:rPr>
          <w:sz w:val="28"/>
        </w:rPr>
        <w:t xml:space="preserve">, муниципальных правовых актов </w:t>
      </w:r>
      <w:r w:rsidR="00AD7194">
        <w:rPr>
          <w:sz w:val="28"/>
        </w:rPr>
        <w:t>Ейского</w:t>
      </w:r>
      <w:r>
        <w:rPr>
          <w:sz w:val="28"/>
        </w:rPr>
        <w:t xml:space="preserve"> района и поселения</w:t>
      </w:r>
      <w:r w:rsidRPr="006944B8">
        <w:rPr>
          <w:sz w:val="28"/>
        </w:rPr>
        <w:t xml:space="preserve"> в соответствующей сфере деятельности.</w:t>
      </w:r>
    </w:p>
    <w:p w:rsidR="00D632D3" w:rsidRPr="006944B8" w:rsidRDefault="00EF5DF9" w:rsidP="00EF5DF9">
      <w:pPr>
        <w:shd w:val="clear" w:color="auto" w:fill="FFFFFF"/>
        <w:ind w:firstLine="709"/>
        <w:jc w:val="both"/>
        <w:rPr>
          <w:sz w:val="28"/>
        </w:rPr>
      </w:pPr>
      <w:r w:rsidRPr="006944B8">
        <w:rPr>
          <w:sz w:val="28"/>
        </w:rPr>
        <w:t xml:space="preserve">Одним из </w:t>
      </w:r>
      <w:r>
        <w:rPr>
          <w:sz w:val="28"/>
        </w:rPr>
        <w:t>важнейших</w:t>
      </w:r>
      <w:r w:rsidRPr="006944B8">
        <w:rPr>
          <w:sz w:val="28"/>
        </w:rPr>
        <w:t xml:space="preserve"> инструментов </w:t>
      </w:r>
      <w:r>
        <w:rPr>
          <w:sz w:val="28"/>
        </w:rPr>
        <w:t xml:space="preserve">эффективного расходования средств бюджета является </w:t>
      </w:r>
      <w:r w:rsidRPr="006944B8">
        <w:rPr>
          <w:sz w:val="28"/>
        </w:rPr>
        <w:t>программно-целево</w:t>
      </w:r>
      <w:r>
        <w:rPr>
          <w:sz w:val="28"/>
        </w:rPr>
        <w:t>й</w:t>
      </w:r>
      <w:r w:rsidRPr="006944B8">
        <w:rPr>
          <w:sz w:val="26"/>
        </w:rPr>
        <w:t xml:space="preserve"> </w:t>
      </w:r>
      <w:r>
        <w:rPr>
          <w:sz w:val="28"/>
        </w:rPr>
        <w:t>метод расходования.</w:t>
      </w:r>
      <w:r w:rsidRPr="006944B8">
        <w:rPr>
          <w:sz w:val="28"/>
        </w:rPr>
        <w:t xml:space="preserve"> </w:t>
      </w:r>
      <w:r>
        <w:rPr>
          <w:sz w:val="28"/>
        </w:rPr>
        <w:t xml:space="preserve">Применение программно – целевого метода расходов позволяет комплексно и сконцентрировано решать долгосрочные проблемы </w:t>
      </w:r>
      <w:r w:rsidRPr="006944B8">
        <w:rPr>
          <w:sz w:val="28"/>
        </w:rPr>
        <w:t xml:space="preserve">экономической и социальной политики </w:t>
      </w:r>
      <w:r w:rsidR="00AD7194">
        <w:rPr>
          <w:sz w:val="28"/>
        </w:rPr>
        <w:t>Камышеватского</w:t>
      </w:r>
      <w:r>
        <w:rPr>
          <w:sz w:val="28"/>
        </w:rPr>
        <w:t xml:space="preserve"> сельского поселения </w:t>
      </w:r>
      <w:r w:rsidR="00AD7194">
        <w:rPr>
          <w:sz w:val="28"/>
        </w:rPr>
        <w:t>Ейского</w:t>
      </w:r>
      <w:r>
        <w:rPr>
          <w:sz w:val="28"/>
        </w:rPr>
        <w:t xml:space="preserve"> района.</w:t>
      </w:r>
      <w:r w:rsidR="00456AFC" w:rsidRPr="006944B8">
        <w:rPr>
          <w:sz w:val="28"/>
        </w:rPr>
        <w:t xml:space="preserve">  </w:t>
      </w:r>
    </w:p>
    <w:p w:rsidR="00D632D3" w:rsidRPr="006944B8" w:rsidRDefault="00456AFC">
      <w:pPr>
        <w:pStyle w:val="14"/>
        <w:shd w:val="clear" w:color="auto" w:fill="FFFFFF"/>
        <w:rPr>
          <w:sz w:val="28"/>
        </w:rPr>
      </w:pPr>
      <w:proofErr w:type="gramStart"/>
      <w:r w:rsidRPr="006944B8">
        <w:rPr>
          <w:sz w:val="28"/>
        </w:rPr>
        <w:t xml:space="preserve">Доклад </w:t>
      </w:r>
      <w:r w:rsidR="00085759">
        <w:rPr>
          <w:sz w:val="28"/>
        </w:rPr>
        <w:t>«</w:t>
      </w:r>
      <w:r w:rsidRPr="006944B8">
        <w:rPr>
          <w:sz w:val="28"/>
        </w:rPr>
        <w:t xml:space="preserve">О ходе реализации муниципальных программ в </w:t>
      </w:r>
      <w:proofErr w:type="spellStart"/>
      <w:r w:rsidR="00AD7194">
        <w:rPr>
          <w:sz w:val="28"/>
        </w:rPr>
        <w:t>Камышеватском</w:t>
      </w:r>
      <w:proofErr w:type="spellEnd"/>
      <w:r w:rsidR="00520095">
        <w:rPr>
          <w:sz w:val="28"/>
        </w:rPr>
        <w:t xml:space="preserve"> сельском поселении </w:t>
      </w:r>
      <w:r w:rsidR="00AD7194">
        <w:rPr>
          <w:sz w:val="28"/>
        </w:rPr>
        <w:t>Ейского</w:t>
      </w:r>
      <w:r w:rsidR="00520095">
        <w:rPr>
          <w:sz w:val="28"/>
        </w:rPr>
        <w:t xml:space="preserve"> района </w:t>
      </w:r>
      <w:r w:rsidRPr="006944B8">
        <w:rPr>
          <w:sz w:val="28"/>
        </w:rPr>
        <w:t>за 201</w:t>
      </w:r>
      <w:r w:rsidR="00C315FE">
        <w:rPr>
          <w:sz w:val="28"/>
        </w:rPr>
        <w:t>9</w:t>
      </w:r>
      <w:r w:rsidRPr="006944B8">
        <w:rPr>
          <w:sz w:val="28"/>
        </w:rPr>
        <w:t xml:space="preserve"> год</w:t>
      </w:r>
      <w:r w:rsidR="00085759">
        <w:rPr>
          <w:sz w:val="28"/>
        </w:rPr>
        <w:t>»</w:t>
      </w:r>
      <w:r w:rsidRPr="006944B8">
        <w:rPr>
          <w:sz w:val="28"/>
        </w:rPr>
        <w:t xml:space="preserve"> составле</w:t>
      </w:r>
      <w:r w:rsidR="00A22B48">
        <w:rPr>
          <w:sz w:val="28"/>
        </w:rPr>
        <w:t xml:space="preserve">н </w:t>
      </w:r>
      <w:r w:rsidR="00A22B48" w:rsidRPr="00956D71">
        <w:rPr>
          <w:sz w:val="28"/>
        </w:rPr>
        <w:t>в соответствии с постановлением а</w:t>
      </w:r>
      <w:r w:rsidRPr="00956D71">
        <w:rPr>
          <w:sz w:val="28"/>
        </w:rPr>
        <w:t xml:space="preserve">дминистрации </w:t>
      </w:r>
      <w:r w:rsidR="00A22B48" w:rsidRPr="00956D71">
        <w:rPr>
          <w:sz w:val="28"/>
        </w:rPr>
        <w:t>муниципального образования</w:t>
      </w:r>
      <w:r w:rsidR="00956D71" w:rsidRPr="00956D71">
        <w:rPr>
          <w:sz w:val="28"/>
        </w:rPr>
        <w:t xml:space="preserve"> </w:t>
      </w:r>
      <w:r w:rsidR="00A22B48" w:rsidRPr="00956D71">
        <w:rPr>
          <w:sz w:val="28"/>
        </w:rPr>
        <w:t xml:space="preserve"> </w:t>
      </w:r>
      <w:proofErr w:type="spellStart"/>
      <w:r w:rsidR="00A22B48" w:rsidRPr="00956D71">
        <w:rPr>
          <w:sz w:val="28"/>
        </w:rPr>
        <w:t>Ейский</w:t>
      </w:r>
      <w:proofErr w:type="spellEnd"/>
      <w:r w:rsidR="00A22B48" w:rsidRPr="00956D71">
        <w:rPr>
          <w:sz w:val="28"/>
        </w:rPr>
        <w:t xml:space="preserve"> район от </w:t>
      </w:r>
      <w:r w:rsidR="00956D71" w:rsidRPr="00956D71">
        <w:rPr>
          <w:sz w:val="28"/>
        </w:rPr>
        <w:t>2</w:t>
      </w:r>
      <w:r w:rsidR="00520095" w:rsidRPr="00956D71">
        <w:rPr>
          <w:sz w:val="28"/>
        </w:rPr>
        <w:t>0 октября</w:t>
      </w:r>
      <w:r w:rsidR="000E2FAB" w:rsidRPr="00956D71">
        <w:rPr>
          <w:sz w:val="28"/>
        </w:rPr>
        <w:t xml:space="preserve"> </w:t>
      </w:r>
      <w:r w:rsidRPr="00956D71">
        <w:rPr>
          <w:sz w:val="28"/>
        </w:rPr>
        <w:t>2014</w:t>
      </w:r>
      <w:r w:rsidR="000E2FAB" w:rsidRPr="00956D71">
        <w:rPr>
          <w:sz w:val="28"/>
        </w:rPr>
        <w:t xml:space="preserve"> года </w:t>
      </w:r>
      <w:r w:rsidRPr="00956D71">
        <w:rPr>
          <w:sz w:val="28"/>
        </w:rPr>
        <w:t>№</w:t>
      </w:r>
      <w:r w:rsidR="00520095" w:rsidRPr="00956D71">
        <w:rPr>
          <w:sz w:val="28"/>
        </w:rPr>
        <w:t xml:space="preserve"> 8</w:t>
      </w:r>
      <w:r w:rsidR="00956D71" w:rsidRPr="00956D71">
        <w:rPr>
          <w:sz w:val="28"/>
        </w:rPr>
        <w:t>9</w:t>
      </w:r>
      <w:r w:rsidRPr="00956D71">
        <w:rPr>
          <w:sz w:val="28"/>
        </w:rPr>
        <w:t xml:space="preserve"> </w:t>
      </w:r>
      <w:r w:rsidR="00085759" w:rsidRPr="00956D71">
        <w:rPr>
          <w:sz w:val="28"/>
        </w:rPr>
        <w:t>«</w:t>
      </w:r>
      <w:r w:rsidR="00A22B48" w:rsidRPr="00956D71">
        <w:rPr>
          <w:sz w:val="28"/>
        </w:rPr>
        <w:t>О</w:t>
      </w:r>
      <w:r w:rsidR="00956D71" w:rsidRPr="00956D71">
        <w:rPr>
          <w:sz w:val="28"/>
        </w:rPr>
        <w:t>б утверждении</w:t>
      </w:r>
      <w:r w:rsidR="00520095" w:rsidRPr="00956D71">
        <w:rPr>
          <w:sz w:val="28"/>
        </w:rPr>
        <w:t xml:space="preserve"> п</w:t>
      </w:r>
      <w:r w:rsidR="00A22B48" w:rsidRPr="00956D71">
        <w:rPr>
          <w:sz w:val="28"/>
        </w:rPr>
        <w:t>орядк</w:t>
      </w:r>
      <w:r w:rsidR="00956D71" w:rsidRPr="00956D71">
        <w:rPr>
          <w:sz w:val="28"/>
        </w:rPr>
        <w:t>а</w:t>
      </w:r>
      <w:r w:rsidR="00A22B48" w:rsidRPr="00956D71">
        <w:rPr>
          <w:sz w:val="28"/>
        </w:rPr>
        <w:t xml:space="preserve"> принятия решени</w:t>
      </w:r>
      <w:r w:rsidR="00956D71" w:rsidRPr="00956D71">
        <w:rPr>
          <w:sz w:val="28"/>
        </w:rPr>
        <w:t>й</w:t>
      </w:r>
      <w:r w:rsidR="00A22B48" w:rsidRPr="00956D71">
        <w:rPr>
          <w:sz w:val="28"/>
        </w:rPr>
        <w:t xml:space="preserve"> о разработке, формирования,  реализации и оценки эффективности</w:t>
      </w:r>
      <w:r w:rsidR="00520095" w:rsidRPr="00956D71">
        <w:rPr>
          <w:sz w:val="28"/>
        </w:rPr>
        <w:t xml:space="preserve"> реализации</w:t>
      </w:r>
      <w:r w:rsidR="00A22B48" w:rsidRPr="00956D71">
        <w:rPr>
          <w:sz w:val="28"/>
        </w:rPr>
        <w:t xml:space="preserve"> муниципальных программ </w:t>
      </w:r>
      <w:r w:rsidR="00AD7194" w:rsidRPr="00956D71">
        <w:rPr>
          <w:sz w:val="28"/>
        </w:rPr>
        <w:t>Камышеватского</w:t>
      </w:r>
      <w:r w:rsidR="00520095" w:rsidRPr="00956D71">
        <w:rPr>
          <w:sz w:val="28"/>
        </w:rPr>
        <w:t xml:space="preserve"> сельского поселения </w:t>
      </w:r>
      <w:r w:rsidR="00FC0483" w:rsidRPr="00956D71">
        <w:rPr>
          <w:sz w:val="28"/>
        </w:rPr>
        <w:t>Ейского</w:t>
      </w:r>
      <w:r w:rsidR="00A22B48" w:rsidRPr="00956D71">
        <w:rPr>
          <w:sz w:val="28"/>
        </w:rPr>
        <w:t xml:space="preserve"> района</w:t>
      </w:r>
      <w:r w:rsidR="00085759" w:rsidRPr="00956D71">
        <w:rPr>
          <w:sz w:val="28"/>
        </w:rPr>
        <w:t>»</w:t>
      </w:r>
      <w:r w:rsidR="00A22B48" w:rsidRPr="00956D71">
        <w:rPr>
          <w:sz w:val="28"/>
        </w:rPr>
        <w:t>.</w:t>
      </w:r>
      <w:proofErr w:type="gramEnd"/>
      <w:r w:rsidR="00A22B48" w:rsidRPr="00956D71">
        <w:rPr>
          <w:sz w:val="28"/>
        </w:rPr>
        <w:t xml:space="preserve"> </w:t>
      </w:r>
      <w:r w:rsidRPr="00956D71">
        <w:rPr>
          <w:sz w:val="28"/>
        </w:rPr>
        <w:t>Доклад</w:t>
      </w:r>
      <w:r w:rsidRPr="006944B8">
        <w:rPr>
          <w:sz w:val="28"/>
        </w:rPr>
        <w:t xml:space="preserve"> сформирован на основании сведений ответственных исполнителей </w:t>
      </w:r>
      <w:r w:rsidR="00BB5087">
        <w:rPr>
          <w:sz w:val="28"/>
        </w:rPr>
        <w:t xml:space="preserve">муниципальных </w:t>
      </w:r>
      <w:r w:rsidRPr="006944B8">
        <w:rPr>
          <w:sz w:val="28"/>
        </w:rPr>
        <w:t>программ.</w:t>
      </w:r>
    </w:p>
    <w:p w:rsidR="002D77F8" w:rsidRDefault="00456AFC" w:rsidP="00261B72">
      <w:pPr>
        <w:ind w:firstLine="540"/>
        <w:jc w:val="both"/>
        <w:rPr>
          <w:sz w:val="28"/>
        </w:rPr>
      </w:pPr>
      <w:r w:rsidRPr="00092797">
        <w:rPr>
          <w:sz w:val="28"/>
        </w:rPr>
        <w:t xml:space="preserve">В соответствии с </w:t>
      </w:r>
      <w:r w:rsidR="00520095" w:rsidRPr="00092797">
        <w:rPr>
          <w:sz w:val="28"/>
        </w:rPr>
        <w:t>постановлением</w:t>
      </w:r>
      <w:r w:rsidR="00A22B48" w:rsidRPr="00092797">
        <w:rPr>
          <w:sz w:val="28"/>
        </w:rPr>
        <w:t xml:space="preserve"> а</w:t>
      </w:r>
      <w:r w:rsidRPr="00092797">
        <w:rPr>
          <w:sz w:val="28"/>
        </w:rPr>
        <w:t xml:space="preserve">дминистрации </w:t>
      </w:r>
      <w:r w:rsidR="00AD7194" w:rsidRPr="00092797">
        <w:rPr>
          <w:sz w:val="28"/>
        </w:rPr>
        <w:t>Камышеватского</w:t>
      </w:r>
      <w:r w:rsidR="00520095" w:rsidRPr="00092797">
        <w:rPr>
          <w:sz w:val="28"/>
        </w:rPr>
        <w:t xml:space="preserve"> сельского поселения</w:t>
      </w:r>
      <w:r w:rsidR="00A22B48" w:rsidRPr="00092797">
        <w:rPr>
          <w:sz w:val="28"/>
        </w:rPr>
        <w:t xml:space="preserve"> </w:t>
      </w:r>
      <w:r w:rsidR="00FC0483" w:rsidRPr="00092797">
        <w:rPr>
          <w:sz w:val="28"/>
        </w:rPr>
        <w:t>Ейского</w:t>
      </w:r>
      <w:r w:rsidR="00A22B48" w:rsidRPr="00092797">
        <w:rPr>
          <w:sz w:val="28"/>
        </w:rPr>
        <w:t xml:space="preserve"> район</w:t>
      </w:r>
      <w:r w:rsidR="00520095" w:rsidRPr="00092797">
        <w:rPr>
          <w:sz w:val="28"/>
        </w:rPr>
        <w:t>а</w:t>
      </w:r>
      <w:r w:rsidR="00A22B48" w:rsidRPr="00092797">
        <w:rPr>
          <w:sz w:val="28"/>
        </w:rPr>
        <w:t xml:space="preserve"> от </w:t>
      </w:r>
      <w:r w:rsidR="00092797" w:rsidRPr="00092797">
        <w:rPr>
          <w:sz w:val="28"/>
        </w:rPr>
        <w:t>20</w:t>
      </w:r>
      <w:r w:rsidR="00A22B48" w:rsidRPr="00092797">
        <w:rPr>
          <w:sz w:val="28"/>
        </w:rPr>
        <w:t>.1</w:t>
      </w:r>
      <w:r w:rsidR="00520095" w:rsidRPr="00092797">
        <w:rPr>
          <w:sz w:val="28"/>
        </w:rPr>
        <w:t>0</w:t>
      </w:r>
      <w:r w:rsidR="00A22B48" w:rsidRPr="00092797">
        <w:rPr>
          <w:sz w:val="28"/>
        </w:rPr>
        <w:t>.2014</w:t>
      </w:r>
      <w:r w:rsidR="009678B1" w:rsidRPr="00092797">
        <w:rPr>
          <w:sz w:val="28"/>
        </w:rPr>
        <w:t>г</w:t>
      </w:r>
      <w:r w:rsidR="00A22B48" w:rsidRPr="00092797">
        <w:rPr>
          <w:sz w:val="28"/>
        </w:rPr>
        <w:t>. №</w:t>
      </w:r>
      <w:r w:rsidR="00520095" w:rsidRPr="00092797">
        <w:rPr>
          <w:sz w:val="28"/>
        </w:rPr>
        <w:t xml:space="preserve"> </w:t>
      </w:r>
      <w:r w:rsidR="00092797" w:rsidRPr="00092797">
        <w:rPr>
          <w:sz w:val="28"/>
        </w:rPr>
        <w:t>89</w:t>
      </w:r>
      <w:r w:rsidR="00A22B48" w:rsidRPr="00092797">
        <w:rPr>
          <w:sz w:val="28"/>
        </w:rPr>
        <w:t xml:space="preserve"> </w:t>
      </w:r>
      <w:r w:rsidR="00085759" w:rsidRPr="00092797">
        <w:rPr>
          <w:sz w:val="28"/>
        </w:rPr>
        <w:t>«</w:t>
      </w:r>
      <w:r w:rsidR="00A22B48" w:rsidRPr="00092797">
        <w:rPr>
          <w:sz w:val="28"/>
        </w:rPr>
        <w:t xml:space="preserve">Об утверждении перечня муниципальных программ </w:t>
      </w:r>
      <w:r w:rsidR="00AD7194" w:rsidRPr="00092797">
        <w:rPr>
          <w:sz w:val="28"/>
        </w:rPr>
        <w:t>Камышеватского</w:t>
      </w:r>
      <w:r w:rsidR="00520095" w:rsidRPr="00092797">
        <w:rPr>
          <w:sz w:val="28"/>
        </w:rPr>
        <w:t xml:space="preserve"> сельского поселения </w:t>
      </w:r>
      <w:r w:rsidR="005E0DAB">
        <w:rPr>
          <w:sz w:val="28"/>
        </w:rPr>
        <w:t>Ейского района</w:t>
      </w:r>
      <w:r w:rsidR="00085759" w:rsidRPr="00092797">
        <w:rPr>
          <w:sz w:val="28"/>
        </w:rPr>
        <w:t>»</w:t>
      </w:r>
      <w:r w:rsidR="00A22B48" w:rsidRPr="00092797">
        <w:rPr>
          <w:sz w:val="28"/>
        </w:rPr>
        <w:t xml:space="preserve"> </w:t>
      </w:r>
      <w:r w:rsidRPr="00092797">
        <w:rPr>
          <w:sz w:val="28"/>
        </w:rPr>
        <w:t xml:space="preserve">в состав </w:t>
      </w:r>
      <w:proofErr w:type="gramStart"/>
      <w:r w:rsidR="009B30C3" w:rsidRPr="00092797">
        <w:rPr>
          <w:sz w:val="28"/>
        </w:rPr>
        <w:t xml:space="preserve">муниципальных </w:t>
      </w:r>
      <w:r w:rsidRPr="00092797">
        <w:rPr>
          <w:sz w:val="28"/>
        </w:rPr>
        <w:t>программ, реализуемых</w:t>
      </w:r>
      <w:r w:rsidRPr="006944B8">
        <w:rPr>
          <w:sz w:val="28"/>
        </w:rPr>
        <w:t xml:space="preserve"> </w:t>
      </w:r>
      <w:r w:rsidR="009678B1">
        <w:rPr>
          <w:sz w:val="28"/>
        </w:rPr>
        <w:t>в 201</w:t>
      </w:r>
      <w:r w:rsidR="0050737D">
        <w:rPr>
          <w:sz w:val="28"/>
        </w:rPr>
        <w:t>9</w:t>
      </w:r>
      <w:r w:rsidR="009678B1">
        <w:rPr>
          <w:sz w:val="28"/>
        </w:rPr>
        <w:t xml:space="preserve"> году </w:t>
      </w:r>
      <w:r w:rsidRPr="006944B8">
        <w:rPr>
          <w:sz w:val="28"/>
        </w:rPr>
        <w:t xml:space="preserve">в </w:t>
      </w:r>
      <w:proofErr w:type="spellStart"/>
      <w:r w:rsidR="00AD7194">
        <w:rPr>
          <w:sz w:val="28"/>
        </w:rPr>
        <w:t>Камышеватском</w:t>
      </w:r>
      <w:proofErr w:type="spellEnd"/>
      <w:r w:rsidR="00BB5087">
        <w:rPr>
          <w:sz w:val="28"/>
        </w:rPr>
        <w:t xml:space="preserve"> </w:t>
      </w:r>
      <w:r w:rsidR="00520095">
        <w:rPr>
          <w:sz w:val="28"/>
        </w:rPr>
        <w:t>сельском поселении входи</w:t>
      </w:r>
      <w:r w:rsidR="009B30C3">
        <w:rPr>
          <w:sz w:val="28"/>
        </w:rPr>
        <w:t>ло</w:t>
      </w:r>
      <w:proofErr w:type="gramEnd"/>
      <w:r w:rsidR="009B30C3">
        <w:rPr>
          <w:sz w:val="28"/>
        </w:rPr>
        <w:t xml:space="preserve"> </w:t>
      </w:r>
      <w:r w:rsidR="0050737D">
        <w:rPr>
          <w:sz w:val="28"/>
        </w:rPr>
        <w:t>6</w:t>
      </w:r>
      <w:r w:rsidR="00520095">
        <w:rPr>
          <w:sz w:val="28"/>
        </w:rPr>
        <w:t xml:space="preserve"> </w:t>
      </w:r>
      <w:r w:rsidR="00530088">
        <w:rPr>
          <w:sz w:val="28"/>
        </w:rPr>
        <w:t> </w:t>
      </w:r>
      <w:r w:rsidR="00BB5087">
        <w:rPr>
          <w:sz w:val="28"/>
        </w:rPr>
        <w:t xml:space="preserve">муниципальных программ </w:t>
      </w:r>
      <w:r w:rsidRPr="00BD6DB4">
        <w:rPr>
          <w:sz w:val="28"/>
        </w:rPr>
        <w:t xml:space="preserve">различной направленности: </w:t>
      </w:r>
    </w:p>
    <w:p w:rsidR="00017258" w:rsidRPr="002D35D9" w:rsidRDefault="00017258" w:rsidP="00017258">
      <w:pPr>
        <w:pStyle w:val="a3"/>
        <w:numPr>
          <w:ilvl w:val="0"/>
          <w:numId w:val="23"/>
        </w:numPr>
        <w:jc w:val="both"/>
        <w:rPr>
          <w:sz w:val="28"/>
          <w:szCs w:val="28"/>
        </w:rPr>
      </w:pPr>
      <w:r w:rsidRPr="002D35D9">
        <w:rPr>
          <w:color w:val="000000"/>
          <w:sz w:val="28"/>
          <w:szCs w:val="28"/>
        </w:rPr>
        <w:t>В социальной сфере:</w:t>
      </w:r>
    </w:p>
    <w:p w:rsidR="002D35D9" w:rsidRPr="00B2753D" w:rsidRDefault="00017258" w:rsidP="00B2753D">
      <w:pPr>
        <w:pStyle w:val="a3"/>
        <w:numPr>
          <w:ilvl w:val="1"/>
          <w:numId w:val="22"/>
        </w:numPr>
        <w:ind w:left="709" w:hanging="283"/>
        <w:jc w:val="both"/>
        <w:rPr>
          <w:color w:val="000000"/>
          <w:sz w:val="28"/>
          <w:szCs w:val="28"/>
        </w:rPr>
      </w:pPr>
      <w:r w:rsidRPr="002D35D9">
        <w:rPr>
          <w:color w:val="000000"/>
          <w:sz w:val="28"/>
          <w:szCs w:val="28"/>
        </w:rPr>
        <w:t xml:space="preserve">муниципальная программа </w:t>
      </w:r>
      <w:r w:rsidR="00AD7194">
        <w:rPr>
          <w:color w:val="000000"/>
          <w:sz w:val="28"/>
          <w:szCs w:val="28"/>
        </w:rPr>
        <w:t>Камышеватского</w:t>
      </w:r>
      <w:r w:rsidRPr="002D35D9">
        <w:rPr>
          <w:color w:val="000000"/>
          <w:sz w:val="28"/>
          <w:szCs w:val="28"/>
        </w:rPr>
        <w:t xml:space="preserve"> сельского поселения </w:t>
      </w:r>
      <w:r w:rsidR="00B2753D">
        <w:rPr>
          <w:color w:val="000000"/>
          <w:sz w:val="28"/>
          <w:szCs w:val="28"/>
        </w:rPr>
        <w:t>Ейского</w:t>
      </w:r>
      <w:r w:rsidRPr="002D35D9">
        <w:rPr>
          <w:color w:val="000000"/>
          <w:sz w:val="28"/>
          <w:szCs w:val="28"/>
        </w:rPr>
        <w:t xml:space="preserve"> района «Развитие культуры»</w:t>
      </w:r>
      <w:r w:rsidR="004D72A7">
        <w:rPr>
          <w:color w:val="000000"/>
          <w:sz w:val="28"/>
          <w:szCs w:val="28"/>
        </w:rPr>
        <w:t xml:space="preserve"> в </w:t>
      </w:r>
      <w:proofErr w:type="spellStart"/>
      <w:r w:rsidR="004D72A7">
        <w:rPr>
          <w:color w:val="000000"/>
          <w:sz w:val="28"/>
          <w:szCs w:val="28"/>
        </w:rPr>
        <w:t>Камышеватском</w:t>
      </w:r>
      <w:proofErr w:type="spellEnd"/>
      <w:r w:rsidR="004D72A7">
        <w:rPr>
          <w:color w:val="000000"/>
          <w:sz w:val="28"/>
          <w:szCs w:val="28"/>
        </w:rPr>
        <w:t xml:space="preserve"> сельском поселении Ейского района</w:t>
      </w:r>
      <w:r w:rsidRPr="002D35D9">
        <w:rPr>
          <w:color w:val="000000"/>
          <w:sz w:val="28"/>
          <w:szCs w:val="28"/>
        </w:rPr>
        <w:t>;</w:t>
      </w:r>
    </w:p>
    <w:p w:rsidR="002D35D9" w:rsidRPr="002D35D9" w:rsidRDefault="002D35D9" w:rsidP="002D35D9">
      <w:pPr>
        <w:pStyle w:val="a3"/>
        <w:numPr>
          <w:ilvl w:val="0"/>
          <w:numId w:val="23"/>
        </w:numPr>
        <w:jc w:val="both"/>
        <w:rPr>
          <w:color w:val="000000"/>
          <w:sz w:val="28"/>
          <w:szCs w:val="28"/>
        </w:rPr>
      </w:pPr>
      <w:r w:rsidRPr="002D35D9">
        <w:rPr>
          <w:sz w:val="28"/>
          <w:szCs w:val="28"/>
        </w:rPr>
        <w:t>В сфере ЖКХ:</w:t>
      </w:r>
    </w:p>
    <w:p w:rsidR="002D35D9" w:rsidRPr="0050737D" w:rsidRDefault="002D35D9" w:rsidP="002D35D9">
      <w:pPr>
        <w:pStyle w:val="a3"/>
        <w:numPr>
          <w:ilvl w:val="0"/>
          <w:numId w:val="24"/>
        </w:numPr>
        <w:jc w:val="both"/>
        <w:rPr>
          <w:color w:val="000000"/>
          <w:sz w:val="28"/>
          <w:szCs w:val="28"/>
        </w:rPr>
      </w:pPr>
      <w:r w:rsidRPr="002D35D9">
        <w:rPr>
          <w:bCs/>
          <w:sz w:val="28"/>
          <w:szCs w:val="28"/>
        </w:rPr>
        <w:t xml:space="preserve">муниципальная программа </w:t>
      </w:r>
      <w:r w:rsidR="00AD7194">
        <w:rPr>
          <w:bCs/>
          <w:sz w:val="28"/>
          <w:szCs w:val="28"/>
        </w:rPr>
        <w:t>Камышеватского</w:t>
      </w:r>
      <w:r w:rsidRPr="002D35D9">
        <w:rPr>
          <w:bCs/>
          <w:sz w:val="28"/>
          <w:szCs w:val="28"/>
        </w:rPr>
        <w:t xml:space="preserve"> сельского поселения </w:t>
      </w:r>
      <w:r w:rsidR="00B2753D">
        <w:rPr>
          <w:bCs/>
          <w:sz w:val="28"/>
          <w:szCs w:val="28"/>
        </w:rPr>
        <w:t>Ейского</w:t>
      </w:r>
      <w:r w:rsidRPr="002D35D9">
        <w:rPr>
          <w:bCs/>
          <w:sz w:val="28"/>
          <w:szCs w:val="28"/>
        </w:rPr>
        <w:t xml:space="preserve"> района «Развитие ж</w:t>
      </w:r>
      <w:r w:rsidR="004D72A7">
        <w:rPr>
          <w:bCs/>
          <w:sz w:val="28"/>
          <w:szCs w:val="28"/>
        </w:rPr>
        <w:t>илищно-коммунального хозяйства»;</w:t>
      </w:r>
    </w:p>
    <w:p w:rsidR="002D35D9" w:rsidRPr="002D35D9" w:rsidRDefault="002D35D9" w:rsidP="002D35D9">
      <w:pPr>
        <w:pStyle w:val="a3"/>
        <w:numPr>
          <w:ilvl w:val="0"/>
          <w:numId w:val="23"/>
        </w:numPr>
        <w:jc w:val="both"/>
        <w:rPr>
          <w:color w:val="000000"/>
          <w:sz w:val="28"/>
          <w:szCs w:val="28"/>
        </w:rPr>
      </w:pPr>
      <w:r w:rsidRPr="002D35D9">
        <w:rPr>
          <w:sz w:val="28"/>
          <w:szCs w:val="28"/>
        </w:rPr>
        <w:t>В сфере дорожной деятельности:</w:t>
      </w:r>
    </w:p>
    <w:p w:rsidR="005A7EEC" w:rsidRPr="0050737D" w:rsidRDefault="002D35D9" w:rsidP="0050737D">
      <w:pPr>
        <w:pStyle w:val="a3"/>
        <w:numPr>
          <w:ilvl w:val="1"/>
          <w:numId w:val="22"/>
        </w:numPr>
        <w:jc w:val="both"/>
        <w:rPr>
          <w:sz w:val="28"/>
          <w:szCs w:val="28"/>
        </w:rPr>
      </w:pPr>
      <w:r w:rsidRPr="0050737D">
        <w:rPr>
          <w:color w:val="000000"/>
          <w:sz w:val="28"/>
          <w:szCs w:val="28"/>
        </w:rPr>
        <w:t xml:space="preserve">муниципальная программа </w:t>
      </w:r>
      <w:r w:rsidR="00AD7194" w:rsidRPr="0050737D">
        <w:rPr>
          <w:color w:val="000000"/>
          <w:sz w:val="28"/>
          <w:szCs w:val="28"/>
        </w:rPr>
        <w:t>Камышеватского</w:t>
      </w:r>
      <w:r w:rsidRPr="0050737D">
        <w:rPr>
          <w:color w:val="000000"/>
          <w:sz w:val="28"/>
          <w:szCs w:val="28"/>
        </w:rPr>
        <w:t xml:space="preserve"> сельского поселения </w:t>
      </w:r>
      <w:r w:rsidR="00B2753D" w:rsidRPr="0050737D">
        <w:rPr>
          <w:color w:val="000000"/>
          <w:sz w:val="28"/>
          <w:szCs w:val="28"/>
        </w:rPr>
        <w:t>Ейского</w:t>
      </w:r>
      <w:r w:rsidRPr="0050737D">
        <w:rPr>
          <w:color w:val="000000"/>
          <w:sz w:val="28"/>
          <w:szCs w:val="28"/>
        </w:rPr>
        <w:t xml:space="preserve"> района «Совершенствование и содержание дорожной инфраструктуры» </w:t>
      </w:r>
    </w:p>
    <w:p w:rsidR="002D35D9" w:rsidRPr="005A7EEC" w:rsidRDefault="002D35D9" w:rsidP="002D35D9">
      <w:pPr>
        <w:pStyle w:val="a3"/>
        <w:numPr>
          <w:ilvl w:val="0"/>
          <w:numId w:val="23"/>
        </w:numPr>
        <w:jc w:val="both"/>
        <w:rPr>
          <w:sz w:val="28"/>
          <w:szCs w:val="28"/>
        </w:rPr>
      </w:pPr>
      <w:r w:rsidRPr="005A7EEC">
        <w:rPr>
          <w:sz w:val="28"/>
          <w:szCs w:val="28"/>
        </w:rPr>
        <w:t>В сфере обеспечения деятельности органов местного самоуправления:</w:t>
      </w:r>
    </w:p>
    <w:p w:rsidR="002D35D9" w:rsidRDefault="009B30C3" w:rsidP="002D35D9">
      <w:pPr>
        <w:pStyle w:val="a3"/>
        <w:numPr>
          <w:ilvl w:val="0"/>
          <w:numId w:val="24"/>
        </w:numPr>
        <w:jc w:val="both"/>
        <w:rPr>
          <w:sz w:val="28"/>
          <w:szCs w:val="28"/>
        </w:rPr>
      </w:pPr>
      <w:r w:rsidRPr="009B30C3">
        <w:rPr>
          <w:sz w:val="28"/>
          <w:szCs w:val="28"/>
        </w:rPr>
        <w:t xml:space="preserve">муниципальная программа </w:t>
      </w:r>
      <w:r w:rsidR="00AD7194">
        <w:rPr>
          <w:sz w:val="28"/>
          <w:szCs w:val="28"/>
        </w:rPr>
        <w:t>Камышеватского</w:t>
      </w:r>
      <w:r w:rsidRPr="009B30C3">
        <w:rPr>
          <w:sz w:val="28"/>
          <w:szCs w:val="28"/>
        </w:rPr>
        <w:t xml:space="preserve"> сельского поселения </w:t>
      </w:r>
      <w:r w:rsidR="00B2753D">
        <w:rPr>
          <w:sz w:val="28"/>
          <w:szCs w:val="28"/>
        </w:rPr>
        <w:t>Ейского</w:t>
      </w:r>
      <w:r w:rsidRPr="009B30C3">
        <w:rPr>
          <w:sz w:val="28"/>
          <w:szCs w:val="28"/>
        </w:rPr>
        <w:t xml:space="preserve"> района «Совершенствование и повышение эффективности использования информационн</w:t>
      </w:r>
      <w:proofErr w:type="gramStart"/>
      <w:r w:rsidRPr="009B30C3">
        <w:rPr>
          <w:sz w:val="28"/>
          <w:szCs w:val="28"/>
        </w:rPr>
        <w:t>о-</w:t>
      </w:r>
      <w:proofErr w:type="gramEnd"/>
      <w:r w:rsidRPr="009B30C3">
        <w:rPr>
          <w:sz w:val="28"/>
          <w:szCs w:val="28"/>
        </w:rPr>
        <w:t xml:space="preserve"> коммуникационных технологий, обеспечение эффективности и безопасности деятельности органов местного самоуправления»</w:t>
      </w:r>
      <w:r>
        <w:rPr>
          <w:sz w:val="28"/>
          <w:szCs w:val="28"/>
        </w:rPr>
        <w:t>.</w:t>
      </w:r>
    </w:p>
    <w:p w:rsidR="009B30C3" w:rsidRDefault="009B30C3" w:rsidP="009B30C3">
      <w:pPr>
        <w:pStyle w:val="a3"/>
        <w:numPr>
          <w:ilvl w:val="0"/>
          <w:numId w:val="23"/>
        </w:numPr>
        <w:jc w:val="both"/>
        <w:rPr>
          <w:sz w:val="28"/>
          <w:szCs w:val="28"/>
        </w:rPr>
      </w:pPr>
      <w:r>
        <w:rPr>
          <w:sz w:val="28"/>
          <w:szCs w:val="28"/>
        </w:rPr>
        <w:t>В сфере безопасности:</w:t>
      </w:r>
    </w:p>
    <w:p w:rsidR="00741F8B" w:rsidRDefault="009B30C3" w:rsidP="00741F8B">
      <w:pPr>
        <w:pStyle w:val="a3"/>
        <w:numPr>
          <w:ilvl w:val="0"/>
          <w:numId w:val="24"/>
        </w:numPr>
        <w:jc w:val="both"/>
        <w:rPr>
          <w:sz w:val="28"/>
          <w:szCs w:val="28"/>
        </w:rPr>
      </w:pPr>
      <w:r w:rsidRPr="009B30C3">
        <w:rPr>
          <w:sz w:val="28"/>
          <w:szCs w:val="28"/>
        </w:rPr>
        <w:lastRenderedPageBreak/>
        <w:t xml:space="preserve">муниципальная программа </w:t>
      </w:r>
      <w:r w:rsidR="00AD7194">
        <w:rPr>
          <w:sz w:val="28"/>
          <w:szCs w:val="28"/>
        </w:rPr>
        <w:t>Камышеватского</w:t>
      </w:r>
      <w:r w:rsidRPr="009B30C3">
        <w:rPr>
          <w:sz w:val="28"/>
          <w:szCs w:val="28"/>
        </w:rPr>
        <w:t xml:space="preserve"> сельского поселения </w:t>
      </w:r>
      <w:r w:rsidR="00B2753D">
        <w:rPr>
          <w:sz w:val="28"/>
          <w:szCs w:val="28"/>
        </w:rPr>
        <w:t>Ейского</w:t>
      </w:r>
      <w:r w:rsidRPr="009B30C3">
        <w:rPr>
          <w:sz w:val="28"/>
          <w:szCs w:val="28"/>
        </w:rPr>
        <w:t xml:space="preserve"> района «</w:t>
      </w:r>
      <w:r w:rsidR="004D72A7">
        <w:rPr>
          <w:sz w:val="28"/>
          <w:szCs w:val="28"/>
        </w:rPr>
        <w:t xml:space="preserve">Защита населения и территории </w:t>
      </w:r>
      <w:r w:rsidR="009D04E0">
        <w:rPr>
          <w:sz w:val="28"/>
          <w:szCs w:val="28"/>
        </w:rPr>
        <w:t>от чрезвычайных ситуаций, пожарной безопасности и безопасности людей на водных объектах»</w:t>
      </w:r>
      <w:r>
        <w:rPr>
          <w:sz w:val="28"/>
          <w:szCs w:val="28"/>
        </w:rPr>
        <w:t>.</w:t>
      </w:r>
    </w:p>
    <w:p w:rsidR="000D066F" w:rsidRDefault="000D066F" w:rsidP="000D066F">
      <w:pPr>
        <w:pStyle w:val="a3"/>
        <w:numPr>
          <w:ilvl w:val="0"/>
          <w:numId w:val="23"/>
        </w:numPr>
        <w:jc w:val="both"/>
        <w:rPr>
          <w:sz w:val="28"/>
          <w:szCs w:val="28"/>
        </w:rPr>
      </w:pPr>
      <w:r>
        <w:rPr>
          <w:sz w:val="28"/>
          <w:szCs w:val="28"/>
        </w:rPr>
        <w:t>В сфере организации благоустройства территории:</w:t>
      </w:r>
    </w:p>
    <w:p w:rsidR="000D066F" w:rsidRPr="002D35D9" w:rsidRDefault="000D066F" w:rsidP="000D066F">
      <w:pPr>
        <w:pStyle w:val="a3"/>
        <w:numPr>
          <w:ilvl w:val="0"/>
          <w:numId w:val="24"/>
        </w:numPr>
        <w:jc w:val="both"/>
        <w:rPr>
          <w:color w:val="000000"/>
          <w:sz w:val="28"/>
          <w:szCs w:val="28"/>
        </w:rPr>
      </w:pPr>
      <w:r>
        <w:rPr>
          <w:bCs/>
          <w:sz w:val="28"/>
          <w:szCs w:val="28"/>
        </w:rPr>
        <w:t>муниципальная программа Камышеватского сельского поселения Ейского района «Формирование современной городской среды».</w:t>
      </w:r>
    </w:p>
    <w:p w:rsidR="000D066F" w:rsidRDefault="000D066F" w:rsidP="000D066F">
      <w:pPr>
        <w:pStyle w:val="a3"/>
        <w:jc w:val="both"/>
        <w:rPr>
          <w:sz w:val="28"/>
          <w:szCs w:val="28"/>
        </w:rPr>
      </w:pPr>
    </w:p>
    <w:p w:rsidR="00883E1A" w:rsidRDefault="00883E1A" w:rsidP="00766DA7">
      <w:pPr>
        <w:ind w:firstLine="709"/>
        <w:jc w:val="both"/>
        <w:rPr>
          <w:sz w:val="28"/>
        </w:rPr>
      </w:pPr>
    </w:p>
    <w:p w:rsidR="00883E1A" w:rsidRDefault="00883E1A" w:rsidP="00BB719C">
      <w:pPr>
        <w:ind w:firstLine="709"/>
        <w:jc w:val="both"/>
        <w:rPr>
          <w:sz w:val="28"/>
        </w:rPr>
      </w:pPr>
      <w:r>
        <w:rPr>
          <w:noProof/>
          <w:sz w:val="28"/>
        </w:rPr>
        <w:drawing>
          <wp:inline distT="0" distB="0" distL="0" distR="0">
            <wp:extent cx="5772150" cy="62103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3E1A" w:rsidRDefault="00883E1A" w:rsidP="00766DA7">
      <w:pPr>
        <w:ind w:firstLine="709"/>
        <w:jc w:val="both"/>
        <w:rPr>
          <w:sz w:val="28"/>
        </w:rPr>
      </w:pPr>
    </w:p>
    <w:p w:rsidR="00883E1A" w:rsidRDefault="00883E1A" w:rsidP="00766DA7">
      <w:pPr>
        <w:ind w:firstLine="709"/>
        <w:jc w:val="both"/>
        <w:rPr>
          <w:sz w:val="28"/>
        </w:rPr>
      </w:pPr>
    </w:p>
    <w:p w:rsidR="00220549" w:rsidRPr="006A48D9" w:rsidRDefault="00260290" w:rsidP="00766DA7">
      <w:pPr>
        <w:ind w:firstLine="709"/>
        <w:jc w:val="both"/>
        <w:rPr>
          <w:sz w:val="28"/>
        </w:rPr>
      </w:pPr>
      <w:r>
        <w:rPr>
          <w:sz w:val="28"/>
        </w:rPr>
        <w:t xml:space="preserve">Общий объем </w:t>
      </w:r>
      <w:r w:rsidR="00261B72" w:rsidRPr="00261B72">
        <w:rPr>
          <w:sz w:val="28"/>
        </w:rPr>
        <w:t xml:space="preserve">финансирования </w:t>
      </w:r>
      <w:r w:rsidR="006F74FD" w:rsidRPr="00A50848">
        <w:rPr>
          <w:sz w:val="28"/>
        </w:rPr>
        <w:t>программ</w:t>
      </w:r>
      <w:r w:rsidR="006F74FD">
        <w:rPr>
          <w:sz w:val="28"/>
        </w:rPr>
        <w:t xml:space="preserve">ных мероприятий </w:t>
      </w:r>
      <w:r w:rsidR="00261B72">
        <w:rPr>
          <w:sz w:val="28"/>
        </w:rPr>
        <w:t>составил</w:t>
      </w:r>
      <w:r w:rsidR="00456AFC" w:rsidRPr="00A22B48">
        <w:rPr>
          <w:color w:val="FF0000"/>
          <w:sz w:val="28"/>
        </w:rPr>
        <w:t xml:space="preserve"> </w:t>
      </w:r>
      <w:r w:rsidR="00CD13AA">
        <w:rPr>
          <w:b/>
          <w:sz w:val="28"/>
        </w:rPr>
        <w:t>24164,0</w:t>
      </w:r>
      <w:r w:rsidR="00456AFC" w:rsidRPr="000D09BB">
        <w:rPr>
          <w:b/>
          <w:sz w:val="28"/>
        </w:rPr>
        <w:t xml:space="preserve"> </w:t>
      </w:r>
      <w:r>
        <w:rPr>
          <w:b/>
          <w:sz w:val="28"/>
        </w:rPr>
        <w:t>тыс</w:t>
      </w:r>
      <w:r w:rsidR="00456AFC" w:rsidRPr="001957BD">
        <w:rPr>
          <w:b/>
          <w:sz w:val="28"/>
        </w:rPr>
        <w:t>.</w:t>
      </w:r>
      <w:r w:rsidR="002F3F52">
        <w:rPr>
          <w:b/>
          <w:sz w:val="28"/>
        </w:rPr>
        <w:t xml:space="preserve"> </w:t>
      </w:r>
      <w:r w:rsidR="00456AFC" w:rsidRPr="001957BD">
        <w:rPr>
          <w:b/>
          <w:sz w:val="28"/>
        </w:rPr>
        <w:t>руб</w:t>
      </w:r>
      <w:r w:rsidR="001957BD">
        <w:rPr>
          <w:b/>
          <w:sz w:val="28"/>
        </w:rPr>
        <w:t>лей</w:t>
      </w:r>
      <w:r w:rsidR="00220549">
        <w:rPr>
          <w:sz w:val="28"/>
        </w:rPr>
        <w:t xml:space="preserve">, </w:t>
      </w:r>
      <w:r w:rsidR="00220549" w:rsidRPr="006A48D9">
        <w:rPr>
          <w:sz w:val="28"/>
        </w:rPr>
        <w:t xml:space="preserve">в том числе за счет средств: </w:t>
      </w:r>
    </w:p>
    <w:p w:rsidR="001957BD" w:rsidRPr="006A48D9" w:rsidRDefault="001957BD" w:rsidP="00766DA7">
      <w:pPr>
        <w:pStyle w:val="a3"/>
        <w:numPr>
          <w:ilvl w:val="0"/>
          <w:numId w:val="14"/>
        </w:numPr>
        <w:tabs>
          <w:tab w:val="left" w:pos="993"/>
        </w:tabs>
        <w:ind w:left="0" w:firstLine="709"/>
        <w:contextualSpacing/>
        <w:jc w:val="both"/>
        <w:rPr>
          <w:sz w:val="28"/>
        </w:rPr>
      </w:pPr>
      <w:r w:rsidRPr="006A48D9">
        <w:rPr>
          <w:sz w:val="28"/>
        </w:rPr>
        <w:t xml:space="preserve">краевого бюджета – </w:t>
      </w:r>
      <w:r w:rsidR="00CD13AA">
        <w:rPr>
          <w:sz w:val="28"/>
        </w:rPr>
        <w:t>0,0</w:t>
      </w:r>
      <w:r w:rsidR="00260290" w:rsidRPr="006A48D9">
        <w:rPr>
          <w:sz w:val="28"/>
        </w:rPr>
        <w:t xml:space="preserve"> </w:t>
      </w:r>
      <w:r w:rsidRPr="006A48D9">
        <w:rPr>
          <w:sz w:val="28"/>
        </w:rPr>
        <w:t xml:space="preserve"> </w:t>
      </w:r>
      <w:r w:rsidR="00260290" w:rsidRPr="006A48D9">
        <w:rPr>
          <w:sz w:val="28"/>
        </w:rPr>
        <w:t>тыс.</w:t>
      </w:r>
      <w:r w:rsidR="00DE044E" w:rsidRPr="006A48D9">
        <w:rPr>
          <w:sz w:val="28"/>
        </w:rPr>
        <w:t xml:space="preserve"> </w:t>
      </w:r>
      <w:r w:rsidRPr="006A48D9">
        <w:rPr>
          <w:sz w:val="28"/>
        </w:rPr>
        <w:t>руб</w:t>
      </w:r>
      <w:r w:rsidR="00260290" w:rsidRPr="006A48D9">
        <w:rPr>
          <w:sz w:val="28"/>
        </w:rPr>
        <w:t xml:space="preserve">лей </w:t>
      </w:r>
      <w:r w:rsidRPr="006A48D9">
        <w:rPr>
          <w:sz w:val="28"/>
        </w:rPr>
        <w:t>(</w:t>
      </w:r>
      <w:r w:rsidR="00CD13AA">
        <w:rPr>
          <w:sz w:val="28"/>
        </w:rPr>
        <w:t>0</w:t>
      </w:r>
      <w:r w:rsidRPr="006A48D9">
        <w:rPr>
          <w:sz w:val="28"/>
        </w:rPr>
        <w:t>%);</w:t>
      </w:r>
    </w:p>
    <w:p w:rsidR="00220549" w:rsidRPr="006A48D9" w:rsidRDefault="001957BD" w:rsidP="00766DA7">
      <w:pPr>
        <w:pStyle w:val="a3"/>
        <w:numPr>
          <w:ilvl w:val="0"/>
          <w:numId w:val="14"/>
        </w:numPr>
        <w:tabs>
          <w:tab w:val="left" w:pos="993"/>
        </w:tabs>
        <w:ind w:left="0" w:firstLine="709"/>
        <w:contextualSpacing/>
        <w:jc w:val="both"/>
        <w:rPr>
          <w:sz w:val="28"/>
        </w:rPr>
      </w:pPr>
      <w:r w:rsidRPr="006A48D9">
        <w:rPr>
          <w:sz w:val="28"/>
        </w:rPr>
        <w:t xml:space="preserve">местного </w:t>
      </w:r>
      <w:r w:rsidR="00220549" w:rsidRPr="006A48D9">
        <w:rPr>
          <w:sz w:val="28"/>
        </w:rPr>
        <w:t xml:space="preserve">бюджета  – </w:t>
      </w:r>
      <w:r w:rsidR="00CD13AA">
        <w:rPr>
          <w:sz w:val="28"/>
        </w:rPr>
        <w:t>24164,4</w:t>
      </w:r>
      <w:r w:rsidR="00220549" w:rsidRPr="006A48D9">
        <w:rPr>
          <w:sz w:val="28"/>
        </w:rPr>
        <w:t xml:space="preserve"> </w:t>
      </w:r>
      <w:r w:rsidR="00260290" w:rsidRPr="006A48D9">
        <w:rPr>
          <w:sz w:val="28"/>
        </w:rPr>
        <w:t>тыс</w:t>
      </w:r>
      <w:r w:rsidR="00220549" w:rsidRPr="006A48D9">
        <w:rPr>
          <w:sz w:val="28"/>
        </w:rPr>
        <w:t>. рублей (</w:t>
      </w:r>
      <w:r w:rsidR="00CD13AA">
        <w:rPr>
          <w:sz w:val="28"/>
        </w:rPr>
        <w:t>100</w:t>
      </w:r>
      <w:r w:rsidR="00220549" w:rsidRPr="006A48D9">
        <w:rPr>
          <w:sz w:val="28"/>
        </w:rPr>
        <w:t>%);</w:t>
      </w:r>
    </w:p>
    <w:p w:rsidR="00220549" w:rsidRPr="006A48D9" w:rsidRDefault="00220549" w:rsidP="00766DA7">
      <w:pPr>
        <w:pStyle w:val="a3"/>
        <w:tabs>
          <w:tab w:val="left" w:pos="993"/>
        </w:tabs>
        <w:ind w:left="0" w:firstLine="709"/>
        <w:contextualSpacing/>
        <w:jc w:val="both"/>
        <w:rPr>
          <w:sz w:val="28"/>
        </w:rPr>
      </w:pPr>
      <w:r w:rsidRPr="006A48D9">
        <w:rPr>
          <w:sz w:val="28"/>
        </w:rPr>
        <w:lastRenderedPageBreak/>
        <w:t>Фактическое исполнение муниципальных программ (кассовое исполнение) сложилось в сумме</w:t>
      </w:r>
      <w:r w:rsidRPr="006A48D9">
        <w:rPr>
          <w:rFonts w:eastAsia="Arial Unicode MS"/>
          <w:szCs w:val="24"/>
        </w:rPr>
        <w:t xml:space="preserve"> </w:t>
      </w:r>
      <w:r w:rsidR="00CD13AA">
        <w:rPr>
          <w:b/>
          <w:sz w:val="28"/>
        </w:rPr>
        <w:t>21779,6</w:t>
      </w:r>
      <w:r w:rsidRPr="006A48D9">
        <w:rPr>
          <w:b/>
          <w:sz w:val="28"/>
        </w:rPr>
        <w:t xml:space="preserve"> </w:t>
      </w:r>
      <w:r w:rsidR="00260290" w:rsidRPr="006A48D9">
        <w:rPr>
          <w:b/>
          <w:sz w:val="28"/>
        </w:rPr>
        <w:t>тыс.</w:t>
      </w:r>
      <w:r w:rsidRPr="006A48D9">
        <w:rPr>
          <w:b/>
          <w:sz w:val="28"/>
        </w:rPr>
        <w:t xml:space="preserve"> рублей, </w:t>
      </w:r>
      <w:r w:rsidRPr="006A48D9">
        <w:rPr>
          <w:sz w:val="28"/>
        </w:rPr>
        <w:t>в том числе:</w:t>
      </w:r>
    </w:p>
    <w:p w:rsidR="00220549" w:rsidRPr="006A48D9" w:rsidRDefault="00220549" w:rsidP="00766DA7">
      <w:pPr>
        <w:pStyle w:val="a3"/>
        <w:numPr>
          <w:ilvl w:val="0"/>
          <w:numId w:val="14"/>
        </w:numPr>
        <w:tabs>
          <w:tab w:val="left" w:pos="993"/>
        </w:tabs>
        <w:ind w:left="0" w:firstLine="709"/>
        <w:contextualSpacing/>
        <w:jc w:val="both"/>
        <w:rPr>
          <w:sz w:val="28"/>
        </w:rPr>
      </w:pPr>
      <w:r w:rsidRPr="006A48D9">
        <w:rPr>
          <w:sz w:val="28"/>
        </w:rPr>
        <w:t xml:space="preserve">средства </w:t>
      </w:r>
      <w:r w:rsidR="001957BD" w:rsidRPr="006A48D9">
        <w:rPr>
          <w:sz w:val="28"/>
        </w:rPr>
        <w:t xml:space="preserve">краевого </w:t>
      </w:r>
      <w:r w:rsidRPr="006A48D9">
        <w:rPr>
          <w:sz w:val="28"/>
        </w:rPr>
        <w:t xml:space="preserve">бюджета  – </w:t>
      </w:r>
      <w:r w:rsidR="00CD13AA">
        <w:rPr>
          <w:sz w:val="28"/>
        </w:rPr>
        <w:t>0</w:t>
      </w:r>
      <w:r w:rsidR="001957BD" w:rsidRPr="006A48D9">
        <w:rPr>
          <w:sz w:val="28"/>
        </w:rPr>
        <w:t xml:space="preserve"> </w:t>
      </w:r>
      <w:r w:rsidR="00260290" w:rsidRPr="006A48D9">
        <w:rPr>
          <w:sz w:val="28"/>
        </w:rPr>
        <w:t>тыс.</w:t>
      </w:r>
      <w:r w:rsidRPr="006A48D9">
        <w:rPr>
          <w:sz w:val="28"/>
        </w:rPr>
        <w:t xml:space="preserve"> рублей (</w:t>
      </w:r>
      <w:r w:rsidR="00CD13AA">
        <w:rPr>
          <w:sz w:val="28"/>
        </w:rPr>
        <w:t>0</w:t>
      </w:r>
      <w:r w:rsidRPr="006A48D9">
        <w:rPr>
          <w:sz w:val="28"/>
        </w:rPr>
        <w:t>%);</w:t>
      </w:r>
    </w:p>
    <w:p w:rsidR="00220549" w:rsidRPr="006A48D9" w:rsidRDefault="00220549" w:rsidP="00766DA7">
      <w:pPr>
        <w:pStyle w:val="a3"/>
        <w:numPr>
          <w:ilvl w:val="0"/>
          <w:numId w:val="14"/>
        </w:numPr>
        <w:tabs>
          <w:tab w:val="left" w:pos="993"/>
        </w:tabs>
        <w:ind w:left="0" w:firstLine="709"/>
        <w:contextualSpacing/>
        <w:jc w:val="both"/>
        <w:rPr>
          <w:sz w:val="28"/>
        </w:rPr>
      </w:pPr>
      <w:r w:rsidRPr="006A48D9">
        <w:rPr>
          <w:sz w:val="28"/>
        </w:rPr>
        <w:t xml:space="preserve">средства местного бюджета </w:t>
      </w:r>
      <w:r w:rsidR="001957BD" w:rsidRPr="006A48D9">
        <w:rPr>
          <w:sz w:val="28"/>
        </w:rPr>
        <w:t>–</w:t>
      </w:r>
      <w:r w:rsidRPr="006A48D9">
        <w:rPr>
          <w:sz w:val="28"/>
        </w:rPr>
        <w:t xml:space="preserve"> </w:t>
      </w:r>
      <w:r w:rsidR="00CD13AA">
        <w:rPr>
          <w:sz w:val="28"/>
        </w:rPr>
        <w:t>21779,6</w:t>
      </w:r>
      <w:r w:rsidRPr="006A48D9">
        <w:rPr>
          <w:sz w:val="28"/>
        </w:rPr>
        <w:t xml:space="preserve"> </w:t>
      </w:r>
      <w:r w:rsidR="00260290" w:rsidRPr="006A48D9">
        <w:rPr>
          <w:sz w:val="28"/>
        </w:rPr>
        <w:t>тыс</w:t>
      </w:r>
      <w:r w:rsidRPr="006A48D9">
        <w:rPr>
          <w:sz w:val="28"/>
        </w:rPr>
        <w:t>. рублей (</w:t>
      </w:r>
      <w:r w:rsidR="00CD13AA">
        <w:rPr>
          <w:sz w:val="28"/>
        </w:rPr>
        <w:t>100</w:t>
      </w:r>
      <w:r w:rsidRPr="006A48D9">
        <w:rPr>
          <w:sz w:val="28"/>
        </w:rPr>
        <w:t>%)</w:t>
      </w:r>
    </w:p>
    <w:p w:rsidR="00C21C45" w:rsidRPr="002F3F52" w:rsidRDefault="00C21C45" w:rsidP="003B36F8">
      <w:pPr>
        <w:pStyle w:val="14"/>
        <w:shd w:val="clear" w:color="auto" w:fill="FFFFFF"/>
        <w:ind w:firstLine="0"/>
        <w:rPr>
          <w:sz w:val="28"/>
          <w:highlight w:val="yellow"/>
        </w:rPr>
      </w:pPr>
    </w:p>
    <w:p w:rsidR="003B36F8" w:rsidRPr="00EC17BE" w:rsidRDefault="00C21C45" w:rsidP="00EC17BE">
      <w:pPr>
        <w:pStyle w:val="14"/>
        <w:shd w:val="clear" w:color="auto" w:fill="FFFFFF"/>
        <w:rPr>
          <w:sz w:val="28"/>
        </w:rPr>
      </w:pPr>
      <w:r w:rsidRPr="00D22E95">
        <w:rPr>
          <w:sz w:val="28"/>
        </w:rPr>
        <w:t xml:space="preserve">Фактическое финансирование составило </w:t>
      </w:r>
      <w:r w:rsidR="00CD13AA">
        <w:rPr>
          <w:sz w:val="28"/>
        </w:rPr>
        <w:t>90,13</w:t>
      </w:r>
      <w:r w:rsidRPr="00D22E95">
        <w:rPr>
          <w:sz w:val="28"/>
        </w:rPr>
        <w:t xml:space="preserve">% от запланированного объема. Разница между плановым и фактическим объёмами финансирования составляет </w:t>
      </w:r>
      <w:r w:rsidR="00CD13AA">
        <w:rPr>
          <w:sz w:val="28"/>
        </w:rPr>
        <w:t>2 384,4</w:t>
      </w:r>
      <w:r w:rsidRPr="00D22E95">
        <w:rPr>
          <w:sz w:val="28"/>
        </w:rPr>
        <w:t> </w:t>
      </w:r>
      <w:r w:rsidR="003B36F8" w:rsidRPr="00D22E95">
        <w:rPr>
          <w:sz w:val="28"/>
        </w:rPr>
        <w:t>тыс.</w:t>
      </w:r>
      <w:r w:rsidRPr="00D22E95">
        <w:rPr>
          <w:sz w:val="28"/>
        </w:rPr>
        <w:t> рублей (</w:t>
      </w:r>
      <w:r w:rsidR="00D22E95" w:rsidRPr="00D22E95">
        <w:rPr>
          <w:sz w:val="28"/>
        </w:rPr>
        <w:t>9,</w:t>
      </w:r>
      <w:r w:rsidR="00CD13AA">
        <w:rPr>
          <w:sz w:val="28"/>
        </w:rPr>
        <w:t>87</w:t>
      </w:r>
      <w:r w:rsidRPr="00D22E95">
        <w:rPr>
          <w:sz w:val="28"/>
        </w:rPr>
        <w:t>%).</w:t>
      </w:r>
    </w:p>
    <w:tbl>
      <w:tblPr>
        <w:tblpPr w:leftFromText="180" w:rightFromText="180" w:vertAnchor="text" w:horzAnchor="margin" w:tblpXSpec="center" w:tblpY="159"/>
        <w:tblW w:w="10031" w:type="dxa"/>
        <w:tblLayout w:type="fixed"/>
        <w:tblLook w:val="04A0" w:firstRow="1" w:lastRow="0" w:firstColumn="1" w:lastColumn="0" w:noHBand="0" w:noVBand="1"/>
      </w:tblPr>
      <w:tblGrid>
        <w:gridCol w:w="534"/>
        <w:gridCol w:w="3543"/>
        <w:gridCol w:w="1276"/>
        <w:gridCol w:w="1417"/>
        <w:gridCol w:w="1134"/>
        <w:gridCol w:w="1135"/>
        <w:gridCol w:w="992"/>
      </w:tblGrid>
      <w:tr w:rsidR="00C21C45" w:rsidRPr="00AE4707" w:rsidTr="00BB719C">
        <w:trPr>
          <w:trHeight w:val="1507"/>
          <w:tblHeader/>
        </w:trPr>
        <w:tc>
          <w:tcPr>
            <w:tcW w:w="534" w:type="dxa"/>
            <w:tcBorders>
              <w:top w:val="single" w:sz="4" w:space="0" w:color="auto"/>
              <w:left w:val="single" w:sz="4" w:space="0" w:color="auto"/>
              <w:bottom w:val="nil"/>
              <w:right w:val="single" w:sz="4" w:space="0" w:color="auto"/>
            </w:tcBorders>
            <w:shd w:val="clear" w:color="auto" w:fill="auto"/>
            <w:hideMark/>
          </w:tcPr>
          <w:p w:rsidR="00C21C45" w:rsidRPr="00AB4FAB" w:rsidRDefault="00C21C45" w:rsidP="00572C4E">
            <w:pPr>
              <w:jc w:val="center"/>
              <w:rPr>
                <w:szCs w:val="24"/>
              </w:rPr>
            </w:pPr>
            <w:r w:rsidRPr="00AB4FAB">
              <w:rPr>
                <w:szCs w:val="24"/>
              </w:rPr>
              <w:t>№</w:t>
            </w:r>
            <w:r w:rsidRPr="00AB4FAB">
              <w:rPr>
                <w:szCs w:val="24"/>
              </w:rPr>
              <w:br/>
            </w:r>
            <w:proofErr w:type="gramStart"/>
            <w:r w:rsidRPr="00AB4FAB">
              <w:rPr>
                <w:szCs w:val="24"/>
              </w:rPr>
              <w:t>п</w:t>
            </w:r>
            <w:proofErr w:type="gramEnd"/>
            <w:r w:rsidRPr="00AB4FAB">
              <w:rPr>
                <w:szCs w:val="24"/>
              </w:rPr>
              <w:t>/п</w:t>
            </w:r>
          </w:p>
        </w:tc>
        <w:tc>
          <w:tcPr>
            <w:tcW w:w="3543" w:type="dxa"/>
            <w:tcBorders>
              <w:top w:val="single" w:sz="4" w:space="0" w:color="auto"/>
              <w:left w:val="nil"/>
              <w:bottom w:val="nil"/>
              <w:right w:val="single" w:sz="4" w:space="0" w:color="auto"/>
            </w:tcBorders>
            <w:shd w:val="clear" w:color="auto" w:fill="auto"/>
            <w:hideMark/>
          </w:tcPr>
          <w:p w:rsidR="00C21C45" w:rsidRPr="00AB4FAB" w:rsidRDefault="00C21C45" w:rsidP="00572C4E">
            <w:pPr>
              <w:jc w:val="center"/>
              <w:rPr>
                <w:szCs w:val="24"/>
              </w:rPr>
            </w:pPr>
            <w:r w:rsidRPr="00AB4FAB">
              <w:rPr>
                <w:szCs w:val="24"/>
              </w:rPr>
              <w:t>Наименование муниципальной программы (подпрограммы)</w:t>
            </w:r>
          </w:p>
        </w:tc>
        <w:tc>
          <w:tcPr>
            <w:tcW w:w="1276" w:type="dxa"/>
            <w:tcBorders>
              <w:top w:val="single" w:sz="4" w:space="0" w:color="auto"/>
              <w:left w:val="nil"/>
              <w:bottom w:val="single" w:sz="4" w:space="0" w:color="auto"/>
              <w:right w:val="single" w:sz="4" w:space="0" w:color="auto"/>
            </w:tcBorders>
            <w:shd w:val="clear" w:color="auto" w:fill="auto"/>
            <w:hideMark/>
          </w:tcPr>
          <w:p w:rsidR="00C21C45" w:rsidRPr="00AB4FAB" w:rsidRDefault="00C21C45" w:rsidP="005A7EEC">
            <w:pPr>
              <w:jc w:val="center"/>
              <w:rPr>
                <w:szCs w:val="24"/>
              </w:rPr>
            </w:pPr>
            <w:r w:rsidRPr="00AB4FAB">
              <w:rPr>
                <w:szCs w:val="24"/>
              </w:rPr>
              <w:t>Уточненный план на 201</w:t>
            </w:r>
            <w:r w:rsidR="005A7EEC">
              <w:rPr>
                <w:szCs w:val="24"/>
              </w:rPr>
              <w:t>9</w:t>
            </w:r>
            <w:r w:rsidRPr="00AB4FAB">
              <w:rPr>
                <w:szCs w:val="24"/>
              </w:rPr>
              <w:t xml:space="preserve"> год, тыс.</w:t>
            </w:r>
            <w:r w:rsidR="00A45EFA" w:rsidRPr="00AB4FAB">
              <w:rPr>
                <w:szCs w:val="24"/>
              </w:rPr>
              <w:t xml:space="preserve"> </w:t>
            </w:r>
            <w:r w:rsidRPr="00AB4FAB">
              <w:rPr>
                <w:szCs w:val="24"/>
              </w:rPr>
              <w:t>рублей</w:t>
            </w:r>
          </w:p>
        </w:tc>
        <w:tc>
          <w:tcPr>
            <w:tcW w:w="1417" w:type="dxa"/>
            <w:tcBorders>
              <w:top w:val="single" w:sz="4" w:space="0" w:color="auto"/>
              <w:left w:val="nil"/>
              <w:bottom w:val="single" w:sz="4" w:space="0" w:color="auto"/>
              <w:right w:val="single" w:sz="4" w:space="0" w:color="auto"/>
            </w:tcBorders>
            <w:shd w:val="clear" w:color="auto" w:fill="auto"/>
            <w:hideMark/>
          </w:tcPr>
          <w:p w:rsidR="00C21C45" w:rsidRPr="00AB4FAB" w:rsidRDefault="00C21C45" w:rsidP="005A7EEC">
            <w:pPr>
              <w:jc w:val="center"/>
              <w:rPr>
                <w:szCs w:val="24"/>
              </w:rPr>
            </w:pPr>
            <w:r w:rsidRPr="00AB4FAB">
              <w:rPr>
                <w:szCs w:val="24"/>
              </w:rPr>
              <w:t>Исполнение за 201</w:t>
            </w:r>
            <w:r w:rsidR="005A7EEC">
              <w:rPr>
                <w:szCs w:val="24"/>
              </w:rPr>
              <w:t>9</w:t>
            </w:r>
            <w:r w:rsidRPr="00AB4FAB">
              <w:rPr>
                <w:szCs w:val="24"/>
              </w:rPr>
              <w:t xml:space="preserve"> год, тыс.</w:t>
            </w:r>
            <w:r w:rsidR="00A45EFA" w:rsidRPr="00AB4FAB">
              <w:rPr>
                <w:szCs w:val="24"/>
              </w:rPr>
              <w:t xml:space="preserve"> </w:t>
            </w:r>
            <w:r w:rsidRPr="00AB4FAB">
              <w:rPr>
                <w:szCs w:val="24"/>
              </w:rPr>
              <w:t>рублей</w:t>
            </w:r>
          </w:p>
        </w:tc>
        <w:tc>
          <w:tcPr>
            <w:tcW w:w="1134" w:type="dxa"/>
            <w:tcBorders>
              <w:top w:val="single" w:sz="4" w:space="0" w:color="auto"/>
              <w:left w:val="nil"/>
              <w:bottom w:val="single" w:sz="4" w:space="0" w:color="auto"/>
              <w:right w:val="single" w:sz="4" w:space="0" w:color="auto"/>
            </w:tcBorders>
            <w:shd w:val="clear" w:color="auto" w:fill="auto"/>
            <w:hideMark/>
          </w:tcPr>
          <w:p w:rsidR="00C21C45" w:rsidRPr="00AB4FAB" w:rsidRDefault="00C21C45" w:rsidP="005A7EEC">
            <w:pPr>
              <w:jc w:val="center"/>
              <w:rPr>
                <w:szCs w:val="24"/>
              </w:rPr>
            </w:pPr>
            <w:r w:rsidRPr="00AB4FAB">
              <w:rPr>
                <w:szCs w:val="24"/>
              </w:rPr>
              <w:t>% исполнения за 201</w:t>
            </w:r>
            <w:r w:rsidR="005A7EEC">
              <w:rPr>
                <w:szCs w:val="24"/>
              </w:rPr>
              <w:t>9</w:t>
            </w:r>
            <w:r w:rsidRPr="00AB4FAB">
              <w:rPr>
                <w:szCs w:val="24"/>
              </w:rPr>
              <w:t xml:space="preserve"> год</w:t>
            </w:r>
          </w:p>
        </w:tc>
        <w:tc>
          <w:tcPr>
            <w:tcW w:w="1135" w:type="dxa"/>
            <w:tcBorders>
              <w:top w:val="single" w:sz="4" w:space="0" w:color="auto"/>
              <w:left w:val="nil"/>
              <w:bottom w:val="single" w:sz="4" w:space="0" w:color="auto"/>
              <w:right w:val="single" w:sz="4" w:space="0" w:color="auto"/>
            </w:tcBorders>
            <w:shd w:val="clear" w:color="auto" w:fill="auto"/>
            <w:hideMark/>
          </w:tcPr>
          <w:p w:rsidR="00C21C45" w:rsidRPr="00AB4FAB" w:rsidRDefault="00C21C45" w:rsidP="00572C4E">
            <w:pPr>
              <w:jc w:val="center"/>
              <w:rPr>
                <w:szCs w:val="24"/>
              </w:rPr>
            </w:pPr>
            <w:r w:rsidRPr="00AB4FAB">
              <w:rPr>
                <w:szCs w:val="24"/>
              </w:rPr>
              <w:t>Доля финансирования программ в общем объеме финансирования, %</w:t>
            </w:r>
          </w:p>
        </w:tc>
        <w:tc>
          <w:tcPr>
            <w:tcW w:w="992" w:type="dxa"/>
            <w:tcBorders>
              <w:top w:val="single" w:sz="4" w:space="0" w:color="auto"/>
              <w:left w:val="nil"/>
              <w:bottom w:val="single" w:sz="4" w:space="0" w:color="auto"/>
              <w:right w:val="single" w:sz="4" w:space="0" w:color="auto"/>
            </w:tcBorders>
            <w:vAlign w:val="center"/>
          </w:tcPr>
          <w:p w:rsidR="00C21C45" w:rsidRPr="00AB4FAB" w:rsidRDefault="00C21C45">
            <w:pPr>
              <w:jc w:val="center"/>
              <w:rPr>
                <w:szCs w:val="24"/>
              </w:rPr>
            </w:pPr>
            <w:r w:rsidRPr="00AB4FAB">
              <w:rPr>
                <w:szCs w:val="24"/>
              </w:rPr>
              <w:t xml:space="preserve">Объем не </w:t>
            </w:r>
            <w:proofErr w:type="spellStart"/>
            <w:r w:rsidRPr="00AB4FAB">
              <w:rPr>
                <w:szCs w:val="24"/>
              </w:rPr>
              <w:t>освоеных</w:t>
            </w:r>
            <w:proofErr w:type="spellEnd"/>
            <w:r w:rsidRPr="00AB4FAB">
              <w:rPr>
                <w:szCs w:val="24"/>
              </w:rPr>
              <w:t xml:space="preserve">  средств, тыс. рублей </w:t>
            </w:r>
          </w:p>
        </w:tc>
      </w:tr>
      <w:tr w:rsidR="00C21C45" w:rsidRPr="00AE4707" w:rsidTr="00BB719C">
        <w:trPr>
          <w:trHeight w:val="283"/>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C45" w:rsidRPr="00F7041F" w:rsidRDefault="00C21C45" w:rsidP="00572C4E">
            <w:pPr>
              <w:jc w:val="center"/>
              <w:rPr>
                <w:szCs w:val="24"/>
              </w:rPr>
            </w:pPr>
            <w:r w:rsidRPr="00AE4707">
              <w:rPr>
                <w:szCs w:val="24"/>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21C45" w:rsidRPr="00F7041F" w:rsidRDefault="00C21C45" w:rsidP="00572C4E">
            <w:pPr>
              <w:jc w:val="center"/>
              <w:rPr>
                <w:szCs w:val="24"/>
              </w:rPr>
            </w:pPr>
            <w:r w:rsidRPr="00F7041F">
              <w:rPr>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21C45" w:rsidRPr="00F7041F" w:rsidRDefault="00C21C45" w:rsidP="00572C4E">
            <w:pPr>
              <w:jc w:val="center"/>
              <w:rPr>
                <w:szCs w:val="24"/>
              </w:rPr>
            </w:pPr>
            <w:r w:rsidRPr="00AE4707">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C21C45" w:rsidRPr="00F7041F" w:rsidRDefault="00C21C45" w:rsidP="00572C4E">
            <w:pPr>
              <w:jc w:val="center"/>
              <w:rPr>
                <w:szCs w:val="24"/>
              </w:rPr>
            </w:pPr>
            <w:r w:rsidRPr="00AE4707">
              <w:rPr>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C21C45" w:rsidRPr="00F7041F" w:rsidRDefault="00C21C45" w:rsidP="00572C4E">
            <w:pPr>
              <w:jc w:val="center"/>
              <w:rPr>
                <w:szCs w:val="24"/>
              </w:rPr>
            </w:pPr>
            <w:r w:rsidRPr="00AE4707">
              <w:rPr>
                <w:szCs w:val="24"/>
              </w:rPr>
              <w:t>5</w:t>
            </w:r>
          </w:p>
        </w:tc>
        <w:tc>
          <w:tcPr>
            <w:tcW w:w="1135" w:type="dxa"/>
            <w:tcBorders>
              <w:top w:val="nil"/>
              <w:left w:val="nil"/>
              <w:bottom w:val="single" w:sz="4" w:space="0" w:color="auto"/>
              <w:right w:val="single" w:sz="4" w:space="0" w:color="auto"/>
            </w:tcBorders>
            <w:shd w:val="clear" w:color="auto" w:fill="auto"/>
            <w:noWrap/>
            <w:vAlign w:val="center"/>
            <w:hideMark/>
          </w:tcPr>
          <w:p w:rsidR="00C21C45" w:rsidRPr="00F7041F" w:rsidRDefault="00C21C45" w:rsidP="00572C4E">
            <w:pPr>
              <w:jc w:val="center"/>
              <w:rPr>
                <w:szCs w:val="24"/>
              </w:rPr>
            </w:pPr>
            <w:r w:rsidRPr="00AE4707">
              <w:rPr>
                <w:szCs w:val="24"/>
              </w:rPr>
              <w:t>6</w:t>
            </w:r>
          </w:p>
        </w:tc>
        <w:tc>
          <w:tcPr>
            <w:tcW w:w="992" w:type="dxa"/>
            <w:tcBorders>
              <w:top w:val="nil"/>
              <w:left w:val="nil"/>
              <w:bottom w:val="single" w:sz="4" w:space="0" w:color="auto"/>
              <w:right w:val="single" w:sz="4" w:space="0" w:color="auto"/>
            </w:tcBorders>
            <w:vAlign w:val="bottom"/>
          </w:tcPr>
          <w:p w:rsidR="00C21C45" w:rsidRPr="00C21C45" w:rsidRDefault="00C21C45" w:rsidP="00C21C45">
            <w:pPr>
              <w:jc w:val="center"/>
              <w:rPr>
                <w:szCs w:val="24"/>
              </w:rPr>
            </w:pPr>
            <w:r w:rsidRPr="00C21C45">
              <w:rPr>
                <w:szCs w:val="24"/>
              </w:rPr>
              <w:t> </w:t>
            </w:r>
            <w:r w:rsidR="00F51776">
              <w:rPr>
                <w:szCs w:val="24"/>
              </w:rPr>
              <w:t>7</w:t>
            </w:r>
          </w:p>
        </w:tc>
      </w:tr>
      <w:tr w:rsidR="00C21C45" w:rsidRPr="00AE4707" w:rsidTr="00BB719C">
        <w:trPr>
          <w:trHeight w:val="863"/>
          <w:tblHead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C21C45" w:rsidRPr="00F7041F" w:rsidRDefault="00C21C45" w:rsidP="00572C4E">
            <w:pPr>
              <w:rPr>
                <w:szCs w:val="24"/>
              </w:rPr>
            </w:pPr>
            <w:r w:rsidRPr="00F7041F">
              <w:rPr>
                <w:szCs w:val="24"/>
              </w:rPr>
              <w:t>1</w:t>
            </w:r>
          </w:p>
        </w:tc>
        <w:tc>
          <w:tcPr>
            <w:tcW w:w="3543" w:type="dxa"/>
            <w:tcBorders>
              <w:top w:val="single" w:sz="4" w:space="0" w:color="auto"/>
              <w:left w:val="nil"/>
              <w:bottom w:val="single" w:sz="4" w:space="0" w:color="auto"/>
              <w:right w:val="single" w:sz="4" w:space="0" w:color="auto"/>
            </w:tcBorders>
            <w:shd w:val="clear" w:color="auto" w:fill="auto"/>
            <w:hideMark/>
          </w:tcPr>
          <w:p w:rsidR="00C21C45" w:rsidRPr="00F7041F" w:rsidRDefault="00EC17BE" w:rsidP="00243716">
            <w:pPr>
              <w:rPr>
                <w:szCs w:val="24"/>
              </w:rPr>
            </w:pPr>
            <w:r w:rsidRPr="00C91546">
              <w:rPr>
                <w:color w:val="000000"/>
              </w:rPr>
              <w:t xml:space="preserve">Муниципальная программа </w:t>
            </w:r>
            <w:r w:rsidR="00AD7194">
              <w:rPr>
                <w:color w:val="000000"/>
              </w:rPr>
              <w:t>Камышеватского</w:t>
            </w:r>
            <w:r>
              <w:rPr>
                <w:color w:val="000000"/>
              </w:rPr>
              <w:t xml:space="preserve"> </w:t>
            </w:r>
            <w:r w:rsidRPr="00C91546">
              <w:rPr>
                <w:color w:val="000000"/>
              </w:rPr>
              <w:t>сельско</w:t>
            </w:r>
            <w:r>
              <w:rPr>
                <w:color w:val="000000"/>
              </w:rPr>
              <w:t>го</w:t>
            </w:r>
            <w:r w:rsidRPr="00C91546">
              <w:rPr>
                <w:color w:val="000000"/>
              </w:rPr>
              <w:t xml:space="preserve"> поселени</w:t>
            </w:r>
            <w:r>
              <w:rPr>
                <w:color w:val="000000"/>
              </w:rPr>
              <w:t>я</w:t>
            </w:r>
            <w:r w:rsidRPr="00C91546">
              <w:rPr>
                <w:color w:val="000000"/>
              </w:rPr>
              <w:t xml:space="preserve"> </w:t>
            </w:r>
            <w:r w:rsidR="00243716">
              <w:rPr>
                <w:color w:val="000000"/>
              </w:rPr>
              <w:t>Ейского</w:t>
            </w:r>
            <w:r w:rsidRPr="00C91546">
              <w:rPr>
                <w:color w:val="000000"/>
              </w:rPr>
              <w:t xml:space="preserve"> района «Развитие культуры»</w:t>
            </w:r>
          </w:p>
        </w:tc>
        <w:tc>
          <w:tcPr>
            <w:tcW w:w="1276" w:type="dxa"/>
            <w:tcBorders>
              <w:top w:val="single" w:sz="4" w:space="0" w:color="auto"/>
              <w:left w:val="nil"/>
              <w:bottom w:val="single" w:sz="4" w:space="0" w:color="auto"/>
              <w:right w:val="single" w:sz="4" w:space="0" w:color="auto"/>
            </w:tcBorders>
            <w:shd w:val="clear" w:color="auto" w:fill="auto"/>
            <w:vAlign w:val="center"/>
          </w:tcPr>
          <w:p w:rsidR="00C21C45" w:rsidRPr="00F7041F" w:rsidRDefault="00C315FE" w:rsidP="00F51776">
            <w:pPr>
              <w:jc w:val="center"/>
              <w:rPr>
                <w:bCs/>
                <w:szCs w:val="24"/>
              </w:rPr>
            </w:pPr>
            <w:r>
              <w:rPr>
                <w:bCs/>
                <w:szCs w:val="24"/>
              </w:rPr>
              <w:t>9705,6</w:t>
            </w:r>
          </w:p>
        </w:tc>
        <w:tc>
          <w:tcPr>
            <w:tcW w:w="1417" w:type="dxa"/>
            <w:tcBorders>
              <w:top w:val="single" w:sz="4" w:space="0" w:color="auto"/>
              <w:left w:val="nil"/>
              <w:bottom w:val="single" w:sz="4" w:space="0" w:color="auto"/>
              <w:right w:val="single" w:sz="4" w:space="0" w:color="auto"/>
            </w:tcBorders>
            <w:shd w:val="clear" w:color="auto" w:fill="auto"/>
            <w:vAlign w:val="center"/>
          </w:tcPr>
          <w:p w:rsidR="00C21C45" w:rsidRPr="00F7041F" w:rsidRDefault="00C315FE" w:rsidP="00F51776">
            <w:pPr>
              <w:jc w:val="center"/>
              <w:rPr>
                <w:bCs/>
                <w:szCs w:val="24"/>
              </w:rPr>
            </w:pPr>
            <w:r>
              <w:rPr>
                <w:bCs/>
                <w:szCs w:val="24"/>
              </w:rPr>
              <w:t>9705,6</w:t>
            </w:r>
          </w:p>
        </w:tc>
        <w:tc>
          <w:tcPr>
            <w:tcW w:w="1134" w:type="dxa"/>
            <w:tcBorders>
              <w:top w:val="nil"/>
              <w:left w:val="nil"/>
              <w:bottom w:val="single" w:sz="4" w:space="0" w:color="auto"/>
              <w:right w:val="single" w:sz="4" w:space="0" w:color="auto"/>
            </w:tcBorders>
            <w:shd w:val="clear" w:color="auto" w:fill="auto"/>
            <w:vAlign w:val="center"/>
            <w:hideMark/>
          </w:tcPr>
          <w:p w:rsidR="00C21C45" w:rsidRPr="00F7041F" w:rsidRDefault="00C315FE" w:rsidP="00F51776">
            <w:pPr>
              <w:jc w:val="center"/>
              <w:rPr>
                <w:bCs/>
                <w:szCs w:val="24"/>
              </w:rPr>
            </w:pPr>
            <w:r>
              <w:rPr>
                <w:bCs/>
                <w:szCs w:val="24"/>
              </w:rPr>
              <w:t>100,00</w:t>
            </w:r>
          </w:p>
        </w:tc>
        <w:tc>
          <w:tcPr>
            <w:tcW w:w="1135" w:type="dxa"/>
            <w:tcBorders>
              <w:top w:val="nil"/>
              <w:left w:val="nil"/>
              <w:bottom w:val="single" w:sz="4" w:space="0" w:color="auto"/>
              <w:right w:val="single" w:sz="4" w:space="0" w:color="auto"/>
            </w:tcBorders>
            <w:shd w:val="clear" w:color="auto" w:fill="auto"/>
            <w:vAlign w:val="center"/>
          </w:tcPr>
          <w:p w:rsidR="00C21C45" w:rsidRPr="00F7041F" w:rsidRDefault="0050737D" w:rsidP="00F51776">
            <w:pPr>
              <w:jc w:val="center"/>
              <w:rPr>
                <w:bCs/>
                <w:szCs w:val="24"/>
              </w:rPr>
            </w:pPr>
            <w:r>
              <w:rPr>
                <w:bCs/>
                <w:szCs w:val="24"/>
              </w:rPr>
              <w:t>31,4</w:t>
            </w:r>
          </w:p>
        </w:tc>
        <w:tc>
          <w:tcPr>
            <w:tcW w:w="992" w:type="dxa"/>
            <w:tcBorders>
              <w:top w:val="nil"/>
              <w:left w:val="nil"/>
              <w:bottom w:val="single" w:sz="4" w:space="0" w:color="auto"/>
              <w:right w:val="single" w:sz="4" w:space="0" w:color="auto"/>
            </w:tcBorders>
            <w:vAlign w:val="center"/>
          </w:tcPr>
          <w:p w:rsidR="00C21C45" w:rsidRPr="00C21C45" w:rsidRDefault="00C315FE" w:rsidP="00F51776">
            <w:pPr>
              <w:jc w:val="center"/>
              <w:rPr>
                <w:szCs w:val="24"/>
              </w:rPr>
            </w:pPr>
            <w:r>
              <w:rPr>
                <w:szCs w:val="24"/>
              </w:rPr>
              <w:t>0,0</w:t>
            </w:r>
          </w:p>
        </w:tc>
      </w:tr>
      <w:tr w:rsidR="00C21C45" w:rsidRPr="00AE4707" w:rsidTr="00BB719C">
        <w:trPr>
          <w:trHeight w:val="865"/>
          <w:tblHeader/>
        </w:trPr>
        <w:tc>
          <w:tcPr>
            <w:tcW w:w="534" w:type="dxa"/>
            <w:tcBorders>
              <w:top w:val="nil"/>
              <w:left w:val="single" w:sz="4" w:space="0" w:color="auto"/>
              <w:bottom w:val="single" w:sz="4" w:space="0" w:color="auto"/>
              <w:right w:val="single" w:sz="4" w:space="0" w:color="auto"/>
            </w:tcBorders>
            <w:shd w:val="clear" w:color="auto" w:fill="auto"/>
            <w:hideMark/>
          </w:tcPr>
          <w:p w:rsidR="00C21C45" w:rsidRPr="00F7041F" w:rsidRDefault="00C21C45" w:rsidP="00572C4E">
            <w:pPr>
              <w:rPr>
                <w:szCs w:val="24"/>
              </w:rPr>
            </w:pPr>
            <w:r w:rsidRPr="00F7041F">
              <w:rPr>
                <w:szCs w:val="24"/>
              </w:rPr>
              <w:t>2</w:t>
            </w:r>
          </w:p>
        </w:tc>
        <w:tc>
          <w:tcPr>
            <w:tcW w:w="3543" w:type="dxa"/>
            <w:tcBorders>
              <w:top w:val="nil"/>
              <w:left w:val="nil"/>
              <w:bottom w:val="single" w:sz="4" w:space="0" w:color="auto"/>
              <w:right w:val="single" w:sz="4" w:space="0" w:color="auto"/>
            </w:tcBorders>
            <w:shd w:val="clear" w:color="auto" w:fill="auto"/>
            <w:hideMark/>
          </w:tcPr>
          <w:p w:rsidR="00C21C45" w:rsidRPr="00F7041F" w:rsidRDefault="00EC17BE" w:rsidP="005A7EEC">
            <w:pPr>
              <w:rPr>
                <w:szCs w:val="24"/>
              </w:rPr>
            </w:pPr>
            <w:r w:rsidRPr="0044290F">
              <w:rPr>
                <w:color w:val="000000"/>
              </w:rPr>
              <w:t xml:space="preserve">Муниципальная программа </w:t>
            </w:r>
            <w:r w:rsidR="00AD7194">
              <w:rPr>
                <w:color w:val="000000"/>
              </w:rPr>
              <w:t>Камышеватского</w:t>
            </w:r>
            <w:r w:rsidRPr="0044290F">
              <w:rPr>
                <w:color w:val="000000"/>
              </w:rPr>
              <w:t xml:space="preserve"> сельского </w:t>
            </w:r>
            <w:r>
              <w:rPr>
                <w:color w:val="000000"/>
              </w:rPr>
              <w:t xml:space="preserve">поселения </w:t>
            </w:r>
            <w:r w:rsidR="00243716">
              <w:rPr>
                <w:color w:val="000000"/>
              </w:rPr>
              <w:t xml:space="preserve">Ейского </w:t>
            </w:r>
            <w:r>
              <w:rPr>
                <w:color w:val="000000"/>
              </w:rPr>
              <w:t>района «</w:t>
            </w:r>
            <w:r w:rsidRPr="0044290F">
              <w:rPr>
                <w:color w:val="000000"/>
              </w:rPr>
              <w:t>Совершенствование и сод</w:t>
            </w:r>
            <w:r>
              <w:rPr>
                <w:color w:val="000000"/>
              </w:rPr>
              <w:t>ержание дорожной инфраструктуры</w:t>
            </w:r>
          </w:p>
        </w:tc>
        <w:tc>
          <w:tcPr>
            <w:tcW w:w="1276" w:type="dxa"/>
            <w:tcBorders>
              <w:top w:val="nil"/>
              <w:left w:val="nil"/>
              <w:bottom w:val="single" w:sz="4" w:space="0" w:color="auto"/>
              <w:right w:val="single" w:sz="4" w:space="0" w:color="auto"/>
            </w:tcBorders>
            <w:shd w:val="clear" w:color="auto" w:fill="auto"/>
            <w:vAlign w:val="center"/>
          </w:tcPr>
          <w:p w:rsidR="00C21C45" w:rsidRPr="00F7041F" w:rsidRDefault="00C315FE" w:rsidP="00F51776">
            <w:pPr>
              <w:jc w:val="center"/>
              <w:rPr>
                <w:bCs/>
                <w:color w:val="000000"/>
                <w:szCs w:val="24"/>
              </w:rPr>
            </w:pPr>
            <w:r>
              <w:rPr>
                <w:bCs/>
                <w:color w:val="000000"/>
                <w:szCs w:val="24"/>
              </w:rPr>
              <w:t>5636,8</w:t>
            </w:r>
          </w:p>
        </w:tc>
        <w:tc>
          <w:tcPr>
            <w:tcW w:w="1417" w:type="dxa"/>
            <w:tcBorders>
              <w:top w:val="nil"/>
              <w:left w:val="nil"/>
              <w:bottom w:val="single" w:sz="4" w:space="0" w:color="auto"/>
              <w:right w:val="single" w:sz="4" w:space="0" w:color="auto"/>
            </w:tcBorders>
            <w:shd w:val="clear" w:color="auto" w:fill="auto"/>
            <w:vAlign w:val="center"/>
          </w:tcPr>
          <w:p w:rsidR="00C21C45" w:rsidRPr="00F7041F" w:rsidRDefault="00C315FE" w:rsidP="00F51776">
            <w:pPr>
              <w:jc w:val="center"/>
              <w:rPr>
                <w:bCs/>
                <w:color w:val="000000"/>
                <w:szCs w:val="24"/>
              </w:rPr>
            </w:pPr>
            <w:r>
              <w:rPr>
                <w:bCs/>
                <w:color w:val="000000"/>
                <w:szCs w:val="24"/>
              </w:rPr>
              <w:t>3402,0</w:t>
            </w:r>
          </w:p>
        </w:tc>
        <w:tc>
          <w:tcPr>
            <w:tcW w:w="1134" w:type="dxa"/>
            <w:tcBorders>
              <w:top w:val="nil"/>
              <w:left w:val="nil"/>
              <w:bottom w:val="single" w:sz="4" w:space="0" w:color="auto"/>
              <w:right w:val="single" w:sz="4" w:space="0" w:color="auto"/>
            </w:tcBorders>
            <w:shd w:val="clear" w:color="auto" w:fill="auto"/>
            <w:vAlign w:val="center"/>
            <w:hideMark/>
          </w:tcPr>
          <w:p w:rsidR="00C21C45" w:rsidRPr="00F7041F" w:rsidRDefault="00C315FE" w:rsidP="00F51776">
            <w:pPr>
              <w:jc w:val="center"/>
              <w:rPr>
                <w:bCs/>
                <w:szCs w:val="24"/>
              </w:rPr>
            </w:pPr>
            <w:r>
              <w:rPr>
                <w:bCs/>
                <w:szCs w:val="24"/>
              </w:rPr>
              <w:t>60,35</w:t>
            </w:r>
          </w:p>
        </w:tc>
        <w:tc>
          <w:tcPr>
            <w:tcW w:w="1135" w:type="dxa"/>
            <w:tcBorders>
              <w:top w:val="nil"/>
              <w:left w:val="nil"/>
              <w:bottom w:val="single" w:sz="4" w:space="0" w:color="auto"/>
              <w:right w:val="single" w:sz="4" w:space="0" w:color="auto"/>
            </w:tcBorders>
            <w:shd w:val="clear" w:color="auto" w:fill="auto"/>
            <w:vAlign w:val="center"/>
          </w:tcPr>
          <w:p w:rsidR="00C21C45" w:rsidRPr="00F7041F" w:rsidRDefault="0050737D" w:rsidP="00F51776">
            <w:pPr>
              <w:jc w:val="center"/>
              <w:rPr>
                <w:bCs/>
                <w:szCs w:val="24"/>
              </w:rPr>
            </w:pPr>
            <w:r>
              <w:rPr>
                <w:bCs/>
                <w:szCs w:val="24"/>
              </w:rPr>
              <w:t>11,0</w:t>
            </w:r>
          </w:p>
        </w:tc>
        <w:tc>
          <w:tcPr>
            <w:tcW w:w="992" w:type="dxa"/>
            <w:tcBorders>
              <w:top w:val="nil"/>
              <w:left w:val="nil"/>
              <w:bottom w:val="single" w:sz="4" w:space="0" w:color="auto"/>
              <w:right w:val="single" w:sz="4" w:space="0" w:color="auto"/>
            </w:tcBorders>
            <w:vAlign w:val="center"/>
          </w:tcPr>
          <w:p w:rsidR="00C21C45" w:rsidRPr="00C21C45" w:rsidRDefault="00C315FE" w:rsidP="00F51776">
            <w:pPr>
              <w:jc w:val="center"/>
              <w:rPr>
                <w:szCs w:val="24"/>
              </w:rPr>
            </w:pPr>
            <w:r>
              <w:rPr>
                <w:szCs w:val="24"/>
              </w:rPr>
              <w:t>2234,8</w:t>
            </w:r>
          </w:p>
        </w:tc>
      </w:tr>
      <w:tr w:rsidR="00EC17BE" w:rsidRPr="00AE4707" w:rsidTr="00BB719C">
        <w:trPr>
          <w:trHeight w:val="982"/>
          <w:tblHeader/>
        </w:trPr>
        <w:tc>
          <w:tcPr>
            <w:tcW w:w="534" w:type="dxa"/>
            <w:tcBorders>
              <w:top w:val="nil"/>
              <w:left w:val="single" w:sz="4" w:space="0" w:color="auto"/>
              <w:bottom w:val="single" w:sz="4" w:space="0" w:color="auto"/>
              <w:right w:val="single" w:sz="4" w:space="0" w:color="auto"/>
            </w:tcBorders>
            <w:shd w:val="clear" w:color="auto" w:fill="auto"/>
            <w:hideMark/>
          </w:tcPr>
          <w:p w:rsidR="00EC17BE" w:rsidRPr="00F7041F" w:rsidRDefault="00EC17BE" w:rsidP="00572C4E">
            <w:pPr>
              <w:rPr>
                <w:szCs w:val="24"/>
              </w:rPr>
            </w:pPr>
            <w:r w:rsidRPr="00F7041F">
              <w:rPr>
                <w:szCs w:val="24"/>
              </w:rPr>
              <w:t>3</w:t>
            </w:r>
          </w:p>
        </w:tc>
        <w:tc>
          <w:tcPr>
            <w:tcW w:w="3543" w:type="dxa"/>
            <w:tcBorders>
              <w:top w:val="nil"/>
              <w:left w:val="nil"/>
              <w:bottom w:val="single" w:sz="4" w:space="0" w:color="auto"/>
              <w:right w:val="single" w:sz="4" w:space="0" w:color="auto"/>
            </w:tcBorders>
            <w:shd w:val="clear" w:color="auto" w:fill="auto"/>
            <w:hideMark/>
          </w:tcPr>
          <w:p w:rsidR="00EC17BE" w:rsidRPr="00055E5A" w:rsidRDefault="00EC17BE" w:rsidP="00243716">
            <w:pPr>
              <w:snapToGrid w:val="0"/>
              <w:rPr>
                <w:color w:val="000000"/>
              </w:rPr>
            </w:pPr>
            <w:r w:rsidRPr="00055E5A">
              <w:rPr>
                <w:bCs/>
              </w:rPr>
              <w:t xml:space="preserve">Муниципальная программа </w:t>
            </w:r>
            <w:r w:rsidR="00AD7194">
              <w:rPr>
                <w:bCs/>
              </w:rPr>
              <w:t>Камышеватского</w:t>
            </w:r>
            <w:r w:rsidRPr="00055E5A">
              <w:rPr>
                <w:bCs/>
              </w:rPr>
              <w:t xml:space="preserve"> сельского поселения </w:t>
            </w:r>
            <w:r w:rsidR="005E0DAB">
              <w:rPr>
                <w:bCs/>
              </w:rPr>
              <w:t>Ейского района</w:t>
            </w:r>
            <w:r w:rsidRPr="00055E5A">
              <w:rPr>
                <w:bCs/>
              </w:rPr>
              <w:t xml:space="preserve"> «Развитие жилищно-коммунального хозяйства» </w:t>
            </w:r>
          </w:p>
        </w:tc>
        <w:tc>
          <w:tcPr>
            <w:tcW w:w="1276" w:type="dxa"/>
            <w:tcBorders>
              <w:top w:val="nil"/>
              <w:left w:val="nil"/>
              <w:bottom w:val="single" w:sz="4" w:space="0" w:color="auto"/>
              <w:right w:val="single" w:sz="4" w:space="0" w:color="auto"/>
            </w:tcBorders>
            <w:shd w:val="clear" w:color="auto" w:fill="auto"/>
            <w:vAlign w:val="center"/>
          </w:tcPr>
          <w:p w:rsidR="00EC17BE" w:rsidRPr="00F7041F" w:rsidRDefault="00C315FE" w:rsidP="000F5957">
            <w:pPr>
              <w:jc w:val="center"/>
              <w:rPr>
                <w:bCs/>
                <w:szCs w:val="24"/>
              </w:rPr>
            </w:pPr>
            <w:r>
              <w:rPr>
                <w:bCs/>
                <w:szCs w:val="24"/>
              </w:rPr>
              <w:t>6965,3</w:t>
            </w:r>
          </w:p>
        </w:tc>
        <w:tc>
          <w:tcPr>
            <w:tcW w:w="1417" w:type="dxa"/>
            <w:tcBorders>
              <w:top w:val="nil"/>
              <w:left w:val="nil"/>
              <w:bottom w:val="single" w:sz="4" w:space="0" w:color="auto"/>
              <w:right w:val="single" w:sz="4" w:space="0" w:color="auto"/>
            </w:tcBorders>
            <w:shd w:val="clear" w:color="auto" w:fill="auto"/>
            <w:vAlign w:val="center"/>
          </w:tcPr>
          <w:p w:rsidR="00EC17BE" w:rsidRPr="00F7041F" w:rsidRDefault="00C315FE" w:rsidP="000F5957">
            <w:pPr>
              <w:jc w:val="center"/>
              <w:rPr>
                <w:bCs/>
                <w:szCs w:val="24"/>
              </w:rPr>
            </w:pPr>
            <w:r>
              <w:rPr>
                <w:bCs/>
                <w:szCs w:val="24"/>
              </w:rPr>
              <w:t>6851,5</w:t>
            </w:r>
          </w:p>
        </w:tc>
        <w:tc>
          <w:tcPr>
            <w:tcW w:w="1134" w:type="dxa"/>
            <w:tcBorders>
              <w:top w:val="nil"/>
              <w:left w:val="nil"/>
              <w:bottom w:val="single" w:sz="4" w:space="0" w:color="auto"/>
              <w:right w:val="single" w:sz="4" w:space="0" w:color="auto"/>
            </w:tcBorders>
            <w:shd w:val="clear" w:color="auto" w:fill="auto"/>
            <w:vAlign w:val="center"/>
            <w:hideMark/>
          </w:tcPr>
          <w:p w:rsidR="00EC17BE" w:rsidRPr="00F7041F" w:rsidRDefault="00C315FE" w:rsidP="00F51776">
            <w:pPr>
              <w:jc w:val="center"/>
              <w:rPr>
                <w:bCs/>
                <w:szCs w:val="24"/>
              </w:rPr>
            </w:pPr>
            <w:r>
              <w:rPr>
                <w:bCs/>
                <w:szCs w:val="24"/>
              </w:rPr>
              <w:t>98,37</w:t>
            </w:r>
          </w:p>
        </w:tc>
        <w:tc>
          <w:tcPr>
            <w:tcW w:w="1135" w:type="dxa"/>
            <w:tcBorders>
              <w:top w:val="nil"/>
              <w:left w:val="nil"/>
              <w:bottom w:val="single" w:sz="4" w:space="0" w:color="auto"/>
              <w:right w:val="single" w:sz="4" w:space="0" w:color="auto"/>
            </w:tcBorders>
            <w:shd w:val="clear" w:color="auto" w:fill="auto"/>
            <w:vAlign w:val="center"/>
          </w:tcPr>
          <w:p w:rsidR="00EC17BE" w:rsidRPr="00F7041F" w:rsidRDefault="0050737D" w:rsidP="00F51776">
            <w:pPr>
              <w:jc w:val="center"/>
              <w:rPr>
                <w:bCs/>
                <w:szCs w:val="24"/>
              </w:rPr>
            </w:pPr>
            <w:r>
              <w:rPr>
                <w:bCs/>
                <w:szCs w:val="24"/>
              </w:rPr>
              <w:t>22,2</w:t>
            </w:r>
          </w:p>
        </w:tc>
        <w:tc>
          <w:tcPr>
            <w:tcW w:w="992" w:type="dxa"/>
            <w:tcBorders>
              <w:top w:val="nil"/>
              <w:left w:val="nil"/>
              <w:bottom w:val="single" w:sz="4" w:space="0" w:color="auto"/>
              <w:right w:val="single" w:sz="4" w:space="0" w:color="auto"/>
            </w:tcBorders>
            <w:vAlign w:val="center"/>
          </w:tcPr>
          <w:p w:rsidR="00EC17BE" w:rsidRPr="00C21C45" w:rsidRDefault="00AA5776" w:rsidP="00F51776">
            <w:pPr>
              <w:jc w:val="center"/>
              <w:rPr>
                <w:szCs w:val="24"/>
              </w:rPr>
            </w:pPr>
            <w:r>
              <w:rPr>
                <w:szCs w:val="24"/>
              </w:rPr>
              <w:t>113,8</w:t>
            </w:r>
          </w:p>
        </w:tc>
      </w:tr>
      <w:tr w:rsidR="00EC17BE" w:rsidRPr="00AE4707" w:rsidTr="00BB719C">
        <w:trPr>
          <w:trHeight w:val="1124"/>
          <w:tblHeader/>
        </w:trPr>
        <w:tc>
          <w:tcPr>
            <w:tcW w:w="534" w:type="dxa"/>
            <w:tcBorders>
              <w:top w:val="nil"/>
              <w:left w:val="single" w:sz="4" w:space="0" w:color="auto"/>
              <w:bottom w:val="single" w:sz="4" w:space="0" w:color="auto"/>
              <w:right w:val="single" w:sz="4" w:space="0" w:color="auto"/>
            </w:tcBorders>
            <w:shd w:val="clear" w:color="auto" w:fill="auto"/>
            <w:hideMark/>
          </w:tcPr>
          <w:p w:rsidR="00EC17BE" w:rsidRPr="00F7041F" w:rsidRDefault="00EC17BE" w:rsidP="00572C4E">
            <w:pPr>
              <w:rPr>
                <w:szCs w:val="24"/>
              </w:rPr>
            </w:pPr>
            <w:r w:rsidRPr="00F7041F">
              <w:rPr>
                <w:szCs w:val="24"/>
              </w:rPr>
              <w:t>4</w:t>
            </w:r>
          </w:p>
        </w:tc>
        <w:tc>
          <w:tcPr>
            <w:tcW w:w="3543" w:type="dxa"/>
            <w:tcBorders>
              <w:top w:val="nil"/>
              <w:left w:val="nil"/>
              <w:bottom w:val="single" w:sz="4" w:space="0" w:color="auto"/>
              <w:right w:val="single" w:sz="4" w:space="0" w:color="auto"/>
            </w:tcBorders>
            <w:shd w:val="clear" w:color="auto" w:fill="auto"/>
            <w:hideMark/>
          </w:tcPr>
          <w:p w:rsidR="00EC17BE" w:rsidRPr="00055E5A" w:rsidRDefault="00EC17BE" w:rsidP="005A7EEC">
            <w:pPr>
              <w:snapToGrid w:val="0"/>
              <w:rPr>
                <w:color w:val="000000"/>
              </w:rPr>
            </w:pPr>
            <w:r w:rsidRPr="00055E5A">
              <w:t xml:space="preserve">Муниципальная программа </w:t>
            </w:r>
            <w:r w:rsidR="00AD7194">
              <w:t>Камышеватского</w:t>
            </w:r>
            <w:r w:rsidRPr="00055E5A">
              <w:t xml:space="preserve"> сельского поселения </w:t>
            </w:r>
            <w:r w:rsidR="00243716">
              <w:t>Ейского</w:t>
            </w:r>
            <w:r w:rsidRPr="00055E5A">
              <w:t xml:space="preserve"> района «Совершенствование и повышение эффективности использования информационн</w:t>
            </w:r>
            <w:proofErr w:type="gramStart"/>
            <w:r w:rsidRPr="00055E5A">
              <w:t>о-</w:t>
            </w:r>
            <w:proofErr w:type="gramEnd"/>
            <w:r w:rsidRPr="00055E5A">
              <w:t xml:space="preserve"> коммуникационных технологий, обеспечение эффективности и безопасности деятельности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center"/>
          </w:tcPr>
          <w:p w:rsidR="00EC17BE" w:rsidRPr="005E575F" w:rsidRDefault="00C315FE" w:rsidP="00F51776">
            <w:pPr>
              <w:jc w:val="center"/>
              <w:rPr>
                <w:bCs/>
                <w:szCs w:val="24"/>
              </w:rPr>
            </w:pPr>
            <w:r>
              <w:rPr>
                <w:bCs/>
                <w:szCs w:val="24"/>
              </w:rPr>
              <w:t>1261,1</w:t>
            </w:r>
          </w:p>
        </w:tc>
        <w:tc>
          <w:tcPr>
            <w:tcW w:w="1417" w:type="dxa"/>
            <w:tcBorders>
              <w:top w:val="nil"/>
              <w:left w:val="nil"/>
              <w:bottom w:val="single" w:sz="4" w:space="0" w:color="auto"/>
              <w:right w:val="single" w:sz="4" w:space="0" w:color="auto"/>
            </w:tcBorders>
            <w:shd w:val="clear" w:color="auto" w:fill="auto"/>
            <w:vAlign w:val="center"/>
          </w:tcPr>
          <w:p w:rsidR="00EC17BE" w:rsidRPr="005E575F" w:rsidRDefault="00C315FE" w:rsidP="00F51776">
            <w:pPr>
              <w:jc w:val="center"/>
              <w:rPr>
                <w:bCs/>
                <w:szCs w:val="24"/>
              </w:rPr>
            </w:pPr>
            <w:r>
              <w:rPr>
                <w:bCs/>
                <w:szCs w:val="24"/>
              </w:rPr>
              <w:t>1225,4</w:t>
            </w:r>
          </w:p>
        </w:tc>
        <w:tc>
          <w:tcPr>
            <w:tcW w:w="1134" w:type="dxa"/>
            <w:tcBorders>
              <w:top w:val="nil"/>
              <w:left w:val="nil"/>
              <w:bottom w:val="single" w:sz="4" w:space="0" w:color="auto"/>
              <w:right w:val="single" w:sz="4" w:space="0" w:color="auto"/>
            </w:tcBorders>
            <w:shd w:val="clear" w:color="auto" w:fill="auto"/>
            <w:vAlign w:val="center"/>
            <w:hideMark/>
          </w:tcPr>
          <w:p w:rsidR="00EC17BE" w:rsidRPr="005E575F" w:rsidRDefault="00C315FE" w:rsidP="00F51776">
            <w:pPr>
              <w:jc w:val="center"/>
              <w:rPr>
                <w:bCs/>
                <w:szCs w:val="24"/>
              </w:rPr>
            </w:pPr>
            <w:r>
              <w:rPr>
                <w:bCs/>
                <w:szCs w:val="24"/>
              </w:rPr>
              <w:t>97,17</w:t>
            </w:r>
          </w:p>
        </w:tc>
        <w:tc>
          <w:tcPr>
            <w:tcW w:w="1135" w:type="dxa"/>
            <w:tcBorders>
              <w:top w:val="nil"/>
              <w:left w:val="nil"/>
              <w:bottom w:val="single" w:sz="4" w:space="0" w:color="auto"/>
              <w:right w:val="single" w:sz="4" w:space="0" w:color="auto"/>
            </w:tcBorders>
            <w:shd w:val="clear" w:color="auto" w:fill="auto"/>
            <w:vAlign w:val="center"/>
          </w:tcPr>
          <w:p w:rsidR="00EC17BE" w:rsidRPr="005E575F" w:rsidRDefault="0050737D" w:rsidP="00F51776">
            <w:pPr>
              <w:jc w:val="center"/>
              <w:rPr>
                <w:bCs/>
                <w:szCs w:val="24"/>
              </w:rPr>
            </w:pPr>
            <w:r>
              <w:rPr>
                <w:bCs/>
                <w:szCs w:val="24"/>
              </w:rPr>
              <w:t>3,9</w:t>
            </w:r>
          </w:p>
        </w:tc>
        <w:tc>
          <w:tcPr>
            <w:tcW w:w="992" w:type="dxa"/>
            <w:tcBorders>
              <w:top w:val="nil"/>
              <w:left w:val="nil"/>
              <w:bottom w:val="single" w:sz="4" w:space="0" w:color="auto"/>
              <w:right w:val="single" w:sz="4" w:space="0" w:color="auto"/>
            </w:tcBorders>
            <w:vAlign w:val="center"/>
          </w:tcPr>
          <w:p w:rsidR="00EC17BE" w:rsidRPr="005E575F" w:rsidRDefault="00AA5776" w:rsidP="00EC17BE">
            <w:pPr>
              <w:jc w:val="center"/>
              <w:rPr>
                <w:szCs w:val="24"/>
              </w:rPr>
            </w:pPr>
            <w:r>
              <w:rPr>
                <w:szCs w:val="24"/>
              </w:rPr>
              <w:t>35,7</w:t>
            </w:r>
          </w:p>
        </w:tc>
      </w:tr>
      <w:tr w:rsidR="00EC17BE" w:rsidRPr="00AE4707" w:rsidTr="00BB719C">
        <w:trPr>
          <w:trHeight w:val="1139"/>
          <w:tblHeader/>
        </w:trPr>
        <w:tc>
          <w:tcPr>
            <w:tcW w:w="534" w:type="dxa"/>
            <w:tcBorders>
              <w:top w:val="nil"/>
              <w:left w:val="single" w:sz="4" w:space="0" w:color="auto"/>
              <w:bottom w:val="single" w:sz="4" w:space="0" w:color="auto"/>
              <w:right w:val="single" w:sz="4" w:space="0" w:color="auto"/>
            </w:tcBorders>
            <w:shd w:val="clear" w:color="auto" w:fill="auto"/>
            <w:hideMark/>
          </w:tcPr>
          <w:p w:rsidR="00EC17BE" w:rsidRPr="00F7041F" w:rsidRDefault="00D346F0" w:rsidP="00572C4E">
            <w:pPr>
              <w:rPr>
                <w:szCs w:val="24"/>
              </w:rPr>
            </w:pPr>
            <w:r>
              <w:rPr>
                <w:szCs w:val="24"/>
              </w:rPr>
              <w:lastRenderedPageBreak/>
              <w:t>5</w:t>
            </w:r>
          </w:p>
        </w:tc>
        <w:tc>
          <w:tcPr>
            <w:tcW w:w="3543" w:type="dxa"/>
            <w:tcBorders>
              <w:top w:val="nil"/>
              <w:left w:val="nil"/>
              <w:bottom w:val="single" w:sz="4" w:space="0" w:color="auto"/>
              <w:right w:val="single" w:sz="4" w:space="0" w:color="auto"/>
            </w:tcBorders>
            <w:shd w:val="clear" w:color="auto" w:fill="auto"/>
            <w:hideMark/>
          </w:tcPr>
          <w:p w:rsidR="00EC17BE" w:rsidRPr="00055E5A" w:rsidRDefault="00EC17BE" w:rsidP="005A7EEC">
            <w:pPr>
              <w:shd w:val="clear" w:color="auto" w:fill="FFFFFF"/>
            </w:pPr>
            <w:r w:rsidRPr="003C576A">
              <w:t xml:space="preserve">Муниципальная программа </w:t>
            </w:r>
            <w:r w:rsidR="00AD7194">
              <w:t>Камышеватского</w:t>
            </w:r>
            <w:r w:rsidRPr="003C576A">
              <w:t xml:space="preserve"> сельского поселения </w:t>
            </w:r>
            <w:r w:rsidR="00243716">
              <w:t>Ейского</w:t>
            </w:r>
            <w:r w:rsidRPr="003C576A">
              <w:t xml:space="preserve"> района </w:t>
            </w:r>
            <w:r w:rsidR="00243716" w:rsidRPr="00243716">
              <w:rPr>
                <w:color w:val="000000" w:themeColor="text1"/>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w="1276" w:type="dxa"/>
            <w:tcBorders>
              <w:top w:val="nil"/>
              <w:left w:val="nil"/>
              <w:bottom w:val="single" w:sz="4" w:space="0" w:color="auto"/>
              <w:right w:val="single" w:sz="4" w:space="0" w:color="auto"/>
            </w:tcBorders>
            <w:shd w:val="clear" w:color="auto" w:fill="auto"/>
            <w:vAlign w:val="center"/>
          </w:tcPr>
          <w:p w:rsidR="00EC17BE" w:rsidRPr="002D2F88" w:rsidRDefault="00C315FE" w:rsidP="00F51776">
            <w:pPr>
              <w:jc w:val="center"/>
              <w:rPr>
                <w:bCs/>
                <w:szCs w:val="24"/>
              </w:rPr>
            </w:pPr>
            <w:r>
              <w:rPr>
                <w:bCs/>
                <w:szCs w:val="24"/>
              </w:rPr>
              <w:t>571,2</w:t>
            </w:r>
          </w:p>
        </w:tc>
        <w:tc>
          <w:tcPr>
            <w:tcW w:w="1417" w:type="dxa"/>
            <w:tcBorders>
              <w:top w:val="nil"/>
              <w:left w:val="nil"/>
              <w:bottom w:val="single" w:sz="4" w:space="0" w:color="auto"/>
              <w:right w:val="single" w:sz="4" w:space="0" w:color="auto"/>
            </w:tcBorders>
            <w:shd w:val="clear" w:color="auto" w:fill="auto"/>
            <w:vAlign w:val="center"/>
          </w:tcPr>
          <w:p w:rsidR="00EC17BE" w:rsidRPr="002D2F88" w:rsidRDefault="00C315FE" w:rsidP="00F51776">
            <w:pPr>
              <w:jc w:val="center"/>
              <w:rPr>
                <w:bCs/>
                <w:szCs w:val="24"/>
              </w:rPr>
            </w:pPr>
            <w:r>
              <w:rPr>
                <w:bCs/>
                <w:szCs w:val="24"/>
              </w:rPr>
              <w:t>571,1</w:t>
            </w:r>
          </w:p>
        </w:tc>
        <w:tc>
          <w:tcPr>
            <w:tcW w:w="1134" w:type="dxa"/>
            <w:tcBorders>
              <w:top w:val="nil"/>
              <w:left w:val="nil"/>
              <w:bottom w:val="single" w:sz="4" w:space="0" w:color="auto"/>
              <w:right w:val="single" w:sz="4" w:space="0" w:color="auto"/>
            </w:tcBorders>
            <w:shd w:val="clear" w:color="auto" w:fill="auto"/>
            <w:vAlign w:val="center"/>
            <w:hideMark/>
          </w:tcPr>
          <w:p w:rsidR="00EC17BE" w:rsidRPr="002D2F88" w:rsidRDefault="00C315FE" w:rsidP="00F51776">
            <w:pPr>
              <w:jc w:val="center"/>
              <w:rPr>
                <w:bCs/>
                <w:szCs w:val="24"/>
              </w:rPr>
            </w:pPr>
            <w:r>
              <w:rPr>
                <w:bCs/>
                <w:szCs w:val="24"/>
              </w:rPr>
              <w:t>99,98</w:t>
            </w:r>
          </w:p>
        </w:tc>
        <w:tc>
          <w:tcPr>
            <w:tcW w:w="1135" w:type="dxa"/>
            <w:tcBorders>
              <w:top w:val="nil"/>
              <w:left w:val="nil"/>
              <w:bottom w:val="single" w:sz="4" w:space="0" w:color="auto"/>
              <w:right w:val="single" w:sz="4" w:space="0" w:color="auto"/>
            </w:tcBorders>
            <w:shd w:val="clear" w:color="auto" w:fill="auto"/>
            <w:vAlign w:val="center"/>
          </w:tcPr>
          <w:p w:rsidR="00EC17BE" w:rsidRPr="002D2F88" w:rsidRDefault="0050737D" w:rsidP="005B6D0F">
            <w:pPr>
              <w:jc w:val="center"/>
              <w:rPr>
                <w:bCs/>
                <w:szCs w:val="24"/>
              </w:rPr>
            </w:pPr>
            <w:r>
              <w:rPr>
                <w:bCs/>
                <w:szCs w:val="24"/>
              </w:rPr>
              <w:t>1,8</w:t>
            </w:r>
          </w:p>
        </w:tc>
        <w:tc>
          <w:tcPr>
            <w:tcW w:w="992" w:type="dxa"/>
            <w:tcBorders>
              <w:top w:val="nil"/>
              <w:left w:val="nil"/>
              <w:bottom w:val="single" w:sz="4" w:space="0" w:color="auto"/>
              <w:right w:val="single" w:sz="4" w:space="0" w:color="auto"/>
            </w:tcBorders>
            <w:vAlign w:val="center"/>
          </w:tcPr>
          <w:p w:rsidR="00EC17BE" w:rsidRPr="002D2F88" w:rsidRDefault="00AA5776" w:rsidP="005B6D0F">
            <w:pPr>
              <w:jc w:val="center"/>
              <w:rPr>
                <w:szCs w:val="24"/>
              </w:rPr>
            </w:pPr>
            <w:r>
              <w:rPr>
                <w:szCs w:val="24"/>
              </w:rPr>
              <w:t>0,1</w:t>
            </w:r>
          </w:p>
        </w:tc>
      </w:tr>
      <w:tr w:rsidR="005A7EEC" w:rsidRPr="00AE4707" w:rsidTr="00BB719C">
        <w:trPr>
          <w:trHeight w:val="1139"/>
          <w:tblHeader/>
        </w:trPr>
        <w:tc>
          <w:tcPr>
            <w:tcW w:w="534" w:type="dxa"/>
            <w:tcBorders>
              <w:top w:val="nil"/>
              <w:left w:val="single" w:sz="4" w:space="0" w:color="auto"/>
              <w:bottom w:val="single" w:sz="4" w:space="0" w:color="auto"/>
              <w:right w:val="single" w:sz="4" w:space="0" w:color="auto"/>
            </w:tcBorders>
            <w:shd w:val="clear" w:color="auto" w:fill="auto"/>
          </w:tcPr>
          <w:p w:rsidR="005A7EEC" w:rsidRDefault="005A7EEC" w:rsidP="00572C4E">
            <w:pPr>
              <w:rPr>
                <w:szCs w:val="24"/>
              </w:rPr>
            </w:pPr>
            <w:r>
              <w:rPr>
                <w:szCs w:val="24"/>
              </w:rPr>
              <w:t>6</w:t>
            </w:r>
          </w:p>
        </w:tc>
        <w:tc>
          <w:tcPr>
            <w:tcW w:w="3543" w:type="dxa"/>
            <w:tcBorders>
              <w:top w:val="nil"/>
              <w:left w:val="nil"/>
              <w:bottom w:val="single" w:sz="4" w:space="0" w:color="auto"/>
              <w:right w:val="single" w:sz="4" w:space="0" w:color="auto"/>
            </w:tcBorders>
            <w:shd w:val="clear" w:color="auto" w:fill="auto"/>
          </w:tcPr>
          <w:p w:rsidR="005A7EEC" w:rsidRPr="003C576A" w:rsidRDefault="005A7EEC" w:rsidP="005A7EEC">
            <w:pPr>
              <w:shd w:val="clear" w:color="auto" w:fill="FFFFFF"/>
            </w:pPr>
            <w:r w:rsidRPr="003C576A">
              <w:t xml:space="preserve">Муниципальная программа </w:t>
            </w:r>
            <w:r>
              <w:t>Камышеватского</w:t>
            </w:r>
            <w:r w:rsidRPr="003C576A">
              <w:t xml:space="preserve"> сельского поселения </w:t>
            </w:r>
            <w:r>
              <w:t>Ейского</w:t>
            </w:r>
            <w:r w:rsidRPr="003C576A">
              <w:t xml:space="preserve"> района </w:t>
            </w:r>
            <w:r w:rsidRPr="00243716">
              <w:rPr>
                <w:color w:val="000000" w:themeColor="text1"/>
                <w:szCs w:val="24"/>
              </w:rPr>
              <w:t>«</w:t>
            </w:r>
            <w:r w:rsidR="00C315FE" w:rsidRPr="00C315FE">
              <w:rPr>
                <w:sz w:val="28"/>
                <w:szCs w:val="28"/>
              </w:rPr>
              <w:t xml:space="preserve"> </w:t>
            </w:r>
            <w:r w:rsidR="00C315FE" w:rsidRPr="00C315FE">
              <w:rPr>
                <w:szCs w:val="24"/>
              </w:rPr>
              <w:t>Формирование современной городской среды</w:t>
            </w:r>
            <w:r w:rsidRPr="00243716">
              <w:rPr>
                <w:color w:val="000000" w:themeColor="text1"/>
                <w:szCs w:val="24"/>
              </w:rPr>
              <w:t>»</w:t>
            </w:r>
          </w:p>
        </w:tc>
        <w:tc>
          <w:tcPr>
            <w:tcW w:w="1276" w:type="dxa"/>
            <w:tcBorders>
              <w:top w:val="nil"/>
              <w:left w:val="nil"/>
              <w:bottom w:val="single" w:sz="4" w:space="0" w:color="auto"/>
              <w:right w:val="single" w:sz="4" w:space="0" w:color="auto"/>
            </w:tcBorders>
            <w:shd w:val="clear" w:color="auto" w:fill="auto"/>
            <w:vAlign w:val="center"/>
          </w:tcPr>
          <w:p w:rsidR="005A7EEC" w:rsidRPr="002D2F88" w:rsidRDefault="00C315FE" w:rsidP="00F51776">
            <w:pPr>
              <w:jc w:val="center"/>
              <w:rPr>
                <w:bCs/>
                <w:szCs w:val="24"/>
              </w:rPr>
            </w:pPr>
            <w:r>
              <w:rPr>
                <w:bCs/>
                <w:szCs w:val="24"/>
              </w:rPr>
              <w:t>24</w:t>
            </w:r>
          </w:p>
        </w:tc>
        <w:tc>
          <w:tcPr>
            <w:tcW w:w="1417" w:type="dxa"/>
            <w:tcBorders>
              <w:top w:val="nil"/>
              <w:left w:val="nil"/>
              <w:bottom w:val="single" w:sz="4" w:space="0" w:color="auto"/>
              <w:right w:val="single" w:sz="4" w:space="0" w:color="auto"/>
            </w:tcBorders>
            <w:shd w:val="clear" w:color="auto" w:fill="auto"/>
            <w:vAlign w:val="center"/>
          </w:tcPr>
          <w:p w:rsidR="00C315FE" w:rsidRPr="002D2F88" w:rsidRDefault="00C315FE" w:rsidP="00C315FE">
            <w:pPr>
              <w:jc w:val="center"/>
              <w:rPr>
                <w:bCs/>
                <w:szCs w:val="24"/>
              </w:rPr>
            </w:pPr>
            <w:r>
              <w:rPr>
                <w:bCs/>
                <w:szCs w:val="24"/>
              </w:rPr>
              <w:t>24</w:t>
            </w:r>
          </w:p>
        </w:tc>
        <w:tc>
          <w:tcPr>
            <w:tcW w:w="1134" w:type="dxa"/>
            <w:tcBorders>
              <w:top w:val="nil"/>
              <w:left w:val="nil"/>
              <w:bottom w:val="single" w:sz="4" w:space="0" w:color="auto"/>
              <w:right w:val="single" w:sz="4" w:space="0" w:color="auto"/>
            </w:tcBorders>
            <w:shd w:val="clear" w:color="auto" w:fill="auto"/>
            <w:vAlign w:val="center"/>
          </w:tcPr>
          <w:p w:rsidR="005A7EEC" w:rsidRPr="002D2F88" w:rsidRDefault="00C315FE" w:rsidP="00F51776">
            <w:pPr>
              <w:jc w:val="center"/>
              <w:rPr>
                <w:bCs/>
                <w:szCs w:val="24"/>
              </w:rPr>
            </w:pPr>
            <w:r>
              <w:rPr>
                <w:bCs/>
                <w:szCs w:val="24"/>
              </w:rPr>
              <w:t>100,00</w:t>
            </w:r>
          </w:p>
        </w:tc>
        <w:tc>
          <w:tcPr>
            <w:tcW w:w="1135" w:type="dxa"/>
            <w:tcBorders>
              <w:top w:val="nil"/>
              <w:left w:val="nil"/>
              <w:bottom w:val="single" w:sz="4" w:space="0" w:color="auto"/>
              <w:right w:val="single" w:sz="4" w:space="0" w:color="auto"/>
            </w:tcBorders>
            <w:shd w:val="clear" w:color="auto" w:fill="auto"/>
            <w:vAlign w:val="center"/>
          </w:tcPr>
          <w:p w:rsidR="005A7EEC" w:rsidRPr="002D2F88" w:rsidRDefault="0050737D" w:rsidP="005B6D0F">
            <w:pPr>
              <w:jc w:val="center"/>
              <w:rPr>
                <w:bCs/>
                <w:szCs w:val="24"/>
              </w:rPr>
            </w:pPr>
            <w:r>
              <w:rPr>
                <w:bCs/>
                <w:szCs w:val="24"/>
              </w:rPr>
              <w:t>0,1</w:t>
            </w:r>
          </w:p>
        </w:tc>
        <w:tc>
          <w:tcPr>
            <w:tcW w:w="992" w:type="dxa"/>
            <w:tcBorders>
              <w:top w:val="nil"/>
              <w:left w:val="nil"/>
              <w:bottom w:val="single" w:sz="4" w:space="0" w:color="auto"/>
              <w:right w:val="single" w:sz="4" w:space="0" w:color="auto"/>
            </w:tcBorders>
            <w:vAlign w:val="center"/>
          </w:tcPr>
          <w:p w:rsidR="005A7EEC" w:rsidRPr="002D2F88" w:rsidRDefault="00AA5776" w:rsidP="005B6D0F">
            <w:pPr>
              <w:jc w:val="center"/>
              <w:rPr>
                <w:szCs w:val="24"/>
              </w:rPr>
            </w:pPr>
            <w:r>
              <w:rPr>
                <w:szCs w:val="24"/>
              </w:rPr>
              <w:t>0,0</w:t>
            </w:r>
          </w:p>
        </w:tc>
      </w:tr>
      <w:tr w:rsidR="00C21C45" w:rsidRPr="00F51776" w:rsidTr="00BB719C">
        <w:trPr>
          <w:trHeight w:val="549"/>
          <w:tblHead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21C45" w:rsidRPr="00F7041F" w:rsidRDefault="00C21C45" w:rsidP="00572C4E">
            <w:pPr>
              <w:jc w:val="center"/>
              <w:rPr>
                <w:color w:val="000000"/>
                <w:szCs w:val="24"/>
              </w:rPr>
            </w:pPr>
            <w:r w:rsidRPr="00F7041F">
              <w:rPr>
                <w:color w:val="000000"/>
                <w:szCs w:val="24"/>
              </w:rPr>
              <w:t> </w:t>
            </w:r>
          </w:p>
        </w:tc>
        <w:tc>
          <w:tcPr>
            <w:tcW w:w="3543" w:type="dxa"/>
            <w:tcBorders>
              <w:top w:val="nil"/>
              <w:left w:val="nil"/>
              <w:bottom w:val="single" w:sz="4" w:space="0" w:color="auto"/>
              <w:right w:val="single" w:sz="4" w:space="0" w:color="auto"/>
            </w:tcBorders>
            <w:shd w:val="clear" w:color="auto" w:fill="auto"/>
            <w:vAlign w:val="bottom"/>
            <w:hideMark/>
          </w:tcPr>
          <w:p w:rsidR="00C21C45" w:rsidRPr="00F7041F" w:rsidRDefault="00C21C45" w:rsidP="00572C4E">
            <w:pPr>
              <w:jc w:val="both"/>
              <w:rPr>
                <w:b/>
                <w:color w:val="000000"/>
                <w:szCs w:val="24"/>
              </w:rPr>
            </w:pPr>
            <w:r w:rsidRPr="00F7041F">
              <w:rPr>
                <w:b/>
                <w:color w:val="000000"/>
                <w:szCs w:val="24"/>
              </w:rPr>
              <w:t>Всего по муниципальным программам</w:t>
            </w:r>
          </w:p>
        </w:tc>
        <w:tc>
          <w:tcPr>
            <w:tcW w:w="1276" w:type="dxa"/>
            <w:tcBorders>
              <w:top w:val="nil"/>
              <w:left w:val="nil"/>
              <w:bottom w:val="single" w:sz="4" w:space="0" w:color="auto"/>
              <w:right w:val="single" w:sz="4" w:space="0" w:color="auto"/>
            </w:tcBorders>
            <w:shd w:val="clear" w:color="auto" w:fill="auto"/>
            <w:vAlign w:val="center"/>
          </w:tcPr>
          <w:p w:rsidR="00C21C45" w:rsidRPr="002D2F88" w:rsidRDefault="00C315FE" w:rsidP="00F51776">
            <w:pPr>
              <w:jc w:val="center"/>
              <w:rPr>
                <w:b/>
                <w:bCs/>
                <w:szCs w:val="24"/>
              </w:rPr>
            </w:pPr>
            <w:r>
              <w:rPr>
                <w:b/>
                <w:bCs/>
                <w:szCs w:val="24"/>
              </w:rPr>
              <w:t>24164,0</w:t>
            </w:r>
          </w:p>
        </w:tc>
        <w:tc>
          <w:tcPr>
            <w:tcW w:w="1417" w:type="dxa"/>
            <w:tcBorders>
              <w:top w:val="nil"/>
              <w:left w:val="nil"/>
              <w:bottom w:val="single" w:sz="4" w:space="0" w:color="auto"/>
              <w:right w:val="single" w:sz="4" w:space="0" w:color="auto"/>
            </w:tcBorders>
            <w:shd w:val="clear" w:color="auto" w:fill="auto"/>
            <w:vAlign w:val="center"/>
          </w:tcPr>
          <w:p w:rsidR="00C21C45" w:rsidRPr="002D2F88" w:rsidRDefault="00C315FE" w:rsidP="00F51776">
            <w:pPr>
              <w:jc w:val="center"/>
              <w:rPr>
                <w:b/>
                <w:bCs/>
                <w:szCs w:val="24"/>
              </w:rPr>
            </w:pPr>
            <w:r>
              <w:rPr>
                <w:b/>
                <w:bCs/>
                <w:szCs w:val="24"/>
              </w:rPr>
              <w:t>21779,6</w:t>
            </w:r>
          </w:p>
        </w:tc>
        <w:tc>
          <w:tcPr>
            <w:tcW w:w="1134" w:type="dxa"/>
            <w:tcBorders>
              <w:top w:val="nil"/>
              <w:left w:val="nil"/>
              <w:bottom w:val="single" w:sz="4" w:space="0" w:color="auto"/>
              <w:right w:val="single" w:sz="4" w:space="0" w:color="auto"/>
            </w:tcBorders>
            <w:shd w:val="clear" w:color="auto" w:fill="auto"/>
            <w:vAlign w:val="center"/>
            <w:hideMark/>
          </w:tcPr>
          <w:p w:rsidR="00C21C45" w:rsidRPr="002D2F88" w:rsidRDefault="00C315FE" w:rsidP="00F51776">
            <w:pPr>
              <w:jc w:val="center"/>
              <w:rPr>
                <w:b/>
                <w:bCs/>
                <w:szCs w:val="24"/>
              </w:rPr>
            </w:pPr>
            <w:r>
              <w:rPr>
                <w:b/>
                <w:bCs/>
                <w:szCs w:val="24"/>
              </w:rPr>
              <w:t>90,13</w:t>
            </w:r>
          </w:p>
        </w:tc>
        <w:tc>
          <w:tcPr>
            <w:tcW w:w="1135" w:type="dxa"/>
            <w:tcBorders>
              <w:top w:val="nil"/>
              <w:left w:val="nil"/>
              <w:bottom w:val="single" w:sz="4" w:space="0" w:color="auto"/>
              <w:right w:val="single" w:sz="4" w:space="0" w:color="auto"/>
            </w:tcBorders>
            <w:shd w:val="clear" w:color="auto" w:fill="auto"/>
            <w:vAlign w:val="center"/>
            <w:hideMark/>
          </w:tcPr>
          <w:p w:rsidR="00C21C45" w:rsidRPr="002D2F88" w:rsidRDefault="0050737D" w:rsidP="00F51776">
            <w:pPr>
              <w:jc w:val="center"/>
              <w:rPr>
                <w:b/>
                <w:bCs/>
                <w:szCs w:val="24"/>
              </w:rPr>
            </w:pPr>
            <w:r>
              <w:rPr>
                <w:b/>
                <w:bCs/>
                <w:szCs w:val="24"/>
              </w:rPr>
              <w:t>70,4</w:t>
            </w:r>
          </w:p>
        </w:tc>
        <w:tc>
          <w:tcPr>
            <w:tcW w:w="992" w:type="dxa"/>
            <w:tcBorders>
              <w:top w:val="nil"/>
              <w:left w:val="nil"/>
              <w:bottom w:val="single" w:sz="4" w:space="0" w:color="auto"/>
              <w:right w:val="single" w:sz="4" w:space="0" w:color="auto"/>
            </w:tcBorders>
            <w:vAlign w:val="center"/>
          </w:tcPr>
          <w:p w:rsidR="00C21C45" w:rsidRPr="002D2F88" w:rsidRDefault="00AA5776" w:rsidP="00F51776">
            <w:pPr>
              <w:jc w:val="center"/>
              <w:rPr>
                <w:b/>
                <w:szCs w:val="24"/>
              </w:rPr>
            </w:pPr>
            <w:r>
              <w:rPr>
                <w:b/>
                <w:szCs w:val="24"/>
              </w:rPr>
              <w:t>2384,4</w:t>
            </w:r>
          </w:p>
        </w:tc>
      </w:tr>
    </w:tbl>
    <w:p w:rsidR="0021544F" w:rsidRDefault="0021544F">
      <w:pPr>
        <w:pStyle w:val="14"/>
        <w:shd w:val="clear" w:color="auto" w:fill="FFFFFF"/>
        <w:rPr>
          <w:color w:val="FF0000"/>
          <w:sz w:val="28"/>
        </w:rPr>
      </w:pPr>
    </w:p>
    <w:p w:rsidR="00A44DFA" w:rsidRPr="00A44DFA" w:rsidRDefault="00A44DFA" w:rsidP="00A44DFA">
      <w:pPr>
        <w:suppressAutoHyphens/>
        <w:ind w:firstLine="709"/>
        <w:jc w:val="both"/>
        <w:rPr>
          <w:sz w:val="28"/>
          <w:szCs w:val="28"/>
        </w:rPr>
      </w:pPr>
      <w:r w:rsidRPr="00A44DFA">
        <w:rPr>
          <w:sz w:val="28"/>
          <w:szCs w:val="28"/>
        </w:rPr>
        <w:t xml:space="preserve">Из </w:t>
      </w:r>
      <w:r w:rsidR="005A7EEC">
        <w:rPr>
          <w:sz w:val="28"/>
          <w:szCs w:val="28"/>
        </w:rPr>
        <w:t>6</w:t>
      </w:r>
      <w:r w:rsidRPr="00A44DFA">
        <w:rPr>
          <w:sz w:val="28"/>
          <w:szCs w:val="28"/>
        </w:rPr>
        <w:t xml:space="preserve"> муниципальных программ </w:t>
      </w:r>
      <w:r w:rsidR="00AD7194">
        <w:rPr>
          <w:sz w:val="28"/>
          <w:szCs w:val="28"/>
        </w:rPr>
        <w:t>Камышеватского</w:t>
      </w:r>
      <w:r w:rsidR="00B2241F">
        <w:rPr>
          <w:sz w:val="28"/>
          <w:szCs w:val="28"/>
        </w:rPr>
        <w:t xml:space="preserve"> сельского поселения </w:t>
      </w:r>
      <w:r w:rsidR="005E0DAB">
        <w:rPr>
          <w:sz w:val="28"/>
          <w:szCs w:val="28"/>
        </w:rPr>
        <w:t>Ейского</w:t>
      </w:r>
      <w:r w:rsidR="00B2241F">
        <w:rPr>
          <w:sz w:val="28"/>
          <w:szCs w:val="28"/>
        </w:rPr>
        <w:t xml:space="preserve"> района </w:t>
      </w:r>
      <w:r w:rsidRPr="00A44DFA">
        <w:rPr>
          <w:sz w:val="28"/>
          <w:szCs w:val="28"/>
        </w:rPr>
        <w:t>с лучшим финансовым результатом (</w:t>
      </w:r>
      <w:r w:rsidR="00AA5776">
        <w:rPr>
          <w:sz w:val="28"/>
          <w:szCs w:val="28"/>
        </w:rPr>
        <w:t>100</w:t>
      </w:r>
      <w:r w:rsidRPr="00A44DFA">
        <w:rPr>
          <w:sz w:val="28"/>
          <w:szCs w:val="28"/>
        </w:rPr>
        <w:t xml:space="preserve">%) исполнено </w:t>
      </w:r>
      <w:r w:rsidR="00AA5776">
        <w:rPr>
          <w:sz w:val="28"/>
          <w:szCs w:val="28"/>
        </w:rPr>
        <w:t>2</w:t>
      </w:r>
      <w:r w:rsidRPr="00A44DFA">
        <w:rPr>
          <w:sz w:val="28"/>
          <w:szCs w:val="28"/>
        </w:rPr>
        <w:t xml:space="preserve"> муниципальных программ</w:t>
      </w:r>
      <w:r w:rsidR="00B577E8">
        <w:rPr>
          <w:sz w:val="28"/>
          <w:szCs w:val="28"/>
        </w:rPr>
        <w:t>ы</w:t>
      </w:r>
      <w:r w:rsidR="00384633">
        <w:rPr>
          <w:sz w:val="28"/>
          <w:szCs w:val="28"/>
        </w:rPr>
        <w:t xml:space="preserve">, исполнение 3-х муниципальных программ более 97% </w:t>
      </w:r>
      <w:r w:rsidRPr="00A44DFA">
        <w:rPr>
          <w:sz w:val="28"/>
          <w:szCs w:val="28"/>
        </w:rPr>
        <w:t xml:space="preserve">. По </w:t>
      </w:r>
      <w:r w:rsidR="00DD5B78">
        <w:rPr>
          <w:sz w:val="28"/>
          <w:szCs w:val="28"/>
        </w:rPr>
        <w:t>1</w:t>
      </w:r>
      <w:r w:rsidRPr="00A44DFA">
        <w:rPr>
          <w:sz w:val="28"/>
          <w:szCs w:val="28"/>
        </w:rPr>
        <w:t xml:space="preserve"> муниципальн</w:t>
      </w:r>
      <w:r w:rsidR="00DD5B78">
        <w:rPr>
          <w:sz w:val="28"/>
          <w:szCs w:val="28"/>
        </w:rPr>
        <w:t>ой</w:t>
      </w:r>
      <w:r w:rsidRPr="00A44DFA">
        <w:rPr>
          <w:sz w:val="28"/>
          <w:szCs w:val="28"/>
        </w:rPr>
        <w:t xml:space="preserve"> программ</w:t>
      </w:r>
      <w:r w:rsidR="00DD5B78">
        <w:rPr>
          <w:sz w:val="28"/>
          <w:szCs w:val="28"/>
        </w:rPr>
        <w:t xml:space="preserve">е </w:t>
      </w:r>
      <w:r w:rsidR="005B6D0F">
        <w:rPr>
          <w:sz w:val="28"/>
          <w:szCs w:val="28"/>
        </w:rPr>
        <w:t xml:space="preserve">исполнение </w:t>
      </w:r>
      <w:r w:rsidR="00B577E8">
        <w:rPr>
          <w:sz w:val="28"/>
          <w:szCs w:val="28"/>
        </w:rPr>
        <w:t>менее 9</w:t>
      </w:r>
      <w:r w:rsidR="00B2241F">
        <w:rPr>
          <w:sz w:val="28"/>
          <w:szCs w:val="28"/>
        </w:rPr>
        <w:t>0%</w:t>
      </w:r>
      <w:r w:rsidR="00B577E8">
        <w:rPr>
          <w:sz w:val="28"/>
          <w:szCs w:val="28"/>
        </w:rPr>
        <w:t>.</w:t>
      </w:r>
      <w:r w:rsidRPr="00A44DFA">
        <w:rPr>
          <w:sz w:val="28"/>
          <w:szCs w:val="28"/>
        </w:rPr>
        <w:t xml:space="preserve"> </w:t>
      </w:r>
    </w:p>
    <w:p w:rsidR="00EF5DF9" w:rsidRDefault="00EF5DF9" w:rsidP="00A44DFA">
      <w:pPr>
        <w:suppressAutoHyphens/>
        <w:ind w:firstLine="709"/>
        <w:jc w:val="both"/>
        <w:rPr>
          <w:sz w:val="28"/>
          <w:szCs w:val="28"/>
        </w:rPr>
      </w:pPr>
    </w:p>
    <w:p w:rsidR="00EF5DF9" w:rsidRDefault="00EF5DF9" w:rsidP="00A44DFA">
      <w:pPr>
        <w:suppressAutoHyphens/>
        <w:ind w:firstLine="709"/>
        <w:jc w:val="both"/>
        <w:rPr>
          <w:sz w:val="28"/>
          <w:szCs w:val="28"/>
        </w:rPr>
      </w:pPr>
    </w:p>
    <w:p w:rsidR="00EF5DF9" w:rsidRPr="00EB549B" w:rsidRDefault="00EF5DF9" w:rsidP="00EF5DF9">
      <w:pPr>
        <w:pStyle w:val="a3"/>
        <w:tabs>
          <w:tab w:val="left" w:pos="993"/>
        </w:tabs>
        <w:ind w:left="142"/>
        <w:contextualSpacing/>
        <w:jc w:val="center"/>
        <w:rPr>
          <w:b/>
          <w:sz w:val="28"/>
          <w:u w:val="single"/>
        </w:rPr>
      </w:pPr>
      <w:r w:rsidRPr="00EB549B">
        <w:rPr>
          <w:b/>
          <w:sz w:val="28"/>
          <w:u w:val="single"/>
        </w:rPr>
        <w:t>Оценка эффективности реализации программных мероприятий в 201</w:t>
      </w:r>
      <w:r w:rsidR="00AA5776">
        <w:rPr>
          <w:b/>
          <w:sz w:val="28"/>
          <w:u w:val="single"/>
        </w:rPr>
        <w:t>9</w:t>
      </w:r>
      <w:r w:rsidRPr="00EB549B">
        <w:rPr>
          <w:b/>
          <w:sz w:val="28"/>
          <w:u w:val="single"/>
        </w:rPr>
        <w:t xml:space="preserve"> году в разрезе муниципальных программ.</w:t>
      </w:r>
    </w:p>
    <w:p w:rsidR="00EF5DF9" w:rsidRDefault="00EF5DF9" w:rsidP="00DD2634">
      <w:pPr>
        <w:suppressAutoHyphens/>
        <w:jc w:val="both"/>
        <w:rPr>
          <w:sz w:val="28"/>
          <w:szCs w:val="28"/>
        </w:rPr>
      </w:pPr>
    </w:p>
    <w:p w:rsidR="009B30C3" w:rsidRPr="00795F1E" w:rsidRDefault="009B30C3" w:rsidP="0029562F">
      <w:pPr>
        <w:pStyle w:val="NoSpacing"/>
        <w:shd w:val="clear" w:color="auto" w:fill="FFFFFF"/>
        <w:ind w:left="1440" w:hanging="371"/>
        <w:jc w:val="center"/>
        <w:rPr>
          <w:rFonts w:ascii="Times New Roman" w:hAnsi="Times New Roman"/>
          <w:b/>
          <w:i/>
          <w:color w:val="FF0000"/>
          <w:sz w:val="28"/>
        </w:rPr>
      </w:pPr>
      <w:r w:rsidRPr="00795F1E">
        <w:rPr>
          <w:rFonts w:ascii="Times New Roman" w:hAnsi="Times New Roman"/>
          <w:b/>
          <w:i/>
          <w:color w:val="FF0000"/>
          <w:sz w:val="28"/>
        </w:rPr>
        <w:t>1.  Муниципальная  программа</w:t>
      </w:r>
      <w:r w:rsidRPr="00795F1E">
        <w:rPr>
          <w:b/>
          <w:i/>
          <w:color w:val="FF0000"/>
          <w:sz w:val="28"/>
          <w:szCs w:val="28"/>
        </w:rPr>
        <w:t xml:space="preserve"> </w:t>
      </w:r>
      <w:r w:rsidR="00AD7194">
        <w:rPr>
          <w:rFonts w:ascii="Times New Roman" w:hAnsi="Times New Roman"/>
          <w:b/>
          <w:i/>
          <w:color w:val="FF0000"/>
          <w:sz w:val="28"/>
          <w:szCs w:val="28"/>
        </w:rPr>
        <w:t>Камышеватского</w:t>
      </w:r>
      <w:r w:rsidRPr="00795F1E">
        <w:rPr>
          <w:rFonts w:ascii="Times New Roman" w:hAnsi="Times New Roman"/>
          <w:b/>
          <w:i/>
          <w:color w:val="FF0000"/>
          <w:sz w:val="28"/>
          <w:szCs w:val="28"/>
        </w:rPr>
        <w:t xml:space="preserve"> сельского поселения </w:t>
      </w:r>
      <w:r w:rsidR="0029562F">
        <w:rPr>
          <w:rFonts w:ascii="Times New Roman" w:hAnsi="Times New Roman"/>
          <w:b/>
          <w:i/>
          <w:color w:val="FF0000"/>
          <w:sz w:val="28"/>
          <w:szCs w:val="28"/>
        </w:rPr>
        <w:t>Ейского</w:t>
      </w:r>
      <w:r w:rsidRPr="00795F1E">
        <w:rPr>
          <w:rFonts w:ascii="Times New Roman" w:hAnsi="Times New Roman"/>
          <w:b/>
          <w:i/>
          <w:color w:val="FF0000"/>
          <w:sz w:val="28"/>
          <w:szCs w:val="28"/>
        </w:rPr>
        <w:t xml:space="preserve"> района</w:t>
      </w:r>
      <w:r w:rsidRPr="00795F1E">
        <w:rPr>
          <w:rFonts w:ascii="Times New Roman" w:hAnsi="Times New Roman"/>
          <w:b/>
          <w:i/>
          <w:color w:val="FF0000"/>
          <w:sz w:val="28"/>
        </w:rPr>
        <w:t xml:space="preserve"> «Развитие культуры»</w:t>
      </w:r>
    </w:p>
    <w:p w:rsidR="009B30C3" w:rsidRDefault="009B30C3" w:rsidP="009B30C3">
      <w:pPr>
        <w:ind w:firstLine="709"/>
        <w:jc w:val="both"/>
        <w:rPr>
          <w:sz w:val="28"/>
          <w:szCs w:val="28"/>
        </w:rPr>
      </w:pPr>
      <w:r>
        <w:rPr>
          <w:sz w:val="28"/>
          <w:szCs w:val="28"/>
        </w:rPr>
        <w:t xml:space="preserve">В состав муниципальной  программы входит </w:t>
      </w:r>
      <w:r w:rsidR="00E954C1">
        <w:rPr>
          <w:sz w:val="28"/>
          <w:szCs w:val="28"/>
        </w:rPr>
        <w:t>2</w:t>
      </w:r>
      <w:r>
        <w:rPr>
          <w:sz w:val="28"/>
          <w:szCs w:val="28"/>
        </w:rPr>
        <w:t xml:space="preserve"> основных мероприятия, фактический объем финансирования в 201</w:t>
      </w:r>
      <w:r w:rsidR="005A7EEC">
        <w:rPr>
          <w:sz w:val="28"/>
          <w:szCs w:val="28"/>
        </w:rPr>
        <w:t>9</w:t>
      </w:r>
      <w:r>
        <w:rPr>
          <w:sz w:val="28"/>
          <w:szCs w:val="28"/>
        </w:rPr>
        <w:t xml:space="preserve"> году составил</w:t>
      </w:r>
      <w:r w:rsidRPr="00617AED">
        <w:rPr>
          <w:sz w:val="28"/>
          <w:szCs w:val="28"/>
        </w:rPr>
        <w:t xml:space="preserve"> </w:t>
      </w:r>
      <w:r w:rsidR="00AA5776">
        <w:rPr>
          <w:sz w:val="28"/>
          <w:szCs w:val="28"/>
        </w:rPr>
        <w:t>9705,6</w:t>
      </w:r>
      <w:r>
        <w:rPr>
          <w:sz w:val="28"/>
          <w:szCs w:val="28"/>
        </w:rPr>
        <w:t xml:space="preserve"> тыс. рублей или </w:t>
      </w:r>
      <w:r w:rsidR="00AA5776">
        <w:rPr>
          <w:sz w:val="28"/>
          <w:szCs w:val="28"/>
        </w:rPr>
        <w:t>100</w:t>
      </w:r>
      <w:r w:rsidR="00C1229F">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D26E50" w:rsidRDefault="0050737D" w:rsidP="009B30C3">
      <w:pPr>
        <w:ind w:firstLine="709"/>
        <w:jc w:val="both"/>
        <w:rPr>
          <w:sz w:val="28"/>
          <w:szCs w:val="28"/>
        </w:rPr>
      </w:pPr>
      <w:r>
        <w:rPr>
          <w:sz w:val="28"/>
          <w:szCs w:val="28"/>
        </w:rPr>
        <w:t>Н</w:t>
      </w:r>
      <w:r w:rsidR="009B30C3">
        <w:rPr>
          <w:sz w:val="28"/>
          <w:szCs w:val="28"/>
        </w:rPr>
        <w:t>еосвоенны</w:t>
      </w:r>
      <w:r>
        <w:rPr>
          <w:sz w:val="28"/>
          <w:szCs w:val="28"/>
        </w:rPr>
        <w:t>х</w:t>
      </w:r>
      <w:r w:rsidR="009B30C3">
        <w:rPr>
          <w:sz w:val="28"/>
          <w:szCs w:val="28"/>
        </w:rPr>
        <w:t xml:space="preserve"> денежных средств </w:t>
      </w:r>
      <w:r>
        <w:rPr>
          <w:sz w:val="28"/>
          <w:szCs w:val="28"/>
        </w:rPr>
        <w:t>нет</w:t>
      </w:r>
      <w:r w:rsidR="00D26E50">
        <w:rPr>
          <w:sz w:val="28"/>
          <w:szCs w:val="28"/>
        </w:rPr>
        <w:t xml:space="preserve">.  </w:t>
      </w:r>
    </w:p>
    <w:p w:rsidR="009B30C3" w:rsidRDefault="009B30C3" w:rsidP="009B30C3">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w:t>
      </w:r>
      <w:r w:rsidR="00790E7D">
        <w:rPr>
          <w:sz w:val="28"/>
          <w:szCs w:val="28"/>
        </w:rPr>
        <w:t>й</w:t>
      </w:r>
      <w:r>
        <w:rPr>
          <w:sz w:val="28"/>
          <w:szCs w:val="28"/>
        </w:rPr>
        <w:t xml:space="preserve"> муниципальной программы:</w:t>
      </w:r>
    </w:p>
    <w:p w:rsidR="009B30C3" w:rsidRDefault="009B30C3" w:rsidP="009B30C3">
      <w:pPr>
        <w:ind w:firstLine="709"/>
        <w:jc w:val="both"/>
        <w:rPr>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1134"/>
        <w:gridCol w:w="1134"/>
        <w:gridCol w:w="1134"/>
        <w:gridCol w:w="1276"/>
        <w:gridCol w:w="1276"/>
      </w:tblGrid>
      <w:tr w:rsidR="009B30C3" w:rsidTr="009D1CB1">
        <w:trPr>
          <w:trHeight w:val="418"/>
        </w:trPr>
        <w:tc>
          <w:tcPr>
            <w:tcW w:w="568" w:type="dxa"/>
          </w:tcPr>
          <w:p w:rsidR="009B30C3" w:rsidRPr="00F84254" w:rsidRDefault="009B30C3" w:rsidP="009D1CB1">
            <w:pPr>
              <w:widowControl w:val="0"/>
              <w:autoSpaceDE w:val="0"/>
              <w:jc w:val="center"/>
              <w:rPr>
                <w:sz w:val="22"/>
                <w:szCs w:val="22"/>
              </w:rPr>
            </w:pPr>
            <w:r w:rsidRPr="00F84254">
              <w:rPr>
                <w:sz w:val="22"/>
                <w:szCs w:val="22"/>
              </w:rPr>
              <w:t>№</w:t>
            </w:r>
          </w:p>
        </w:tc>
        <w:tc>
          <w:tcPr>
            <w:tcW w:w="3260" w:type="dxa"/>
          </w:tcPr>
          <w:p w:rsidR="009B30C3" w:rsidRPr="00F84254" w:rsidRDefault="009B30C3" w:rsidP="009D1CB1">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9B30C3" w:rsidRPr="00F84254" w:rsidRDefault="009B30C3" w:rsidP="009D1CB1">
            <w:pPr>
              <w:widowControl w:val="0"/>
              <w:autoSpaceDE w:val="0"/>
              <w:jc w:val="center"/>
              <w:rPr>
                <w:sz w:val="22"/>
                <w:szCs w:val="22"/>
              </w:rPr>
            </w:pPr>
            <w:r w:rsidRPr="00F84254">
              <w:rPr>
                <w:b/>
                <w:sz w:val="22"/>
                <w:szCs w:val="22"/>
              </w:rPr>
              <w:t>(программные мероприятия)</w:t>
            </w:r>
          </w:p>
        </w:tc>
        <w:tc>
          <w:tcPr>
            <w:tcW w:w="1134" w:type="dxa"/>
          </w:tcPr>
          <w:p w:rsidR="009B30C3" w:rsidRPr="00F84254" w:rsidRDefault="009B30C3" w:rsidP="005A7EEC">
            <w:pPr>
              <w:jc w:val="center"/>
              <w:rPr>
                <w:sz w:val="22"/>
                <w:szCs w:val="22"/>
              </w:rPr>
            </w:pPr>
            <w:r>
              <w:rPr>
                <w:sz w:val="22"/>
                <w:szCs w:val="22"/>
              </w:rPr>
              <w:t>Уточненный план на 201</w:t>
            </w:r>
            <w:r w:rsidR="005A7EEC">
              <w:rPr>
                <w:sz w:val="22"/>
                <w:szCs w:val="22"/>
              </w:rPr>
              <w:t>9</w:t>
            </w:r>
            <w:r w:rsidRPr="00F84254">
              <w:rPr>
                <w:sz w:val="22"/>
                <w:szCs w:val="22"/>
              </w:rPr>
              <w:t xml:space="preserve"> год, </w:t>
            </w:r>
            <w:proofErr w:type="spellStart"/>
            <w:r w:rsidRPr="00F84254">
              <w:rPr>
                <w:sz w:val="22"/>
                <w:szCs w:val="22"/>
              </w:rPr>
              <w:t>тыс</w:t>
            </w:r>
            <w:proofErr w:type="gramStart"/>
            <w:r w:rsidRPr="00F84254">
              <w:rPr>
                <w:sz w:val="22"/>
                <w:szCs w:val="22"/>
              </w:rPr>
              <w:t>.р</w:t>
            </w:r>
            <w:proofErr w:type="gramEnd"/>
            <w:r w:rsidRPr="00F84254">
              <w:rPr>
                <w:sz w:val="22"/>
                <w:szCs w:val="22"/>
              </w:rPr>
              <w:t>ублей</w:t>
            </w:r>
            <w:proofErr w:type="spellEnd"/>
          </w:p>
        </w:tc>
        <w:tc>
          <w:tcPr>
            <w:tcW w:w="1134" w:type="dxa"/>
          </w:tcPr>
          <w:p w:rsidR="009B30C3" w:rsidRPr="00F84254" w:rsidRDefault="009B30C3" w:rsidP="005A7EEC">
            <w:pPr>
              <w:jc w:val="center"/>
              <w:rPr>
                <w:sz w:val="22"/>
                <w:szCs w:val="22"/>
              </w:rPr>
            </w:pPr>
            <w:r>
              <w:rPr>
                <w:sz w:val="22"/>
                <w:szCs w:val="22"/>
              </w:rPr>
              <w:t>Исполнение за 201</w:t>
            </w:r>
            <w:r w:rsidR="005A7EEC">
              <w:rPr>
                <w:sz w:val="22"/>
                <w:szCs w:val="22"/>
              </w:rPr>
              <w:t>9</w:t>
            </w:r>
            <w:r w:rsidRPr="00F84254">
              <w:rPr>
                <w:sz w:val="22"/>
                <w:szCs w:val="22"/>
              </w:rPr>
              <w:t xml:space="preserve"> год, </w:t>
            </w:r>
            <w:proofErr w:type="spellStart"/>
            <w:r w:rsidRPr="00F84254">
              <w:rPr>
                <w:sz w:val="22"/>
                <w:szCs w:val="22"/>
              </w:rPr>
              <w:t>тыс</w:t>
            </w:r>
            <w:proofErr w:type="gramStart"/>
            <w:r w:rsidRPr="00F84254">
              <w:rPr>
                <w:sz w:val="22"/>
                <w:szCs w:val="22"/>
              </w:rPr>
              <w:t>.р</w:t>
            </w:r>
            <w:proofErr w:type="gramEnd"/>
            <w:r w:rsidRPr="00F84254">
              <w:rPr>
                <w:sz w:val="22"/>
                <w:szCs w:val="22"/>
              </w:rPr>
              <w:t>ублей</w:t>
            </w:r>
            <w:proofErr w:type="spellEnd"/>
          </w:p>
        </w:tc>
        <w:tc>
          <w:tcPr>
            <w:tcW w:w="1134" w:type="dxa"/>
          </w:tcPr>
          <w:p w:rsidR="009B30C3" w:rsidRPr="00F84254" w:rsidRDefault="009B30C3" w:rsidP="005A7EEC">
            <w:pPr>
              <w:jc w:val="center"/>
              <w:rPr>
                <w:sz w:val="22"/>
                <w:szCs w:val="22"/>
              </w:rPr>
            </w:pPr>
            <w:r>
              <w:rPr>
                <w:sz w:val="22"/>
                <w:szCs w:val="22"/>
              </w:rPr>
              <w:t>% исполнения за 201</w:t>
            </w:r>
            <w:r w:rsidR="005A7EEC">
              <w:rPr>
                <w:sz w:val="22"/>
                <w:szCs w:val="22"/>
              </w:rPr>
              <w:t>9</w:t>
            </w:r>
            <w:r w:rsidRPr="00F84254">
              <w:rPr>
                <w:sz w:val="22"/>
                <w:szCs w:val="22"/>
              </w:rPr>
              <w:t xml:space="preserve"> год</w:t>
            </w:r>
          </w:p>
        </w:tc>
        <w:tc>
          <w:tcPr>
            <w:tcW w:w="1276" w:type="dxa"/>
          </w:tcPr>
          <w:p w:rsidR="009B30C3" w:rsidRPr="00F84254" w:rsidRDefault="009B30C3" w:rsidP="009D1CB1">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0471BA">
              <w:rPr>
                <w:sz w:val="22"/>
                <w:szCs w:val="22"/>
              </w:rPr>
              <w:t xml:space="preserve">в </w:t>
            </w:r>
            <w:r w:rsidRPr="00F84254">
              <w:rPr>
                <w:sz w:val="22"/>
                <w:szCs w:val="22"/>
              </w:rPr>
              <w:t>общем объеме финансирования, %</w:t>
            </w:r>
          </w:p>
        </w:tc>
        <w:tc>
          <w:tcPr>
            <w:tcW w:w="1276" w:type="dxa"/>
            <w:vAlign w:val="center"/>
          </w:tcPr>
          <w:p w:rsidR="009B30C3" w:rsidRPr="00F84254" w:rsidRDefault="009B30C3" w:rsidP="009D1CB1">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9B30C3" w:rsidTr="009D1CB1">
        <w:tc>
          <w:tcPr>
            <w:tcW w:w="568" w:type="dxa"/>
          </w:tcPr>
          <w:p w:rsidR="009B30C3" w:rsidRPr="00207F7F" w:rsidRDefault="009B30C3" w:rsidP="009D1CB1">
            <w:pPr>
              <w:widowControl w:val="0"/>
              <w:autoSpaceDE w:val="0"/>
              <w:jc w:val="center"/>
            </w:pPr>
            <w:r w:rsidRPr="00207F7F">
              <w:t>1</w:t>
            </w:r>
          </w:p>
        </w:tc>
        <w:tc>
          <w:tcPr>
            <w:tcW w:w="3260" w:type="dxa"/>
          </w:tcPr>
          <w:p w:rsidR="009B30C3" w:rsidRPr="00207F7F" w:rsidRDefault="009B30C3" w:rsidP="009D1CB1">
            <w:pPr>
              <w:widowControl w:val="0"/>
              <w:autoSpaceDE w:val="0"/>
              <w:jc w:val="center"/>
            </w:pPr>
            <w:r w:rsidRPr="00207F7F">
              <w:t>2</w:t>
            </w:r>
          </w:p>
        </w:tc>
        <w:tc>
          <w:tcPr>
            <w:tcW w:w="1134" w:type="dxa"/>
          </w:tcPr>
          <w:p w:rsidR="009B30C3" w:rsidRPr="00F84254" w:rsidRDefault="009B30C3" w:rsidP="009D1CB1">
            <w:pPr>
              <w:widowControl w:val="0"/>
              <w:autoSpaceDE w:val="0"/>
              <w:jc w:val="center"/>
            </w:pPr>
            <w:r>
              <w:t>3</w:t>
            </w:r>
          </w:p>
        </w:tc>
        <w:tc>
          <w:tcPr>
            <w:tcW w:w="1134" w:type="dxa"/>
          </w:tcPr>
          <w:p w:rsidR="009B30C3" w:rsidRPr="00F84254" w:rsidRDefault="009B30C3" w:rsidP="009D1CB1">
            <w:pPr>
              <w:widowControl w:val="0"/>
              <w:autoSpaceDE w:val="0"/>
              <w:jc w:val="center"/>
            </w:pPr>
            <w:r>
              <w:t>4</w:t>
            </w:r>
          </w:p>
        </w:tc>
        <w:tc>
          <w:tcPr>
            <w:tcW w:w="1134" w:type="dxa"/>
          </w:tcPr>
          <w:p w:rsidR="009B30C3" w:rsidRPr="00F84254" w:rsidRDefault="009B30C3" w:rsidP="009D1CB1">
            <w:pPr>
              <w:widowControl w:val="0"/>
              <w:autoSpaceDE w:val="0"/>
              <w:jc w:val="center"/>
            </w:pPr>
            <w:r>
              <w:t>5</w:t>
            </w:r>
          </w:p>
        </w:tc>
        <w:tc>
          <w:tcPr>
            <w:tcW w:w="1276" w:type="dxa"/>
          </w:tcPr>
          <w:p w:rsidR="009B30C3" w:rsidRPr="00F84254" w:rsidRDefault="009B30C3" w:rsidP="009D1CB1">
            <w:pPr>
              <w:widowControl w:val="0"/>
              <w:autoSpaceDE w:val="0"/>
              <w:jc w:val="center"/>
            </w:pPr>
            <w:r>
              <w:t>6</w:t>
            </w:r>
          </w:p>
        </w:tc>
        <w:tc>
          <w:tcPr>
            <w:tcW w:w="1276" w:type="dxa"/>
          </w:tcPr>
          <w:p w:rsidR="009B30C3" w:rsidRPr="00F84254" w:rsidRDefault="009B30C3" w:rsidP="009D1CB1">
            <w:pPr>
              <w:widowControl w:val="0"/>
              <w:autoSpaceDE w:val="0"/>
              <w:jc w:val="center"/>
            </w:pPr>
            <w:r>
              <w:t>7</w:t>
            </w:r>
          </w:p>
        </w:tc>
      </w:tr>
      <w:tr w:rsidR="009B30C3" w:rsidTr="009D1CB1">
        <w:tc>
          <w:tcPr>
            <w:tcW w:w="568" w:type="dxa"/>
          </w:tcPr>
          <w:p w:rsidR="009B30C3" w:rsidRPr="001C5213" w:rsidRDefault="009B30C3" w:rsidP="009D1CB1">
            <w:pPr>
              <w:widowControl w:val="0"/>
              <w:autoSpaceDE w:val="0"/>
              <w:jc w:val="center"/>
            </w:pPr>
            <w:r>
              <w:t>1</w:t>
            </w:r>
          </w:p>
        </w:tc>
        <w:tc>
          <w:tcPr>
            <w:tcW w:w="3260" w:type="dxa"/>
          </w:tcPr>
          <w:p w:rsidR="009B30C3" w:rsidRDefault="007F75C4" w:rsidP="007F75C4">
            <w:pPr>
              <w:spacing w:line="0" w:lineRule="atLeast"/>
            </w:pPr>
            <w:r>
              <w:t>О</w:t>
            </w:r>
            <w:r w:rsidR="009B30C3" w:rsidRPr="003073A5">
              <w:t>беспечение</w:t>
            </w:r>
            <w:r w:rsidR="009B30C3">
              <w:t xml:space="preserve"> </w:t>
            </w:r>
            <w:r w:rsidR="009B30C3" w:rsidRPr="003073A5">
              <w:t>дея</w:t>
            </w:r>
            <w:r w:rsidR="009B30C3" w:rsidRPr="003073A5">
              <w:softHyphen/>
              <w:t>тельности му</w:t>
            </w:r>
            <w:r w:rsidR="009B30C3" w:rsidRPr="003073A5">
              <w:softHyphen/>
              <w:t>ниципального учреждения «</w:t>
            </w:r>
            <w:r>
              <w:t>Сельский Дом культуры станицы Камышеватской</w:t>
            </w:r>
            <w:r w:rsidR="009B30C3" w:rsidRPr="003073A5">
              <w:t>»</w:t>
            </w:r>
          </w:p>
        </w:tc>
        <w:tc>
          <w:tcPr>
            <w:tcW w:w="1134" w:type="dxa"/>
            <w:vAlign w:val="center"/>
          </w:tcPr>
          <w:p w:rsidR="009B30C3" w:rsidRPr="001C5213" w:rsidRDefault="00AA5776" w:rsidP="009D1CB1">
            <w:pPr>
              <w:widowControl w:val="0"/>
              <w:autoSpaceDE w:val="0"/>
              <w:jc w:val="center"/>
            </w:pPr>
            <w:r>
              <w:t>9689,9</w:t>
            </w:r>
          </w:p>
        </w:tc>
        <w:tc>
          <w:tcPr>
            <w:tcW w:w="1134" w:type="dxa"/>
            <w:vAlign w:val="center"/>
          </w:tcPr>
          <w:p w:rsidR="009B30C3" w:rsidRPr="001C5213" w:rsidRDefault="00AA5776" w:rsidP="009D1CB1">
            <w:pPr>
              <w:widowControl w:val="0"/>
              <w:autoSpaceDE w:val="0"/>
              <w:jc w:val="center"/>
            </w:pPr>
            <w:r>
              <w:t>9689,9</w:t>
            </w:r>
          </w:p>
        </w:tc>
        <w:tc>
          <w:tcPr>
            <w:tcW w:w="1134" w:type="dxa"/>
            <w:vAlign w:val="center"/>
          </w:tcPr>
          <w:p w:rsidR="009B30C3" w:rsidRPr="001C5213" w:rsidRDefault="00AA5776" w:rsidP="009D1CB1">
            <w:pPr>
              <w:widowControl w:val="0"/>
              <w:autoSpaceDE w:val="0"/>
              <w:jc w:val="center"/>
            </w:pPr>
            <w:r>
              <w:t>100</w:t>
            </w:r>
          </w:p>
        </w:tc>
        <w:tc>
          <w:tcPr>
            <w:tcW w:w="1276" w:type="dxa"/>
            <w:vAlign w:val="center"/>
          </w:tcPr>
          <w:p w:rsidR="009B30C3" w:rsidRPr="001C5213" w:rsidRDefault="007F75C4" w:rsidP="009D1CB1">
            <w:pPr>
              <w:widowControl w:val="0"/>
              <w:autoSpaceDE w:val="0"/>
              <w:jc w:val="center"/>
            </w:pPr>
            <w:r>
              <w:t>99,9</w:t>
            </w:r>
          </w:p>
        </w:tc>
        <w:tc>
          <w:tcPr>
            <w:tcW w:w="1276" w:type="dxa"/>
            <w:vAlign w:val="center"/>
          </w:tcPr>
          <w:p w:rsidR="009B30C3" w:rsidRPr="001C5213" w:rsidRDefault="00AA5776" w:rsidP="009D1CB1">
            <w:pPr>
              <w:widowControl w:val="0"/>
              <w:autoSpaceDE w:val="0"/>
              <w:jc w:val="center"/>
            </w:pPr>
            <w:r>
              <w:t>0</w:t>
            </w:r>
          </w:p>
        </w:tc>
      </w:tr>
      <w:tr w:rsidR="009B30C3" w:rsidTr="009D1CB1">
        <w:trPr>
          <w:trHeight w:val="1440"/>
        </w:trPr>
        <w:tc>
          <w:tcPr>
            <w:tcW w:w="568" w:type="dxa"/>
            <w:tcBorders>
              <w:bottom w:val="single" w:sz="4" w:space="0" w:color="auto"/>
            </w:tcBorders>
          </w:tcPr>
          <w:p w:rsidR="009B30C3" w:rsidRPr="00046F77" w:rsidRDefault="009B30C3" w:rsidP="009D1CB1">
            <w:pPr>
              <w:widowControl w:val="0"/>
              <w:autoSpaceDE w:val="0"/>
              <w:jc w:val="center"/>
            </w:pPr>
            <w:r>
              <w:lastRenderedPageBreak/>
              <w:t>2</w:t>
            </w:r>
          </w:p>
        </w:tc>
        <w:tc>
          <w:tcPr>
            <w:tcW w:w="3260" w:type="dxa"/>
            <w:tcBorders>
              <w:bottom w:val="single" w:sz="4" w:space="0" w:color="auto"/>
            </w:tcBorders>
          </w:tcPr>
          <w:p w:rsidR="009B30C3" w:rsidRPr="007A2FD3" w:rsidRDefault="007F75C4" w:rsidP="009D1CB1">
            <w:pPr>
              <w:spacing w:line="0" w:lineRule="atLeast"/>
              <w:rPr>
                <w:b/>
                <w:u w:val="single"/>
              </w:rPr>
            </w:pPr>
            <w:r>
              <w:t>Компенсация расходов на оплату жилых помещений, отопления и освещения работникам муниципальных учреждений культуры, проживающих и работающих в сельской местности</w:t>
            </w:r>
          </w:p>
        </w:tc>
        <w:tc>
          <w:tcPr>
            <w:tcW w:w="1134" w:type="dxa"/>
            <w:tcBorders>
              <w:bottom w:val="single" w:sz="4" w:space="0" w:color="auto"/>
            </w:tcBorders>
            <w:vAlign w:val="center"/>
          </w:tcPr>
          <w:p w:rsidR="009B30C3" w:rsidRPr="00046F77" w:rsidRDefault="00AA5776" w:rsidP="009D1CB1">
            <w:pPr>
              <w:widowControl w:val="0"/>
              <w:autoSpaceDE w:val="0"/>
              <w:jc w:val="center"/>
            </w:pPr>
            <w:r>
              <w:t>15,7</w:t>
            </w:r>
          </w:p>
        </w:tc>
        <w:tc>
          <w:tcPr>
            <w:tcW w:w="1134" w:type="dxa"/>
            <w:tcBorders>
              <w:bottom w:val="single" w:sz="4" w:space="0" w:color="auto"/>
            </w:tcBorders>
            <w:vAlign w:val="center"/>
          </w:tcPr>
          <w:p w:rsidR="009B30C3" w:rsidRPr="00046F77" w:rsidRDefault="00AA5776" w:rsidP="009D1CB1">
            <w:pPr>
              <w:widowControl w:val="0"/>
              <w:autoSpaceDE w:val="0"/>
              <w:jc w:val="center"/>
            </w:pPr>
            <w:r>
              <w:t>15,7</w:t>
            </w:r>
          </w:p>
        </w:tc>
        <w:tc>
          <w:tcPr>
            <w:tcW w:w="1134" w:type="dxa"/>
            <w:tcBorders>
              <w:bottom w:val="single" w:sz="4" w:space="0" w:color="auto"/>
            </w:tcBorders>
            <w:vAlign w:val="center"/>
          </w:tcPr>
          <w:p w:rsidR="009B30C3" w:rsidRPr="00046F77" w:rsidRDefault="007A2FD3" w:rsidP="009D1CB1">
            <w:pPr>
              <w:widowControl w:val="0"/>
              <w:autoSpaceDE w:val="0"/>
              <w:jc w:val="center"/>
            </w:pPr>
            <w:r>
              <w:t>100,0</w:t>
            </w:r>
          </w:p>
        </w:tc>
        <w:tc>
          <w:tcPr>
            <w:tcW w:w="1276" w:type="dxa"/>
            <w:tcBorders>
              <w:bottom w:val="single" w:sz="4" w:space="0" w:color="auto"/>
            </w:tcBorders>
            <w:vAlign w:val="center"/>
          </w:tcPr>
          <w:p w:rsidR="009B30C3" w:rsidRPr="00046F77" w:rsidRDefault="007F75C4" w:rsidP="009D1CB1">
            <w:pPr>
              <w:widowControl w:val="0"/>
              <w:autoSpaceDE w:val="0"/>
              <w:jc w:val="center"/>
            </w:pPr>
            <w:r>
              <w:t>0,1</w:t>
            </w:r>
          </w:p>
        </w:tc>
        <w:tc>
          <w:tcPr>
            <w:tcW w:w="1276" w:type="dxa"/>
            <w:tcBorders>
              <w:bottom w:val="single" w:sz="4" w:space="0" w:color="auto"/>
            </w:tcBorders>
            <w:vAlign w:val="center"/>
          </w:tcPr>
          <w:p w:rsidR="009B30C3" w:rsidRPr="00046F77" w:rsidRDefault="007A2FD3" w:rsidP="009D1CB1">
            <w:pPr>
              <w:widowControl w:val="0"/>
              <w:autoSpaceDE w:val="0"/>
              <w:jc w:val="center"/>
            </w:pPr>
            <w:r>
              <w:t>0</w:t>
            </w:r>
          </w:p>
        </w:tc>
      </w:tr>
      <w:tr w:rsidR="009B30C3" w:rsidTr="009D1CB1">
        <w:tc>
          <w:tcPr>
            <w:tcW w:w="568" w:type="dxa"/>
          </w:tcPr>
          <w:p w:rsidR="009B30C3" w:rsidRDefault="009B30C3" w:rsidP="009D1CB1">
            <w:pPr>
              <w:widowControl w:val="0"/>
              <w:autoSpaceDE w:val="0"/>
              <w:jc w:val="center"/>
            </w:pPr>
          </w:p>
        </w:tc>
        <w:tc>
          <w:tcPr>
            <w:tcW w:w="3260" w:type="dxa"/>
          </w:tcPr>
          <w:p w:rsidR="009B30C3" w:rsidRPr="0089188A" w:rsidRDefault="009B30C3" w:rsidP="009D1CB1">
            <w:pPr>
              <w:widowControl w:val="0"/>
              <w:autoSpaceDE w:val="0"/>
              <w:jc w:val="center"/>
              <w:rPr>
                <w:b/>
              </w:rPr>
            </w:pPr>
            <w:r w:rsidRPr="0089188A">
              <w:rPr>
                <w:b/>
              </w:rPr>
              <w:t>ИТОГО</w:t>
            </w:r>
          </w:p>
        </w:tc>
        <w:tc>
          <w:tcPr>
            <w:tcW w:w="1134" w:type="dxa"/>
            <w:vAlign w:val="center"/>
          </w:tcPr>
          <w:p w:rsidR="009B30C3" w:rsidRPr="0089188A" w:rsidRDefault="00AA5776" w:rsidP="00EB5015">
            <w:pPr>
              <w:widowControl w:val="0"/>
              <w:autoSpaceDE w:val="0"/>
              <w:jc w:val="center"/>
              <w:rPr>
                <w:b/>
              </w:rPr>
            </w:pPr>
            <w:r>
              <w:rPr>
                <w:b/>
              </w:rPr>
              <w:t>9705,6</w:t>
            </w:r>
          </w:p>
        </w:tc>
        <w:tc>
          <w:tcPr>
            <w:tcW w:w="1134" w:type="dxa"/>
            <w:vAlign w:val="center"/>
          </w:tcPr>
          <w:p w:rsidR="009B30C3" w:rsidRPr="0089188A" w:rsidRDefault="00AA5776" w:rsidP="009D1CB1">
            <w:pPr>
              <w:widowControl w:val="0"/>
              <w:autoSpaceDE w:val="0"/>
              <w:jc w:val="center"/>
              <w:rPr>
                <w:b/>
              </w:rPr>
            </w:pPr>
            <w:r>
              <w:rPr>
                <w:b/>
              </w:rPr>
              <w:t>9705,6</w:t>
            </w:r>
          </w:p>
        </w:tc>
        <w:tc>
          <w:tcPr>
            <w:tcW w:w="1134" w:type="dxa"/>
            <w:vAlign w:val="center"/>
          </w:tcPr>
          <w:p w:rsidR="009B30C3" w:rsidRPr="0089188A" w:rsidRDefault="00AA5776" w:rsidP="009D1CB1">
            <w:pPr>
              <w:widowControl w:val="0"/>
              <w:autoSpaceDE w:val="0"/>
              <w:jc w:val="center"/>
              <w:rPr>
                <w:b/>
              </w:rPr>
            </w:pPr>
            <w:r>
              <w:rPr>
                <w:b/>
              </w:rPr>
              <w:t>100,0</w:t>
            </w:r>
          </w:p>
        </w:tc>
        <w:tc>
          <w:tcPr>
            <w:tcW w:w="1276" w:type="dxa"/>
            <w:vAlign w:val="center"/>
          </w:tcPr>
          <w:p w:rsidR="009B30C3" w:rsidRPr="0089188A" w:rsidRDefault="009B30C3" w:rsidP="009D1CB1">
            <w:pPr>
              <w:widowControl w:val="0"/>
              <w:autoSpaceDE w:val="0"/>
              <w:jc w:val="center"/>
              <w:rPr>
                <w:b/>
              </w:rPr>
            </w:pPr>
            <w:r>
              <w:rPr>
                <w:b/>
              </w:rPr>
              <w:t>х</w:t>
            </w:r>
          </w:p>
        </w:tc>
        <w:tc>
          <w:tcPr>
            <w:tcW w:w="1276" w:type="dxa"/>
            <w:vAlign w:val="center"/>
          </w:tcPr>
          <w:p w:rsidR="009B30C3" w:rsidRPr="0089188A" w:rsidRDefault="00AA5776" w:rsidP="009D1CB1">
            <w:pPr>
              <w:widowControl w:val="0"/>
              <w:autoSpaceDE w:val="0"/>
              <w:jc w:val="center"/>
              <w:rPr>
                <w:b/>
              </w:rPr>
            </w:pPr>
            <w:r>
              <w:rPr>
                <w:b/>
              </w:rPr>
              <w:t>0</w:t>
            </w:r>
          </w:p>
        </w:tc>
      </w:tr>
    </w:tbl>
    <w:p w:rsidR="009B30C3" w:rsidRDefault="009B30C3" w:rsidP="009B30C3">
      <w:pPr>
        <w:ind w:firstLine="709"/>
        <w:jc w:val="both"/>
        <w:rPr>
          <w:sz w:val="28"/>
          <w:szCs w:val="28"/>
        </w:rPr>
      </w:pPr>
    </w:p>
    <w:p w:rsidR="009B30C3" w:rsidRDefault="009B30C3" w:rsidP="009B30C3">
      <w:pPr>
        <w:ind w:firstLine="709"/>
        <w:jc w:val="both"/>
        <w:rPr>
          <w:sz w:val="28"/>
          <w:szCs w:val="28"/>
        </w:rPr>
      </w:pPr>
    </w:p>
    <w:p w:rsidR="009B30C3" w:rsidRDefault="009B30C3" w:rsidP="009B30C3">
      <w:pPr>
        <w:jc w:val="both"/>
        <w:rPr>
          <w:i/>
          <w:sz w:val="28"/>
          <w:szCs w:val="28"/>
          <w:u w:val="single"/>
        </w:rPr>
      </w:pPr>
      <w:r>
        <w:rPr>
          <w:i/>
          <w:sz w:val="28"/>
          <w:szCs w:val="28"/>
          <w:u w:val="single"/>
        </w:rPr>
        <w:t>оценка степени реализации мероприятий муниципальной программы</w:t>
      </w:r>
    </w:p>
    <w:p w:rsidR="009B30C3" w:rsidRDefault="00AA5776" w:rsidP="009B30C3">
      <w:pPr>
        <w:ind w:firstLine="709"/>
        <w:jc w:val="both"/>
        <w:rPr>
          <w:sz w:val="28"/>
          <w:szCs w:val="28"/>
        </w:rPr>
      </w:pPr>
      <w:r>
        <w:rPr>
          <w:sz w:val="28"/>
          <w:szCs w:val="28"/>
        </w:rPr>
        <w:t>по</w:t>
      </w:r>
      <w:r w:rsidR="009B30C3">
        <w:rPr>
          <w:sz w:val="28"/>
          <w:szCs w:val="28"/>
        </w:rPr>
        <w:t xml:space="preserve"> </w:t>
      </w:r>
      <w:r w:rsidR="00C17BDA">
        <w:rPr>
          <w:sz w:val="28"/>
          <w:szCs w:val="28"/>
        </w:rPr>
        <w:t>2</w:t>
      </w:r>
      <w:r w:rsidR="009B30C3">
        <w:rPr>
          <w:sz w:val="28"/>
          <w:szCs w:val="28"/>
        </w:rPr>
        <w:t xml:space="preserve"> мероприят</w:t>
      </w:r>
      <w:r>
        <w:rPr>
          <w:sz w:val="28"/>
          <w:szCs w:val="28"/>
        </w:rPr>
        <w:t>иям</w:t>
      </w:r>
      <w:r w:rsidR="009B30C3">
        <w:rPr>
          <w:sz w:val="28"/>
          <w:szCs w:val="28"/>
        </w:rPr>
        <w:t xml:space="preserve"> муниципальной  программы исполнение </w:t>
      </w:r>
      <w:r>
        <w:rPr>
          <w:sz w:val="28"/>
          <w:szCs w:val="28"/>
        </w:rPr>
        <w:t>составило 100%</w:t>
      </w:r>
      <w:r w:rsidR="009B30C3" w:rsidRPr="00617AED">
        <w:rPr>
          <w:sz w:val="28"/>
          <w:szCs w:val="28"/>
        </w:rPr>
        <w:t>.</w:t>
      </w:r>
    </w:p>
    <w:p w:rsidR="009B30C3" w:rsidRDefault="009B30C3" w:rsidP="009B30C3">
      <w:pPr>
        <w:jc w:val="both"/>
        <w:rPr>
          <w:sz w:val="28"/>
          <w:szCs w:val="28"/>
        </w:rPr>
      </w:pPr>
      <w:r>
        <w:rPr>
          <w:sz w:val="28"/>
          <w:szCs w:val="28"/>
        </w:rPr>
        <w:t>Расчет показателя:</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44FFC9D9" wp14:editId="23EF5151">
            <wp:extent cx="1211580" cy="2254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jc w:val="both"/>
        <w:rPr>
          <w:sz w:val="28"/>
          <w:szCs w:val="28"/>
        </w:rPr>
      </w:pP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2F0F4ED8" wp14:editId="795073B4">
            <wp:extent cx="332740" cy="225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1E73CC49" wp14:editId="5B70C4CA">
            <wp:extent cx="249555" cy="225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9B30C3" w:rsidRDefault="009B30C3" w:rsidP="009B30C3">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w:t>
      </w:r>
    </w:p>
    <w:p w:rsidR="009B30C3" w:rsidRDefault="009B30C3" w:rsidP="009B30C3">
      <w:pPr>
        <w:autoSpaceDE w:val="0"/>
        <w:autoSpaceDN w:val="0"/>
        <w:adjustRightInd w:val="0"/>
        <w:ind w:firstLine="540"/>
        <w:jc w:val="both"/>
        <w:rPr>
          <w:sz w:val="28"/>
          <w:szCs w:val="28"/>
        </w:rPr>
      </w:pPr>
    </w:p>
    <w:p w:rsidR="009B30C3" w:rsidRDefault="009B30C3" w:rsidP="009B30C3">
      <w:pPr>
        <w:jc w:val="both"/>
        <w:rPr>
          <w:sz w:val="28"/>
          <w:szCs w:val="28"/>
        </w:rPr>
      </w:pPr>
    </w:p>
    <w:p w:rsidR="009B30C3" w:rsidRDefault="009B30C3" w:rsidP="009B30C3">
      <w:pPr>
        <w:jc w:val="center"/>
        <w:rPr>
          <w:b/>
          <w:sz w:val="28"/>
          <w:szCs w:val="28"/>
        </w:rPr>
      </w:pPr>
      <w:proofErr w:type="spellStart"/>
      <w:r w:rsidRPr="00EA5DB3">
        <w:rPr>
          <w:b/>
          <w:sz w:val="28"/>
          <w:szCs w:val="28"/>
        </w:rPr>
        <w:t>СР</w:t>
      </w:r>
      <w:r w:rsidRPr="00EA5DB3">
        <w:rPr>
          <w:b/>
          <w:sz w:val="28"/>
          <w:szCs w:val="28"/>
          <w:vertAlign w:val="subscript"/>
        </w:rPr>
        <w:t>м</w:t>
      </w:r>
      <w:proofErr w:type="spellEnd"/>
      <w:r w:rsidRPr="00EA5DB3">
        <w:rPr>
          <w:b/>
          <w:sz w:val="28"/>
          <w:szCs w:val="28"/>
        </w:rPr>
        <w:t xml:space="preserve"> =</w:t>
      </w:r>
      <w:r w:rsidR="00AA5776">
        <w:rPr>
          <w:b/>
          <w:sz w:val="28"/>
          <w:szCs w:val="28"/>
        </w:rPr>
        <w:t>2</w:t>
      </w:r>
      <w:r w:rsidRPr="00EA5DB3">
        <w:rPr>
          <w:b/>
          <w:sz w:val="28"/>
          <w:szCs w:val="28"/>
        </w:rPr>
        <w:t>/</w:t>
      </w:r>
      <w:r w:rsidR="009A77BB">
        <w:rPr>
          <w:b/>
          <w:sz w:val="28"/>
          <w:szCs w:val="28"/>
        </w:rPr>
        <w:t>2</w:t>
      </w:r>
      <w:r w:rsidRPr="00EA5DB3">
        <w:rPr>
          <w:b/>
          <w:sz w:val="28"/>
          <w:szCs w:val="28"/>
        </w:rPr>
        <w:t>=</w:t>
      </w:r>
      <w:r w:rsidR="00AA5776">
        <w:rPr>
          <w:b/>
          <w:sz w:val="28"/>
          <w:szCs w:val="28"/>
        </w:rPr>
        <w:t>1</w:t>
      </w:r>
    </w:p>
    <w:p w:rsidR="009B30C3" w:rsidRDefault="009B30C3" w:rsidP="009B30C3">
      <w:pPr>
        <w:jc w:val="center"/>
        <w:rPr>
          <w:b/>
          <w:sz w:val="28"/>
          <w:szCs w:val="28"/>
        </w:rPr>
      </w:pPr>
    </w:p>
    <w:p w:rsidR="009B30C3" w:rsidRPr="00AB4FAB" w:rsidRDefault="009B30C3" w:rsidP="009B30C3">
      <w:pPr>
        <w:jc w:val="both"/>
        <w:rPr>
          <w:i/>
          <w:sz w:val="28"/>
          <w:szCs w:val="28"/>
          <w:u w:val="single"/>
        </w:rPr>
      </w:pPr>
      <w:r w:rsidRPr="00AB4FAB">
        <w:rPr>
          <w:i/>
          <w:sz w:val="28"/>
          <w:szCs w:val="28"/>
          <w:u w:val="single"/>
        </w:rPr>
        <w:t>оценка степени соответствия запланированному уровню расходов</w:t>
      </w:r>
    </w:p>
    <w:p w:rsidR="009B30C3" w:rsidRDefault="009B30C3" w:rsidP="009B30C3">
      <w:pPr>
        <w:jc w:val="both"/>
        <w:rPr>
          <w:sz w:val="28"/>
          <w:szCs w:val="28"/>
        </w:rPr>
      </w:pPr>
      <w:r w:rsidRPr="00AB4FAB">
        <w:rPr>
          <w:sz w:val="28"/>
          <w:szCs w:val="28"/>
        </w:rPr>
        <w:t>Расчет показателя:</w:t>
      </w:r>
    </w:p>
    <w:p w:rsidR="009B30C3" w:rsidRDefault="009B30C3" w:rsidP="009B30C3">
      <w:pPr>
        <w:autoSpaceDE w:val="0"/>
        <w:autoSpaceDN w:val="0"/>
        <w:adjustRightInd w:val="0"/>
        <w:jc w:val="center"/>
        <w:rPr>
          <w:sz w:val="28"/>
          <w:szCs w:val="28"/>
        </w:rPr>
      </w:pPr>
      <w:proofErr w:type="spellStart"/>
      <w:r>
        <w:rPr>
          <w:sz w:val="28"/>
          <w:szCs w:val="28"/>
        </w:rPr>
        <w:t>Сс</w:t>
      </w:r>
      <w:r>
        <w:rPr>
          <w:sz w:val="28"/>
          <w:szCs w:val="28"/>
          <w:vertAlign w:val="subscript"/>
        </w:rPr>
        <w:t>уз</w:t>
      </w:r>
      <w:proofErr w:type="spellEnd"/>
      <w:r>
        <w:rPr>
          <w:sz w:val="28"/>
          <w:szCs w:val="28"/>
        </w:rPr>
        <w:t xml:space="preserve"> = </w:t>
      </w:r>
      <w:proofErr w:type="spellStart"/>
      <w:r>
        <w:rPr>
          <w:sz w:val="28"/>
          <w:szCs w:val="28"/>
        </w:rPr>
        <w:t>З</w:t>
      </w:r>
      <w:r>
        <w:rPr>
          <w:sz w:val="28"/>
          <w:szCs w:val="28"/>
          <w:vertAlign w:val="subscript"/>
        </w:rPr>
        <w:t>ф</w:t>
      </w:r>
      <w:proofErr w:type="spellEnd"/>
      <w:r>
        <w:rPr>
          <w:sz w:val="28"/>
          <w:szCs w:val="28"/>
        </w:rPr>
        <w:t xml:space="preserve"> / </w:t>
      </w:r>
      <w:proofErr w:type="spellStart"/>
      <w:r>
        <w:rPr>
          <w:sz w:val="28"/>
          <w:szCs w:val="28"/>
        </w:rPr>
        <w:t>З</w:t>
      </w:r>
      <w:r>
        <w:rPr>
          <w:sz w:val="28"/>
          <w:szCs w:val="28"/>
          <w:vertAlign w:val="subscript"/>
        </w:rPr>
        <w:t>п</w:t>
      </w:r>
      <w:proofErr w:type="spellEnd"/>
      <w:r>
        <w:rPr>
          <w:sz w:val="28"/>
          <w:szCs w:val="28"/>
        </w:rPr>
        <w:t>, где:</w:t>
      </w:r>
    </w:p>
    <w:p w:rsidR="009B30C3" w:rsidRDefault="009B30C3" w:rsidP="009B30C3">
      <w:pPr>
        <w:autoSpaceDE w:val="0"/>
        <w:autoSpaceDN w:val="0"/>
        <w:adjustRightInd w:val="0"/>
        <w:jc w:val="center"/>
        <w:rPr>
          <w:sz w:val="28"/>
          <w:szCs w:val="28"/>
        </w:rPr>
      </w:pPr>
    </w:p>
    <w:p w:rsidR="009B30C3" w:rsidRDefault="009B30C3" w:rsidP="009B30C3">
      <w:pPr>
        <w:autoSpaceDE w:val="0"/>
        <w:autoSpaceDN w:val="0"/>
        <w:adjustRightInd w:val="0"/>
        <w:ind w:firstLine="540"/>
        <w:jc w:val="both"/>
        <w:rPr>
          <w:sz w:val="28"/>
          <w:szCs w:val="28"/>
        </w:rPr>
      </w:pPr>
      <w:proofErr w:type="spellStart"/>
      <w:r>
        <w:rPr>
          <w:sz w:val="28"/>
          <w:szCs w:val="28"/>
        </w:rPr>
        <w:t>З</w:t>
      </w:r>
      <w:r>
        <w:rPr>
          <w:sz w:val="28"/>
          <w:szCs w:val="28"/>
          <w:vertAlign w:val="subscript"/>
        </w:rPr>
        <w:t>ф</w:t>
      </w:r>
      <w:proofErr w:type="spellEnd"/>
      <w:r>
        <w:rPr>
          <w:sz w:val="28"/>
          <w:szCs w:val="28"/>
        </w:rPr>
        <w:t xml:space="preserve"> - фактические расходы на реализацию основных мероприятий  в 201</w:t>
      </w:r>
      <w:r w:rsidR="00CD13AA">
        <w:rPr>
          <w:sz w:val="28"/>
          <w:szCs w:val="28"/>
        </w:rPr>
        <w:t>9</w:t>
      </w:r>
      <w:r>
        <w:rPr>
          <w:sz w:val="28"/>
          <w:szCs w:val="28"/>
        </w:rPr>
        <w:t xml:space="preserve"> году;</w:t>
      </w:r>
    </w:p>
    <w:p w:rsidR="009B30C3" w:rsidRDefault="009B30C3" w:rsidP="009B30C3">
      <w:pPr>
        <w:autoSpaceDE w:val="0"/>
        <w:autoSpaceDN w:val="0"/>
        <w:adjustRightInd w:val="0"/>
        <w:ind w:firstLine="540"/>
        <w:jc w:val="both"/>
        <w:rPr>
          <w:sz w:val="28"/>
          <w:szCs w:val="28"/>
        </w:rPr>
      </w:pPr>
      <w:proofErr w:type="spellStart"/>
      <w:r>
        <w:rPr>
          <w:sz w:val="28"/>
          <w:szCs w:val="28"/>
        </w:rPr>
        <w:t>З</w:t>
      </w:r>
      <w:r>
        <w:rPr>
          <w:sz w:val="28"/>
          <w:szCs w:val="28"/>
          <w:vertAlign w:val="subscript"/>
        </w:rPr>
        <w:t>п</w:t>
      </w:r>
      <w:proofErr w:type="spellEnd"/>
      <w:r>
        <w:rPr>
          <w:sz w:val="28"/>
          <w:szCs w:val="28"/>
        </w:rPr>
        <w:t xml:space="preserve"> – объемы бюджетных ассигнований, предусмотренные на реализацию основных мероприятий  в 201</w:t>
      </w:r>
      <w:r w:rsidR="00CD13AA">
        <w:rPr>
          <w:sz w:val="28"/>
          <w:szCs w:val="28"/>
        </w:rPr>
        <w:t>9</w:t>
      </w:r>
      <w:r>
        <w:rPr>
          <w:sz w:val="28"/>
          <w:szCs w:val="28"/>
        </w:rPr>
        <w:t xml:space="preserve"> году, в соответствии с действующей на момент проведения оценки редакцией решения о бюджете. </w:t>
      </w:r>
    </w:p>
    <w:p w:rsidR="009B30C3" w:rsidRDefault="009B30C3" w:rsidP="009B30C3">
      <w:pPr>
        <w:jc w:val="both"/>
        <w:rPr>
          <w:sz w:val="28"/>
          <w:szCs w:val="28"/>
        </w:rPr>
      </w:pPr>
      <w:proofErr w:type="spellStart"/>
      <w:r>
        <w:rPr>
          <w:sz w:val="28"/>
          <w:szCs w:val="28"/>
        </w:rPr>
        <w:t>З</w:t>
      </w:r>
      <w:r>
        <w:rPr>
          <w:sz w:val="28"/>
          <w:szCs w:val="28"/>
          <w:vertAlign w:val="subscript"/>
        </w:rPr>
        <w:t>ф</w:t>
      </w:r>
      <w:proofErr w:type="spellEnd"/>
      <w:r>
        <w:rPr>
          <w:sz w:val="28"/>
          <w:szCs w:val="28"/>
        </w:rPr>
        <w:t xml:space="preserve"> =</w:t>
      </w:r>
      <w:r w:rsidR="00CD13AA">
        <w:rPr>
          <w:sz w:val="28"/>
          <w:szCs w:val="28"/>
        </w:rPr>
        <w:t>9705,6</w:t>
      </w:r>
      <w:r>
        <w:rPr>
          <w:sz w:val="28"/>
          <w:szCs w:val="28"/>
        </w:rPr>
        <w:t xml:space="preserve"> тыс. рублей;   </w:t>
      </w:r>
      <w:proofErr w:type="spellStart"/>
      <w:r>
        <w:rPr>
          <w:sz w:val="28"/>
          <w:szCs w:val="28"/>
        </w:rPr>
        <w:t>З</w:t>
      </w:r>
      <w:r>
        <w:rPr>
          <w:sz w:val="28"/>
          <w:szCs w:val="28"/>
          <w:vertAlign w:val="subscript"/>
        </w:rPr>
        <w:t>п</w:t>
      </w:r>
      <w:proofErr w:type="spellEnd"/>
      <w:r>
        <w:rPr>
          <w:sz w:val="28"/>
          <w:szCs w:val="28"/>
        </w:rPr>
        <w:t xml:space="preserve"> = </w:t>
      </w:r>
      <w:r w:rsidR="00CD13AA">
        <w:rPr>
          <w:sz w:val="28"/>
          <w:szCs w:val="28"/>
        </w:rPr>
        <w:t>9705,6</w:t>
      </w:r>
      <w:r>
        <w:rPr>
          <w:sz w:val="28"/>
          <w:szCs w:val="28"/>
        </w:rPr>
        <w:t xml:space="preserve"> тыс. рублей.</w:t>
      </w:r>
    </w:p>
    <w:p w:rsidR="009B30C3" w:rsidRDefault="009B30C3" w:rsidP="009B30C3">
      <w:pPr>
        <w:rPr>
          <w:sz w:val="28"/>
          <w:szCs w:val="28"/>
        </w:rPr>
      </w:pPr>
    </w:p>
    <w:p w:rsidR="009B30C3" w:rsidRDefault="009B30C3" w:rsidP="009B30C3">
      <w:pPr>
        <w:jc w:val="center"/>
        <w:rPr>
          <w:b/>
          <w:sz w:val="28"/>
          <w:szCs w:val="28"/>
        </w:rPr>
      </w:pPr>
      <w:proofErr w:type="spellStart"/>
      <w:r w:rsidRPr="00EA5DB3">
        <w:rPr>
          <w:b/>
          <w:sz w:val="28"/>
          <w:szCs w:val="28"/>
        </w:rPr>
        <w:t>С</w:t>
      </w:r>
      <w:r w:rsidRPr="00EA5DB3">
        <w:rPr>
          <w:b/>
          <w:sz w:val="28"/>
          <w:szCs w:val="28"/>
          <w:vertAlign w:val="subscript"/>
        </w:rPr>
        <w:t>суз</w:t>
      </w:r>
      <w:proofErr w:type="spellEnd"/>
      <w:r w:rsidRPr="00EA5DB3">
        <w:rPr>
          <w:b/>
          <w:sz w:val="28"/>
          <w:szCs w:val="28"/>
        </w:rPr>
        <w:t xml:space="preserve"> = </w:t>
      </w:r>
      <w:r w:rsidR="00E51A62" w:rsidRPr="00E51A62">
        <w:rPr>
          <w:b/>
          <w:sz w:val="28"/>
          <w:szCs w:val="28"/>
        </w:rPr>
        <w:t>9</w:t>
      </w:r>
      <w:r w:rsidR="00CD13AA">
        <w:rPr>
          <w:b/>
          <w:sz w:val="28"/>
          <w:szCs w:val="28"/>
        </w:rPr>
        <w:t> 705,6</w:t>
      </w:r>
      <w:r w:rsidR="00E51A62" w:rsidRPr="00E51A62">
        <w:rPr>
          <w:b/>
          <w:sz w:val="28"/>
          <w:szCs w:val="28"/>
        </w:rPr>
        <w:t xml:space="preserve"> </w:t>
      </w:r>
      <w:r w:rsidRPr="00E51A62">
        <w:rPr>
          <w:b/>
          <w:sz w:val="28"/>
          <w:szCs w:val="28"/>
        </w:rPr>
        <w:t>/</w:t>
      </w:r>
      <w:r w:rsidR="00E51A62" w:rsidRPr="00E51A62">
        <w:rPr>
          <w:b/>
          <w:sz w:val="28"/>
          <w:szCs w:val="28"/>
        </w:rPr>
        <w:t>9</w:t>
      </w:r>
      <w:r w:rsidR="00CD13AA">
        <w:rPr>
          <w:b/>
          <w:sz w:val="28"/>
          <w:szCs w:val="28"/>
        </w:rPr>
        <w:t xml:space="preserve"> 705,6</w:t>
      </w:r>
      <w:r w:rsidR="00E51A62">
        <w:rPr>
          <w:sz w:val="28"/>
          <w:szCs w:val="28"/>
        </w:rPr>
        <w:t xml:space="preserve"> </w:t>
      </w:r>
      <w:r w:rsidRPr="00EA5DB3">
        <w:rPr>
          <w:b/>
          <w:sz w:val="28"/>
          <w:szCs w:val="28"/>
        </w:rPr>
        <w:t>=</w:t>
      </w:r>
      <w:r w:rsidR="00CD13AA">
        <w:rPr>
          <w:b/>
          <w:sz w:val="28"/>
          <w:szCs w:val="28"/>
        </w:rPr>
        <w:t>1</w:t>
      </w:r>
    </w:p>
    <w:p w:rsidR="009B30C3" w:rsidRDefault="009B30C3" w:rsidP="009B30C3">
      <w:pPr>
        <w:jc w:val="both"/>
        <w:rPr>
          <w:i/>
          <w:sz w:val="28"/>
          <w:szCs w:val="28"/>
          <w:u w:val="single"/>
        </w:rPr>
      </w:pPr>
    </w:p>
    <w:p w:rsidR="009B30C3" w:rsidRDefault="009B30C3" w:rsidP="009B30C3">
      <w:pPr>
        <w:jc w:val="both"/>
        <w:rPr>
          <w:i/>
          <w:sz w:val="28"/>
          <w:szCs w:val="28"/>
          <w:u w:val="single"/>
        </w:rPr>
      </w:pPr>
      <w:r>
        <w:rPr>
          <w:i/>
          <w:sz w:val="28"/>
          <w:szCs w:val="28"/>
          <w:u w:val="single"/>
        </w:rPr>
        <w:t>оценка эффективности использования средств местного бюджета</w:t>
      </w:r>
    </w:p>
    <w:p w:rsidR="009B30C3" w:rsidRDefault="009B30C3" w:rsidP="009B30C3">
      <w:pPr>
        <w:jc w:val="both"/>
        <w:rPr>
          <w:sz w:val="28"/>
          <w:szCs w:val="28"/>
        </w:rPr>
      </w:pPr>
    </w:p>
    <w:p w:rsidR="009B30C3" w:rsidRDefault="009B30C3" w:rsidP="009B30C3">
      <w:pPr>
        <w:jc w:val="both"/>
        <w:rPr>
          <w:sz w:val="28"/>
          <w:szCs w:val="28"/>
        </w:rPr>
      </w:pPr>
      <w:r>
        <w:rPr>
          <w:sz w:val="28"/>
          <w:szCs w:val="28"/>
        </w:rPr>
        <w:t>Расчет показателя:</w:t>
      </w:r>
    </w:p>
    <w:p w:rsidR="009B30C3" w:rsidRDefault="009B30C3" w:rsidP="009B30C3">
      <w:pPr>
        <w:jc w:val="center"/>
        <w:rPr>
          <w:sz w:val="28"/>
          <w:szCs w:val="28"/>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p>
    <w:p w:rsidR="009B30C3" w:rsidRDefault="009B30C3" w:rsidP="009B30C3">
      <w:pPr>
        <w:jc w:val="center"/>
        <w:rPr>
          <w:sz w:val="28"/>
          <w:szCs w:val="28"/>
        </w:rPr>
      </w:pPr>
    </w:p>
    <w:p w:rsidR="009B30C3" w:rsidRDefault="009B30C3" w:rsidP="009B30C3">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sidR="00CD13AA">
        <w:rPr>
          <w:b/>
          <w:sz w:val="28"/>
          <w:szCs w:val="28"/>
        </w:rPr>
        <w:t>1</w:t>
      </w:r>
      <w:r>
        <w:rPr>
          <w:b/>
          <w:sz w:val="28"/>
          <w:szCs w:val="28"/>
        </w:rPr>
        <w:t>/</w:t>
      </w:r>
      <w:r w:rsidR="00CD13AA">
        <w:rPr>
          <w:b/>
          <w:sz w:val="28"/>
          <w:szCs w:val="28"/>
        </w:rPr>
        <w:t>1</w:t>
      </w:r>
      <w:r w:rsidRPr="00D21385">
        <w:rPr>
          <w:b/>
          <w:sz w:val="28"/>
          <w:szCs w:val="28"/>
        </w:rPr>
        <w:t>=</w:t>
      </w:r>
      <w:r w:rsidR="00CD13AA">
        <w:rPr>
          <w:b/>
          <w:sz w:val="28"/>
          <w:szCs w:val="28"/>
        </w:rPr>
        <w:t>1</w:t>
      </w:r>
    </w:p>
    <w:p w:rsidR="009B30C3" w:rsidRDefault="009B30C3" w:rsidP="009B30C3">
      <w:pPr>
        <w:jc w:val="center"/>
        <w:rPr>
          <w:b/>
          <w:sz w:val="28"/>
          <w:szCs w:val="28"/>
        </w:rPr>
      </w:pPr>
    </w:p>
    <w:p w:rsidR="009B30C3" w:rsidRPr="00E06F9E" w:rsidRDefault="009B30C3" w:rsidP="009B30C3">
      <w:pPr>
        <w:ind w:left="709"/>
        <w:rPr>
          <w:i/>
          <w:sz w:val="28"/>
          <w:szCs w:val="28"/>
        </w:rPr>
      </w:pPr>
      <w:r w:rsidRPr="00E06F9E">
        <w:rPr>
          <w:i/>
          <w:sz w:val="28"/>
          <w:szCs w:val="28"/>
          <w:u w:val="single"/>
        </w:rPr>
        <w:t>оценка степени достижения целей основных мероприятий</w:t>
      </w:r>
    </w:p>
    <w:p w:rsidR="009B30C3" w:rsidRPr="00E06F9E" w:rsidRDefault="009B30C3" w:rsidP="009B30C3">
      <w:pPr>
        <w:jc w:val="both"/>
        <w:rPr>
          <w:sz w:val="28"/>
          <w:szCs w:val="28"/>
        </w:rPr>
      </w:pPr>
    </w:p>
    <w:p w:rsidR="009B30C3" w:rsidRPr="00E06F9E" w:rsidRDefault="009B30C3" w:rsidP="009B30C3">
      <w:pPr>
        <w:jc w:val="both"/>
        <w:rPr>
          <w:sz w:val="28"/>
          <w:szCs w:val="28"/>
        </w:rPr>
      </w:pPr>
      <w:r w:rsidRPr="00E06F9E">
        <w:rPr>
          <w:sz w:val="28"/>
          <w:szCs w:val="28"/>
        </w:rPr>
        <w:lastRenderedPageBreak/>
        <w:t>Основные целевые показатели муниципальной программы:</w:t>
      </w:r>
    </w:p>
    <w:p w:rsidR="009B30C3" w:rsidRPr="00E06F9E" w:rsidRDefault="009B30C3" w:rsidP="009B30C3">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9B30C3" w:rsidRPr="00E06F9E" w:rsidTr="009D1CB1">
        <w:tc>
          <w:tcPr>
            <w:tcW w:w="5529" w:type="dxa"/>
            <w:tcBorders>
              <w:top w:val="single" w:sz="4" w:space="0" w:color="000000"/>
              <w:left w:val="single" w:sz="4" w:space="0" w:color="000000"/>
              <w:right w:val="single" w:sz="4" w:space="0" w:color="000000"/>
            </w:tcBorders>
            <w:vAlign w:val="center"/>
          </w:tcPr>
          <w:p w:rsidR="009B30C3" w:rsidRPr="00E06F9E" w:rsidRDefault="009B30C3" w:rsidP="009D1CB1">
            <w:pPr>
              <w:ind w:firstLine="34"/>
              <w:jc w:val="center"/>
              <w:rPr>
                <w:bCs/>
              </w:rPr>
            </w:pPr>
            <w:r w:rsidRPr="00E06F9E">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9B30C3" w:rsidRPr="00E06F9E" w:rsidRDefault="009B30C3" w:rsidP="009D1CB1">
            <w:pPr>
              <w:jc w:val="center"/>
            </w:pPr>
            <w:r w:rsidRPr="00E06F9E">
              <w:t>единица</w:t>
            </w:r>
          </w:p>
          <w:p w:rsidR="009B30C3" w:rsidRPr="00E06F9E" w:rsidRDefault="009B30C3" w:rsidP="009D1CB1">
            <w:pPr>
              <w:jc w:val="center"/>
              <w:rPr>
                <w:bCs/>
              </w:rPr>
            </w:pPr>
            <w:r w:rsidRPr="00E06F9E">
              <w:t>измерения</w:t>
            </w:r>
          </w:p>
        </w:tc>
        <w:tc>
          <w:tcPr>
            <w:tcW w:w="1417" w:type="dxa"/>
            <w:tcBorders>
              <w:top w:val="single" w:sz="4" w:space="0" w:color="000000"/>
              <w:left w:val="single" w:sz="4" w:space="0" w:color="000000"/>
              <w:right w:val="single" w:sz="4" w:space="0" w:color="000000"/>
            </w:tcBorders>
            <w:vAlign w:val="center"/>
          </w:tcPr>
          <w:p w:rsidR="009B30C3" w:rsidRPr="00E06F9E" w:rsidRDefault="009B30C3" w:rsidP="009D1CB1">
            <w:pPr>
              <w:jc w:val="center"/>
            </w:pPr>
            <w:r w:rsidRPr="00E06F9E">
              <w:t>Плановое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9B30C3" w:rsidRPr="00E06F9E" w:rsidRDefault="009B30C3" w:rsidP="009D1CB1">
            <w:pPr>
              <w:jc w:val="center"/>
            </w:pPr>
            <w:r w:rsidRPr="00E06F9E">
              <w:t>Фактическое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9B30C3" w:rsidRPr="00E06F9E" w:rsidRDefault="009B30C3" w:rsidP="009D1CB1">
            <w:pPr>
              <w:jc w:val="center"/>
            </w:pPr>
            <w:proofErr w:type="spellStart"/>
            <w:r w:rsidRPr="00E06F9E">
              <w:t>СДп</w:t>
            </w:r>
            <w:proofErr w:type="spellEnd"/>
            <w:r w:rsidRPr="00E06F9E">
              <w:t>/</w:t>
            </w:r>
            <w:proofErr w:type="spellStart"/>
            <w:r w:rsidRPr="00E06F9E">
              <w:t>ппз</w:t>
            </w:r>
            <w:proofErr w:type="spellEnd"/>
          </w:p>
        </w:tc>
      </w:tr>
      <w:tr w:rsidR="00E06F9E" w:rsidRPr="00E06F9E" w:rsidTr="009D1CB1">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ind w:left="-108"/>
            </w:pPr>
            <w:r w:rsidRPr="00E06F9E">
              <w:rPr>
                <w:bCs/>
                <w:szCs w:val="24"/>
              </w:rPr>
              <w:t xml:space="preserve">   Количество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Шт.</w:t>
            </w:r>
          </w:p>
        </w:tc>
        <w:tc>
          <w:tcPr>
            <w:tcW w:w="1417" w:type="dxa"/>
            <w:tcBorders>
              <w:top w:val="single" w:sz="4" w:space="0" w:color="000000"/>
              <w:left w:val="single" w:sz="4" w:space="0" w:color="000000"/>
              <w:bottom w:val="single" w:sz="4" w:space="0" w:color="000000"/>
              <w:right w:val="single" w:sz="4" w:space="0" w:color="000000"/>
            </w:tcBorders>
            <w:vAlign w:val="center"/>
          </w:tcPr>
          <w:p w:rsidR="00E06F9E" w:rsidRPr="008D3520" w:rsidRDefault="00E06F9E" w:rsidP="00152F60">
            <w:pPr>
              <w:spacing w:before="100" w:beforeAutospacing="1" w:after="100" w:afterAutospacing="1"/>
            </w:pPr>
            <w:r w:rsidRPr="008D3520">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E06F9E" w:rsidRPr="008D3520" w:rsidRDefault="00E06F9E" w:rsidP="00866F62">
            <w:pPr>
              <w:spacing w:before="100" w:beforeAutospacing="1" w:after="100" w:afterAutospacing="1"/>
            </w:pPr>
            <w:r w:rsidRPr="008D3520">
              <w:t>21</w:t>
            </w:r>
          </w:p>
        </w:tc>
        <w:tc>
          <w:tcPr>
            <w:tcW w:w="1135"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r w:rsidRPr="00E06F9E">
              <w:t>1</w:t>
            </w:r>
          </w:p>
        </w:tc>
      </w:tr>
      <w:tr w:rsidR="00E06F9E" w:rsidRPr="00E06F9E" w:rsidTr="00152F60">
        <w:trPr>
          <w:trHeight w:val="403"/>
        </w:trPr>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Число участников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E06F9E" w:rsidRPr="008D3520" w:rsidRDefault="00E06F9E" w:rsidP="00152F60">
            <w:pPr>
              <w:spacing w:before="100" w:beforeAutospacing="1" w:after="100" w:afterAutospacing="1"/>
            </w:pPr>
            <w:r w:rsidRPr="008D3520">
              <w:t>312</w:t>
            </w:r>
          </w:p>
        </w:tc>
        <w:tc>
          <w:tcPr>
            <w:tcW w:w="1276" w:type="dxa"/>
            <w:tcBorders>
              <w:top w:val="single" w:sz="4" w:space="0" w:color="000000"/>
              <w:left w:val="single" w:sz="4" w:space="0" w:color="000000"/>
              <w:bottom w:val="single" w:sz="4" w:space="0" w:color="000000"/>
              <w:right w:val="single" w:sz="4" w:space="0" w:color="000000"/>
            </w:tcBorders>
            <w:vAlign w:val="center"/>
          </w:tcPr>
          <w:p w:rsidR="00E06F9E" w:rsidRPr="008D3520" w:rsidRDefault="00E06F9E" w:rsidP="00866F62">
            <w:pPr>
              <w:spacing w:before="100" w:beforeAutospacing="1" w:after="100" w:afterAutospacing="1"/>
            </w:pPr>
            <w:r w:rsidRPr="008D3520">
              <w:t>312</w:t>
            </w:r>
          </w:p>
        </w:tc>
        <w:tc>
          <w:tcPr>
            <w:tcW w:w="1135"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r w:rsidRPr="00E06F9E">
              <w:t>1</w:t>
            </w:r>
          </w:p>
        </w:tc>
      </w:tr>
      <w:tr w:rsidR="00E06F9E" w:rsidRPr="00E06F9E" w:rsidTr="009D1CB1">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Количество культурно – досуговых мероприятий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Шт.</w:t>
            </w:r>
          </w:p>
        </w:tc>
        <w:tc>
          <w:tcPr>
            <w:tcW w:w="1417"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449</w:t>
            </w:r>
          </w:p>
        </w:tc>
        <w:tc>
          <w:tcPr>
            <w:tcW w:w="1276"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866F62">
            <w:pPr>
              <w:spacing w:before="100" w:beforeAutospacing="1" w:after="100" w:afterAutospacing="1"/>
            </w:pPr>
            <w:r w:rsidRPr="00E06F9E">
              <w:t>449</w:t>
            </w:r>
          </w:p>
        </w:tc>
        <w:tc>
          <w:tcPr>
            <w:tcW w:w="1135"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r w:rsidRPr="00E06F9E">
              <w:t>1</w:t>
            </w:r>
          </w:p>
        </w:tc>
      </w:tr>
      <w:tr w:rsidR="00E06F9E" w:rsidTr="009D1CB1">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Удовлетворенность населения качеством предоставляемых услуг в сфере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ind w:hanging="2"/>
            </w:pPr>
            <w:r w:rsidRPr="00E06F9E">
              <w:t>95,0</w:t>
            </w:r>
          </w:p>
        </w:tc>
        <w:tc>
          <w:tcPr>
            <w:tcW w:w="1276"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866F62">
            <w:pPr>
              <w:ind w:hanging="2"/>
            </w:pPr>
            <w:r w:rsidRPr="00E06F9E">
              <w:t>95,0</w:t>
            </w:r>
          </w:p>
        </w:tc>
        <w:tc>
          <w:tcPr>
            <w:tcW w:w="1135"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r w:rsidRPr="00E06F9E">
              <w:t>1</w:t>
            </w:r>
          </w:p>
        </w:tc>
      </w:tr>
    </w:tbl>
    <w:p w:rsidR="009B30C3" w:rsidRDefault="009B30C3" w:rsidP="009B30C3">
      <w:pPr>
        <w:jc w:val="both"/>
        <w:rPr>
          <w:sz w:val="28"/>
          <w:szCs w:val="28"/>
        </w:rPr>
      </w:pPr>
    </w:p>
    <w:p w:rsidR="009B30C3" w:rsidRDefault="009B30C3" w:rsidP="009B30C3">
      <w:pPr>
        <w:jc w:val="both"/>
        <w:rPr>
          <w:sz w:val="28"/>
          <w:szCs w:val="28"/>
        </w:rPr>
      </w:pPr>
      <w:r>
        <w:rPr>
          <w:sz w:val="28"/>
          <w:szCs w:val="28"/>
        </w:rPr>
        <w:t xml:space="preserve">Расчет показателя: </w:t>
      </w:r>
    </w:p>
    <w:p w:rsidR="009B30C3" w:rsidRDefault="009B30C3" w:rsidP="009B30C3">
      <w:pPr>
        <w:jc w:val="center"/>
        <w:rPr>
          <w:sz w:val="28"/>
          <w:szCs w:val="28"/>
        </w:rPr>
      </w:pPr>
      <w:proofErr w:type="spellStart"/>
      <w:r w:rsidRPr="008D3520">
        <w:rPr>
          <w:sz w:val="28"/>
          <w:szCs w:val="28"/>
        </w:rPr>
        <w:t>СР</w:t>
      </w:r>
      <w:r w:rsidRPr="008D3520">
        <w:rPr>
          <w:sz w:val="28"/>
          <w:szCs w:val="28"/>
          <w:vertAlign w:val="subscript"/>
        </w:rPr>
        <w:t>п</w:t>
      </w:r>
      <w:proofErr w:type="spellEnd"/>
      <w:r w:rsidRPr="008D3520">
        <w:rPr>
          <w:sz w:val="28"/>
          <w:szCs w:val="28"/>
          <w:vertAlign w:val="subscript"/>
        </w:rPr>
        <w:t>/</w:t>
      </w:r>
      <w:proofErr w:type="gramStart"/>
      <w:r w:rsidRPr="008D3520">
        <w:rPr>
          <w:sz w:val="28"/>
          <w:szCs w:val="28"/>
          <w:vertAlign w:val="subscript"/>
        </w:rPr>
        <w:t>п</w:t>
      </w:r>
      <w:proofErr w:type="gramEnd"/>
      <w:r w:rsidRPr="008D3520">
        <w:rPr>
          <w:sz w:val="28"/>
          <w:szCs w:val="28"/>
          <w:vertAlign w:val="subscript"/>
        </w:rPr>
        <w:t xml:space="preserve"> </w:t>
      </w:r>
      <w:r w:rsidRPr="008D3520">
        <w:rPr>
          <w:sz w:val="28"/>
          <w:szCs w:val="28"/>
        </w:rPr>
        <w:t xml:space="preserve">= Σ </w:t>
      </w:r>
      <w:proofErr w:type="spellStart"/>
      <w:r w:rsidRPr="008D3520">
        <w:rPr>
          <w:sz w:val="28"/>
          <w:szCs w:val="28"/>
        </w:rPr>
        <w:t>СД</w:t>
      </w:r>
      <w:r w:rsidRPr="008D3520">
        <w:rPr>
          <w:sz w:val="28"/>
          <w:szCs w:val="28"/>
          <w:vertAlign w:val="subscript"/>
        </w:rPr>
        <w:t>п</w:t>
      </w:r>
      <w:proofErr w:type="spellEnd"/>
      <w:r w:rsidRPr="008D3520">
        <w:rPr>
          <w:sz w:val="28"/>
          <w:szCs w:val="28"/>
          <w:vertAlign w:val="subscript"/>
        </w:rPr>
        <w:t>/</w:t>
      </w:r>
      <w:proofErr w:type="spellStart"/>
      <w:r w:rsidRPr="008D3520">
        <w:rPr>
          <w:sz w:val="28"/>
          <w:szCs w:val="28"/>
          <w:vertAlign w:val="subscript"/>
        </w:rPr>
        <w:t>ппз</w:t>
      </w:r>
      <w:proofErr w:type="spellEnd"/>
      <w:r w:rsidRPr="008D3520">
        <w:rPr>
          <w:sz w:val="28"/>
          <w:szCs w:val="28"/>
          <w:vertAlign w:val="subscript"/>
        </w:rPr>
        <w:t xml:space="preserve"> </w:t>
      </w:r>
      <w:r w:rsidRPr="008D3520">
        <w:rPr>
          <w:sz w:val="28"/>
          <w:szCs w:val="28"/>
        </w:rPr>
        <w:t>/ N, где:</w:t>
      </w:r>
    </w:p>
    <w:p w:rsidR="009B30C3" w:rsidRDefault="009B30C3" w:rsidP="009B30C3">
      <w:pPr>
        <w:autoSpaceDE w:val="0"/>
        <w:autoSpaceDN w:val="0"/>
        <w:adjustRightInd w:val="0"/>
        <w:ind w:firstLine="540"/>
        <w:jc w:val="both"/>
        <w:rPr>
          <w:sz w:val="28"/>
          <w:szCs w:val="28"/>
        </w:rPr>
      </w:pPr>
      <w:r>
        <w:rPr>
          <w:noProof/>
          <w:position w:val="-12"/>
          <w:sz w:val="28"/>
          <w:szCs w:val="28"/>
        </w:rPr>
        <w:drawing>
          <wp:inline distT="0" distB="0" distL="0" distR="0" wp14:anchorId="103A6309" wp14:editId="2AF60818">
            <wp:extent cx="356235" cy="225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9B30C3" w:rsidRDefault="009B30C3" w:rsidP="009B30C3">
      <w:pPr>
        <w:autoSpaceDE w:val="0"/>
        <w:autoSpaceDN w:val="0"/>
        <w:adjustRightInd w:val="0"/>
        <w:ind w:firstLine="54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степень достижения планового значения показателя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(1)+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(2)+ . . .</w:t>
      </w:r>
      <w:proofErr w:type="gramStart"/>
      <w:r>
        <w:rPr>
          <w:sz w:val="28"/>
          <w:szCs w:val="28"/>
        </w:rPr>
        <w:t xml:space="preserve"> )</w:t>
      </w:r>
      <w:proofErr w:type="gramEnd"/>
      <w:r>
        <w:rPr>
          <w:sz w:val="28"/>
          <w:szCs w:val="28"/>
        </w:rPr>
        <w:t>;</w:t>
      </w:r>
    </w:p>
    <w:p w:rsidR="009B30C3" w:rsidRDefault="009B30C3" w:rsidP="009B30C3">
      <w:pPr>
        <w:autoSpaceDE w:val="0"/>
        <w:autoSpaceDN w:val="0"/>
        <w:adjustRightInd w:val="0"/>
        <w:ind w:firstLine="540"/>
        <w:jc w:val="both"/>
        <w:rPr>
          <w:sz w:val="28"/>
          <w:szCs w:val="28"/>
        </w:rPr>
      </w:pPr>
      <w:r>
        <w:rPr>
          <w:sz w:val="28"/>
          <w:szCs w:val="28"/>
        </w:rPr>
        <w:t>N - число показателей.</w:t>
      </w:r>
    </w:p>
    <w:p w:rsidR="009B30C3" w:rsidRPr="008E6106" w:rsidRDefault="009B30C3" w:rsidP="009B30C3">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3BA1408F" wp14:editId="34367E80">
            <wp:extent cx="1484630" cy="225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299FB218" wp14:editId="6E800208">
            <wp:extent cx="1757680" cy="225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3FDAD967" wp14:editId="49D31EDB">
            <wp:extent cx="462915" cy="225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w:t>
      </w:r>
      <w:proofErr w:type="gramStart"/>
      <w:r w:rsidRPr="008E6106">
        <w:rPr>
          <w:sz w:val="28"/>
          <w:szCs w:val="28"/>
        </w:rPr>
        <w:t xml:space="preserve">достижения планового значения целевого показателя </w:t>
      </w:r>
      <w:r>
        <w:rPr>
          <w:sz w:val="28"/>
          <w:szCs w:val="28"/>
        </w:rPr>
        <w:t>мероприятия программы</w:t>
      </w:r>
      <w:proofErr w:type="gramEnd"/>
      <w:r>
        <w:rPr>
          <w:sz w:val="28"/>
          <w:szCs w:val="28"/>
        </w:rPr>
        <w:t xml:space="preserve"> на 201</w:t>
      </w:r>
      <w:r w:rsidR="00CD13AA">
        <w:rPr>
          <w:sz w:val="28"/>
          <w:szCs w:val="28"/>
        </w:rPr>
        <w:t>9</w:t>
      </w:r>
      <w:r>
        <w:rPr>
          <w:sz w:val="28"/>
          <w:szCs w:val="28"/>
        </w:rPr>
        <w:t xml:space="preserve"> год</w:t>
      </w:r>
      <w:r w:rsidRPr="008E6106">
        <w:rPr>
          <w:sz w:val="28"/>
          <w:szCs w:val="28"/>
        </w:rPr>
        <w:t>;</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43539A9D" wp14:editId="795F57D1">
            <wp:extent cx="403860" cy="2254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w:t>
      </w:r>
      <w:proofErr w:type="gramStart"/>
      <w:r w:rsidRPr="008E6106">
        <w:rPr>
          <w:sz w:val="28"/>
          <w:szCs w:val="28"/>
        </w:rPr>
        <w:t>на конец</w:t>
      </w:r>
      <w:proofErr w:type="gramEnd"/>
      <w:r w:rsidRPr="008E6106">
        <w:rPr>
          <w:sz w:val="28"/>
          <w:szCs w:val="28"/>
        </w:rPr>
        <w:t xml:space="preserve"> </w:t>
      </w:r>
      <w:r>
        <w:rPr>
          <w:sz w:val="28"/>
          <w:szCs w:val="28"/>
        </w:rPr>
        <w:t>201</w:t>
      </w:r>
      <w:r w:rsidR="00CD13AA">
        <w:rPr>
          <w:sz w:val="28"/>
          <w:szCs w:val="28"/>
        </w:rPr>
        <w:t>9</w:t>
      </w:r>
      <w:r>
        <w:rPr>
          <w:sz w:val="28"/>
          <w:szCs w:val="28"/>
        </w:rPr>
        <w:t xml:space="preserve"> года</w:t>
      </w:r>
      <w:r w:rsidRPr="008E6106">
        <w:rPr>
          <w:sz w:val="28"/>
          <w:szCs w:val="28"/>
        </w:rPr>
        <w:t>;</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59B8E483" wp14:editId="25234B89">
            <wp:extent cx="403860" cy="225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9B30C3" w:rsidRDefault="009B30C3" w:rsidP="009B30C3">
      <w:pPr>
        <w:jc w:val="center"/>
        <w:rPr>
          <w:sz w:val="28"/>
          <w:szCs w:val="28"/>
        </w:rPr>
      </w:pPr>
      <w:r>
        <w:rPr>
          <w:sz w:val="28"/>
          <w:szCs w:val="28"/>
        </w:rPr>
        <w:t xml:space="preserve">В случае если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больше 1, значение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принимается </w:t>
      </w:r>
      <w:proofErr w:type="gramStart"/>
      <w:r>
        <w:rPr>
          <w:sz w:val="28"/>
          <w:szCs w:val="28"/>
        </w:rPr>
        <w:t>равным</w:t>
      </w:r>
      <w:proofErr w:type="gramEnd"/>
      <w:r>
        <w:rPr>
          <w:sz w:val="28"/>
          <w:szCs w:val="28"/>
        </w:rPr>
        <w:t xml:space="preserve"> 1</w:t>
      </w:r>
    </w:p>
    <w:p w:rsidR="009B30C3" w:rsidRDefault="009B30C3" w:rsidP="009B30C3">
      <w:pPr>
        <w:jc w:val="both"/>
        <w:rPr>
          <w:sz w:val="28"/>
          <w:szCs w:val="28"/>
        </w:rPr>
      </w:pPr>
    </w:p>
    <w:p w:rsidR="009B30C3" w:rsidRPr="008D3520" w:rsidRDefault="009B30C3" w:rsidP="009B30C3">
      <w:pPr>
        <w:jc w:val="center"/>
        <w:rPr>
          <w:sz w:val="28"/>
          <w:szCs w:val="28"/>
        </w:rPr>
      </w:pPr>
      <w:r w:rsidRPr="008D3520">
        <w:rPr>
          <w:sz w:val="28"/>
          <w:szCs w:val="28"/>
        </w:rPr>
        <w:t xml:space="preserve">Σ </w:t>
      </w:r>
      <w:proofErr w:type="spellStart"/>
      <w:r w:rsidRPr="008D3520">
        <w:rPr>
          <w:sz w:val="28"/>
          <w:szCs w:val="28"/>
        </w:rPr>
        <w:t>СД</w:t>
      </w:r>
      <w:r w:rsidRPr="008D3520">
        <w:rPr>
          <w:sz w:val="28"/>
          <w:szCs w:val="28"/>
          <w:vertAlign w:val="subscript"/>
        </w:rPr>
        <w:t>п</w:t>
      </w:r>
      <w:proofErr w:type="spellEnd"/>
      <w:r w:rsidRPr="008D3520">
        <w:rPr>
          <w:sz w:val="28"/>
          <w:szCs w:val="28"/>
          <w:vertAlign w:val="subscript"/>
        </w:rPr>
        <w:t>/</w:t>
      </w:r>
      <w:proofErr w:type="spellStart"/>
      <w:r w:rsidRPr="008D3520">
        <w:rPr>
          <w:sz w:val="28"/>
          <w:szCs w:val="28"/>
          <w:vertAlign w:val="subscript"/>
        </w:rPr>
        <w:t>ппз</w:t>
      </w:r>
      <w:proofErr w:type="spellEnd"/>
      <w:r w:rsidRPr="008D3520">
        <w:rPr>
          <w:sz w:val="28"/>
          <w:szCs w:val="28"/>
          <w:vertAlign w:val="subscript"/>
        </w:rPr>
        <w:t xml:space="preserve"> </w:t>
      </w:r>
      <w:r w:rsidRPr="008D3520">
        <w:rPr>
          <w:sz w:val="28"/>
          <w:szCs w:val="28"/>
        </w:rPr>
        <w:t>=</w:t>
      </w:r>
      <w:r w:rsidRPr="008D3520">
        <w:t xml:space="preserve"> </w:t>
      </w:r>
      <w:r w:rsidR="005C6C5C" w:rsidRPr="008D3520">
        <w:rPr>
          <w:sz w:val="28"/>
          <w:szCs w:val="28"/>
        </w:rPr>
        <w:t>4</w:t>
      </w:r>
    </w:p>
    <w:p w:rsidR="009B30C3" w:rsidRPr="008D3520" w:rsidRDefault="009B30C3" w:rsidP="009B30C3">
      <w:pPr>
        <w:jc w:val="center"/>
        <w:rPr>
          <w:sz w:val="28"/>
          <w:szCs w:val="28"/>
        </w:rPr>
      </w:pPr>
    </w:p>
    <w:p w:rsidR="009B30C3" w:rsidRDefault="009B30C3" w:rsidP="009B30C3">
      <w:pPr>
        <w:jc w:val="center"/>
        <w:rPr>
          <w:sz w:val="28"/>
          <w:szCs w:val="28"/>
        </w:rPr>
      </w:pPr>
      <w:proofErr w:type="spellStart"/>
      <w:r w:rsidRPr="008D3520">
        <w:rPr>
          <w:sz w:val="28"/>
          <w:szCs w:val="28"/>
        </w:rPr>
        <w:t>СР</w:t>
      </w:r>
      <w:r w:rsidRPr="008D3520">
        <w:rPr>
          <w:sz w:val="28"/>
          <w:szCs w:val="28"/>
          <w:vertAlign w:val="subscript"/>
        </w:rPr>
        <w:t>п</w:t>
      </w:r>
      <w:proofErr w:type="spellEnd"/>
      <w:r w:rsidRPr="008D3520">
        <w:rPr>
          <w:sz w:val="28"/>
          <w:szCs w:val="28"/>
          <w:vertAlign w:val="subscript"/>
        </w:rPr>
        <w:t>/</w:t>
      </w:r>
      <w:proofErr w:type="gramStart"/>
      <w:r w:rsidRPr="008D3520">
        <w:rPr>
          <w:sz w:val="28"/>
          <w:szCs w:val="28"/>
          <w:vertAlign w:val="subscript"/>
        </w:rPr>
        <w:t>п</w:t>
      </w:r>
      <w:proofErr w:type="gramEnd"/>
      <w:r w:rsidRPr="008D3520">
        <w:rPr>
          <w:sz w:val="28"/>
          <w:szCs w:val="28"/>
          <w:vertAlign w:val="subscript"/>
        </w:rPr>
        <w:t xml:space="preserve"> </w:t>
      </w:r>
      <w:r w:rsidRPr="008D3520">
        <w:rPr>
          <w:sz w:val="28"/>
          <w:szCs w:val="28"/>
        </w:rPr>
        <w:t>=</w:t>
      </w:r>
      <w:r w:rsidR="005C6C5C" w:rsidRPr="008D3520">
        <w:rPr>
          <w:sz w:val="28"/>
          <w:szCs w:val="28"/>
        </w:rPr>
        <w:t>4</w:t>
      </w:r>
      <w:r w:rsidRPr="008D3520">
        <w:rPr>
          <w:sz w:val="28"/>
          <w:szCs w:val="28"/>
        </w:rPr>
        <w:t>/</w:t>
      </w:r>
      <w:r w:rsidR="005C6C5C" w:rsidRPr="008D3520">
        <w:rPr>
          <w:sz w:val="28"/>
          <w:szCs w:val="28"/>
        </w:rPr>
        <w:t>4</w:t>
      </w:r>
      <w:r w:rsidRPr="008D3520">
        <w:rPr>
          <w:sz w:val="28"/>
          <w:szCs w:val="28"/>
        </w:rPr>
        <w:t xml:space="preserve"> =1</w:t>
      </w:r>
    </w:p>
    <w:p w:rsidR="009B30C3" w:rsidRDefault="009B30C3" w:rsidP="009B30C3">
      <w:pPr>
        <w:jc w:val="center"/>
        <w:rPr>
          <w:sz w:val="28"/>
          <w:szCs w:val="28"/>
        </w:rPr>
      </w:pPr>
    </w:p>
    <w:p w:rsidR="009B30C3" w:rsidRDefault="009B30C3" w:rsidP="009B30C3">
      <w:pPr>
        <w:ind w:firstLine="709"/>
        <w:jc w:val="both"/>
        <w:rPr>
          <w:i/>
          <w:sz w:val="28"/>
          <w:szCs w:val="28"/>
          <w:u w:val="single"/>
        </w:rPr>
      </w:pPr>
      <w:r>
        <w:rPr>
          <w:i/>
          <w:sz w:val="28"/>
          <w:szCs w:val="28"/>
          <w:u w:val="single"/>
        </w:rPr>
        <w:t>оценка эффективности реализации программы</w:t>
      </w:r>
    </w:p>
    <w:p w:rsidR="009B30C3" w:rsidRPr="006F4A17" w:rsidRDefault="009B30C3" w:rsidP="009B30C3">
      <w:pPr>
        <w:ind w:left="1069"/>
        <w:jc w:val="both"/>
        <w:rPr>
          <w:sz w:val="28"/>
          <w:szCs w:val="28"/>
        </w:rPr>
      </w:pPr>
      <w:r w:rsidRPr="006F4A17">
        <w:rPr>
          <w:sz w:val="28"/>
          <w:szCs w:val="28"/>
        </w:rPr>
        <w:t>Расчет показателя:</w:t>
      </w:r>
    </w:p>
    <w:p w:rsidR="009B30C3" w:rsidRPr="008D3520" w:rsidRDefault="009B30C3" w:rsidP="009B30C3">
      <w:pPr>
        <w:widowControl w:val="0"/>
        <w:autoSpaceDE w:val="0"/>
        <w:autoSpaceDN w:val="0"/>
        <w:adjustRightInd w:val="0"/>
        <w:jc w:val="center"/>
        <w:rPr>
          <w:sz w:val="28"/>
          <w:szCs w:val="28"/>
        </w:rPr>
      </w:pPr>
      <w:r w:rsidRPr="008D3520">
        <w:rPr>
          <w:noProof/>
          <w:sz w:val="28"/>
          <w:szCs w:val="28"/>
        </w:rPr>
        <w:drawing>
          <wp:inline distT="0" distB="0" distL="0" distR="0" wp14:anchorId="06E5BA6A" wp14:editId="362D3698">
            <wp:extent cx="1508125" cy="2254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9B30C3" w:rsidRPr="008D3520" w:rsidRDefault="009B30C3" w:rsidP="009B30C3">
      <w:pPr>
        <w:widowControl w:val="0"/>
        <w:autoSpaceDE w:val="0"/>
        <w:autoSpaceDN w:val="0"/>
        <w:adjustRightInd w:val="0"/>
        <w:ind w:firstLine="540"/>
        <w:jc w:val="both"/>
        <w:rPr>
          <w:sz w:val="28"/>
          <w:szCs w:val="28"/>
        </w:rPr>
      </w:pPr>
      <w:r w:rsidRPr="008D3520">
        <w:rPr>
          <w:noProof/>
          <w:position w:val="-12"/>
          <w:sz w:val="28"/>
          <w:szCs w:val="28"/>
        </w:rPr>
        <w:drawing>
          <wp:inline distT="0" distB="0" distL="0" distR="0" wp14:anchorId="7F9446FF" wp14:editId="7674A669">
            <wp:extent cx="356235" cy="22542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D3520">
        <w:rPr>
          <w:sz w:val="28"/>
          <w:szCs w:val="28"/>
        </w:rPr>
        <w:t xml:space="preserve"> - эффективность реализации основного мероприятия;</w:t>
      </w:r>
    </w:p>
    <w:p w:rsidR="009B30C3" w:rsidRPr="008D3520" w:rsidRDefault="009B30C3" w:rsidP="009B30C3">
      <w:pPr>
        <w:widowControl w:val="0"/>
        <w:autoSpaceDE w:val="0"/>
        <w:autoSpaceDN w:val="0"/>
        <w:adjustRightInd w:val="0"/>
        <w:ind w:firstLine="540"/>
        <w:jc w:val="both"/>
        <w:rPr>
          <w:sz w:val="28"/>
          <w:szCs w:val="28"/>
        </w:rPr>
      </w:pPr>
      <w:proofErr w:type="spellStart"/>
      <w:r w:rsidRPr="008D3520">
        <w:rPr>
          <w:sz w:val="28"/>
          <w:szCs w:val="28"/>
        </w:rPr>
        <w:t>СР</w:t>
      </w:r>
      <w:r w:rsidRPr="008D3520">
        <w:rPr>
          <w:sz w:val="28"/>
          <w:szCs w:val="28"/>
          <w:vertAlign w:val="subscript"/>
        </w:rPr>
        <w:t>п</w:t>
      </w:r>
      <w:proofErr w:type="spellEnd"/>
      <w:r w:rsidRPr="008D3520">
        <w:rPr>
          <w:sz w:val="28"/>
          <w:szCs w:val="28"/>
          <w:vertAlign w:val="subscript"/>
        </w:rPr>
        <w:t>/</w:t>
      </w:r>
      <w:proofErr w:type="gramStart"/>
      <w:r w:rsidRPr="008D3520">
        <w:rPr>
          <w:sz w:val="28"/>
          <w:szCs w:val="28"/>
          <w:vertAlign w:val="subscript"/>
        </w:rPr>
        <w:t>п</w:t>
      </w:r>
      <w:proofErr w:type="gramEnd"/>
      <w:r w:rsidRPr="008D3520">
        <w:rPr>
          <w:sz w:val="28"/>
          <w:szCs w:val="28"/>
        </w:rPr>
        <w:t xml:space="preserve"> - степень реализации муниципальной программы;</w:t>
      </w:r>
    </w:p>
    <w:p w:rsidR="009B30C3" w:rsidRPr="008D3520" w:rsidRDefault="009B30C3" w:rsidP="009B30C3">
      <w:pPr>
        <w:widowControl w:val="0"/>
        <w:autoSpaceDE w:val="0"/>
        <w:autoSpaceDN w:val="0"/>
        <w:adjustRightInd w:val="0"/>
        <w:ind w:firstLine="540"/>
        <w:jc w:val="both"/>
        <w:rPr>
          <w:sz w:val="28"/>
          <w:szCs w:val="28"/>
        </w:rPr>
      </w:pPr>
      <w:r w:rsidRPr="008D3520">
        <w:rPr>
          <w:noProof/>
          <w:position w:val="-12"/>
          <w:sz w:val="28"/>
          <w:szCs w:val="28"/>
        </w:rPr>
        <w:drawing>
          <wp:inline distT="0" distB="0" distL="0" distR="0" wp14:anchorId="7420FB0F" wp14:editId="304C6476">
            <wp:extent cx="225425" cy="2254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8D3520">
        <w:rPr>
          <w:sz w:val="28"/>
          <w:szCs w:val="28"/>
        </w:rPr>
        <w:t xml:space="preserve"> - эффективность использования бюджетных средств на реализацию основных мероприятий муниципальной программы</w:t>
      </w:r>
    </w:p>
    <w:p w:rsidR="009B30C3" w:rsidRPr="006F4A17" w:rsidRDefault="009B30C3" w:rsidP="009B30C3">
      <w:pPr>
        <w:jc w:val="center"/>
        <w:rPr>
          <w:b/>
          <w:sz w:val="28"/>
          <w:szCs w:val="28"/>
        </w:rPr>
      </w:pPr>
      <w:r w:rsidRPr="008D3520">
        <w:rPr>
          <w:b/>
          <w:noProof/>
          <w:position w:val="-12"/>
          <w:sz w:val="28"/>
          <w:szCs w:val="28"/>
        </w:rPr>
        <w:drawing>
          <wp:inline distT="0" distB="0" distL="0" distR="0" wp14:anchorId="7DB6E000" wp14:editId="6BBC57BC">
            <wp:extent cx="403807" cy="320633"/>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03807" cy="320633"/>
                    </a:xfrm>
                    <a:prstGeom prst="rect">
                      <a:avLst/>
                    </a:prstGeom>
                    <a:noFill/>
                    <a:ln w="9525">
                      <a:noFill/>
                      <a:miter lim="800000"/>
                      <a:headEnd/>
                      <a:tailEnd/>
                    </a:ln>
                  </pic:spPr>
                </pic:pic>
              </a:graphicData>
            </a:graphic>
          </wp:inline>
        </w:drawing>
      </w:r>
      <w:r w:rsidRPr="008D3520">
        <w:rPr>
          <w:b/>
          <w:position w:val="-12"/>
          <w:sz w:val="28"/>
          <w:szCs w:val="28"/>
        </w:rPr>
        <w:t xml:space="preserve">  =</w:t>
      </w:r>
      <w:r w:rsidR="00B22E03" w:rsidRPr="008D3520">
        <w:rPr>
          <w:b/>
          <w:position w:val="-12"/>
          <w:sz w:val="28"/>
          <w:szCs w:val="28"/>
        </w:rPr>
        <w:t>1*</w:t>
      </w:r>
      <w:r w:rsidR="008D3520">
        <w:rPr>
          <w:b/>
          <w:position w:val="-12"/>
          <w:sz w:val="28"/>
          <w:szCs w:val="28"/>
        </w:rPr>
        <w:t>1</w:t>
      </w:r>
      <w:r w:rsidRPr="008D3520">
        <w:rPr>
          <w:b/>
          <w:position w:val="-12"/>
          <w:sz w:val="28"/>
          <w:szCs w:val="28"/>
        </w:rPr>
        <w:t>=</w:t>
      </w:r>
      <w:r w:rsidR="008D3520">
        <w:rPr>
          <w:b/>
          <w:position w:val="-12"/>
          <w:sz w:val="28"/>
          <w:szCs w:val="28"/>
        </w:rPr>
        <w:t>1</w:t>
      </w:r>
    </w:p>
    <w:p w:rsidR="009B30C3" w:rsidRDefault="009B30C3" w:rsidP="00785F9D">
      <w:pPr>
        <w:jc w:val="both"/>
        <w:rPr>
          <w:sz w:val="28"/>
          <w:szCs w:val="28"/>
        </w:rPr>
      </w:pPr>
      <w:r w:rsidRPr="00456946">
        <w:rPr>
          <w:sz w:val="28"/>
          <w:szCs w:val="28"/>
          <w:u w:val="single"/>
        </w:rPr>
        <w:lastRenderedPageBreak/>
        <w:t>Вывод:</w:t>
      </w:r>
      <w:r>
        <w:rPr>
          <w:sz w:val="28"/>
          <w:szCs w:val="28"/>
        </w:rPr>
        <w:t xml:space="preserve"> </w:t>
      </w:r>
      <w:r w:rsidR="00785F9D">
        <w:rPr>
          <w:sz w:val="28"/>
          <w:szCs w:val="28"/>
        </w:rPr>
        <w:t xml:space="preserve">В связи с </w:t>
      </w:r>
      <w:r w:rsidR="00FF49C3">
        <w:rPr>
          <w:sz w:val="28"/>
          <w:szCs w:val="28"/>
        </w:rPr>
        <w:t>высоки</w:t>
      </w:r>
      <w:r w:rsidR="005B52CC">
        <w:rPr>
          <w:sz w:val="28"/>
          <w:szCs w:val="28"/>
        </w:rPr>
        <w:t>м</w:t>
      </w:r>
      <w:r w:rsidR="00785F9D">
        <w:rPr>
          <w:sz w:val="28"/>
          <w:szCs w:val="28"/>
        </w:rPr>
        <w:t xml:space="preserve"> процент</w:t>
      </w:r>
      <w:r w:rsidR="005B52CC">
        <w:rPr>
          <w:sz w:val="28"/>
          <w:szCs w:val="28"/>
        </w:rPr>
        <w:t>ом</w:t>
      </w:r>
      <w:r w:rsidR="00785F9D">
        <w:rPr>
          <w:sz w:val="28"/>
          <w:szCs w:val="28"/>
        </w:rPr>
        <w:t xml:space="preserve"> израсходованных денежных средств, эффективность реализации мероприятий муниципальной программы признается высокой</w:t>
      </w:r>
      <w:r w:rsidR="009D1CB1">
        <w:rPr>
          <w:sz w:val="28"/>
          <w:szCs w:val="28"/>
        </w:rPr>
        <w:t>.</w:t>
      </w:r>
    </w:p>
    <w:p w:rsidR="00785F9D" w:rsidRDefault="00785F9D" w:rsidP="00785F9D">
      <w:pPr>
        <w:jc w:val="both"/>
        <w:rPr>
          <w:sz w:val="28"/>
          <w:szCs w:val="28"/>
        </w:rPr>
      </w:pPr>
    </w:p>
    <w:p w:rsidR="00851D8C" w:rsidRPr="00795F1E" w:rsidRDefault="00851D8C" w:rsidP="00851D8C">
      <w:pPr>
        <w:shd w:val="clear" w:color="auto" w:fill="FFFFFF"/>
        <w:ind w:firstLine="709"/>
        <w:jc w:val="center"/>
        <w:rPr>
          <w:b/>
          <w:i/>
          <w:color w:val="FF0000"/>
          <w:sz w:val="28"/>
          <w:szCs w:val="28"/>
        </w:rPr>
      </w:pPr>
      <w:r w:rsidRPr="008C279E">
        <w:rPr>
          <w:b/>
          <w:i/>
          <w:color w:val="FF0000"/>
          <w:sz w:val="28"/>
          <w:szCs w:val="28"/>
        </w:rPr>
        <w:t xml:space="preserve">2. Муниципальная программа </w:t>
      </w:r>
      <w:r w:rsidR="00AD7194" w:rsidRPr="008C279E">
        <w:rPr>
          <w:b/>
          <w:i/>
          <w:color w:val="FF0000"/>
          <w:sz w:val="28"/>
          <w:szCs w:val="28"/>
        </w:rPr>
        <w:t>Камышеватского</w:t>
      </w:r>
      <w:r w:rsidRPr="008C279E">
        <w:rPr>
          <w:b/>
          <w:i/>
          <w:color w:val="FF0000"/>
          <w:sz w:val="28"/>
          <w:szCs w:val="28"/>
        </w:rPr>
        <w:t xml:space="preserve"> сельского поселения </w:t>
      </w:r>
      <w:r w:rsidR="0029562F">
        <w:rPr>
          <w:b/>
          <w:i/>
          <w:color w:val="FF0000"/>
          <w:sz w:val="28"/>
          <w:szCs w:val="28"/>
        </w:rPr>
        <w:t xml:space="preserve">Ейского </w:t>
      </w:r>
      <w:r w:rsidRPr="008C279E">
        <w:rPr>
          <w:b/>
          <w:i/>
          <w:color w:val="FF0000"/>
          <w:sz w:val="28"/>
          <w:szCs w:val="28"/>
        </w:rPr>
        <w:t xml:space="preserve">района «Совершенствование и содержание дорожной инфраструктуры» </w:t>
      </w:r>
    </w:p>
    <w:p w:rsidR="00851D8C" w:rsidRDefault="00851D8C" w:rsidP="00851D8C">
      <w:pPr>
        <w:ind w:firstLine="709"/>
        <w:jc w:val="both"/>
        <w:rPr>
          <w:sz w:val="28"/>
          <w:szCs w:val="28"/>
        </w:rPr>
      </w:pPr>
      <w:r>
        <w:rPr>
          <w:sz w:val="28"/>
          <w:szCs w:val="28"/>
        </w:rPr>
        <w:t xml:space="preserve">В состав муниципальной  программы входит </w:t>
      </w:r>
      <w:r w:rsidR="007E3D2F">
        <w:rPr>
          <w:sz w:val="28"/>
          <w:szCs w:val="28"/>
        </w:rPr>
        <w:t>3</w:t>
      </w:r>
      <w:r>
        <w:rPr>
          <w:sz w:val="28"/>
          <w:szCs w:val="28"/>
        </w:rPr>
        <w:t xml:space="preserve"> основных мероприятия, фактический объем </w:t>
      </w:r>
      <w:proofErr w:type="gramStart"/>
      <w:r>
        <w:rPr>
          <w:sz w:val="28"/>
          <w:szCs w:val="28"/>
        </w:rPr>
        <w:t>финансирования</w:t>
      </w:r>
      <w:proofErr w:type="gramEnd"/>
      <w:r>
        <w:rPr>
          <w:sz w:val="28"/>
          <w:szCs w:val="28"/>
        </w:rPr>
        <w:t xml:space="preserve"> которых  в 201</w:t>
      </w:r>
      <w:r w:rsidR="0043529A">
        <w:rPr>
          <w:sz w:val="28"/>
          <w:szCs w:val="28"/>
        </w:rPr>
        <w:t>9</w:t>
      </w:r>
      <w:r>
        <w:rPr>
          <w:sz w:val="28"/>
          <w:szCs w:val="28"/>
        </w:rPr>
        <w:t xml:space="preserve"> году составил</w:t>
      </w:r>
      <w:r w:rsidRPr="00617AED">
        <w:rPr>
          <w:sz w:val="28"/>
          <w:szCs w:val="28"/>
        </w:rPr>
        <w:t xml:space="preserve"> </w:t>
      </w:r>
      <w:r w:rsidR="001E55B5">
        <w:rPr>
          <w:sz w:val="28"/>
          <w:szCs w:val="28"/>
        </w:rPr>
        <w:t>3402,0</w:t>
      </w:r>
      <w:r>
        <w:rPr>
          <w:sz w:val="28"/>
          <w:szCs w:val="28"/>
        </w:rPr>
        <w:t xml:space="preserve"> тыс. рублей или </w:t>
      </w:r>
      <w:r w:rsidR="001E55B5">
        <w:rPr>
          <w:sz w:val="28"/>
          <w:szCs w:val="28"/>
        </w:rPr>
        <w:t>60,35</w:t>
      </w:r>
      <w:r w:rsidR="001C066B">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851D8C" w:rsidRDefault="00851D8C" w:rsidP="00851D8C">
      <w:pPr>
        <w:ind w:firstLine="709"/>
        <w:jc w:val="both"/>
        <w:rPr>
          <w:sz w:val="28"/>
          <w:szCs w:val="28"/>
        </w:rPr>
      </w:pPr>
      <w:r>
        <w:rPr>
          <w:sz w:val="28"/>
          <w:szCs w:val="28"/>
        </w:rPr>
        <w:t xml:space="preserve">Объем неосвоенных денежных средств составил </w:t>
      </w:r>
      <w:r w:rsidR="001E55B5">
        <w:rPr>
          <w:sz w:val="28"/>
          <w:szCs w:val="28"/>
        </w:rPr>
        <w:t>2234,8</w:t>
      </w:r>
      <w:r>
        <w:rPr>
          <w:sz w:val="28"/>
          <w:szCs w:val="28"/>
        </w:rPr>
        <w:t xml:space="preserve"> тыс. рублей, что составило </w:t>
      </w:r>
      <w:r w:rsidR="0050737D">
        <w:rPr>
          <w:sz w:val="28"/>
          <w:szCs w:val="28"/>
        </w:rPr>
        <w:t>39,6</w:t>
      </w:r>
      <w:r w:rsidR="001C066B">
        <w:rPr>
          <w:sz w:val="28"/>
          <w:szCs w:val="28"/>
        </w:rPr>
        <w:t xml:space="preserve"> </w:t>
      </w:r>
      <w:r>
        <w:rPr>
          <w:sz w:val="28"/>
          <w:szCs w:val="28"/>
        </w:rPr>
        <w:t xml:space="preserve">% к общему объему финансирования. </w:t>
      </w:r>
      <w:r w:rsidRPr="006F02A7">
        <w:rPr>
          <w:sz w:val="28"/>
          <w:szCs w:val="28"/>
        </w:rPr>
        <w:t xml:space="preserve">Неисполнение плановых назначений обусловлено израсходованием денежных средств муниципального дорожного фонда не в полном объеме, в связи с </w:t>
      </w:r>
      <w:r>
        <w:rPr>
          <w:sz w:val="28"/>
          <w:szCs w:val="28"/>
        </w:rPr>
        <w:t xml:space="preserve">недостаточностью собственных средств на выполнение мероприятий согласно сметной документации и </w:t>
      </w:r>
      <w:r w:rsidRPr="006F02A7">
        <w:rPr>
          <w:sz w:val="28"/>
          <w:szCs w:val="28"/>
        </w:rPr>
        <w:t xml:space="preserve">отсутствием </w:t>
      </w:r>
      <w:r>
        <w:rPr>
          <w:sz w:val="28"/>
          <w:szCs w:val="28"/>
        </w:rPr>
        <w:t xml:space="preserve">софинансирования из краевого бюджета. Неизрасходованные денежные средства </w:t>
      </w:r>
      <w:r w:rsidR="009D1CB1">
        <w:rPr>
          <w:sz w:val="28"/>
          <w:szCs w:val="28"/>
        </w:rPr>
        <w:t xml:space="preserve">муниципального </w:t>
      </w:r>
      <w:r>
        <w:rPr>
          <w:sz w:val="28"/>
          <w:szCs w:val="28"/>
        </w:rPr>
        <w:t>дорожного фонда направлены на ремонт дорог в 20</w:t>
      </w:r>
      <w:r w:rsidR="001E55B5">
        <w:rPr>
          <w:sz w:val="28"/>
          <w:szCs w:val="28"/>
        </w:rPr>
        <w:t>20</w:t>
      </w:r>
      <w:r>
        <w:rPr>
          <w:sz w:val="28"/>
          <w:szCs w:val="28"/>
        </w:rPr>
        <w:t xml:space="preserve"> году.</w:t>
      </w:r>
    </w:p>
    <w:p w:rsidR="00851D8C" w:rsidRDefault="00851D8C" w:rsidP="00063283">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851D8C" w:rsidTr="009D1CB1">
        <w:trPr>
          <w:trHeight w:val="418"/>
        </w:trPr>
        <w:tc>
          <w:tcPr>
            <w:tcW w:w="568" w:type="dxa"/>
          </w:tcPr>
          <w:p w:rsidR="00851D8C" w:rsidRPr="00F84254" w:rsidRDefault="00851D8C" w:rsidP="009D1CB1">
            <w:pPr>
              <w:widowControl w:val="0"/>
              <w:autoSpaceDE w:val="0"/>
              <w:jc w:val="center"/>
              <w:rPr>
                <w:sz w:val="22"/>
                <w:szCs w:val="22"/>
              </w:rPr>
            </w:pPr>
            <w:r w:rsidRPr="00F84254">
              <w:rPr>
                <w:sz w:val="22"/>
                <w:szCs w:val="22"/>
              </w:rPr>
              <w:t>№</w:t>
            </w:r>
          </w:p>
        </w:tc>
        <w:tc>
          <w:tcPr>
            <w:tcW w:w="2835" w:type="dxa"/>
          </w:tcPr>
          <w:p w:rsidR="00851D8C" w:rsidRPr="00F84254" w:rsidRDefault="00851D8C" w:rsidP="009D1CB1">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851D8C" w:rsidRPr="00F84254" w:rsidRDefault="00851D8C" w:rsidP="009D1CB1">
            <w:pPr>
              <w:widowControl w:val="0"/>
              <w:autoSpaceDE w:val="0"/>
              <w:jc w:val="center"/>
              <w:rPr>
                <w:sz w:val="22"/>
                <w:szCs w:val="22"/>
              </w:rPr>
            </w:pPr>
            <w:r w:rsidRPr="00F84254">
              <w:rPr>
                <w:b/>
                <w:sz w:val="22"/>
                <w:szCs w:val="22"/>
              </w:rPr>
              <w:t>(программные мероприятия)</w:t>
            </w:r>
          </w:p>
        </w:tc>
        <w:tc>
          <w:tcPr>
            <w:tcW w:w="1418" w:type="dxa"/>
          </w:tcPr>
          <w:p w:rsidR="00851D8C" w:rsidRPr="00F84254" w:rsidRDefault="00851D8C" w:rsidP="00097BD6">
            <w:pPr>
              <w:jc w:val="center"/>
              <w:rPr>
                <w:sz w:val="22"/>
                <w:szCs w:val="22"/>
              </w:rPr>
            </w:pPr>
            <w:r>
              <w:rPr>
                <w:sz w:val="22"/>
                <w:szCs w:val="22"/>
              </w:rPr>
              <w:t>Уточненный план на 201</w:t>
            </w:r>
            <w:r w:rsidR="00097BD6">
              <w:rPr>
                <w:sz w:val="22"/>
                <w:szCs w:val="22"/>
              </w:rPr>
              <w:t>9</w:t>
            </w:r>
            <w:r w:rsidRPr="00F84254">
              <w:rPr>
                <w:sz w:val="22"/>
                <w:szCs w:val="22"/>
              </w:rPr>
              <w:t xml:space="preserve"> год, тыс.</w:t>
            </w:r>
            <w:r w:rsidR="001C066B">
              <w:rPr>
                <w:sz w:val="22"/>
                <w:szCs w:val="22"/>
              </w:rPr>
              <w:t xml:space="preserve"> </w:t>
            </w:r>
            <w:r w:rsidRPr="00F84254">
              <w:rPr>
                <w:sz w:val="22"/>
                <w:szCs w:val="22"/>
              </w:rPr>
              <w:t>рублей</w:t>
            </w:r>
          </w:p>
        </w:tc>
        <w:tc>
          <w:tcPr>
            <w:tcW w:w="1417" w:type="dxa"/>
          </w:tcPr>
          <w:p w:rsidR="00851D8C" w:rsidRPr="00F84254" w:rsidRDefault="00851D8C" w:rsidP="00097BD6">
            <w:pPr>
              <w:jc w:val="center"/>
              <w:rPr>
                <w:sz w:val="22"/>
                <w:szCs w:val="22"/>
              </w:rPr>
            </w:pPr>
            <w:r>
              <w:rPr>
                <w:sz w:val="22"/>
                <w:szCs w:val="22"/>
              </w:rPr>
              <w:t>Исполнение за 201</w:t>
            </w:r>
            <w:r w:rsidR="00097BD6">
              <w:rPr>
                <w:sz w:val="22"/>
                <w:szCs w:val="22"/>
              </w:rPr>
              <w:t>9</w:t>
            </w:r>
            <w:r w:rsidRPr="00F84254">
              <w:rPr>
                <w:sz w:val="22"/>
                <w:szCs w:val="22"/>
              </w:rPr>
              <w:t xml:space="preserve"> год, тыс.</w:t>
            </w:r>
            <w:r w:rsidR="001C066B">
              <w:rPr>
                <w:sz w:val="22"/>
                <w:szCs w:val="22"/>
              </w:rPr>
              <w:t xml:space="preserve"> </w:t>
            </w:r>
            <w:r w:rsidRPr="00F84254">
              <w:rPr>
                <w:sz w:val="22"/>
                <w:szCs w:val="22"/>
              </w:rPr>
              <w:t>рублей</w:t>
            </w:r>
          </w:p>
        </w:tc>
        <w:tc>
          <w:tcPr>
            <w:tcW w:w="1134" w:type="dxa"/>
          </w:tcPr>
          <w:p w:rsidR="00851D8C" w:rsidRPr="00F84254" w:rsidRDefault="00851D8C" w:rsidP="00097BD6">
            <w:pPr>
              <w:jc w:val="center"/>
              <w:rPr>
                <w:sz w:val="22"/>
                <w:szCs w:val="22"/>
              </w:rPr>
            </w:pPr>
            <w:r>
              <w:rPr>
                <w:sz w:val="22"/>
                <w:szCs w:val="22"/>
              </w:rPr>
              <w:t>% исполнения за 201</w:t>
            </w:r>
            <w:r w:rsidR="00097BD6">
              <w:rPr>
                <w:sz w:val="22"/>
                <w:szCs w:val="22"/>
              </w:rPr>
              <w:t>9</w:t>
            </w:r>
            <w:r w:rsidRPr="00F84254">
              <w:rPr>
                <w:sz w:val="22"/>
                <w:szCs w:val="22"/>
              </w:rPr>
              <w:t xml:space="preserve"> год</w:t>
            </w:r>
          </w:p>
        </w:tc>
        <w:tc>
          <w:tcPr>
            <w:tcW w:w="1276" w:type="dxa"/>
          </w:tcPr>
          <w:p w:rsidR="00851D8C" w:rsidRPr="00F84254" w:rsidRDefault="00851D8C" w:rsidP="009D1CB1">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063283">
              <w:rPr>
                <w:sz w:val="22"/>
                <w:szCs w:val="22"/>
              </w:rPr>
              <w:t xml:space="preserve">в </w:t>
            </w:r>
            <w:r w:rsidRPr="00F84254">
              <w:rPr>
                <w:sz w:val="22"/>
                <w:szCs w:val="22"/>
              </w:rPr>
              <w:t>общем объеме финансирования, %</w:t>
            </w:r>
          </w:p>
        </w:tc>
        <w:tc>
          <w:tcPr>
            <w:tcW w:w="1276" w:type="dxa"/>
            <w:vAlign w:val="center"/>
          </w:tcPr>
          <w:p w:rsidR="00851D8C" w:rsidRPr="00F84254" w:rsidRDefault="00851D8C" w:rsidP="009D1CB1">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851D8C" w:rsidTr="009D1CB1">
        <w:tc>
          <w:tcPr>
            <w:tcW w:w="568" w:type="dxa"/>
          </w:tcPr>
          <w:p w:rsidR="00851D8C" w:rsidRPr="008C279E" w:rsidRDefault="00851D8C" w:rsidP="009D1CB1">
            <w:pPr>
              <w:widowControl w:val="0"/>
              <w:autoSpaceDE w:val="0"/>
              <w:jc w:val="center"/>
            </w:pPr>
            <w:r w:rsidRPr="008C279E">
              <w:t>1</w:t>
            </w:r>
          </w:p>
        </w:tc>
        <w:tc>
          <w:tcPr>
            <w:tcW w:w="2835" w:type="dxa"/>
          </w:tcPr>
          <w:p w:rsidR="00851D8C" w:rsidRPr="008C279E" w:rsidRDefault="00851D8C" w:rsidP="009D1CB1">
            <w:pPr>
              <w:widowControl w:val="0"/>
              <w:autoSpaceDE w:val="0"/>
              <w:jc w:val="center"/>
            </w:pPr>
            <w:r w:rsidRPr="008C279E">
              <w:t>2</w:t>
            </w:r>
          </w:p>
        </w:tc>
        <w:tc>
          <w:tcPr>
            <w:tcW w:w="1418" w:type="dxa"/>
          </w:tcPr>
          <w:p w:rsidR="00851D8C" w:rsidRPr="008C279E" w:rsidRDefault="00851D8C" w:rsidP="009D1CB1">
            <w:pPr>
              <w:widowControl w:val="0"/>
              <w:autoSpaceDE w:val="0"/>
              <w:jc w:val="center"/>
            </w:pPr>
            <w:r w:rsidRPr="008C279E">
              <w:t>3</w:t>
            </w:r>
          </w:p>
        </w:tc>
        <w:tc>
          <w:tcPr>
            <w:tcW w:w="1417" w:type="dxa"/>
          </w:tcPr>
          <w:p w:rsidR="00851D8C" w:rsidRPr="008C279E" w:rsidRDefault="00851D8C" w:rsidP="009D1CB1">
            <w:pPr>
              <w:widowControl w:val="0"/>
              <w:autoSpaceDE w:val="0"/>
              <w:jc w:val="center"/>
            </w:pPr>
            <w:r w:rsidRPr="008C279E">
              <w:t>4</w:t>
            </w:r>
          </w:p>
        </w:tc>
        <w:tc>
          <w:tcPr>
            <w:tcW w:w="1134" w:type="dxa"/>
          </w:tcPr>
          <w:p w:rsidR="00851D8C" w:rsidRPr="008C279E" w:rsidRDefault="00851D8C" w:rsidP="009D1CB1">
            <w:pPr>
              <w:widowControl w:val="0"/>
              <w:autoSpaceDE w:val="0"/>
              <w:jc w:val="center"/>
            </w:pPr>
            <w:r w:rsidRPr="008C279E">
              <w:t>5</w:t>
            </w:r>
          </w:p>
        </w:tc>
        <w:tc>
          <w:tcPr>
            <w:tcW w:w="1276" w:type="dxa"/>
          </w:tcPr>
          <w:p w:rsidR="00851D8C" w:rsidRPr="008C279E" w:rsidRDefault="00851D8C" w:rsidP="009D1CB1">
            <w:pPr>
              <w:widowControl w:val="0"/>
              <w:autoSpaceDE w:val="0"/>
              <w:jc w:val="center"/>
            </w:pPr>
            <w:r w:rsidRPr="008C279E">
              <w:t>6</w:t>
            </w:r>
          </w:p>
        </w:tc>
        <w:tc>
          <w:tcPr>
            <w:tcW w:w="1276" w:type="dxa"/>
          </w:tcPr>
          <w:p w:rsidR="00851D8C" w:rsidRPr="008C279E" w:rsidRDefault="00851D8C" w:rsidP="009D1CB1">
            <w:pPr>
              <w:widowControl w:val="0"/>
              <w:autoSpaceDE w:val="0"/>
              <w:jc w:val="center"/>
            </w:pPr>
            <w:r w:rsidRPr="008C279E">
              <w:t>7</w:t>
            </w:r>
          </w:p>
        </w:tc>
      </w:tr>
      <w:tr w:rsidR="00851D8C" w:rsidTr="009D1CB1">
        <w:tc>
          <w:tcPr>
            <w:tcW w:w="568" w:type="dxa"/>
          </w:tcPr>
          <w:p w:rsidR="00851D8C" w:rsidRPr="004372EA" w:rsidRDefault="00851D8C" w:rsidP="009D1CB1">
            <w:pPr>
              <w:widowControl w:val="0"/>
              <w:autoSpaceDE w:val="0"/>
              <w:jc w:val="center"/>
            </w:pPr>
            <w:r w:rsidRPr="004372EA">
              <w:t>1</w:t>
            </w:r>
          </w:p>
        </w:tc>
        <w:tc>
          <w:tcPr>
            <w:tcW w:w="2835" w:type="dxa"/>
          </w:tcPr>
          <w:p w:rsidR="00851D8C" w:rsidRPr="00595F66" w:rsidRDefault="003A4F49" w:rsidP="003A4F49">
            <w:pPr>
              <w:widowControl w:val="0"/>
              <w:autoSpaceDE w:val="0"/>
              <w:rPr>
                <w:b/>
                <w:szCs w:val="24"/>
              </w:rPr>
            </w:pPr>
            <w:r>
              <w:rPr>
                <w:szCs w:val="24"/>
              </w:rPr>
              <w:t>«</w:t>
            </w:r>
            <w:r w:rsidR="004372EA" w:rsidRPr="003E1FC8">
              <w:rPr>
                <w:szCs w:val="24"/>
              </w:rPr>
              <w:t xml:space="preserve">Ремонт </w:t>
            </w:r>
            <w:r>
              <w:rPr>
                <w:szCs w:val="24"/>
              </w:rPr>
              <w:t>уличной и дорожной сети на территории Камышеватского сельского поселения и искусственных сооружений на них»</w:t>
            </w:r>
          </w:p>
        </w:tc>
        <w:tc>
          <w:tcPr>
            <w:tcW w:w="1418" w:type="dxa"/>
            <w:vAlign w:val="center"/>
          </w:tcPr>
          <w:p w:rsidR="00AD6B8E" w:rsidRDefault="00AD6B8E" w:rsidP="009D1CB1">
            <w:pPr>
              <w:autoSpaceDE w:val="0"/>
              <w:autoSpaceDN w:val="0"/>
              <w:adjustRightInd w:val="0"/>
              <w:jc w:val="center"/>
              <w:outlineLvl w:val="1"/>
            </w:pPr>
          </w:p>
          <w:p w:rsidR="00851D8C" w:rsidRDefault="00000098" w:rsidP="009D1CB1">
            <w:pPr>
              <w:autoSpaceDE w:val="0"/>
              <w:autoSpaceDN w:val="0"/>
              <w:adjustRightInd w:val="0"/>
              <w:jc w:val="center"/>
              <w:outlineLvl w:val="1"/>
            </w:pPr>
            <w:r>
              <w:t>4242,7</w:t>
            </w:r>
          </w:p>
          <w:p w:rsidR="00AD6B8E" w:rsidRPr="00063283" w:rsidRDefault="00AD6B8E" w:rsidP="009D1CB1">
            <w:pPr>
              <w:autoSpaceDE w:val="0"/>
              <w:autoSpaceDN w:val="0"/>
              <w:adjustRightInd w:val="0"/>
              <w:jc w:val="center"/>
              <w:outlineLvl w:val="1"/>
            </w:pPr>
          </w:p>
        </w:tc>
        <w:tc>
          <w:tcPr>
            <w:tcW w:w="1417" w:type="dxa"/>
            <w:vAlign w:val="center"/>
          </w:tcPr>
          <w:p w:rsidR="00851D8C" w:rsidRPr="00063283" w:rsidRDefault="00000098" w:rsidP="009D1CB1">
            <w:pPr>
              <w:autoSpaceDE w:val="0"/>
              <w:autoSpaceDN w:val="0"/>
              <w:adjustRightInd w:val="0"/>
              <w:jc w:val="center"/>
              <w:outlineLvl w:val="1"/>
            </w:pPr>
            <w:r>
              <w:t>2008,8</w:t>
            </w:r>
          </w:p>
        </w:tc>
        <w:tc>
          <w:tcPr>
            <w:tcW w:w="1134" w:type="dxa"/>
            <w:vAlign w:val="center"/>
          </w:tcPr>
          <w:p w:rsidR="00851D8C" w:rsidRPr="00063283" w:rsidRDefault="00257AA4" w:rsidP="009D1CB1">
            <w:pPr>
              <w:autoSpaceDE w:val="0"/>
              <w:autoSpaceDN w:val="0"/>
              <w:adjustRightInd w:val="0"/>
              <w:jc w:val="center"/>
              <w:outlineLvl w:val="1"/>
            </w:pPr>
            <w:r>
              <w:t>47,35</w:t>
            </w:r>
          </w:p>
        </w:tc>
        <w:tc>
          <w:tcPr>
            <w:tcW w:w="1276" w:type="dxa"/>
            <w:vAlign w:val="center"/>
          </w:tcPr>
          <w:p w:rsidR="00851D8C" w:rsidRPr="00DD2634" w:rsidRDefault="00257AA4" w:rsidP="00257AA4">
            <w:pPr>
              <w:autoSpaceDE w:val="0"/>
              <w:autoSpaceDN w:val="0"/>
              <w:adjustRightInd w:val="0"/>
              <w:jc w:val="center"/>
              <w:outlineLvl w:val="1"/>
            </w:pPr>
            <w:r>
              <w:t>59,1</w:t>
            </w:r>
          </w:p>
        </w:tc>
        <w:tc>
          <w:tcPr>
            <w:tcW w:w="1276" w:type="dxa"/>
            <w:vAlign w:val="center"/>
          </w:tcPr>
          <w:p w:rsidR="00851D8C" w:rsidRPr="00063283" w:rsidRDefault="00257AA4" w:rsidP="009D1CB1">
            <w:pPr>
              <w:autoSpaceDE w:val="0"/>
              <w:autoSpaceDN w:val="0"/>
              <w:adjustRightInd w:val="0"/>
              <w:jc w:val="center"/>
              <w:outlineLvl w:val="1"/>
            </w:pPr>
            <w:r>
              <w:t>2233,9</w:t>
            </w:r>
          </w:p>
        </w:tc>
      </w:tr>
      <w:tr w:rsidR="00851D8C" w:rsidTr="009D1CB1">
        <w:tc>
          <w:tcPr>
            <w:tcW w:w="568" w:type="dxa"/>
          </w:tcPr>
          <w:p w:rsidR="00851D8C" w:rsidRPr="004372EA" w:rsidRDefault="00851D8C" w:rsidP="009D1CB1">
            <w:pPr>
              <w:widowControl w:val="0"/>
              <w:autoSpaceDE w:val="0"/>
              <w:jc w:val="center"/>
            </w:pPr>
            <w:r w:rsidRPr="004372EA">
              <w:t>2</w:t>
            </w:r>
          </w:p>
        </w:tc>
        <w:tc>
          <w:tcPr>
            <w:tcW w:w="2835" w:type="dxa"/>
          </w:tcPr>
          <w:p w:rsidR="00851D8C" w:rsidRPr="00046F77" w:rsidRDefault="003A4F49" w:rsidP="004372EA">
            <w:pPr>
              <w:widowControl w:val="0"/>
              <w:autoSpaceDE w:val="0"/>
              <w:rPr>
                <w:b/>
                <w:szCs w:val="24"/>
              </w:rPr>
            </w:pPr>
            <w:r>
              <w:rPr>
                <w:szCs w:val="24"/>
              </w:rPr>
              <w:t xml:space="preserve">«Содержание уличной и дорожной сети в </w:t>
            </w:r>
            <w:proofErr w:type="spellStart"/>
            <w:r>
              <w:rPr>
                <w:szCs w:val="24"/>
              </w:rPr>
              <w:t>Камышеватском</w:t>
            </w:r>
            <w:proofErr w:type="spellEnd"/>
            <w:r>
              <w:rPr>
                <w:szCs w:val="24"/>
              </w:rPr>
              <w:t xml:space="preserve"> сельском поселении»</w:t>
            </w:r>
          </w:p>
        </w:tc>
        <w:tc>
          <w:tcPr>
            <w:tcW w:w="1418" w:type="dxa"/>
            <w:vAlign w:val="center"/>
          </w:tcPr>
          <w:p w:rsidR="00851D8C" w:rsidRPr="00063283" w:rsidRDefault="00000098" w:rsidP="009D1CB1">
            <w:pPr>
              <w:widowControl w:val="0"/>
              <w:autoSpaceDE w:val="0"/>
              <w:jc w:val="center"/>
            </w:pPr>
            <w:r>
              <w:t>183,9</w:t>
            </w:r>
          </w:p>
        </w:tc>
        <w:tc>
          <w:tcPr>
            <w:tcW w:w="1417" w:type="dxa"/>
            <w:vAlign w:val="center"/>
          </w:tcPr>
          <w:p w:rsidR="00851D8C" w:rsidRPr="00063283" w:rsidRDefault="00000098" w:rsidP="009D1CB1">
            <w:pPr>
              <w:widowControl w:val="0"/>
              <w:autoSpaceDE w:val="0"/>
              <w:jc w:val="center"/>
            </w:pPr>
            <w:r>
              <w:t>183,9</w:t>
            </w:r>
          </w:p>
        </w:tc>
        <w:tc>
          <w:tcPr>
            <w:tcW w:w="1134" w:type="dxa"/>
            <w:vAlign w:val="center"/>
          </w:tcPr>
          <w:p w:rsidR="00851D8C" w:rsidRPr="00063283" w:rsidRDefault="00851D8C" w:rsidP="009D1CB1">
            <w:pPr>
              <w:widowControl w:val="0"/>
              <w:autoSpaceDE w:val="0"/>
              <w:jc w:val="center"/>
            </w:pPr>
            <w:r w:rsidRPr="00063283">
              <w:t>100</w:t>
            </w:r>
          </w:p>
        </w:tc>
        <w:tc>
          <w:tcPr>
            <w:tcW w:w="1276" w:type="dxa"/>
            <w:vAlign w:val="center"/>
          </w:tcPr>
          <w:p w:rsidR="00851D8C" w:rsidRPr="00DD2634" w:rsidRDefault="00257AA4" w:rsidP="00DA30F8">
            <w:pPr>
              <w:widowControl w:val="0"/>
              <w:autoSpaceDE w:val="0"/>
              <w:jc w:val="center"/>
            </w:pPr>
            <w:r>
              <w:t>5,4</w:t>
            </w:r>
          </w:p>
        </w:tc>
        <w:tc>
          <w:tcPr>
            <w:tcW w:w="1276" w:type="dxa"/>
            <w:vAlign w:val="center"/>
          </w:tcPr>
          <w:p w:rsidR="00851D8C" w:rsidRPr="00063283" w:rsidRDefault="00851D8C" w:rsidP="009D1CB1">
            <w:pPr>
              <w:widowControl w:val="0"/>
              <w:autoSpaceDE w:val="0"/>
              <w:jc w:val="center"/>
            </w:pPr>
            <w:r w:rsidRPr="00063283">
              <w:t>0</w:t>
            </w:r>
          </w:p>
        </w:tc>
      </w:tr>
      <w:tr w:rsidR="00851D8C" w:rsidTr="009D1CB1">
        <w:tc>
          <w:tcPr>
            <w:tcW w:w="568" w:type="dxa"/>
          </w:tcPr>
          <w:p w:rsidR="00851D8C" w:rsidRPr="00046F77" w:rsidRDefault="004372EA" w:rsidP="009D1CB1">
            <w:pPr>
              <w:widowControl w:val="0"/>
              <w:autoSpaceDE w:val="0"/>
              <w:jc w:val="center"/>
            </w:pPr>
            <w:r>
              <w:t>3</w:t>
            </w:r>
          </w:p>
        </w:tc>
        <w:tc>
          <w:tcPr>
            <w:tcW w:w="2835" w:type="dxa"/>
          </w:tcPr>
          <w:p w:rsidR="00851D8C" w:rsidRPr="00672F59" w:rsidRDefault="003A4F49" w:rsidP="004372EA">
            <w:pPr>
              <w:widowControl w:val="0"/>
              <w:autoSpaceDE w:val="0"/>
              <w:rPr>
                <w:szCs w:val="24"/>
              </w:rPr>
            </w:pPr>
            <w:r>
              <w:rPr>
                <w:szCs w:val="24"/>
              </w:rPr>
              <w:t>«Обеспечение безопасности дорожного движения на территории Камышеватского сельского поселения»</w:t>
            </w:r>
          </w:p>
        </w:tc>
        <w:tc>
          <w:tcPr>
            <w:tcW w:w="1418" w:type="dxa"/>
            <w:vAlign w:val="center"/>
          </w:tcPr>
          <w:p w:rsidR="00851D8C" w:rsidRPr="00046F77" w:rsidRDefault="00000098" w:rsidP="009D1CB1">
            <w:pPr>
              <w:widowControl w:val="0"/>
              <w:autoSpaceDE w:val="0"/>
              <w:jc w:val="center"/>
            </w:pPr>
            <w:r>
              <w:t>1210,2</w:t>
            </w:r>
          </w:p>
        </w:tc>
        <w:tc>
          <w:tcPr>
            <w:tcW w:w="1417" w:type="dxa"/>
            <w:vAlign w:val="center"/>
          </w:tcPr>
          <w:p w:rsidR="00851D8C" w:rsidRPr="00046F77" w:rsidRDefault="00000098" w:rsidP="009D1CB1">
            <w:pPr>
              <w:widowControl w:val="0"/>
              <w:autoSpaceDE w:val="0"/>
              <w:jc w:val="center"/>
            </w:pPr>
            <w:r>
              <w:t>1209,3</w:t>
            </w:r>
          </w:p>
        </w:tc>
        <w:tc>
          <w:tcPr>
            <w:tcW w:w="1134" w:type="dxa"/>
            <w:vAlign w:val="center"/>
          </w:tcPr>
          <w:p w:rsidR="00851D8C" w:rsidRPr="00046F77" w:rsidRDefault="00384633" w:rsidP="009D1CB1">
            <w:pPr>
              <w:widowControl w:val="0"/>
              <w:autoSpaceDE w:val="0"/>
              <w:jc w:val="center"/>
            </w:pPr>
            <w:r>
              <w:t>100</w:t>
            </w:r>
          </w:p>
        </w:tc>
        <w:tc>
          <w:tcPr>
            <w:tcW w:w="1276" w:type="dxa"/>
            <w:vAlign w:val="center"/>
          </w:tcPr>
          <w:p w:rsidR="00851D8C" w:rsidRPr="00046F77" w:rsidRDefault="00257AA4" w:rsidP="009D1CB1">
            <w:pPr>
              <w:widowControl w:val="0"/>
              <w:autoSpaceDE w:val="0"/>
              <w:jc w:val="center"/>
            </w:pPr>
            <w:r>
              <w:t>35,5</w:t>
            </w:r>
          </w:p>
        </w:tc>
        <w:tc>
          <w:tcPr>
            <w:tcW w:w="1276" w:type="dxa"/>
            <w:vAlign w:val="center"/>
          </w:tcPr>
          <w:p w:rsidR="00851D8C" w:rsidRPr="00046F77" w:rsidRDefault="00257AA4" w:rsidP="009D1CB1">
            <w:pPr>
              <w:widowControl w:val="0"/>
              <w:autoSpaceDE w:val="0"/>
              <w:jc w:val="center"/>
            </w:pPr>
            <w:r>
              <w:t>0,9</w:t>
            </w:r>
          </w:p>
        </w:tc>
      </w:tr>
      <w:tr w:rsidR="00851D8C" w:rsidTr="00AD6B8E">
        <w:trPr>
          <w:trHeight w:val="124"/>
        </w:trPr>
        <w:tc>
          <w:tcPr>
            <w:tcW w:w="568" w:type="dxa"/>
          </w:tcPr>
          <w:p w:rsidR="00851D8C" w:rsidRDefault="00851D8C" w:rsidP="009D1CB1">
            <w:pPr>
              <w:widowControl w:val="0"/>
              <w:autoSpaceDE w:val="0"/>
              <w:jc w:val="center"/>
            </w:pPr>
          </w:p>
        </w:tc>
        <w:tc>
          <w:tcPr>
            <w:tcW w:w="2835" w:type="dxa"/>
          </w:tcPr>
          <w:p w:rsidR="00851D8C" w:rsidRPr="0089188A" w:rsidRDefault="00851D8C" w:rsidP="009D1CB1">
            <w:pPr>
              <w:widowControl w:val="0"/>
              <w:autoSpaceDE w:val="0"/>
              <w:jc w:val="center"/>
              <w:rPr>
                <w:b/>
              </w:rPr>
            </w:pPr>
            <w:r w:rsidRPr="0089188A">
              <w:rPr>
                <w:b/>
              </w:rPr>
              <w:t>ИТОГО</w:t>
            </w:r>
          </w:p>
        </w:tc>
        <w:tc>
          <w:tcPr>
            <w:tcW w:w="1418" w:type="dxa"/>
            <w:vAlign w:val="center"/>
          </w:tcPr>
          <w:p w:rsidR="00851D8C" w:rsidRPr="0089188A" w:rsidRDefault="00000098" w:rsidP="009D1CB1">
            <w:pPr>
              <w:widowControl w:val="0"/>
              <w:autoSpaceDE w:val="0"/>
              <w:jc w:val="center"/>
              <w:rPr>
                <w:b/>
              </w:rPr>
            </w:pPr>
            <w:r>
              <w:rPr>
                <w:b/>
              </w:rPr>
              <w:t>5636,8</w:t>
            </w:r>
          </w:p>
        </w:tc>
        <w:tc>
          <w:tcPr>
            <w:tcW w:w="1417" w:type="dxa"/>
            <w:vAlign w:val="center"/>
          </w:tcPr>
          <w:p w:rsidR="00851D8C" w:rsidRPr="0089188A" w:rsidRDefault="00257AA4" w:rsidP="009D1CB1">
            <w:pPr>
              <w:widowControl w:val="0"/>
              <w:autoSpaceDE w:val="0"/>
              <w:jc w:val="center"/>
              <w:rPr>
                <w:b/>
              </w:rPr>
            </w:pPr>
            <w:r>
              <w:rPr>
                <w:b/>
              </w:rPr>
              <w:t>3402,0</w:t>
            </w:r>
          </w:p>
        </w:tc>
        <w:tc>
          <w:tcPr>
            <w:tcW w:w="1134" w:type="dxa"/>
            <w:vAlign w:val="center"/>
          </w:tcPr>
          <w:p w:rsidR="00851D8C" w:rsidRPr="0089188A" w:rsidRDefault="00257AA4" w:rsidP="009D1CB1">
            <w:pPr>
              <w:widowControl w:val="0"/>
              <w:autoSpaceDE w:val="0"/>
              <w:jc w:val="center"/>
              <w:rPr>
                <w:b/>
              </w:rPr>
            </w:pPr>
            <w:r>
              <w:rPr>
                <w:b/>
              </w:rPr>
              <w:t>60,35</w:t>
            </w:r>
          </w:p>
        </w:tc>
        <w:tc>
          <w:tcPr>
            <w:tcW w:w="1276" w:type="dxa"/>
            <w:vAlign w:val="center"/>
          </w:tcPr>
          <w:p w:rsidR="00851D8C" w:rsidRPr="0089188A" w:rsidRDefault="00851D8C" w:rsidP="009D1CB1">
            <w:pPr>
              <w:widowControl w:val="0"/>
              <w:autoSpaceDE w:val="0"/>
              <w:jc w:val="center"/>
              <w:rPr>
                <w:b/>
              </w:rPr>
            </w:pPr>
            <w:r>
              <w:rPr>
                <w:b/>
              </w:rPr>
              <w:t>х</w:t>
            </w:r>
          </w:p>
        </w:tc>
        <w:tc>
          <w:tcPr>
            <w:tcW w:w="1276" w:type="dxa"/>
            <w:vAlign w:val="center"/>
          </w:tcPr>
          <w:p w:rsidR="00851D8C" w:rsidRPr="0089188A" w:rsidRDefault="00257AA4" w:rsidP="009D1CB1">
            <w:pPr>
              <w:widowControl w:val="0"/>
              <w:autoSpaceDE w:val="0"/>
              <w:jc w:val="center"/>
              <w:rPr>
                <w:b/>
              </w:rPr>
            </w:pPr>
            <w:r>
              <w:rPr>
                <w:b/>
              </w:rPr>
              <w:t>2234,8</w:t>
            </w:r>
          </w:p>
        </w:tc>
      </w:tr>
    </w:tbl>
    <w:p w:rsidR="00851D8C" w:rsidRDefault="00851D8C" w:rsidP="00851D8C">
      <w:pPr>
        <w:ind w:firstLine="709"/>
        <w:jc w:val="both"/>
        <w:rPr>
          <w:sz w:val="28"/>
          <w:szCs w:val="28"/>
        </w:rPr>
      </w:pPr>
    </w:p>
    <w:p w:rsidR="00851D8C" w:rsidRDefault="00851D8C" w:rsidP="00851D8C">
      <w:pPr>
        <w:ind w:firstLine="709"/>
        <w:jc w:val="both"/>
        <w:rPr>
          <w:sz w:val="28"/>
          <w:szCs w:val="28"/>
        </w:rPr>
      </w:pPr>
    </w:p>
    <w:p w:rsidR="00851D8C" w:rsidRPr="00177A85" w:rsidRDefault="00851D8C" w:rsidP="00851D8C">
      <w:pPr>
        <w:jc w:val="both"/>
        <w:rPr>
          <w:i/>
          <w:sz w:val="28"/>
          <w:szCs w:val="28"/>
          <w:u w:val="single"/>
        </w:rPr>
      </w:pPr>
      <w:r w:rsidRPr="00177A85">
        <w:rPr>
          <w:i/>
          <w:sz w:val="28"/>
          <w:szCs w:val="28"/>
          <w:u w:val="single"/>
        </w:rPr>
        <w:t>оценка степени реализации мероприятий муниципальной программы</w:t>
      </w:r>
    </w:p>
    <w:p w:rsidR="00851D8C" w:rsidRPr="00177A85" w:rsidRDefault="00851D8C" w:rsidP="00851D8C">
      <w:pPr>
        <w:ind w:firstLine="709"/>
        <w:jc w:val="both"/>
        <w:rPr>
          <w:sz w:val="28"/>
          <w:szCs w:val="28"/>
        </w:rPr>
      </w:pPr>
      <w:r w:rsidRPr="00177A85">
        <w:rPr>
          <w:sz w:val="28"/>
          <w:szCs w:val="28"/>
        </w:rPr>
        <w:lastRenderedPageBreak/>
        <w:t xml:space="preserve">из </w:t>
      </w:r>
      <w:r w:rsidR="0093658C" w:rsidRPr="00177A85">
        <w:rPr>
          <w:sz w:val="28"/>
          <w:szCs w:val="28"/>
        </w:rPr>
        <w:t>3</w:t>
      </w:r>
      <w:r w:rsidRPr="00177A85">
        <w:rPr>
          <w:sz w:val="28"/>
          <w:szCs w:val="28"/>
        </w:rPr>
        <w:t xml:space="preserve"> мероприятий муниципальной  программы исполнение </w:t>
      </w:r>
      <w:r w:rsidR="00384633">
        <w:rPr>
          <w:sz w:val="28"/>
          <w:szCs w:val="28"/>
        </w:rPr>
        <w:t>2-х</w:t>
      </w:r>
      <w:r w:rsidRPr="00177A85">
        <w:rPr>
          <w:sz w:val="28"/>
          <w:szCs w:val="28"/>
        </w:rPr>
        <w:t xml:space="preserve"> мероприятий составило </w:t>
      </w:r>
      <w:r w:rsidR="00384633">
        <w:rPr>
          <w:sz w:val="28"/>
          <w:szCs w:val="28"/>
        </w:rPr>
        <w:t>100</w:t>
      </w:r>
      <w:r w:rsidRPr="00177A85">
        <w:rPr>
          <w:sz w:val="28"/>
          <w:szCs w:val="28"/>
        </w:rPr>
        <w:t xml:space="preserve">%, исполнение по одному мероприятию составило </w:t>
      </w:r>
      <w:r w:rsidR="00257AA4">
        <w:rPr>
          <w:sz w:val="28"/>
          <w:szCs w:val="28"/>
        </w:rPr>
        <w:t>47,35</w:t>
      </w:r>
      <w:r w:rsidR="0093658C" w:rsidRPr="00177A85">
        <w:rPr>
          <w:sz w:val="28"/>
          <w:szCs w:val="28"/>
        </w:rPr>
        <w:t xml:space="preserve"> </w:t>
      </w:r>
      <w:r w:rsidRPr="00177A85">
        <w:rPr>
          <w:sz w:val="28"/>
          <w:szCs w:val="28"/>
        </w:rPr>
        <w:t>%.</w:t>
      </w: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7919E4AA" wp14:editId="716634A2">
            <wp:extent cx="1211580" cy="22542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jc w:val="both"/>
        <w:rPr>
          <w:sz w:val="28"/>
          <w:szCs w:val="28"/>
        </w:rPr>
      </w:pP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78FE13D3" wp14:editId="464B71EC">
            <wp:extent cx="332740" cy="22542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177A85">
        <w:rPr>
          <w:sz w:val="28"/>
          <w:szCs w:val="28"/>
        </w:rPr>
        <w:t xml:space="preserve"> - степень реализации мероприятий;</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575E56B4" wp14:editId="59312DC7">
            <wp:extent cx="249555" cy="225425"/>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177A8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51D8C" w:rsidRPr="00177A85" w:rsidRDefault="00851D8C" w:rsidP="00851D8C">
      <w:pPr>
        <w:autoSpaceDE w:val="0"/>
        <w:autoSpaceDN w:val="0"/>
        <w:adjustRightInd w:val="0"/>
        <w:ind w:firstLine="540"/>
        <w:jc w:val="both"/>
        <w:rPr>
          <w:sz w:val="28"/>
          <w:szCs w:val="28"/>
        </w:rPr>
      </w:pPr>
      <w:r w:rsidRPr="00177A85">
        <w:rPr>
          <w:sz w:val="28"/>
          <w:szCs w:val="28"/>
        </w:rPr>
        <w:t>М - общее количество мероприятий, запланированных к реализации в отчетном году.</w:t>
      </w:r>
    </w:p>
    <w:p w:rsidR="00851D8C" w:rsidRPr="00177A85" w:rsidRDefault="00851D8C" w:rsidP="00851D8C">
      <w:pPr>
        <w:autoSpaceDE w:val="0"/>
        <w:autoSpaceDN w:val="0"/>
        <w:adjustRightInd w:val="0"/>
        <w:ind w:firstLine="540"/>
        <w:jc w:val="both"/>
        <w:rPr>
          <w:sz w:val="28"/>
          <w:szCs w:val="28"/>
        </w:rPr>
      </w:pPr>
    </w:p>
    <w:p w:rsidR="00851D8C" w:rsidRPr="00177A85" w:rsidRDefault="00851D8C" w:rsidP="00851D8C">
      <w:pPr>
        <w:jc w:val="both"/>
        <w:rPr>
          <w:sz w:val="28"/>
          <w:szCs w:val="28"/>
        </w:rPr>
      </w:pPr>
    </w:p>
    <w:p w:rsidR="00851D8C" w:rsidRPr="00177A85" w:rsidRDefault="00851D8C" w:rsidP="00851D8C">
      <w:pPr>
        <w:jc w:val="center"/>
        <w:rPr>
          <w:b/>
          <w:sz w:val="28"/>
          <w:szCs w:val="28"/>
        </w:rPr>
      </w:pPr>
      <w:proofErr w:type="spellStart"/>
      <w:r w:rsidRPr="00177A85">
        <w:rPr>
          <w:b/>
          <w:sz w:val="28"/>
          <w:szCs w:val="28"/>
        </w:rPr>
        <w:t>СР</w:t>
      </w:r>
      <w:r w:rsidRPr="00177A85">
        <w:rPr>
          <w:b/>
          <w:sz w:val="28"/>
          <w:szCs w:val="28"/>
          <w:vertAlign w:val="subscript"/>
        </w:rPr>
        <w:t>м</w:t>
      </w:r>
      <w:proofErr w:type="spellEnd"/>
      <w:r w:rsidRPr="00177A85">
        <w:rPr>
          <w:b/>
          <w:sz w:val="28"/>
          <w:szCs w:val="28"/>
        </w:rPr>
        <w:t xml:space="preserve"> =</w:t>
      </w:r>
      <w:r w:rsidR="00384633">
        <w:rPr>
          <w:b/>
          <w:sz w:val="28"/>
          <w:szCs w:val="28"/>
        </w:rPr>
        <w:t>2</w:t>
      </w:r>
      <w:r w:rsidRPr="00177A85">
        <w:rPr>
          <w:b/>
          <w:sz w:val="28"/>
          <w:szCs w:val="28"/>
        </w:rPr>
        <w:t>/</w:t>
      </w:r>
      <w:r w:rsidR="0093658C" w:rsidRPr="00177A85">
        <w:rPr>
          <w:b/>
          <w:sz w:val="28"/>
          <w:szCs w:val="28"/>
        </w:rPr>
        <w:t>3</w:t>
      </w:r>
      <w:r w:rsidRPr="00177A85">
        <w:rPr>
          <w:b/>
          <w:sz w:val="28"/>
          <w:szCs w:val="28"/>
        </w:rPr>
        <w:t>=0,</w:t>
      </w:r>
      <w:r w:rsidR="00384633">
        <w:rPr>
          <w:b/>
          <w:sz w:val="28"/>
          <w:szCs w:val="28"/>
        </w:rPr>
        <w:t>67</w:t>
      </w:r>
    </w:p>
    <w:p w:rsidR="00851D8C" w:rsidRPr="00177A85" w:rsidRDefault="00851D8C" w:rsidP="00851D8C">
      <w:pPr>
        <w:jc w:val="center"/>
        <w:rPr>
          <w:b/>
          <w:sz w:val="28"/>
          <w:szCs w:val="28"/>
        </w:rPr>
      </w:pPr>
    </w:p>
    <w:p w:rsidR="00851D8C" w:rsidRPr="00177A85" w:rsidRDefault="00851D8C" w:rsidP="00851D8C">
      <w:pPr>
        <w:jc w:val="both"/>
        <w:rPr>
          <w:i/>
          <w:sz w:val="28"/>
          <w:szCs w:val="28"/>
          <w:u w:val="single"/>
        </w:rPr>
      </w:pPr>
      <w:r w:rsidRPr="00177A85">
        <w:rPr>
          <w:i/>
          <w:sz w:val="28"/>
          <w:szCs w:val="28"/>
          <w:u w:val="single"/>
        </w:rPr>
        <w:t>оценка степени соответствия запланированному уровню расходов</w:t>
      </w: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autoSpaceDE w:val="0"/>
        <w:autoSpaceDN w:val="0"/>
        <w:adjustRightInd w:val="0"/>
        <w:jc w:val="center"/>
        <w:rPr>
          <w:sz w:val="28"/>
          <w:szCs w:val="28"/>
        </w:rPr>
      </w:pPr>
      <w:proofErr w:type="spellStart"/>
      <w:r w:rsidRPr="00177A85">
        <w:rPr>
          <w:sz w:val="28"/>
          <w:szCs w:val="28"/>
        </w:rPr>
        <w:t>Сс</w:t>
      </w:r>
      <w:r w:rsidRPr="00177A85">
        <w:rPr>
          <w:sz w:val="28"/>
          <w:szCs w:val="28"/>
          <w:vertAlign w:val="subscript"/>
        </w:rPr>
        <w:t>уз</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п</w:t>
      </w:r>
      <w:proofErr w:type="spellEnd"/>
      <w:r w:rsidRPr="00177A85">
        <w:rPr>
          <w:sz w:val="28"/>
          <w:szCs w:val="28"/>
        </w:rPr>
        <w:t>, где:</w:t>
      </w:r>
    </w:p>
    <w:p w:rsidR="00851D8C" w:rsidRPr="00177A85" w:rsidRDefault="00851D8C" w:rsidP="00851D8C">
      <w:pPr>
        <w:autoSpaceDE w:val="0"/>
        <w:autoSpaceDN w:val="0"/>
        <w:adjustRightInd w:val="0"/>
        <w:jc w:val="center"/>
        <w:rPr>
          <w:sz w:val="28"/>
          <w:szCs w:val="28"/>
        </w:rPr>
      </w:pPr>
    </w:p>
    <w:p w:rsidR="00851D8C" w:rsidRPr="00177A85" w:rsidRDefault="00851D8C" w:rsidP="00851D8C">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фактические расходы на реализацию основных мероприятий  в 201</w:t>
      </w:r>
      <w:r w:rsidR="00257AA4">
        <w:rPr>
          <w:sz w:val="28"/>
          <w:szCs w:val="28"/>
        </w:rPr>
        <w:t>9</w:t>
      </w:r>
      <w:r w:rsidRPr="00177A85">
        <w:rPr>
          <w:sz w:val="28"/>
          <w:szCs w:val="28"/>
        </w:rPr>
        <w:t xml:space="preserve"> году;</w:t>
      </w:r>
    </w:p>
    <w:p w:rsidR="00851D8C" w:rsidRPr="00177A85" w:rsidRDefault="00851D8C" w:rsidP="00851D8C">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объемы бюджетных ассигнований, предусмотренные на реализацию основных мероприятий  в 201</w:t>
      </w:r>
      <w:r w:rsidR="00257AA4">
        <w:rPr>
          <w:sz w:val="28"/>
          <w:szCs w:val="28"/>
        </w:rPr>
        <w:t>9</w:t>
      </w:r>
      <w:r w:rsidRPr="00177A85">
        <w:rPr>
          <w:sz w:val="28"/>
          <w:szCs w:val="28"/>
        </w:rPr>
        <w:t xml:space="preserve"> году, в соответствии с действующей на момент проведения оценки редакцией решения о бюджете. </w:t>
      </w:r>
    </w:p>
    <w:p w:rsidR="00851D8C" w:rsidRPr="00177A85" w:rsidRDefault="00851D8C" w:rsidP="00851D8C">
      <w:pPr>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w:t>
      </w:r>
      <w:r w:rsidR="00097BD6">
        <w:rPr>
          <w:sz w:val="28"/>
          <w:szCs w:val="28"/>
        </w:rPr>
        <w:t>3402,0</w:t>
      </w:r>
      <w:r w:rsidRPr="00177A85">
        <w:rPr>
          <w:sz w:val="28"/>
          <w:szCs w:val="28"/>
        </w:rPr>
        <w:t xml:space="preserve"> тыс. рублей;   </w:t>
      </w: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w:t>
      </w:r>
      <w:r w:rsidR="00097BD6">
        <w:rPr>
          <w:sz w:val="28"/>
          <w:szCs w:val="28"/>
        </w:rPr>
        <w:t>5636,8</w:t>
      </w:r>
      <w:r w:rsidRPr="00177A85">
        <w:rPr>
          <w:sz w:val="28"/>
          <w:szCs w:val="28"/>
        </w:rPr>
        <w:t xml:space="preserve"> тыс. рублей.</w:t>
      </w:r>
    </w:p>
    <w:p w:rsidR="00851D8C" w:rsidRPr="00177A85" w:rsidRDefault="00851D8C" w:rsidP="00851D8C">
      <w:pPr>
        <w:rPr>
          <w:sz w:val="28"/>
          <w:szCs w:val="28"/>
        </w:rPr>
      </w:pPr>
    </w:p>
    <w:p w:rsidR="00851D8C" w:rsidRPr="00177A85" w:rsidRDefault="00851D8C" w:rsidP="00851D8C">
      <w:pPr>
        <w:jc w:val="center"/>
        <w:rPr>
          <w:b/>
          <w:sz w:val="28"/>
          <w:szCs w:val="28"/>
        </w:rPr>
      </w:pPr>
      <w:proofErr w:type="spellStart"/>
      <w:r w:rsidRPr="00177A85">
        <w:rPr>
          <w:b/>
          <w:sz w:val="28"/>
          <w:szCs w:val="28"/>
        </w:rPr>
        <w:t>С</w:t>
      </w:r>
      <w:r w:rsidRPr="00177A85">
        <w:rPr>
          <w:b/>
          <w:sz w:val="28"/>
          <w:szCs w:val="28"/>
          <w:vertAlign w:val="subscript"/>
        </w:rPr>
        <w:t>суз</w:t>
      </w:r>
      <w:proofErr w:type="spellEnd"/>
      <w:r w:rsidRPr="00177A85">
        <w:rPr>
          <w:b/>
          <w:sz w:val="28"/>
          <w:szCs w:val="28"/>
        </w:rPr>
        <w:t xml:space="preserve"> = </w:t>
      </w:r>
      <w:r w:rsidR="00257AA4">
        <w:rPr>
          <w:b/>
          <w:sz w:val="28"/>
          <w:szCs w:val="28"/>
        </w:rPr>
        <w:t>3 402,0</w:t>
      </w:r>
      <w:r w:rsidRPr="00177A85">
        <w:rPr>
          <w:b/>
          <w:sz w:val="28"/>
          <w:szCs w:val="28"/>
        </w:rPr>
        <w:t>/</w:t>
      </w:r>
      <w:r w:rsidR="00257AA4">
        <w:rPr>
          <w:b/>
          <w:sz w:val="28"/>
          <w:szCs w:val="28"/>
        </w:rPr>
        <w:t>5636,8</w:t>
      </w:r>
      <w:r w:rsidRPr="00177A85">
        <w:rPr>
          <w:b/>
          <w:sz w:val="28"/>
          <w:szCs w:val="28"/>
        </w:rPr>
        <w:t xml:space="preserve"> =</w:t>
      </w:r>
      <w:r w:rsidR="00353688">
        <w:rPr>
          <w:b/>
          <w:sz w:val="28"/>
          <w:szCs w:val="28"/>
        </w:rPr>
        <w:t>0,60</w:t>
      </w:r>
    </w:p>
    <w:p w:rsidR="00851D8C" w:rsidRPr="00177A85" w:rsidRDefault="00851D8C" w:rsidP="00851D8C">
      <w:pPr>
        <w:jc w:val="both"/>
        <w:rPr>
          <w:i/>
          <w:sz w:val="28"/>
          <w:szCs w:val="28"/>
          <w:u w:val="single"/>
        </w:rPr>
      </w:pPr>
    </w:p>
    <w:p w:rsidR="00851D8C" w:rsidRPr="00177A85" w:rsidRDefault="00851D8C" w:rsidP="00851D8C">
      <w:pPr>
        <w:jc w:val="both"/>
        <w:rPr>
          <w:i/>
          <w:sz w:val="28"/>
          <w:szCs w:val="28"/>
          <w:u w:val="single"/>
        </w:rPr>
      </w:pPr>
      <w:r w:rsidRPr="00177A85">
        <w:rPr>
          <w:i/>
          <w:sz w:val="28"/>
          <w:szCs w:val="28"/>
          <w:u w:val="single"/>
        </w:rPr>
        <w:t>оценка эффективности использования средств местного бюджета</w:t>
      </w:r>
    </w:p>
    <w:p w:rsidR="00851D8C" w:rsidRPr="00177A85" w:rsidRDefault="00851D8C" w:rsidP="00851D8C">
      <w:pPr>
        <w:jc w:val="both"/>
        <w:rPr>
          <w:sz w:val="28"/>
          <w:szCs w:val="28"/>
        </w:rPr>
      </w:pP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jc w:val="center"/>
        <w:rPr>
          <w:szCs w:val="24"/>
        </w:rPr>
      </w:pPr>
      <w:proofErr w:type="spellStart"/>
      <w:r w:rsidRPr="00177A85">
        <w:rPr>
          <w:sz w:val="28"/>
          <w:szCs w:val="28"/>
        </w:rPr>
        <w:t>Э</w:t>
      </w:r>
      <w:r w:rsidRPr="00177A85">
        <w:rPr>
          <w:sz w:val="28"/>
          <w:szCs w:val="28"/>
          <w:vertAlign w:val="subscript"/>
        </w:rPr>
        <w:t>ис</w:t>
      </w:r>
      <w:proofErr w:type="spellEnd"/>
      <w:r w:rsidRPr="00177A85">
        <w:rPr>
          <w:sz w:val="28"/>
          <w:szCs w:val="28"/>
        </w:rPr>
        <w:t xml:space="preserve"> = </w:t>
      </w:r>
      <w:proofErr w:type="spellStart"/>
      <w:r w:rsidRPr="00177A85">
        <w:rPr>
          <w:sz w:val="28"/>
          <w:szCs w:val="28"/>
        </w:rPr>
        <w:t>СР</w:t>
      </w:r>
      <w:r w:rsidRPr="00177A85">
        <w:rPr>
          <w:sz w:val="28"/>
          <w:szCs w:val="28"/>
          <w:vertAlign w:val="subscript"/>
        </w:rPr>
        <w:t>м</w:t>
      </w:r>
      <w:proofErr w:type="spellEnd"/>
      <w:r w:rsidRPr="00177A85">
        <w:rPr>
          <w:sz w:val="28"/>
          <w:szCs w:val="28"/>
        </w:rPr>
        <w:t xml:space="preserve"> / </w:t>
      </w:r>
      <w:proofErr w:type="spellStart"/>
      <w:r w:rsidRPr="00177A85">
        <w:rPr>
          <w:sz w:val="28"/>
          <w:szCs w:val="28"/>
        </w:rPr>
        <w:t>Сс</w:t>
      </w:r>
      <w:r w:rsidRPr="00177A85">
        <w:rPr>
          <w:sz w:val="28"/>
          <w:szCs w:val="28"/>
          <w:vertAlign w:val="subscript"/>
        </w:rPr>
        <w:t>уз</w:t>
      </w:r>
      <w:proofErr w:type="spellEnd"/>
      <w:r w:rsidRPr="00177A85">
        <w:rPr>
          <w:sz w:val="28"/>
          <w:szCs w:val="28"/>
        </w:rPr>
        <w:t>,</w:t>
      </w:r>
      <w:r w:rsidR="008131DF" w:rsidRPr="00177A85">
        <w:rPr>
          <w:sz w:val="28"/>
          <w:szCs w:val="28"/>
        </w:rPr>
        <w:t xml:space="preserve"> </w:t>
      </w:r>
      <w:r w:rsidR="008131DF" w:rsidRPr="00177A85">
        <w:rPr>
          <w:szCs w:val="24"/>
        </w:rPr>
        <w:t xml:space="preserve">где </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4EB604D5" wp14:editId="37E43B8B">
            <wp:extent cx="238125" cy="2286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177A85">
        <w:rPr>
          <w:sz w:val="28"/>
          <w:szCs w:val="28"/>
        </w:rPr>
        <w:t xml:space="preserve"> - эффективность использования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49CD0702" wp14:editId="5992A474">
            <wp:extent cx="304800" cy="2286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177A85">
        <w:rPr>
          <w:sz w:val="28"/>
          <w:szCs w:val="28"/>
        </w:rPr>
        <w:t xml:space="preserve"> - степень реализации мероприятий, полностью или частично финансируемых из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noProof/>
          <w:position w:val="-4"/>
          <w:sz w:val="28"/>
          <w:szCs w:val="28"/>
        </w:rPr>
        <w:drawing>
          <wp:inline distT="0" distB="0" distL="0" distR="0" wp14:anchorId="69BBCFFA" wp14:editId="6526A1DA">
            <wp:extent cx="333375" cy="2381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177A85">
        <w:rPr>
          <w:sz w:val="28"/>
          <w:szCs w:val="28"/>
        </w:rPr>
        <w:t xml:space="preserve"> - степень соответствия запланированному уровню расходов из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sz w:val="28"/>
          <w:szCs w:val="28"/>
        </w:rPr>
        <w:t>Если доля финансового обеспечения реализации основного мероприятия из бюджета Камышеватского сельского поселения составляет менее 75%, по решению координатора муниципальной программы показатель оценки эффективности использования средств бюджета Камышеватского сельского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8131DF" w:rsidRPr="00177A85" w:rsidRDefault="008131DF" w:rsidP="008131DF">
      <w:pPr>
        <w:widowControl w:val="0"/>
        <w:autoSpaceDE w:val="0"/>
        <w:ind w:firstLine="851"/>
      </w:pPr>
    </w:p>
    <w:p w:rsidR="008131DF" w:rsidRPr="00177A85" w:rsidRDefault="008131DF" w:rsidP="008131DF">
      <w:pPr>
        <w:widowControl w:val="0"/>
        <w:autoSpaceDE w:val="0"/>
        <w:ind w:firstLine="851"/>
        <w:jc w:val="center"/>
        <w:rPr>
          <w:sz w:val="28"/>
          <w:szCs w:val="28"/>
        </w:rPr>
      </w:pPr>
      <w:r w:rsidRPr="00177A85">
        <w:rPr>
          <w:noProof/>
          <w:sz w:val="28"/>
          <w:szCs w:val="28"/>
        </w:rPr>
        <w:drawing>
          <wp:inline distT="0" distB="0" distL="0" distR="0" wp14:anchorId="161C27F3" wp14:editId="51356380">
            <wp:extent cx="1343025" cy="23812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8131DF" w:rsidRPr="00177A85" w:rsidRDefault="008131DF" w:rsidP="008131DF">
      <w:pPr>
        <w:widowControl w:val="0"/>
        <w:autoSpaceDE w:val="0"/>
        <w:ind w:firstLine="851"/>
        <w:rPr>
          <w:sz w:val="28"/>
          <w:szCs w:val="28"/>
        </w:rPr>
      </w:pP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0837179F" wp14:editId="4491D460">
            <wp:extent cx="238125" cy="2286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177A85">
        <w:rPr>
          <w:sz w:val="28"/>
          <w:szCs w:val="28"/>
        </w:rPr>
        <w:t xml:space="preserve"> - эффективность использования финансовых ресурсов на реализацию основного мероприятия;</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298D47C2" wp14:editId="2C06B1FF">
            <wp:extent cx="304800" cy="2286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177A85">
        <w:rPr>
          <w:sz w:val="28"/>
          <w:szCs w:val="28"/>
        </w:rPr>
        <w:t xml:space="preserve"> - степень реализации всех мероприятий основного мероприятия;</w:t>
      </w:r>
    </w:p>
    <w:p w:rsidR="008131DF" w:rsidRPr="00A934AE" w:rsidRDefault="008131DF" w:rsidP="008131DF">
      <w:pPr>
        <w:widowControl w:val="0"/>
        <w:autoSpaceDE w:val="0"/>
        <w:ind w:firstLine="851"/>
        <w:rPr>
          <w:sz w:val="28"/>
          <w:szCs w:val="28"/>
        </w:rPr>
      </w:pPr>
      <w:r w:rsidRPr="00177A85">
        <w:rPr>
          <w:noProof/>
          <w:position w:val="-4"/>
          <w:sz w:val="28"/>
          <w:szCs w:val="28"/>
        </w:rPr>
        <w:drawing>
          <wp:inline distT="0" distB="0" distL="0" distR="0" wp14:anchorId="17E75948" wp14:editId="2158EA3D">
            <wp:extent cx="333375" cy="2381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177A85">
        <w:rPr>
          <w:sz w:val="28"/>
          <w:szCs w:val="28"/>
        </w:rPr>
        <w:t xml:space="preserve"> - степень соответствия запланированному уровню расходов из всех источников.</w:t>
      </w:r>
    </w:p>
    <w:p w:rsidR="00851D8C" w:rsidRDefault="00851D8C" w:rsidP="00851D8C">
      <w:pPr>
        <w:jc w:val="center"/>
        <w:rPr>
          <w:sz w:val="28"/>
          <w:szCs w:val="28"/>
        </w:rPr>
      </w:pPr>
    </w:p>
    <w:p w:rsidR="00851D8C" w:rsidRDefault="00851D8C" w:rsidP="00851D8C">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Pr>
          <w:b/>
          <w:sz w:val="28"/>
          <w:szCs w:val="28"/>
        </w:rPr>
        <w:t>0,</w:t>
      </w:r>
      <w:r w:rsidR="00384633">
        <w:rPr>
          <w:b/>
          <w:sz w:val="28"/>
          <w:szCs w:val="28"/>
        </w:rPr>
        <w:t>67</w:t>
      </w:r>
      <w:r>
        <w:rPr>
          <w:b/>
          <w:sz w:val="28"/>
          <w:szCs w:val="28"/>
        </w:rPr>
        <w:t>/0,</w:t>
      </w:r>
      <w:r w:rsidR="00353688">
        <w:rPr>
          <w:b/>
          <w:sz w:val="28"/>
          <w:szCs w:val="28"/>
        </w:rPr>
        <w:t>6</w:t>
      </w:r>
      <w:r w:rsidRPr="00D21385">
        <w:rPr>
          <w:b/>
          <w:sz w:val="28"/>
          <w:szCs w:val="28"/>
        </w:rPr>
        <w:t>=</w:t>
      </w:r>
      <w:r w:rsidR="00384633">
        <w:rPr>
          <w:b/>
          <w:sz w:val="28"/>
          <w:szCs w:val="28"/>
        </w:rPr>
        <w:t>1,12</w:t>
      </w:r>
    </w:p>
    <w:p w:rsidR="00851D8C" w:rsidRDefault="00851D8C" w:rsidP="00851D8C">
      <w:pPr>
        <w:jc w:val="center"/>
        <w:rPr>
          <w:b/>
          <w:sz w:val="28"/>
          <w:szCs w:val="28"/>
        </w:rPr>
      </w:pPr>
    </w:p>
    <w:p w:rsidR="00851D8C" w:rsidRPr="00D21385" w:rsidRDefault="00851D8C" w:rsidP="00851D8C">
      <w:pPr>
        <w:ind w:left="709"/>
        <w:rPr>
          <w:i/>
          <w:sz w:val="28"/>
          <w:szCs w:val="28"/>
        </w:rPr>
      </w:pPr>
      <w:r w:rsidRPr="00D21385">
        <w:rPr>
          <w:i/>
          <w:sz w:val="28"/>
          <w:szCs w:val="28"/>
          <w:u w:val="single"/>
        </w:rPr>
        <w:t>оценка степени достижения целей основных мероприятий</w:t>
      </w:r>
    </w:p>
    <w:p w:rsidR="00851D8C" w:rsidRDefault="00851D8C" w:rsidP="00851D8C">
      <w:pPr>
        <w:jc w:val="both"/>
        <w:rPr>
          <w:sz w:val="28"/>
          <w:szCs w:val="28"/>
        </w:rPr>
      </w:pPr>
    </w:p>
    <w:p w:rsidR="00851D8C" w:rsidRDefault="00851D8C" w:rsidP="00851D8C">
      <w:pPr>
        <w:jc w:val="both"/>
        <w:rPr>
          <w:sz w:val="28"/>
          <w:szCs w:val="28"/>
        </w:rPr>
      </w:pPr>
      <w:r>
        <w:rPr>
          <w:sz w:val="28"/>
          <w:szCs w:val="28"/>
        </w:rPr>
        <w:t>Основные целевые показатели муниципальной программы:</w:t>
      </w:r>
    </w:p>
    <w:p w:rsidR="00851D8C" w:rsidRDefault="00851D8C" w:rsidP="00851D8C">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851D8C" w:rsidTr="009D1CB1">
        <w:tc>
          <w:tcPr>
            <w:tcW w:w="5529" w:type="dxa"/>
            <w:tcBorders>
              <w:top w:val="single" w:sz="4" w:space="0" w:color="000000"/>
              <w:left w:val="single" w:sz="4" w:space="0" w:color="000000"/>
              <w:right w:val="single" w:sz="4" w:space="0" w:color="000000"/>
            </w:tcBorders>
            <w:vAlign w:val="center"/>
          </w:tcPr>
          <w:p w:rsidR="00851D8C" w:rsidRPr="007A4E15" w:rsidRDefault="00851D8C" w:rsidP="009D1CB1">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851D8C" w:rsidRPr="007A4E15" w:rsidRDefault="00851D8C" w:rsidP="009D1CB1">
            <w:pPr>
              <w:jc w:val="center"/>
            </w:pPr>
            <w:r w:rsidRPr="007A4E15">
              <w:t>единица</w:t>
            </w:r>
          </w:p>
          <w:p w:rsidR="00851D8C" w:rsidRPr="007A4E15" w:rsidRDefault="00851D8C" w:rsidP="009D1CB1">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851D8C" w:rsidRPr="007A4E15" w:rsidRDefault="00851D8C" w:rsidP="009D1CB1">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851D8C" w:rsidRPr="007A4E15" w:rsidRDefault="00851D8C" w:rsidP="009D1CB1">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851D8C" w:rsidRPr="007A4E15" w:rsidRDefault="00851D8C" w:rsidP="009D1CB1">
            <w:pPr>
              <w:jc w:val="center"/>
            </w:pPr>
            <w:proofErr w:type="spellStart"/>
            <w:r w:rsidRPr="007A4E15">
              <w:t>СДп</w:t>
            </w:r>
            <w:proofErr w:type="spellEnd"/>
            <w:r w:rsidRPr="007A4E15">
              <w:t>/</w:t>
            </w:r>
            <w:proofErr w:type="spellStart"/>
            <w:r w:rsidRPr="007A4E15">
              <w:t>ппз</w:t>
            </w:r>
            <w:proofErr w:type="spellEnd"/>
          </w:p>
        </w:tc>
      </w:tr>
      <w:tr w:rsidR="00851D8C" w:rsidTr="009D1CB1">
        <w:tc>
          <w:tcPr>
            <w:tcW w:w="5529" w:type="dxa"/>
            <w:tcBorders>
              <w:top w:val="single" w:sz="4" w:space="0" w:color="000000"/>
              <w:left w:val="single" w:sz="4" w:space="0" w:color="000000"/>
              <w:bottom w:val="single" w:sz="4" w:space="0" w:color="000000"/>
              <w:right w:val="single" w:sz="4" w:space="0" w:color="000000"/>
            </w:tcBorders>
          </w:tcPr>
          <w:p w:rsidR="00851D8C" w:rsidRPr="00C66DE0" w:rsidRDefault="006A4C43" w:rsidP="009D1CB1">
            <w:pPr>
              <w:spacing w:before="100" w:beforeAutospacing="1" w:after="100" w:afterAutospacing="1"/>
              <w:ind w:left="-108"/>
              <w:rPr>
                <w:szCs w:val="24"/>
              </w:rPr>
            </w:pPr>
            <w:r w:rsidRPr="00C66DE0">
              <w:rPr>
                <w:szCs w:val="24"/>
              </w:rPr>
              <w:t xml:space="preserve"> </w:t>
            </w:r>
            <w:r w:rsidR="00012CB5" w:rsidRPr="00C66DE0">
              <w:rPr>
                <w:szCs w:val="24"/>
              </w:rPr>
              <w:t xml:space="preserve">Протяженность отремонтированных </w:t>
            </w:r>
            <w:r w:rsidRPr="00C66DE0">
              <w:rPr>
                <w:szCs w:val="24"/>
              </w:rPr>
              <w:t xml:space="preserve">  </w:t>
            </w:r>
            <w:r w:rsidR="00012CB5" w:rsidRPr="00C66DE0">
              <w:rPr>
                <w:szCs w:val="24"/>
              </w:rPr>
              <w:t>автомобильных дорог</w:t>
            </w:r>
          </w:p>
        </w:tc>
        <w:tc>
          <w:tcPr>
            <w:tcW w:w="851" w:type="dxa"/>
            <w:tcBorders>
              <w:top w:val="single" w:sz="4" w:space="0" w:color="000000"/>
              <w:left w:val="single" w:sz="4" w:space="0" w:color="000000"/>
              <w:bottom w:val="single" w:sz="4" w:space="0" w:color="000000"/>
              <w:right w:val="single" w:sz="4" w:space="0" w:color="000000"/>
            </w:tcBorders>
            <w:vAlign w:val="center"/>
          </w:tcPr>
          <w:p w:rsidR="00851D8C" w:rsidRPr="00C66DE0" w:rsidRDefault="00851D8C" w:rsidP="009D1CB1">
            <w:pPr>
              <w:spacing w:before="100" w:beforeAutospacing="1" w:after="100" w:afterAutospacing="1"/>
            </w:pPr>
            <w:r w:rsidRPr="00C66DE0">
              <w:t>км</w:t>
            </w:r>
          </w:p>
        </w:tc>
        <w:tc>
          <w:tcPr>
            <w:tcW w:w="1417" w:type="dxa"/>
            <w:tcBorders>
              <w:top w:val="single" w:sz="4" w:space="0" w:color="000000"/>
              <w:left w:val="single" w:sz="4" w:space="0" w:color="000000"/>
              <w:bottom w:val="single" w:sz="4" w:space="0" w:color="000000"/>
              <w:right w:val="single" w:sz="4" w:space="0" w:color="000000"/>
            </w:tcBorders>
            <w:vAlign w:val="center"/>
          </w:tcPr>
          <w:p w:rsidR="00851D8C" w:rsidRPr="008D3520" w:rsidRDefault="00DD11D8" w:rsidP="00C66DE0">
            <w:pPr>
              <w:spacing w:before="100" w:beforeAutospacing="1" w:after="100" w:afterAutospacing="1"/>
            </w:pPr>
            <w:r w:rsidRPr="008D3520">
              <w:t>1,711</w:t>
            </w:r>
          </w:p>
        </w:tc>
        <w:tc>
          <w:tcPr>
            <w:tcW w:w="1276" w:type="dxa"/>
            <w:tcBorders>
              <w:top w:val="single" w:sz="4" w:space="0" w:color="000000"/>
              <w:left w:val="single" w:sz="4" w:space="0" w:color="000000"/>
              <w:bottom w:val="single" w:sz="4" w:space="0" w:color="000000"/>
              <w:right w:val="single" w:sz="4" w:space="0" w:color="000000"/>
            </w:tcBorders>
            <w:vAlign w:val="center"/>
          </w:tcPr>
          <w:p w:rsidR="00851D8C" w:rsidRPr="008D3520" w:rsidRDefault="00DD11D8" w:rsidP="009D1CB1">
            <w:pPr>
              <w:ind w:hanging="2"/>
            </w:pPr>
            <w:r w:rsidRPr="008D3520">
              <w:t>0,724</w:t>
            </w:r>
          </w:p>
        </w:tc>
        <w:tc>
          <w:tcPr>
            <w:tcW w:w="1135" w:type="dxa"/>
            <w:tcBorders>
              <w:top w:val="single" w:sz="4" w:space="0" w:color="000000"/>
              <w:left w:val="single" w:sz="4" w:space="0" w:color="000000"/>
              <w:bottom w:val="single" w:sz="4" w:space="0" w:color="000000"/>
              <w:right w:val="single" w:sz="4" w:space="0" w:color="000000"/>
            </w:tcBorders>
            <w:vAlign w:val="center"/>
          </w:tcPr>
          <w:p w:rsidR="00851D8C" w:rsidRPr="008D3520" w:rsidRDefault="00851D8C" w:rsidP="00DD11D8">
            <w:r w:rsidRPr="008D3520">
              <w:t>0,</w:t>
            </w:r>
            <w:r w:rsidR="00DD11D8" w:rsidRPr="008D3520">
              <w:t>42</w:t>
            </w:r>
          </w:p>
        </w:tc>
      </w:tr>
      <w:tr w:rsidR="009C592E" w:rsidTr="009D1CB1">
        <w:tc>
          <w:tcPr>
            <w:tcW w:w="5529" w:type="dxa"/>
            <w:tcBorders>
              <w:top w:val="single" w:sz="4" w:space="0" w:color="000000"/>
              <w:left w:val="single" w:sz="4" w:space="0" w:color="000000"/>
              <w:bottom w:val="single" w:sz="4" w:space="0" w:color="000000"/>
              <w:right w:val="single" w:sz="4" w:space="0" w:color="000000"/>
            </w:tcBorders>
          </w:tcPr>
          <w:p w:rsidR="009C592E" w:rsidRPr="00C66DE0" w:rsidRDefault="009C592E" w:rsidP="009D1CB1">
            <w:pPr>
              <w:widowControl w:val="0"/>
              <w:autoSpaceDE w:val="0"/>
              <w:spacing w:line="240" w:lineRule="atLeast"/>
              <w:rPr>
                <w:szCs w:val="24"/>
              </w:rPr>
            </w:pPr>
            <w:r w:rsidRPr="00C66DE0">
              <w:rPr>
                <w:szCs w:val="24"/>
              </w:rPr>
              <w:t>Площадь нанесенной дорожной разметки</w:t>
            </w:r>
          </w:p>
        </w:tc>
        <w:tc>
          <w:tcPr>
            <w:tcW w:w="851" w:type="dxa"/>
            <w:tcBorders>
              <w:top w:val="single" w:sz="4" w:space="0" w:color="000000"/>
              <w:left w:val="single" w:sz="4" w:space="0" w:color="000000"/>
              <w:bottom w:val="single" w:sz="4" w:space="0" w:color="000000"/>
              <w:right w:val="single" w:sz="4" w:space="0" w:color="000000"/>
            </w:tcBorders>
          </w:tcPr>
          <w:p w:rsidR="009C592E" w:rsidRPr="00C66DE0" w:rsidRDefault="009C592E" w:rsidP="009D1CB1">
            <w:pPr>
              <w:widowControl w:val="0"/>
              <w:autoSpaceDE w:val="0"/>
              <w:spacing w:line="240" w:lineRule="atLeast"/>
              <w:jc w:val="center"/>
              <w:rPr>
                <w:szCs w:val="24"/>
              </w:rPr>
            </w:pPr>
            <w:r w:rsidRPr="00C66DE0">
              <w:rPr>
                <w:szCs w:val="24"/>
              </w:rPr>
              <w:t>м</w:t>
            </w:r>
            <w:proofErr w:type="gramStart"/>
            <w:r w:rsidRPr="00C66DE0">
              <w:rPr>
                <w:szCs w:val="24"/>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DD11D8" w:rsidP="009D1CB1">
            <w:pPr>
              <w:spacing w:before="100" w:beforeAutospacing="1" w:after="100" w:afterAutospacing="1"/>
            </w:pPr>
            <w:r w:rsidRPr="008D3520">
              <w:t>867</w:t>
            </w:r>
          </w:p>
        </w:tc>
        <w:tc>
          <w:tcPr>
            <w:tcW w:w="1276"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DD11D8" w:rsidP="009D1CB1">
            <w:pPr>
              <w:ind w:hanging="2"/>
            </w:pPr>
            <w:r w:rsidRPr="008D3520">
              <w:t>867</w:t>
            </w:r>
          </w:p>
        </w:tc>
        <w:tc>
          <w:tcPr>
            <w:tcW w:w="1135"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785F9D" w:rsidP="009D1CB1">
            <w:r w:rsidRPr="008D3520">
              <w:t>1</w:t>
            </w:r>
          </w:p>
        </w:tc>
      </w:tr>
      <w:tr w:rsidR="009C592E" w:rsidTr="009D1CB1">
        <w:tc>
          <w:tcPr>
            <w:tcW w:w="5529"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rPr>
                <w:szCs w:val="24"/>
              </w:rPr>
            </w:pPr>
            <w:proofErr w:type="spellStart"/>
            <w:r>
              <w:rPr>
                <w:szCs w:val="24"/>
              </w:rPr>
              <w:t>Грейдирование</w:t>
            </w:r>
            <w:proofErr w:type="spellEnd"/>
            <w:r>
              <w:rPr>
                <w:szCs w:val="24"/>
              </w:rPr>
              <w:t xml:space="preserve"> автомобильных дорог</w:t>
            </w:r>
          </w:p>
        </w:tc>
        <w:tc>
          <w:tcPr>
            <w:tcW w:w="851"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jc w:val="center"/>
              <w:rPr>
                <w:szCs w:val="24"/>
              </w:rPr>
            </w:pPr>
            <w:r>
              <w:rPr>
                <w:szCs w:val="24"/>
              </w:rPr>
              <w:t>час</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DD11D8" w:rsidP="00012CB5">
            <w:pPr>
              <w:spacing w:before="100" w:beforeAutospacing="1" w:after="100" w:afterAutospacing="1"/>
            </w:pPr>
            <w:r w:rsidRPr="008D3520">
              <w:t>87</w:t>
            </w:r>
          </w:p>
        </w:tc>
        <w:tc>
          <w:tcPr>
            <w:tcW w:w="1276"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DD11D8" w:rsidP="00012CB5">
            <w:pPr>
              <w:ind w:hanging="2"/>
            </w:pPr>
            <w:r w:rsidRPr="008D3520">
              <w:t>87</w:t>
            </w:r>
          </w:p>
        </w:tc>
        <w:tc>
          <w:tcPr>
            <w:tcW w:w="1135"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785F9D" w:rsidP="009D1CB1">
            <w:r w:rsidRPr="008D3520">
              <w:t>1</w:t>
            </w:r>
          </w:p>
        </w:tc>
      </w:tr>
      <w:tr w:rsidR="009C592E" w:rsidTr="009D1CB1">
        <w:tc>
          <w:tcPr>
            <w:tcW w:w="5529"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rPr>
                <w:szCs w:val="24"/>
              </w:rPr>
            </w:pPr>
            <w:r>
              <w:rPr>
                <w:szCs w:val="24"/>
              </w:rPr>
              <w:t xml:space="preserve">Приобретение </w:t>
            </w:r>
            <w:proofErr w:type="spellStart"/>
            <w:r>
              <w:rPr>
                <w:szCs w:val="24"/>
              </w:rPr>
              <w:t>пескосоляной</w:t>
            </w:r>
            <w:proofErr w:type="spellEnd"/>
            <w:r>
              <w:rPr>
                <w:szCs w:val="24"/>
              </w:rPr>
              <w:t xml:space="preserve"> смеси</w:t>
            </w:r>
          </w:p>
        </w:tc>
        <w:tc>
          <w:tcPr>
            <w:tcW w:w="851"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jc w:val="center"/>
              <w:rPr>
                <w:szCs w:val="24"/>
              </w:rPr>
            </w:pPr>
            <w:r>
              <w:rPr>
                <w:szCs w:val="24"/>
              </w:rPr>
              <w:t>т</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DD11D8" w:rsidP="009D1CB1">
            <w:pPr>
              <w:spacing w:before="100" w:beforeAutospacing="1" w:after="100" w:afterAutospacing="1"/>
            </w:pPr>
            <w:r w:rsidRPr="008D3520">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DD11D8" w:rsidP="009D1CB1">
            <w:pPr>
              <w:ind w:hanging="2"/>
            </w:pPr>
            <w:r w:rsidRPr="008D3520">
              <w:t>24</w:t>
            </w:r>
          </w:p>
        </w:tc>
        <w:tc>
          <w:tcPr>
            <w:tcW w:w="1135"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785F9D" w:rsidP="009D1CB1">
            <w:r w:rsidRPr="008D3520">
              <w:t>1</w:t>
            </w:r>
          </w:p>
        </w:tc>
      </w:tr>
    </w:tbl>
    <w:p w:rsidR="00851D8C" w:rsidRDefault="00851D8C" w:rsidP="00851D8C">
      <w:pPr>
        <w:jc w:val="both"/>
        <w:rPr>
          <w:sz w:val="28"/>
          <w:szCs w:val="28"/>
        </w:rPr>
      </w:pPr>
    </w:p>
    <w:p w:rsidR="00851D8C" w:rsidRPr="00177A85" w:rsidRDefault="00851D8C" w:rsidP="00851D8C">
      <w:pPr>
        <w:jc w:val="both"/>
        <w:rPr>
          <w:sz w:val="28"/>
          <w:szCs w:val="28"/>
        </w:rPr>
      </w:pPr>
      <w:r w:rsidRPr="00177A85">
        <w:rPr>
          <w:sz w:val="28"/>
          <w:szCs w:val="28"/>
        </w:rPr>
        <w:t xml:space="preserve">Расчет показателя: </w:t>
      </w:r>
    </w:p>
    <w:p w:rsidR="00851D8C" w:rsidRPr="00177A85" w:rsidRDefault="00851D8C" w:rsidP="00851D8C">
      <w:pPr>
        <w:jc w:val="center"/>
        <w:rPr>
          <w:sz w:val="28"/>
          <w:szCs w:val="28"/>
        </w:rPr>
      </w:pPr>
      <w:proofErr w:type="spellStart"/>
      <w:r w:rsidRPr="00177A85">
        <w:rPr>
          <w:sz w:val="28"/>
          <w:szCs w:val="28"/>
        </w:rPr>
        <w:t>СР</w:t>
      </w:r>
      <w:r w:rsidRPr="00177A85">
        <w:rPr>
          <w:sz w:val="28"/>
          <w:szCs w:val="28"/>
          <w:vertAlign w:val="subscript"/>
        </w:rPr>
        <w:t>п</w:t>
      </w:r>
      <w:proofErr w:type="spellEnd"/>
      <w:r w:rsidRPr="00177A85">
        <w:rPr>
          <w:sz w:val="28"/>
          <w:szCs w:val="28"/>
          <w:vertAlign w:val="subscript"/>
        </w:rPr>
        <w:t>/</w:t>
      </w:r>
      <w:proofErr w:type="gramStart"/>
      <w:r w:rsidRPr="00177A85">
        <w:rPr>
          <w:sz w:val="28"/>
          <w:szCs w:val="28"/>
          <w:vertAlign w:val="subscript"/>
        </w:rPr>
        <w:t>п</w:t>
      </w:r>
      <w:proofErr w:type="gramEnd"/>
      <w:r w:rsidRPr="00177A85">
        <w:rPr>
          <w:sz w:val="28"/>
          <w:szCs w:val="28"/>
          <w:vertAlign w:val="subscript"/>
        </w:rPr>
        <w:t xml:space="preserve"> </w:t>
      </w:r>
      <w:r w:rsidRPr="00177A85">
        <w:rPr>
          <w:sz w:val="28"/>
          <w:szCs w:val="28"/>
        </w:rPr>
        <w:t xml:space="preserve">= Σ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 N, где:</w:t>
      </w:r>
    </w:p>
    <w:p w:rsidR="00851D8C" w:rsidRPr="00177A85" w:rsidRDefault="00851D8C" w:rsidP="00851D8C">
      <w:pPr>
        <w:autoSpaceDE w:val="0"/>
        <w:autoSpaceDN w:val="0"/>
        <w:adjustRightInd w:val="0"/>
        <w:ind w:firstLine="540"/>
        <w:jc w:val="both"/>
        <w:rPr>
          <w:sz w:val="28"/>
          <w:szCs w:val="28"/>
        </w:rPr>
      </w:pPr>
      <w:r w:rsidRPr="00177A85">
        <w:rPr>
          <w:noProof/>
          <w:position w:val="-12"/>
          <w:sz w:val="28"/>
          <w:szCs w:val="28"/>
        </w:rPr>
        <w:drawing>
          <wp:inline distT="0" distB="0" distL="0" distR="0" wp14:anchorId="6B1ED9C9" wp14:editId="1995D3A1">
            <wp:extent cx="356235" cy="22542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177A85">
        <w:rPr>
          <w:sz w:val="28"/>
          <w:szCs w:val="28"/>
        </w:rPr>
        <w:t xml:space="preserve"> - степень реализации мероприятия программы</w:t>
      </w:r>
    </w:p>
    <w:p w:rsidR="00851D8C" w:rsidRPr="00177A85" w:rsidRDefault="00851D8C" w:rsidP="00851D8C">
      <w:pPr>
        <w:autoSpaceDE w:val="0"/>
        <w:autoSpaceDN w:val="0"/>
        <w:adjustRightInd w:val="0"/>
        <w:ind w:firstLine="540"/>
        <w:jc w:val="both"/>
        <w:rPr>
          <w:sz w:val="28"/>
          <w:szCs w:val="28"/>
        </w:rPr>
      </w:pP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 xml:space="preserve">- степень достижения планового значения показателя (Σ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(1)+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 (2)+ . . .</w:t>
      </w:r>
      <w:proofErr w:type="gramStart"/>
      <w:r w:rsidRPr="00177A85">
        <w:rPr>
          <w:sz w:val="28"/>
          <w:szCs w:val="28"/>
        </w:rPr>
        <w:t xml:space="preserve"> )</w:t>
      </w:r>
      <w:proofErr w:type="gramEnd"/>
      <w:r w:rsidRPr="00177A85">
        <w:rPr>
          <w:sz w:val="28"/>
          <w:szCs w:val="28"/>
        </w:rPr>
        <w:t>;</w:t>
      </w:r>
    </w:p>
    <w:p w:rsidR="00851D8C" w:rsidRPr="00177A85" w:rsidRDefault="00851D8C" w:rsidP="00851D8C">
      <w:pPr>
        <w:autoSpaceDE w:val="0"/>
        <w:autoSpaceDN w:val="0"/>
        <w:adjustRightInd w:val="0"/>
        <w:ind w:firstLine="540"/>
        <w:jc w:val="both"/>
        <w:rPr>
          <w:sz w:val="28"/>
          <w:szCs w:val="28"/>
        </w:rPr>
      </w:pPr>
      <w:r w:rsidRPr="00177A85">
        <w:rPr>
          <w:sz w:val="28"/>
          <w:szCs w:val="28"/>
        </w:rPr>
        <w:t>N - число показателей.</w:t>
      </w:r>
    </w:p>
    <w:p w:rsidR="00851D8C" w:rsidRPr="00177A85" w:rsidRDefault="00851D8C" w:rsidP="00851D8C">
      <w:pPr>
        <w:widowControl w:val="0"/>
        <w:autoSpaceDE w:val="0"/>
        <w:autoSpaceDN w:val="0"/>
        <w:adjustRightInd w:val="0"/>
        <w:ind w:firstLine="540"/>
        <w:jc w:val="both"/>
        <w:rPr>
          <w:sz w:val="28"/>
          <w:szCs w:val="28"/>
        </w:rPr>
      </w:pPr>
      <w:r w:rsidRPr="00177A85">
        <w:rPr>
          <w:sz w:val="28"/>
          <w:szCs w:val="28"/>
        </w:rPr>
        <w:t>Для целевых показателей, желаемой тенденцией развития которых является увеличение значений:</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23E498A3" wp14:editId="13C07431">
            <wp:extent cx="1484630" cy="22542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sz w:val="28"/>
          <w:szCs w:val="28"/>
        </w:rPr>
        <w:t>для целевых показателей, желаемой тенденцией развития которых является снижение значений:</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59364082" wp14:editId="1155AAB9">
            <wp:extent cx="1757680" cy="225425"/>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1E83397A" wp14:editId="2B40AEA0">
            <wp:extent cx="462915" cy="22542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177A85">
        <w:rPr>
          <w:sz w:val="28"/>
          <w:szCs w:val="28"/>
        </w:rPr>
        <w:t xml:space="preserve"> - степень </w:t>
      </w:r>
      <w:proofErr w:type="gramStart"/>
      <w:r w:rsidRPr="00177A85">
        <w:rPr>
          <w:sz w:val="28"/>
          <w:szCs w:val="28"/>
        </w:rPr>
        <w:t>достижения планового значения целевого показателя мероприятия программы</w:t>
      </w:r>
      <w:proofErr w:type="gramEnd"/>
      <w:r w:rsidRPr="00177A85">
        <w:rPr>
          <w:sz w:val="28"/>
          <w:szCs w:val="28"/>
        </w:rPr>
        <w:t xml:space="preserve"> на 201</w:t>
      </w:r>
      <w:r w:rsidR="00E75CDD">
        <w:rPr>
          <w:sz w:val="28"/>
          <w:szCs w:val="28"/>
        </w:rPr>
        <w:t>9</w:t>
      </w:r>
      <w:r w:rsidRPr="00177A85">
        <w:rPr>
          <w:sz w:val="28"/>
          <w:szCs w:val="28"/>
        </w:rPr>
        <w:t xml:space="preserve"> год;</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6B77F788" wp14:editId="745FFA37">
            <wp:extent cx="403860" cy="225425"/>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177A85">
        <w:rPr>
          <w:sz w:val="28"/>
          <w:szCs w:val="28"/>
        </w:rPr>
        <w:t xml:space="preserve"> - значение целевого показателя мероприятия программы фактически достигнутое </w:t>
      </w:r>
      <w:proofErr w:type="gramStart"/>
      <w:r w:rsidRPr="00177A85">
        <w:rPr>
          <w:sz w:val="28"/>
          <w:szCs w:val="28"/>
        </w:rPr>
        <w:t>на конец</w:t>
      </w:r>
      <w:proofErr w:type="gramEnd"/>
      <w:r w:rsidRPr="00177A85">
        <w:rPr>
          <w:sz w:val="28"/>
          <w:szCs w:val="28"/>
        </w:rPr>
        <w:t xml:space="preserve"> 201</w:t>
      </w:r>
      <w:r w:rsidR="00E75CDD">
        <w:rPr>
          <w:sz w:val="28"/>
          <w:szCs w:val="28"/>
        </w:rPr>
        <w:t>9</w:t>
      </w:r>
      <w:r w:rsidRPr="00177A85">
        <w:rPr>
          <w:sz w:val="28"/>
          <w:szCs w:val="28"/>
        </w:rPr>
        <w:t xml:space="preserve"> года;</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210EF9B5" wp14:editId="568E539E">
            <wp:extent cx="403860" cy="22542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177A85">
        <w:rPr>
          <w:sz w:val="28"/>
          <w:szCs w:val="28"/>
        </w:rPr>
        <w:t xml:space="preserve"> - плановое значение целевого показателя мероприятия программы.</w:t>
      </w:r>
    </w:p>
    <w:p w:rsidR="00851D8C" w:rsidRPr="00177A85" w:rsidRDefault="00851D8C" w:rsidP="00851D8C">
      <w:pPr>
        <w:jc w:val="center"/>
        <w:rPr>
          <w:sz w:val="28"/>
          <w:szCs w:val="28"/>
        </w:rPr>
      </w:pPr>
      <w:r w:rsidRPr="00177A85">
        <w:rPr>
          <w:sz w:val="28"/>
          <w:szCs w:val="28"/>
        </w:rPr>
        <w:t xml:space="preserve">В случае если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 xml:space="preserve">больше 1, значение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rPr>
        <w:t xml:space="preserve"> принимается </w:t>
      </w:r>
      <w:proofErr w:type="gramStart"/>
      <w:r w:rsidRPr="00177A85">
        <w:rPr>
          <w:sz w:val="28"/>
          <w:szCs w:val="28"/>
        </w:rPr>
        <w:t>равным</w:t>
      </w:r>
      <w:proofErr w:type="gramEnd"/>
      <w:r w:rsidRPr="00177A85">
        <w:rPr>
          <w:sz w:val="28"/>
          <w:szCs w:val="28"/>
        </w:rPr>
        <w:t xml:space="preserve"> 1</w:t>
      </w:r>
    </w:p>
    <w:p w:rsidR="00851D8C" w:rsidRPr="00177A85" w:rsidRDefault="00851D8C" w:rsidP="00851D8C">
      <w:pPr>
        <w:jc w:val="both"/>
        <w:rPr>
          <w:sz w:val="28"/>
          <w:szCs w:val="28"/>
        </w:rPr>
      </w:pPr>
    </w:p>
    <w:p w:rsidR="00851D8C" w:rsidRPr="00177A85" w:rsidRDefault="00851D8C" w:rsidP="00851D8C">
      <w:pPr>
        <w:jc w:val="center"/>
        <w:rPr>
          <w:sz w:val="28"/>
          <w:szCs w:val="28"/>
        </w:rPr>
      </w:pPr>
      <w:r w:rsidRPr="00177A85">
        <w:rPr>
          <w:sz w:val="28"/>
          <w:szCs w:val="28"/>
        </w:rPr>
        <w:t xml:space="preserve">Σ </w:t>
      </w:r>
      <w:proofErr w:type="spellStart"/>
      <w:r w:rsidRPr="00177A85">
        <w:rPr>
          <w:sz w:val="28"/>
          <w:szCs w:val="28"/>
        </w:rPr>
        <w:t>СД</w:t>
      </w:r>
      <w:r w:rsidRPr="00177A85">
        <w:rPr>
          <w:sz w:val="28"/>
          <w:szCs w:val="28"/>
          <w:vertAlign w:val="subscript"/>
        </w:rPr>
        <w:t>п</w:t>
      </w:r>
      <w:proofErr w:type="spellEnd"/>
      <w:r w:rsidRPr="00177A85">
        <w:rPr>
          <w:sz w:val="28"/>
          <w:szCs w:val="28"/>
          <w:vertAlign w:val="subscript"/>
        </w:rPr>
        <w:t>/</w:t>
      </w:r>
      <w:proofErr w:type="spellStart"/>
      <w:r w:rsidRPr="00177A85">
        <w:rPr>
          <w:sz w:val="28"/>
          <w:szCs w:val="28"/>
          <w:vertAlign w:val="subscript"/>
        </w:rPr>
        <w:t>ппз</w:t>
      </w:r>
      <w:proofErr w:type="spellEnd"/>
      <w:r w:rsidRPr="00177A85">
        <w:rPr>
          <w:sz w:val="28"/>
          <w:szCs w:val="28"/>
          <w:vertAlign w:val="subscript"/>
        </w:rPr>
        <w:t xml:space="preserve"> </w:t>
      </w:r>
      <w:r w:rsidRPr="00177A85">
        <w:rPr>
          <w:sz w:val="28"/>
          <w:szCs w:val="28"/>
        </w:rPr>
        <w:t>=</w:t>
      </w:r>
      <w:r w:rsidRPr="00177A85">
        <w:t xml:space="preserve"> </w:t>
      </w:r>
      <w:r w:rsidR="008D3520">
        <w:rPr>
          <w:sz w:val="28"/>
          <w:szCs w:val="28"/>
        </w:rPr>
        <w:t>3,42</w:t>
      </w:r>
    </w:p>
    <w:p w:rsidR="00851D8C" w:rsidRPr="00177A85" w:rsidRDefault="00851D8C" w:rsidP="00851D8C">
      <w:pPr>
        <w:jc w:val="center"/>
        <w:rPr>
          <w:sz w:val="28"/>
          <w:szCs w:val="28"/>
        </w:rPr>
      </w:pPr>
    </w:p>
    <w:p w:rsidR="00851D8C" w:rsidRPr="00177A85" w:rsidRDefault="00851D8C" w:rsidP="00851D8C">
      <w:pPr>
        <w:jc w:val="center"/>
        <w:rPr>
          <w:sz w:val="28"/>
          <w:szCs w:val="28"/>
        </w:rPr>
      </w:pPr>
      <w:proofErr w:type="spellStart"/>
      <w:r w:rsidRPr="00177A85">
        <w:rPr>
          <w:sz w:val="28"/>
          <w:szCs w:val="28"/>
        </w:rPr>
        <w:t>СР</w:t>
      </w:r>
      <w:r w:rsidRPr="00177A85">
        <w:rPr>
          <w:sz w:val="28"/>
          <w:szCs w:val="28"/>
          <w:vertAlign w:val="subscript"/>
        </w:rPr>
        <w:t>п</w:t>
      </w:r>
      <w:proofErr w:type="spellEnd"/>
      <w:r w:rsidRPr="00177A85">
        <w:rPr>
          <w:sz w:val="28"/>
          <w:szCs w:val="28"/>
          <w:vertAlign w:val="subscript"/>
        </w:rPr>
        <w:t>/</w:t>
      </w:r>
      <w:proofErr w:type="gramStart"/>
      <w:r w:rsidRPr="00177A85">
        <w:rPr>
          <w:sz w:val="28"/>
          <w:szCs w:val="28"/>
          <w:vertAlign w:val="subscript"/>
        </w:rPr>
        <w:t>п</w:t>
      </w:r>
      <w:proofErr w:type="gramEnd"/>
      <w:r w:rsidRPr="00177A85">
        <w:rPr>
          <w:sz w:val="28"/>
          <w:szCs w:val="28"/>
          <w:vertAlign w:val="subscript"/>
        </w:rPr>
        <w:t xml:space="preserve"> </w:t>
      </w:r>
      <w:r w:rsidRPr="00177A85">
        <w:rPr>
          <w:sz w:val="28"/>
          <w:szCs w:val="28"/>
        </w:rPr>
        <w:t>=</w:t>
      </w:r>
      <w:r w:rsidR="00DD11D8">
        <w:rPr>
          <w:sz w:val="28"/>
          <w:szCs w:val="28"/>
        </w:rPr>
        <w:t>3,42</w:t>
      </w:r>
      <w:r w:rsidRPr="00177A85">
        <w:rPr>
          <w:sz w:val="28"/>
          <w:szCs w:val="28"/>
        </w:rPr>
        <w:t>/</w:t>
      </w:r>
      <w:r w:rsidR="008D3520">
        <w:rPr>
          <w:sz w:val="28"/>
          <w:szCs w:val="28"/>
        </w:rPr>
        <w:t>4</w:t>
      </w:r>
      <w:r w:rsidRPr="00177A85">
        <w:rPr>
          <w:sz w:val="28"/>
          <w:szCs w:val="28"/>
        </w:rPr>
        <w:t xml:space="preserve"> =</w:t>
      </w:r>
      <w:r w:rsidR="008D3520">
        <w:rPr>
          <w:sz w:val="28"/>
          <w:szCs w:val="28"/>
        </w:rPr>
        <w:t>0,85</w:t>
      </w:r>
    </w:p>
    <w:p w:rsidR="00851D8C" w:rsidRPr="00177A85" w:rsidRDefault="00851D8C" w:rsidP="00851D8C">
      <w:pPr>
        <w:jc w:val="center"/>
        <w:rPr>
          <w:sz w:val="28"/>
          <w:szCs w:val="28"/>
        </w:rPr>
      </w:pPr>
    </w:p>
    <w:p w:rsidR="00851D8C" w:rsidRPr="00177A85" w:rsidRDefault="00851D8C" w:rsidP="00851D8C">
      <w:pPr>
        <w:ind w:firstLine="709"/>
        <w:jc w:val="both"/>
        <w:rPr>
          <w:i/>
          <w:sz w:val="28"/>
          <w:szCs w:val="28"/>
          <w:u w:val="single"/>
        </w:rPr>
      </w:pPr>
      <w:r w:rsidRPr="00177A85">
        <w:rPr>
          <w:i/>
          <w:sz w:val="28"/>
          <w:szCs w:val="28"/>
          <w:u w:val="single"/>
        </w:rPr>
        <w:t>оценка эффективности реализации программы</w:t>
      </w:r>
    </w:p>
    <w:p w:rsidR="00851D8C" w:rsidRPr="00177A85" w:rsidRDefault="00851D8C" w:rsidP="00851D8C">
      <w:pPr>
        <w:ind w:left="1069"/>
        <w:jc w:val="both"/>
        <w:rPr>
          <w:sz w:val="28"/>
          <w:szCs w:val="28"/>
        </w:rPr>
      </w:pPr>
      <w:r w:rsidRPr="00177A85">
        <w:rPr>
          <w:sz w:val="28"/>
          <w:szCs w:val="28"/>
        </w:rPr>
        <w:t>Расчет показателя:</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2D2ABD73" wp14:editId="5BB2B194">
            <wp:extent cx="1508125" cy="22542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71535B92" wp14:editId="25ECE3F4">
            <wp:extent cx="356235" cy="22542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177A85">
        <w:rPr>
          <w:sz w:val="28"/>
          <w:szCs w:val="28"/>
        </w:rPr>
        <w:t xml:space="preserve"> - эффективность реализации основного мероприятия;</w:t>
      </w:r>
    </w:p>
    <w:p w:rsidR="00851D8C" w:rsidRPr="00177A85" w:rsidRDefault="00851D8C" w:rsidP="00851D8C">
      <w:pPr>
        <w:widowControl w:val="0"/>
        <w:autoSpaceDE w:val="0"/>
        <w:autoSpaceDN w:val="0"/>
        <w:adjustRightInd w:val="0"/>
        <w:ind w:firstLine="540"/>
        <w:jc w:val="both"/>
        <w:rPr>
          <w:sz w:val="28"/>
          <w:szCs w:val="28"/>
        </w:rPr>
      </w:pPr>
      <w:proofErr w:type="spellStart"/>
      <w:r w:rsidRPr="00177A85">
        <w:rPr>
          <w:sz w:val="28"/>
          <w:szCs w:val="28"/>
        </w:rPr>
        <w:t>СР</w:t>
      </w:r>
      <w:r w:rsidRPr="00177A85">
        <w:rPr>
          <w:sz w:val="28"/>
          <w:szCs w:val="28"/>
          <w:vertAlign w:val="subscript"/>
        </w:rPr>
        <w:t>п</w:t>
      </w:r>
      <w:proofErr w:type="spellEnd"/>
      <w:r w:rsidRPr="00177A85">
        <w:rPr>
          <w:sz w:val="28"/>
          <w:szCs w:val="28"/>
          <w:vertAlign w:val="subscript"/>
        </w:rPr>
        <w:t>/</w:t>
      </w:r>
      <w:proofErr w:type="gramStart"/>
      <w:r w:rsidRPr="00177A85">
        <w:rPr>
          <w:sz w:val="28"/>
          <w:szCs w:val="28"/>
          <w:vertAlign w:val="subscript"/>
        </w:rPr>
        <w:t>п</w:t>
      </w:r>
      <w:proofErr w:type="gramEnd"/>
      <w:r w:rsidRPr="00177A85">
        <w:rPr>
          <w:sz w:val="28"/>
          <w:szCs w:val="28"/>
        </w:rPr>
        <w:t xml:space="preserve"> - степень реализации муниципальной программы;</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0BF1E17C" wp14:editId="5963FD5B">
            <wp:extent cx="225425" cy="225425"/>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177A85">
        <w:rPr>
          <w:sz w:val="28"/>
          <w:szCs w:val="28"/>
        </w:rPr>
        <w:t xml:space="preserve"> - эффективность использования бюджетных средств на реализацию основных мероприятий муниципальной программы</w:t>
      </w:r>
    </w:p>
    <w:p w:rsidR="00851D8C" w:rsidRPr="00177A85" w:rsidRDefault="00851D8C" w:rsidP="00851D8C">
      <w:pPr>
        <w:jc w:val="center"/>
        <w:rPr>
          <w:b/>
          <w:sz w:val="28"/>
          <w:szCs w:val="28"/>
        </w:rPr>
      </w:pPr>
      <w:r w:rsidRPr="00177A85">
        <w:rPr>
          <w:b/>
          <w:noProof/>
          <w:position w:val="-12"/>
          <w:sz w:val="28"/>
          <w:szCs w:val="28"/>
        </w:rPr>
        <w:drawing>
          <wp:inline distT="0" distB="0" distL="0" distR="0" wp14:anchorId="6BFB6572" wp14:editId="266FBB01">
            <wp:extent cx="403860" cy="320675"/>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177A85">
        <w:rPr>
          <w:b/>
          <w:position w:val="-12"/>
          <w:sz w:val="28"/>
          <w:szCs w:val="28"/>
        </w:rPr>
        <w:t xml:space="preserve">  =</w:t>
      </w:r>
      <w:r w:rsidR="00384633">
        <w:rPr>
          <w:b/>
          <w:position w:val="-12"/>
          <w:sz w:val="28"/>
          <w:szCs w:val="28"/>
        </w:rPr>
        <w:t>1,12</w:t>
      </w:r>
      <w:r w:rsidRPr="00177A85">
        <w:rPr>
          <w:b/>
          <w:position w:val="-12"/>
          <w:sz w:val="28"/>
          <w:szCs w:val="28"/>
        </w:rPr>
        <w:t>*</w:t>
      </w:r>
      <w:r w:rsidR="00F609D9" w:rsidRPr="00177A85">
        <w:rPr>
          <w:b/>
          <w:position w:val="-12"/>
          <w:sz w:val="28"/>
          <w:szCs w:val="28"/>
        </w:rPr>
        <w:t>0,8</w:t>
      </w:r>
      <w:r w:rsidR="008D3520">
        <w:rPr>
          <w:b/>
          <w:position w:val="-12"/>
          <w:sz w:val="28"/>
          <w:szCs w:val="28"/>
        </w:rPr>
        <w:t>5</w:t>
      </w:r>
      <w:r w:rsidRPr="00177A85">
        <w:rPr>
          <w:b/>
          <w:position w:val="-12"/>
          <w:sz w:val="28"/>
          <w:szCs w:val="28"/>
        </w:rPr>
        <w:t>=</w:t>
      </w:r>
      <w:r w:rsidR="00E75CDD">
        <w:rPr>
          <w:b/>
          <w:position w:val="-12"/>
          <w:sz w:val="28"/>
          <w:szCs w:val="28"/>
        </w:rPr>
        <w:t>0,</w:t>
      </w:r>
      <w:r w:rsidR="00384633">
        <w:rPr>
          <w:b/>
          <w:position w:val="-12"/>
          <w:sz w:val="28"/>
          <w:szCs w:val="28"/>
        </w:rPr>
        <w:t>95</w:t>
      </w:r>
    </w:p>
    <w:p w:rsidR="00851D8C" w:rsidRDefault="00851D8C" w:rsidP="00851D8C">
      <w:pPr>
        <w:jc w:val="both"/>
        <w:rPr>
          <w:sz w:val="28"/>
          <w:szCs w:val="28"/>
        </w:rPr>
      </w:pPr>
      <w:r w:rsidRPr="00177A85">
        <w:rPr>
          <w:sz w:val="28"/>
          <w:szCs w:val="28"/>
          <w:u w:val="single"/>
        </w:rPr>
        <w:t>Вывод:</w:t>
      </w:r>
      <w:r w:rsidRPr="00177A85">
        <w:rPr>
          <w:sz w:val="28"/>
          <w:szCs w:val="28"/>
        </w:rPr>
        <w:t xml:space="preserve"> </w:t>
      </w:r>
      <w:r w:rsidR="00785F9D" w:rsidRPr="00384633">
        <w:rPr>
          <w:sz w:val="28"/>
          <w:szCs w:val="28"/>
        </w:rPr>
        <w:t>эффективность р</w:t>
      </w:r>
      <w:bookmarkStart w:id="0" w:name="_GoBack"/>
      <w:bookmarkEnd w:id="0"/>
      <w:r w:rsidR="00785F9D" w:rsidRPr="00384633">
        <w:rPr>
          <w:sz w:val="28"/>
          <w:szCs w:val="28"/>
        </w:rPr>
        <w:t xml:space="preserve">еализации мероприятий муниципальной программы признается </w:t>
      </w:r>
      <w:r w:rsidRPr="00384633">
        <w:rPr>
          <w:sz w:val="28"/>
          <w:szCs w:val="28"/>
        </w:rPr>
        <w:t>высокой.</w:t>
      </w:r>
    </w:p>
    <w:p w:rsidR="009B30C3" w:rsidRDefault="009B30C3" w:rsidP="00A44DFA">
      <w:pPr>
        <w:suppressAutoHyphens/>
        <w:ind w:firstLine="709"/>
        <w:jc w:val="both"/>
        <w:rPr>
          <w:sz w:val="28"/>
          <w:szCs w:val="28"/>
        </w:rPr>
      </w:pPr>
    </w:p>
    <w:p w:rsidR="00B01436" w:rsidRPr="006846A4" w:rsidRDefault="00B01436" w:rsidP="00B01436">
      <w:pPr>
        <w:shd w:val="clear" w:color="auto" w:fill="FFFFFF"/>
        <w:ind w:firstLine="709"/>
        <w:jc w:val="center"/>
        <w:rPr>
          <w:b/>
          <w:bCs/>
          <w:i/>
          <w:color w:val="FF0000"/>
          <w:sz w:val="28"/>
          <w:szCs w:val="28"/>
        </w:rPr>
      </w:pPr>
      <w:r w:rsidRPr="006846A4">
        <w:rPr>
          <w:b/>
          <w:i/>
          <w:color w:val="FF0000"/>
          <w:sz w:val="28"/>
          <w:szCs w:val="28"/>
        </w:rPr>
        <w:t>3.</w:t>
      </w:r>
      <w:r w:rsidRPr="006846A4">
        <w:rPr>
          <w:b/>
          <w:bCs/>
          <w:i/>
          <w:color w:val="FF0000"/>
          <w:sz w:val="28"/>
          <w:szCs w:val="28"/>
        </w:rPr>
        <w:t xml:space="preserve"> Муниципальная программа </w:t>
      </w:r>
      <w:r w:rsidR="00AD7194" w:rsidRPr="006846A4">
        <w:rPr>
          <w:b/>
          <w:bCs/>
          <w:i/>
          <w:color w:val="FF0000"/>
          <w:sz w:val="28"/>
          <w:szCs w:val="28"/>
        </w:rPr>
        <w:t>Камышеватского</w:t>
      </w:r>
      <w:r w:rsidRPr="006846A4">
        <w:rPr>
          <w:b/>
          <w:bCs/>
          <w:i/>
          <w:color w:val="FF0000"/>
          <w:sz w:val="28"/>
          <w:szCs w:val="28"/>
        </w:rPr>
        <w:t xml:space="preserve"> сельского поселения </w:t>
      </w:r>
    </w:p>
    <w:p w:rsidR="00B01436" w:rsidRPr="006846A4" w:rsidRDefault="00CB58E7" w:rsidP="00B01436">
      <w:pPr>
        <w:shd w:val="clear" w:color="auto" w:fill="FFFFFF"/>
        <w:ind w:firstLine="709"/>
        <w:jc w:val="center"/>
        <w:rPr>
          <w:b/>
          <w:bCs/>
          <w:i/>
          <w:color w:val="FF0000"/>
          <w:sz w:val="28"/>
          <w:szCs w:val="28"/>
        </w:rPr>
      </w:pPr>
      <w:r w:rsidRPr="006846A4">
        <w:rPr>
          <w:b/>
          <w:bCs/>
          <w:i/>
          <w:color w:val="FF0000"/>
          <w:sz w:val="28"/>
          <w:szCs w:val="28"/>
        </w:rPr>
        <w:t>Ейского</w:t>
      </w:r>
      <w:r w:rsidR="00B01436" w:rsidRPr="006846A4">
        <w:rPr>
          <w:b/>
          <w:bCs/>
          <w:i/>
          <w:color w:val="FF0000"/>
          <w:sz w:val="28"/>
          <w:szCs w:val="28"/>
        </w:rPr>
        <w:t xml:space="preserve"> района «Развитие жилищно-коммунального хозяйства»</w:t>
      </w:r>
    </w:p>
    <w:p w:rsidR="00B01436" w:rsidRPr="0006525D" w:rsidRDefault="00B01436" w:rsidP="00B01436">
      <w:pPr>
        <w:shd w:val="clear" w:color="auto" w:fill="FFFFFF"/>
        <w:ind w:firstLine="709"/>
        <w:jc w:val="center"/>
        <w:rPr>
          <w:b/>
          <w:i/>
          <w:color w:val="FF0000"/>
          <w:sz w:val="28"/>
          <w:szCs w:val="28"/>
        </w:rPr>
      </w:pPr>
      <w:r w:rsidRPr="006846A4">
        <w:rPr>
          <w:b/>
          <w:bCs/>
          <w:i/>
          <w:color w:val="FF0000"/>
          <w:sz w:val="28"/>
          <w:szCs w:val="28"/>
        </w:rPr>
        <w:t xml:space="preserve"> </w:t>
      </w:r>
    </w:p>
    <w:p w:rsidR="00B01436" w:rsidRDefault="00B01436" w:rsidP="00B01436">
      <w:pPr>
        <w:shd w:val="clear" w:color="auto" w:fill="FFFFFF"/>
        <w:ind w:firstLine="709"/>
        <w:jc w:val="center"/>
        <w:rPr>
          <w:b/>
          <w:i/>
          <w:sz w:val="28"/>
        </w:rPr>
      </w:pPr>
    </w:p>
    <w:p w:rsidR="00B01436" w:rsidRDefault="00DD2634" w:rsidP="00FF49C3">
      <w:pPr>
        <w:ind w:firstLine="709"/>
        <w:jc w:val="both"/>
        <w:rPr>
          <w:sz w:val="28"/>
          <w:szCs w:val="28"/>
        </w:rPr>
      </w:pPr>
      <w:r>
        <w:rPr>
          <w:sz w:val="28"/>
          <w:szCs w:val="28"/>
        </w:rPr>
        <w:t xml:space="preserve">В состав муниципальной </w:t>
      </w:r>
      <w:r w:rsidR="00B01436">
        <w:rPr>
          <w:sz w:val="28"/>
          <w:szCs w:val="28"/>
        </w:rPr>
        <w:t xml:space="preserve">программы входит </w:t>
      </w:r>
      <w:r w:rsidR="007B34FE">
        <w:rPr>
          <w:sz w:val="28"/>
          <w:szCs w:val="28"/>
        </w:rPr>
        <w:t>шесть</w:t>
      </w:r>
      <w:r w:rsidR="00B01436">
        <w:rPr>
          <w:sz w:val="28"/>
          <w:szCs w:val="28"/>
        </w:rPr>
        <w:t xml:space="preserve"> основны</w:t>
      </w:r>
      <w:r w:rsidR="007B34FE">
        <w:rPr>
          <w:sz w:val="28"/>
          <w:szCs w:val="28"/>
        </w:rPr>
        <w:t>х</w:t>
      </w:r>
      <w:r w:rsidR="00FF49C3">
        <w:rPr>
          <w:sz w:val="28"/>
          <w:szCs w:val="28"/>
        </w:rPr>
        <w:t xml:space="preserve"> мероприяти</w:t>
      </w:r>
      <w:r w:rsidR="007B34FE">
        <w:rPr>
          <w:sz w:val="28"/>
          <w:szCs w:val="28"/>
        </w:rPr>
        <w:t>й</w:t>
      </w:r>
      <w:r w:rsidR="00B01436">
        <w:rPr>
          <w:sz w:val="28"/>
          <w:szCs w:val="28"/>
        </w:rPr>
        <w:t xml:space="preserve">, фактический объем </w:t>
      </w:r>
      <w:proofErr w:type="gramStart"/>
      <w:r w:rsidR="00B01436">
        <w:rPr>
          <w:sz w:val="28"/>
          <w:szCs w:val="28"/>
        </w:rPr>
        <w:t>финансирования</w:t>
      </w:r>
      <w:proofErr w:type="gramEnd"/>
      <w:r w:rsidR="00B01436">
        <w:rPr>
          <w:sz w:val="28"/>
          <w:szCs w:val="28"/>
        </w:rPr>
        <w:t xml:space="preserve"> которых  в 201</w:t>
      </w:r>
      <w:r w:rsidR="00097BD6">
        <w:rPr>
          <w:sz w:val="28"/>
          <w:szCs w:val="28"/>
        </w:rPr>
        <w:t>9</w:t>
      </w:r>
      <w:r w:rsidR="00B01436">
        <w:rPr>
          <w:sz w:val="28"/>
          <w:szCs w:val="28"/>
        </w:rPr>
        <w:t xml:space="preserve"> году составил</w:t>
      </w:r>
      <w:r w:rsidR="00B01436" w:rsidRPr="00617AED">
        <w:rPr>
          <w:sz w:val="28"/>
          <w:szCs w:val="28"/>
        </w:rPr>
        <w:t xml:space="preserve"> </w:t>
      </w:r>
      <w:r w:rsidR="008D4CCF">
        <w:rPr>
          <w:sz w:val="28"/>
          <w:szCs w:val="28"/>
        </w:rPr>
        <w:t>6851,2</w:t>
      </w:r>
      <w:r w:rsidR="00B01436">
        <w:rPr>
          <w:sz w:val="28"/>
          <w:szCs w:val="28"/>
        </w:rPr>
        <w:t xml:space="preserve"> тыс. рублей или </w:t>
      </w:r>
      <w:r w:rsidR="008D4CCF">
        <w:rPr>
          <w:sz w:val="28"/>
          <w:szCs w:val="28"/>
        </w:rPr>
        <w:t>98,4</w:t>
      </w:r>
      <w:r w:rsidR="007B34FE">
        <w:rPr>
          <w:sz w:val="28"/>
          <w:szCs w:val="28"/>
        </w:rPr>
        <w:t xml:space="preserve"> </w:t>
      </w:r>
      <w:r w:rsidR="00B01436" w:rsidRPr="00617AED">
        <w:rPr>
          <w:sz w:val="28"/>
          <w:szCs w:val="28"/>
        </w:rPr>
        <w:t>%</w:t>
      </w:r>
      <w:r w:rsidR="00B01436">
        <w:rPr>
          <w:sz w:val="28"/>
          <w:szCs w:val="28"/>
        </w:rPr>
        <w:t xml:space="preserve"> к годовым плановым назначениям</w:t>
      </w:r>
      <w:r w:rsidR="00B01436" w:rsidRPr="00617AED">
        <w:rPr>
          <w:sz w:val="28"/>
          <w:szCs w:val="28"/>
        </w:rPr>
        <w:t>.</w:t>
      </w:r>
    </w:p>
    <w:p w:rsidR="00B01436" w:rsidRDefault="00B01436" w:rsidP="00B01436">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B01436" w:rsidTr="007F54E3">
        <w:trPr>
          <w:trHeight w:val="418"/>
        </w:trPr>
        <w:tc>
          <w:tcPr>
            <w:tcW w:w="568" w:type="dxa"/>
          </w:tcPr>
          <w:p w:rsidR="00B01436" w:rsidRPr="00F84254" w:rsidRDefault="00B01436" w:rsidP="007F54E3">
            <w:pPr>
              <w:widowControl w:val="0"/>
              <w:autoSpaceDE w:val="0"/>
              <w:jc w:val="center"/>
              <w:rPr>
                <w:sz w:val="22"/>
                <w:szCs w:val="22"/>
              </w:rPr>
            </w:pPr>
            <w:r w:rsidRPr="00F84254">
              <w:rPr>
                <w:sz w:val="22"/>
                <w:szCs w:val="22"/>
              </w:rPr>
              <w:t>№</w:t>
            </w:r>
          </w:p>
        </w:tc>
        <w:tc>
          <w:tcPr>
            <w:tcW w:w="2835" w:type="dxa"/>
          </w:tcPr>
          <w:p w:rsidR="00B01436" w:rsidRPr="00F84254" w:rsidRDefault="00B01436" w:rsidP="007F54E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B01436" w:rsidRPr="00F84254" w:rsidRDefault="00B01436" w:rsidP="007F54E3">
            <w:pPr>
              <w:widowControl w:val="0"/>
              <w:autoSpaceDE w:val="0"/>
              <w:jc w:val="center"/>
              <w:rPr>
                <w:sz w:val="22"/>
                <w:szCs w:val="22"/>
              </w:rPr>
            </w:pPr>
            <w:r w:rsidRPr="00F84254">
              <w:rPr>
                <w:b/>
                <w:sz w:val="22"/>
                <w:szCs w:val="22"/>
              </w:rPr>
              <w:t>(программные мероприятия)</w:t>
            </w:r>
          </w:p>
        </w:tc>
        <w:tc>
          <w:tcPr>
            <w:tcW w:w="1418" w:type="dxa"/>
          </w:tcPr>
          <w:p w:rsidR="00B01436" w:rsidRPr="00F84254" w:rsidRDefault="00B01436" w:rsidP="00097BD6">
            <w:pPr>
              <w:jc w:val="center"/>
              <w:rPr>
                <w:sz w:val="22"/>
                <w:szCs w:val="22"/>
              </w:rPr>
            </w:pPr>
            <w:r>
              <w:rPr>
                <w:sz w:val="22"/>
                <w:szCs w:val="22"/>
              </w:rPr>
              <w:t>Уточненный план на 201</w:t>
            </w:r>
            <w:r w:rsidR="00097BD6">
              <w:rPr>
                <w:sz w:val="22"/>
                <w:szCs w:val="22"/>
              </w:rPr>
              <w:t>9</w:t>
            </w:r>
            <w:r w:rsidRPr="00F84254">
              <w:rPr>
                <w:sz w:val="22"/>
                <w:szCs w:val="22"/>
              </w:rPr>
              <w:t xml:space="preserve"> год, тыс.</w:t>
            </w:r>
            <w:r w:rsidR="00646E1B">
              <w:rPr>
                <w:sz w:val="22"/>
                <w:szCs w:val="22"/>
              </w:rPr>
              <w:t xml:space="preserve"> </w:t>
            </w:r>
            <w:r w:rsidRPr="00F84254">
              <w:rPr>
                <w:sz w:val="22"/>
                <w:szCs w:val="22"/>
              </w:rPr>
              <w:t>рублей</w:t>
            </w:r>
          </w:p>
        </w:tc>
        <w:tc>
          <w:tcPr>
            <w:tcW w:w="1417" w:type="dxa"/>
          </w:tcPr>
          <w:p w:rsidR="00B01436" w:rsidRPr="00F84254" w:rsidRDefault="00B01436" w:rsidP="00097BD6">
            <w:pPr>
              <w:jc w:val="center"/>
              <w:rPr>
                <w:sz w:val="22"/>
                <w:szCs w:val="22"/>
              </w:rPr>
            </w:pPr>
            <w:r>
              <w:rPr>
                <w:sz w:val="22"/>
                <w:szCs w:val="22"/>
              </w:rPr>
              <w:t>Исполнение за 201</w:t>
            </w:r>
            <w:r w:rsidR="00097BD6">
              <w:rPr>
                <w:sz w:val="22"/>
                <w:szCs w:val="22"/>
              </w:rPr>
              <w:t>9</w:t>
            </w:r>
            <w:r w:rsidRPr="00F84254">
              <w:rPr>
                <w:sz w:val="22"/>
                <w:szCs w:val="22"/>
              </w:rPr>
              <w:t xml:space="preserve"> год, тыс.</w:t>
            </w:r>
            <w:r w:rsidR="00646E1B">
              <w:rPr>
                <w:sz w:val="22"/>
                <w:szCs w:val="22"/>
              </w:rPr>
              <w:t xml:space="preserve"> </w:t>
            </w:r>
            <w:r w:rsidRPr="00F84254">
              <w:rPr>
                <w:sz w:val="22"/>
                <w:szCs w:val="22"/>
              </w:rPr>
              <w:t>рублей</w:t>
            </w:r>
          </w:p>
        </w:tc>
        <w:tc>
          <w:tcPr>
            <w:tcW w:w="1134" w:type="dxa"/>
          </w:tcPr>
          <w:p w:rsidR="00B01436" w:rsidRPr="00F84254" w:rsidRDefault="00B01436" w:rsidP="00097BD6">
            <w:pPr>
              <w:jc w:val="center"/>
              <w:rPr>
                <w:sz w:val="22"/>
                <w:szCs w:val="22"/>
              </w:rPr>
            </w:pPr>
            <w:r>
              <w:rPr>
                <w:sz w:val="22"/>
                <w:szCs w:val="22"/>
              </w:rPr>
              <w:t>% исполнения за 201</w:t>
            </w:r>
            <w:r w:rsidR="00097BD6">
              <w:rPr>
                <w:sz w:val="22"/>
                <w:szCs w:val="22"/>
              </w:rPr>
              <w:t>9</w:t>
            </w:r>
            <w:r w:rsidRPr="00F84254">
              <w:rPr>
                <w:sz w:val="22"/>
                <w:szCs w:val="22"/>
              </w:rPr>
              <w:t xml:space="preserve"> год</w:t>
            </w:r>
          </w:p>
        </w:tc>
        <w:tc>
          <w:tcPr>
            <w:tcW w:w="1276" w:type="dxa"/>
          </w:tcPr>
          <w:p w:rsidR="00B01436" w:rsidRPr="00F84254" w:rsidRDefault="00B01436" w:rsidP="007F54E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в общем объеме финансирования, %</w:t>
            </w:r>
          </w:p>
        </w:tc>
        <w:tc>
          <w:tcPr>
            <w:tcW w:w="1276" w:type="dxa"/>
            <w:vAlign w:val="center"/>
          </w:tcPr>
          <w:p w:rsidR="00B01436" w:rsidRPr="00F84254" w:rsidRDefault="00B01436" w:rsidP="007F54E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B01436" w:rsidTr="007F54E3">
        <w:tc>
          <w:tcPr>
            <w:tcW w:w="568" w:type="dxa"/>
          </w:tcPr>
          <w:p w:rsidR="00B01436" w:rsidRPr="00207F7F" w:rsidRDefault="00B01436" w:rsidP="007F54E3">
            <w:pPr>
              <w:widowControl w:val="0"/>
              <w:autoSpaceDE w:val="0"/>
              <w:jc w:val="center"/>
            </w:pPr>
            <w:r w:rsidRPr="00207F7F">
              <w:t>1</w:t>
            </w:r>
          </w:p>
        </w:tc>
        <w:tc>
          <w:tcPr>
            <w:tcW w:w="2835" w:type="dxa"/>
          </w:tcPr>
          <w:p w:rsidR="00B01436" w:rsidRPr="00207F7F" w:rsidRDefault="00B01436" w:rsidP="007F54E3">
            <w:pPr>
              <w:widowControl w:val="0"/>
              <w:autoSpaceDE w:val="0"/>
              <w:jc w:val="center"/>
            </w:pPr>
            <w:r w:rsidRPr="00207F7F">
              <w:t>2</w:t>
            </w:r>
          </w:p>
        </w:tc>
        <w:tc>
          <w:tcPr>
            <w:tcW w:w="1418" w:type="dxa"/>
          </w:tcPr>
          <w:p w:rsidR="00B01436" w:rsidRPr="00F84254" w:rsidRDefault="00B01436" w:rsidP="007F54E3">
            <w:pPr>
              <w:widowControl w:val="0"/>
              <w:autoSpaceDE w:val="0"/>
              <w:jc w:val="center"/>
            </w:pPr>
            <w:r>
              <w:t>3</w:t>
            </w:r>
          </w:p>
        </w:tc>
        <w:tc>
          <w:tcPr>
            <w:tcW w:w="1417" w:type="dxa"/>
          </w:tcPr>
          <w:p w:rsidR="00B01436" w:rsidRPr="00F84254" w:rsidRDefault="00B01436" w:rsidP="007F54E3">
            <w:pPr>
              <w:widowControl w:val="0"/>
              <w:autoSpaceDE w:val="0"/>
              <w:jc w:val="center"/>
            </w:pPr>
            <w:r>
              <w:t>4</w:t>
            </w:r>
          </w:p>
        </w:tc>
        <w:tc>
          <w:tcPr>
            <w:tcW w:w="1134" w:type="dxa"/>
          </w:tcPr>
          <w:p w:rsidR="00B01436" w:rsidRPr="00F84254" w:rsidRDefault="00B01436" w:rsidP="007F54E3">
            <w:pPr>
              <w:widowControl w:val="0"/>
              <w:autoSpaceDE w:val="0"/>
              <w:jc w:val="center"/>
            </w:pPr>
            <w:r>
              <w:t>5</w:t>
            </w:r>
          </w:p>
        </w:tc>
        <w:tc>
          <w:tcPr>
            <w:tcW w:w="1276" w:type="dxa"/>
          </w:tcPr>
          <w:p w:rsidR="00B01436" w:rsidRPr="00F84254" w:rsidRDefault="00B01436" w:rsidP="007F54E3">
            <w:pPr>
              <w:widowControl w:val="0"/>
              <w:autoSpaceDE w:val="0"/>
              <w:jc w:val="center"/>
            </w:pPr>
            <w:r>
              <w:t>6</w:t>
            </w:r>
          </w:p>
        </w:tc>
        <w:tc>
          <w:tcPr>
            <w:tcW w:w="1276" w:type="dxa"/>
          </w:tcPr>
          <w:p w:rsidR="00B01436" w:rsidRPr="00F84254" w:rsidRDefault="00B01436" w:rsidP="007F54E3">
            <w:pPr>
              <w:widowControl w:val="0"/>
              <w:autoSpaceDE w:val="0"/>
              <w:jc w:val="center"/>
            </w:pPr>
            <w:r>
              <w:t>7</w:t>
            </w:r>
          </w:p>
        </w:tc>
      </w:tr>
      <w:tr w:rsidR="00B01436" w:rsidTr="007F54E3">
        <w:tc>
          <w:tcPr>
            <w:tcW w:w="568" w:type="dxa"/>
          </w:tcPr>
          <w:p w:rsidR="00B01436" w:rsidRPr="00207F7F" w:rsidRDefault="004C3937" w:rsidP="007F54E3">
            <w:pPr>
              <w:widowControl w:val="0"/>
              <w:autoSpaceDE w:val="0"/>
              <w:jc w:val="center"/>
            </w:pPr>
            <w:r>
              <w:t>1</w:t>
            </w:r>
          </w:p>
        </w:tc>
        <w:tc>
          <w:tcPr>
            <w:tcW w:w="2835" w:type="dxa"/>
          </w:tcPr>
          <w:p w:rsidR="008E6DD4" w:rsidRDefault="008A7B62" w:rsidP="008E6DD4">
            <w:pPr>
              <w:autoSpaceDE w:val="0"/>
              <w:autoSpaceDN w:val="0"/>
              <w:adjustRightInd w:val="0"/>
              <w:outlineLvl w:val="1"/>
              <w:rPr>
                <w:b/>
                <w:i/>
                <w:szCs w:val="28"/>
              </w:rPr>
            </w:pPr>
            <w:r>
              <w:rPr>
                <w:b/>
                <w:szCs w:val="24"/>
              </w:rPr>
              <w:t>Организация газоснабжения населенных пунктов</w:t>
            </w:r>
            <w:r w:rsidR="004C3937">
              <w:rPr>
                <w:b/>
                <w:i/>
                <w:szCs w:val="28"/>
              </w:rPr>
              <w:t xml:space="preserve">, </w:t>
            </w:r>
          </w:p>
          <w:p w:rsidR="00B01436" w:rsidRPr="008E6DD4" w:rsidRDefault="004C3937" w:rsidP="008E6DD4">
            <w:pPr>
              <w:autoSpaceDE w:val="0"/>
              <w:autoSpaceDN w:val="0"/>
              <w:adjustRightInd w:val="0"/>
              <w:outlineLvl w:val="1"/>
              <w:rPr>
                <w:szCs w:val="24"/>
              </w:rPr>
            </w:pPr>
            <w:r>
              <w:rPr>
                <w:b/>
                <w:i/>
                <w:szCs w:val="28"/>
              </w:rPr>
              <w:t>в том числе:</w:t>
            </w:r>
          </w:p>
        </w:tc>
        <w:tc>
          <w:tcPr>
            <w:tcW w:w="1418" w:type="dxa"/>
          </w:tcPr>
          <w:p w:rsidR="00B01436" w:rsidRPr="004C3937" w:rsidRDefault="00C05FEA" w:rsidP="007F54E3">
            <w:pPr>
              <w:widowControl w:val="0"/>
              <w:autoSpaceDE w:val="0"/>
              <w:jc w:val="center"/>
              <w:rPr>
                <w:b/>
              </w:rPr>
            </w:pPr>
            <w:r>
              <w:rPr>
                <w:b/>
              </w:rPr>
              <w:t>923,1</w:t>
            </w:r>
          </w:p>
        </w:tc>
        <w:tc>
          <w:tcPr>
            <w:tcW w:w="1417" w:type="dxa"/>
          </w:tcPr>
          <w:p w:rsidR="00B01436" w:rsidRPr="000F22C5" w:rsidRDefault="00C05FEA" w:rsidP="007F54E3">
            <w:pPr>
              <w:widowControl w:val="0"/>
              <w:autoSpaceDE w:val="0"/>
              <w:jc w:val="center"/>
              <w:rPr>
                <w:b/>
              </w:rPr>
            </w:pPr>
            <w:r>
              <w:rPr>
                <w:b/>
              </w:rPr>
              <w:t>918,3</w:t>
            </w:r>
          </w:p>
        </w:tc>
        <w:tc>
          <w:tcPr>
            <w:tcW w:w="1134" w:type="dxa"/>
          </w:tcPr>
          <w:p w:rsidR="00B01436" w:rsidRPr="00714895" w:rsidRDefault="00C05FEA" w:rsidP="007F54E3">
            <w:pPr>
              <w:widowControl w:val="0"/>
              <w:autoSpaceDE w:val="0"/>
              <w:jc w:val="center"/>
              <w:rPr>
                <w:b/>
              </w:rPr>
            </w:pPr>
            <w:r>
              <w:rPr>
                <w:b/>
              </w:rPr>
              <w:t>99,5</w:t>
            </w:r>
          </w:p>
        </w:tc>
        <w:tc>
          <w:tcPr>
            <w:tcW w:w="1276" w:type="dxa"/>
          </w:tcPr>
          <w:p w:rsidR="00B01436" w:rsidRPr="006846A4" w:rsidRDefault="000D066F" w:rsidP="007F54E3">
            <w:pPr>
              <w:widowControl w:val="0"/>
              <w:autoSpaceDE w:val="0"/>
              <w:jc w:val="center"/>
              <w:rPr>
                <w:b/>
              </w:rPr>
            </w:pPr>
            <w:r>
              <w:rPr>
                <w:b/>
              </w:rPr>
              <w:t>13,4</w:t>
            </w:r>
          </w:p>
        </w:tc>
        <w:tc>
          <w:tcPr>
            <w:tcW w:w="1276" w:type="dxa"/>
          </w:tcPr>
          <w:p w:rsidR="00B01436" w:rsidRPr="00B602CF" w:rsidRDefault="00C05FEA" w:rsidP="007F54E3">
            <w:pPr>
              <w:widowControl w:val="0"/>
              <w:autoSpaceDE w:val="0"/>
              <w:jc w:val="center"/>
              <w:rPr>
                <w:b/>
              </w:rPr>
            </w:pPr>
            <w:r>
              <w:rPr>
                <w:b/>
              </w:rPr>
              <w:t>4,8</w:t>
            </w:r>
          </w:p>
        </w:tc>
      </w:tr>
      <w:tr w:rsidR="00B01436" w:rsidTr="007F54E3">
        <w:tc>
          <w:tcPr>
            <w:tcW w:w="568" w:type="dxa"/>
          </w:tcPr>
          <w:p w:rsidR="00B01436" w:rsidRPr="00207F7F" w:rsidRDefault="004C3937" w:rsidP="007F54E3">
            <w:pPr>
              <w:widowControl w:val="0"/>
              <w:autoSpaceDE w:val="0"/>
              <w:jc w:val="center"/>
            </w:pPr>
            <w:r>
              <w:t>1.1</w:t>
            </w:r>
          </w:p>
        </w:tc>
        <w:tc>
          <w:tcPr>
            <w:tcW w:w="2835" w:type="dxa"/>
          </w:tcPr>
          <w:p w:rsidR="00B01436" w:rsidRPr="008E6DD4" w:rsidRDefault="008A7B62" w:rsidP="00B01436">
            <w:pPr>
              <w:widowControl w:val="0"/>
              <w:autoSpaceDE w:val="0"/>
              <w:rPr>
                <w:szCs w:val="24"/>
              </w:rPr>
            </w:pPr>
            <w:r>
              <w:rPr>
                <w:szCs w:val="24"/>
              </w:rPr>
              <w:t>Пуск газа во вновь построенные газопроводы низкого давления, ШГРП №5,6</w:t>
            </w:r>
          </w:p>
          <w:p w:rsidR="00B01436" w:rsidRPr="00207F7F" w:rsidRDefault="00B01436" w:rsidP="007F54E3">
            <w:pPr>
              <w:widowControl w:val="0"/>
              <w:autoSpaceDE w:val="0"/>
              <w:jc w:val="center"/>
            </w:pPr>
          </w:p>
        </w:tc>
        <w:tc>
          <w:tcPr>
            <w:tcW w:w="1418" w:type="dxa"/>
          </w:tcPr>
          <w:p w:rsidR="00B01436" w:rsidRDefault="008A7B62" w:rsidP="007F54E3">
            <w:pPr>
              <w:widowControl w:val="0"/>
              <w:autoSpaceDE w:val="0"/>
              <w:jc w:val="center"/>
            </w:pPr>
            <w:r>
              <w:t>299,6</w:t>
            </w:r>
          </w:p>
        </w:tc>
        <w:tc>
          <w:tcPr>
            <w:tcW w:w="1417" w:type="dxa"/>
          </w:tcPr>
          <w:p w:rsidR="00B01436" w:rsidRPr="000F22C5" w:rsidRDefault="008A7B62" w:rsidP="007F54E3">
            <w:pPr>
              <w:widowControl w:val="0"/>
              <w:autoSpaceDE w:val="0"/>
              <w:jc w:val="center"/>
            </w:pPr>
            <w:r>
              <w:t>299,6</w:t>
            </w:r>
          </w:p>
        </w:tc>
        <w:tc>
          <w:tcPr>
            <w:tcW w:w="1134" w:type="dxa"/>
          </w:tcPr>
          <w:p w:rsidR="00B01436" w:rsidRPr="00714895" w:rsidRDefault="008A7B62" w:rsidP="007F54E3">
            <w:pPr>
              <w:widowControl w:val="0"/>
              <w:autoSpaceDE w:val="0"/>
              <w:jc w:val="center"/>
            </w:pPr>
            <w:r>
              <w:t>10</w:t>
            </w:r>
            <w:r w:rsidR="008D4CCF">
              <w:t>0</w:t>
            </w:r>
          </w:p>
        </w:tc>
        <w:tc>
          <w:tcPr>
            <w:tcW w:w="1276" w:type="dxa"/>
          </w:tcPr>
          <w:p w:rsidR="00B01436" w:rsidRPr="006846A4" w:rsidRDefault="000D066F" w:rsidP="007F54E3">
            <w:pPr>
              <w:widowControl w:val="0"/>
              <w:autoSpaceDE w:val="0"/>
              <w:jc w:val="center"/>
            </w:pPr>
            <w:r>
              <w:t>4,4</w:t>
            </w:r>
          </w:p>
        </w:tc>
        <w:tc>
          <w:tcPr>
            <w:tcW w:w="1276" w:type="dxa"/>
          </w:tcPr>
          <w:p w:rsidR="00B01436" w:rsidRPr="00B602CF" w:rsidRDefault="008D4CCF" w:rsidP="007F54E3">
            <w:pPr>
              <w:widowControl w:val="0"/>
              <w:autoSpaceDE w:val="0"/>
              <w:jc w:val="center"/>
            </w:pPr>
            <w:r>
              <w:t>0</w:t>
            </w:r>
          </w:p>
        </w:tc>
      </w:tr>
      <w:tr w:rsidR="008A7B62" w:rsidTr="007F54E3">
        <w:tc>
          <w:tcPr>
            <w:tcW w:w="568" w:type="dxa"/>
          </w:tcPr>
          <w:p w:rsidR="008A7B62" w:rsidRDefault="008A7B62" w:rsidP="007F54E3">
            <w:pPr>
              <w:widowControl w:val="0"/>
              <w:autoSpaceDE w:val="0"/>
              <w:jc w:val="center"/>
            </w:pPr>
            <w:r>
              <w:t>1.2</w:t>
            </w:r>
          </w:p>
        </w:tc>
        <w:tc>
          <w:tcPr>
            <w:tcW w:w="2835" w:type="dxa"/>
          </w:tcPr>
          <w:p w:rsidR="008A7B62" w:rsidRDefault="008A7B62" w:rsidP="00B01436">
            <w:pPr>
              <w:widowControl w:val="0"/>
              <w:autoSpaceDE w:val="0"/>
              <w:rPr>
                <w:szCs w:val="24"/>
              </w:rPr>
            </w:pPr>
            <w:r>
              <w:rPr>
                <w:szCs w:val="24"/>
              </w:rPr>
              <w:t xml:space="preserve">Пуск газа в построенные газопроводы низкого давления </w:t>
            </w:r>
            <w:r w:rsidR="004D3A5A">
              <w:rPr>
                <w:szCs w:val="24"/>
              </w:rPr>
              <w:t>объект распределения газопровода высокого давления, ШГРП №5,6</w:t>
            </w:r>
          </w:p>
        </w:tc>
        <w:tc>
          <w:tcPr>
            <w:tcW w:w="1418" w:type="dxa"/>
          </w:tcPr>
          <w:p w:rsidR="008A7B62" w:rsidRDefault="004D3A5A" w:rsidP="007F54E3">
            <w:pPr>
              <w:widowControl w:val="0"/>
              <w:autoSpaceDE w:val="0"/>
              <w:jc w:val="center"/>
            </w:pPr>
            <w:r>
              <w:t>219,7</w:t>
            </w:r>
          </w:p>
        </w:tc>
        <w:tc>
          <w:tcPr>
            <w:tcW w:w="1417" w:type="dxa"/>
          </w:tcPr>
          <w:p w:rsidR="008A7B62" w:rsidRDefault="004D3A5A" w:rsidP="007F54E3">
            <w:pPr>
              <w:widowControl w:val="0"/>
              <w:autoSpaceDE w:val="0"/>
              <w:jc w:val="center"/>
            </w:pPr>
            <w:r>
              <w:t>219,7</w:t>
            </w:r>
          </w:p>
        </w:tc>
        <w:tc>
          <w:tcPr>
            <w:tcW w:w="1134" w:type="dxa"/>
          </w:tcPr>
          <w:p w:rsidR="008A7B62" w:rsidRDefault="004D3A5A" w:rsidP="007F54E3">
            <w:pPr>
              <w:widowControl w:val="0"/>
              <w:autoSpaceDE w:val="0"/>
              <w:jc w:val="center"/>
            </w:pPr>
            <w:r>
              <w:t>100</w:t>
            </w:r>
          </w:p>
        </w:tc>
        <w:tc>
          <w:tcPr>
            <w:tcW w:w="1276" w:type="dxa"/>
          </w:tcPr>
          <w:p w:rsidR="008A7B62" w:rsidRPr="006846A4" w:rsidRDefault="000D066F" w:rsidP="007F54E3">
            <w:pPr>
              <w:widowControl w:val="0"/>
              <w:autoSpaceDE w:val="0"/>
              <w:jc w:val="center"/>
            </w:pPr>
            <w:r>
              <w:t>3,2</w:t>
            </w:r>
          </w:p>
        </w:tc>
        <w:tc>
          <w:tcPr>
            <w:tcW w:w="1276" w:type="dxa"/>
          </w:tcPr>
          <w:p w:rsidR="008A7B62" w:rsidRDefault="004D3A5A" w:rsidP="007F54E3">
            <w:pPr>
              <w:widowControl w:val="0"/>
              <w:autoSpaceDE w:val="0"/>
              <w:jc w:val="center"/>
            </w:pPr>
            <w:r>
              <w:t>0</w:t>
            </w:r>
          </w:p>
        </w:tc>
      </w:tr>
      <w:tr w:rsidR="004D3A5A" w:rsidTr="007F54E3">
        <w:tc>
          <w:tcPr>
            <w:tcW w:w="568" w:type="dxa"/>
          </w:tcPr>
          <w:p w:rsidR="004D3A5A" w:rsidRDefault="004D3A5A" w:rsidP="007F54E3">
            <w:pPr>
              <w:widowControl w:val="0"/>
              <w:autoSpaceDE w:val="0"/>
              <w:jc w:val="center"/>
            </w:pPr>
            <w:r>
              <w:t>1.3</w:t>
            </w:r>
          </w:p>
        </w:tc>
        <w:tc>
          <w:tcPr>
            <w:tcW w:w="2835" w:type="dxa"/>
          </w:tcPr>
          <w:p w:rsidR="004D3A5A" w:rsidRDefault="004D3A5A" w:rsidP="00B01436">
            <w:pPr>
              <w:widowControl w:val="0"/>
              <w:autoSpaceDE w:val="0"/>
              <w:rPr>
                <w:szCs w:val="24"/>
              </w:rPr>
            </w:pPr>
            <w:r>
              <w:rPr>
                <w:szCs w:val="24"/>
              </w:rPr>
              <w:t xml:space="preserve">За подключение </w:t>
            </w:r>
            <w:r>
              <w:rPr>
                <w:szCs w:val="24"/>
              </w:rPr>
              <w:lastRenderedPageBreak/>
              <w:t>подземного распределительного газопровода высокого давления, ШГРП №5,6</w:t>
            </w:r>
          </w:p>
        </w:tc>
        <w:tc>
          <w:tcPr>
            <w:tcW w:w="1418" w:type="dxa"/>
          </w:tcPr>
          <w:p w:rsidR="004D3A5A" w:rsidRDefault="004D3A5A" w:rsidP="007F54E3">
            <w:pPr>
              <w:widowControl w:val="0"/>
              <w:autoSpaceDE w:val="0"/>
              <w:jc w:val="center"/>
            </w:pPr>
            <w:r>
              <w:lastRenderedPageBreak/>
              <w:t>169,5</w:t>
            </w:r>
          </w:p>
        </w:tc>
        <w:tc>
          <w:tcPr>
            <w:tcW w:w="1417" w:type="dxa"/>
          </w:tcPr>
          <w:p w:rsidR="004D3A5A" w:rsidRDefault="004D3A5A" w:rsidP="007F54E3">
            <w:pPr>
              <w:widowControl w:val="0"/>
              <w:autoSpaceDE w:val="0"/>
              <w:jc w:val="center"/>
            </w:pPr>
            <w:r>
              <w:t>169,5</w:t>
            </w:r>
          </w:p>
        </w:tc>
        <w:tc>
          <w:tcPr>
            <w:tcW w:w="1134" w:type="dxa"/>
          </w:tcPr>
          <w:p w:rsidR="004D3A5A" w:rsidRDefault="004D3A5A" w:rsidP="007F54E3">
            <w:pPr>
              <w:widowControl w:val="0"/>
              <w:autoSpaceDE w:val="0"/>
              <w:jc w:val="center"/>
            </w:pPr>
            <w:r>
              <w:t>100</w:t>
            </w:r>
          </w:p>
        </w:tc>
        <w:tc>
          <w:tcPr>
            <w:tcW w:w="1276" w:type="dxa"/>
          </w:tcPr>
          <w:p w:rsidR="004D3A5A" w:rsidRPr="006846A4" w:rsidRDefault="000D066F" w:rsidP="007F54E3">
            <w:pPr>
              <w:widowControl w:val="0"/>
              <w:autoSpaceDE w:val="0"/>
              <w:jc w:val="center"/>
            </w:pPr>
            <w:r>
              <w:t>2,5</w:t>
            </w:r>
          </w:p>
        </w:tc>
        <w:tc>
          <w:tcPr>
            <w:tcW w:w="1276" w:type="dxa"/>
          </w:tcPr>
          <w:p w:rsidR="004D3A5A" w:rsidRDefault="004D3A5A" w:rsidP="007F54E3">
            <w:pPr>
              <w:widowControl w:val="0"/>
              <w:autoSpaceDE w:val="0"/>
              <w:jc w:val="center"/>
            </w:pPr>
            <w:r>
              <w:t>0</w:t>
            </w:r>
          </w:p>
        </w:tc>
      </w:tr>
      <w:tr w:rsidR="004D3A5A" w:rsidTr="007F54E3">
        <w:tc>
          <w:tcPr>
            <w:tcW w:w="568" w:type="dxa"/>
          </w:tcPr>
          <w:p w:rsidR="004D3A5A" w:rsidRDefault="004D3A5A" w:rsidP="007F54E3">
            <w:pPr>
              <w:widowControl w:val="0"/>
              <w:autoSpaceDE w:val="0"/>
              <w:jc w:val="center"/>
            </w:pPr>
            <w:r>
              <w:lastRenderedPageBreak/>
              <w:t>1.4</w:t>
            </w:r>
          </w:p>
        </w:tc>
        <w:tc>
          <w:tcPr>
            <w:tcW w:w="2835" w:type="dxa"/>
          </w:tcPr>
          <w:p w:rsidR="004D3A5A" w:rsidRDefault="004D3A5A" w:rsidP="00B01436">
            <w:pPr>
              <w:widowControl w:val="0"/>
              <w:autoSpaceDE w:val="0"/>
              <w:rPr>
                <w:szCs w:val="24"/>
              </w:rPr>
            </w:pPr>
            <w:r>
              <w:rPr>
                <w:szCs w:val="24"/>
              </w:rPr>
              <w:t>Работы по врезке, пуску газа во вновь построенные газопроводы низкого давления</w:t>
            </w:r>
          </w:p>
        </w:tc>
        <w:tc>
          <w:tcPr>
            <w:tcW w:w="1418" w:type="dxa"/>
          </w:tcPr>
          <w:p w:rsidR="004D3A5A" w:rsidRDefault="004D3A5A" w:rsidP="007F54E3">
            <w:pPr>
              <w:widowControl w:val="0"/>
              <w:autoSpaceDE w:val="0"/>
              <w:jc w:val="center"/>
            </w:pPr>
            <w:r>
              <w:t>187,8</w:t>
            </w:r>
          </w:p>
        </w:tc>
        <w:tc>
          <w:tcPr>
            <w:tcW w:w="1417" w:type="dxa"/>
          </w:tcPr>
          <w:p w:rsidR="004D3A5A" w:rsidRDefault="004D3A5A" w:rsidP="007F54E3">
            <w:pPr>
              <w:widowControl w:val="0"/>
              <w:autoSpaceDE w:val="0"/>
              <w:jc w:val="center"/>
            </w:pPr>
            <w:r>
              <w:t>187,1</w:t>
            </w:r>
          </w:p>
        </w:tc>
        <w:tc>
          <w:tcPr>
            <w:tcW w:w="1134" w:type="dxa"/>
          </w:tcPr>
          <w:p w:rsidR="004D3A5A" w:rsidRDefault="004D3A5A" w:rsidP="007F54E3">
            <w:pPr>
              <w:widowControl w:val="0"/>
              <w:autoSpaceDE w:val="0"/>
              <w:jc w:val="center"/>
            </w:pPr>
            <w:r>
              <w:t>99,6</w:t>
            </w:r>
          </w:p>
        </w:tc>
        <w:tc>
          <w:tcPr>
            <w:tcW w:w="1276" w:type="dxa"/>
          </w:tcPr>
          <w:p w:rsidR="004D3A5A" w:rsidRPr="006846A4" w:rsidRDefault="000D066F" w:rsidP="007F54E3">
            <w:pPr>
              <w:widowControl w:val="0"/>
              <w:autoSpaceDE w:val="0"/>
              <w:jc w:val="center"/>
            </w:pPr>
            <w:r>
              <w:t>2,7</w:t>
            </w:r>
          </w:p>
        </w:tc>
        <w:tc>
          <w:tcPr>
            <w:tcW w:w="1276" w:type="dxa"/>
          </w:tcPr>
          <w:p w:rsidR="004D3A5A" w:rsidRDefault="004D3A5A" w:rsidP="007F54E3">
            <w:pPr>
              <w:widowControl w:val="0"/>
              <w:autoSpaceDE w:val="0"/>
              <w:jc w:val="center"/>
            </w:pPr>
            <w:r>
              <w:t>0,7</w:t>
            </w:r>
          </w:p>
        </w:tc>
      </w:tr>
      <w:tr w:rsidR="004D3A5A" w:rsidTr="007F54E3">
        <w:tc>
          <w:tcPr>
            <w:tcW w:w="568" w:type="dxa"/>
          </w:tcPr>
          <w:p w:rsidR="004D3A5A" w:rsidRDefault="004D3A5A" w:rsidP="007F54E3">
            <w:pPr>
              <w:widowControl w:val="0"/>
              <w:autoSpaceDE w:val="0"/>
              <w:jc w:val="center"/>
            </w:pPr>
            <w:r>
              <w:t>1.5</w:t>
            </w:r>
          </w:p>
        </w:tc>
        <w:tc>
          <w:tcPr>
            <w:tcW w:w="2835" w:type="dxa"/>
          </w:tcPr>
          <w:p w:rsidR="004D3A5A" w:rsidRDefault="004D3A5A" w:rsidP="00B01436">
            <w:pPr>
              <w:widowControl w:val="0"/>
              <w:autoSpaceDE w:val="0"/>
              <w:rPr>
                <w:szCs w:val="24"/>
              </w:rPr>
            </w:pPr>
            <w:r>
              <w:rPr>
                <w:szCs w:val="24"/>
              </w:rPr>
              <w:t>Страхование риска «Распорядительного газопровода высокого давления в ст. Камышеватской»</w:t>
            </w:r>
          </w:p>
        </w:tc>
        <w:tc>
          <w:tcPr>
            <w:tcW w:w="1418" w:type="dxa"/>
          </w:tcPr>
          <w:p w:rsidR="004D3A5A" w:rsidRDefault="004D3A5A" w:rsidP="007F54E3">
            <w:pPr>
              <w:widowControl w:val="0"/>
              <w:autoSpaceDE w:val="0"/>
              <w:jc w:val="center"/>
            </w:pPr>
            <w:r>
              <w:t>16,5</w:t>
            </w:r>
          </w:p>
        </w:tc>
        <w:tc>
          <w:tcPr>
            <w:tcW w:w="1417" w:type="dxa"/>
          </w:tcPr>
          <w:p w:rsidR="004D3A5A" w:rsidRDefault="004D3A5A" w:rsidP="007F54E3">
            <w:pPr>
              <w:widowControl w:val="0"/>
              <w:autoSpaceDE w:val="0"/>
              <w:jc w:val="center"/>
            </w:pPr>
            <w:r>
              <w:t>12,4</w:t>
            </w:r>
          </w:p>
        </w:tc>
        <w:tc>
          <w:tcPr>
            <w:tcW w:w="1134" w:type="dxa"/>
          </w:tcPr>
          <w:p w:rsidR="004D3A5A" w:rsidRDefault="004D3A5A" w:rsidP="007F54E3">
            <w:pPr>
              <w:widowControl w:val="0"/>
              <w:autoSpaceDE w:val="0"/>
              <w:jc w:val="center"/>
            </w:pPr>
            <w:r>
              <w:t>75,1</w:t>
            </w:r>
          </w:p>
        </w:tc>
        <w:tc>
          <w:tcPr>
            <w:tcW w:w="1276" w:type="dxa"/>
          </w:tcPr>
          <w:p w:rsidR="004D3A5A" w:rsidRPr="006846A4" w:rsidRDefault="000D066F" w:rsidP="007F54E3">
            <w:pPr>
              <w:widowControl w:val="0"/>
              <w:autoSpaceDE w:val="0"/>
              <w:jc w:val="center"/>
            </w:pPr>
            <w:r>
              <w:t>0,2</w:t>
            </w:r>
          </w:p>
        </w:tc>
        <w:tc>
          <w:tcPr>
            <w:tcW w:w="1276" w:type="dxa"/>
          </w:tcPr>
          <w:p w:rsidR="004D3A5A" w:rsidRDefault="004D3A5A" w:rsidP="007F54E3">
            <w:pPr>
              <w:widowControl w:val="0"/>
              <w:autoSpaceDE w:val="0"/>
              <w:jc w:val="center"/>
            </w:pPr>
            <w:r>
              <w:t>4,1</w:t>
            </w:r>
          </w:p>
        </w:tc>
      </w:tr>
      <w:tr w:rsidR="004D3A5A" w:rsidTr="007F54E3">
        <w:tc>
          <w:tcPr>
            <w:tcW w:w="568" w:type="dxa"/>
          </w:tcPr>
          <w:p w:rsidR="004D3A5A" w:rsidRDefault="004D3A5A" w:rsidP="007F54E3">
            <w:pPr>
              <w:widowControl w:val="0"/>
              <w:autoSpaceDE w:val="0"/>
              <w:jc w:val="center"/>
            </w:pPr>
            <w:r>
              <w:t>1.6</w:t>
            </w:r>
          </w:p>
        </w:tc>
        <w:tc>
          <w:tcPr>
            <w:tcW w:w="2835" w:type="dxa"/>
          </w:tcPr>
          <w:p w:rsidR="004D3A5A" w:rsidRDefault="004D3A5A" w:rsidP="00B01436">
            <w:pPr>
              <w:widowControl w:val="0"/>
              <w:autoSpaceDE w:val="0"/>
              <w:rPr>
                <w:szCs w:val="24"/>
              </w:rPr>
            </w:pPr>
            <w:r>
              <w:rPr>
                <w:szCs w:val="24"/>
              </w:rPr>
              <w:t>За изготовление плана-схемы системы газоснабжения Камышеватского сельского поселения Ейского района</w:t>
            </w:r>
          </w:p>
        </w:tc>
        <w:tc>
          <w:tcPr>
            <w:tcW w:w="1418" w:type="dxa"/>
          </w:tcPr>
          <w:p w:rsidR="004D3A5A" w:rsidRDefault="004D3A5A" w:rsidP="007F54E3">
            <w:pPr>
              <w:widowControl w:val="0"/>
              <w:autoSpaceDE w:val="0"/>
              <w:jc w:val="center"/>
            </w:pPr>
            <w:r>
              <w:t>30,0</w:t>
            </w:r>
          </w:p>
        </w:tc>
        <w:tc>
          <w:tcPr>
            <w:tcW w:w="1417" w:type="dxa"/>
          </w:tcPr>
          <w:p w:rsidR="004D3A5A" w:rsidRDefault="004D3A5A" w:rsidP="007F54E3">
            <w:pPr>
              <w:widowControl w:val="0"/>
              <w:autoSpaceDE w:val="0"/>
              <w:jc w:val="center"/>
            </w:pPr>
            <w:r>
              <w:t>30,0</w:t>
            </w:r>
          </w:p>
        </w:tc>
        <w:tc>
          <w:tcPr>
            <w:tcW w:w="1134" w:type="dxa"/>
          </w:tcPr>
          <w:p w:rsidR="004D3A5A" w:rsidRDefault="004D3A5A" w:rsidP="007F54E3">
            <w:pPr>
              <w:widowControl w:val="0"/>
              <w:autoSpaceDE w:val="0"/>
              <w:jc w:val="center"/>
            </w:pPr>
            <w:r>
              <w:t>100</w:t>
            </w:r>
          </w:p>
        </w:tc>
        <w:tc>
          <w:tcPr>
            <w:tcW w:w="1276" w:type="dxa"/>
          </w:tcPr>
          <w:p w:rsidR="004D3A5A" w:rsidRPr="006846A4" w:rsidRDefault="000D066F" w:rsidP="007F54E3">
            <w:pPr>
              <w:widowControl w:val="0"/>
              <w:autoSpaceDE w:val="0"/>
              <w:jc w:val="center"/>
            </w:pPr>
            <w:r>
              <w:t>0,4</w:t>
            </w:r>
          </w:p>
        </w:tc>
        <w:tc>
          <w:tcPr>
            <w:tcW w:w="1276" w:type="dxa"/>
          </w:tcPr>
          <w:p w:rsidR="004D3A5A" w:rsidRDefault="004D3A5A" w:rsidP="007F54E3">
            <w:pPr>
              <w:widowControl w:val="0"/>
              <w:autoSpaceDE w:val="0"/>
              <w:jc w:val="center"/>
            </w:pPr>
            <w:r>
              <w:t>0</w:t>
            </w:r>
          </w:p>
        </w:tc>
      </w:tr>
      <w:tr w:rsidR="004C3937" w:rsidTr="007F54E3">
        <w:tc>
          <w:tcPr>
            <w:tcW w:w="568" w:type="dxa"/>
          </w:tcPr>
          <w:p w:rsidR="004C3937" w:rsidRDefault="004C3937" w:rsidP="007F54E3">
            <w:pPr>
              <w:widowControl w:val="0"/>
              <w:autoSpaceDE w:val="0"/>
              <w:jc w:val="center"/>
            </w:pPr>
            <w:r>
              <w:t>2</w:t>
            </w:r>
          </w:p>
        </w:tc>
        <w:tc>
          <w:tcPr>
            <w:tcW w:w="2835" w:type="dxa"/>
          </w:tcPr>
          <w:p w:rsidR="000B3563" w:rsidRPr="000B3563" w:rsidRDefault="000B3563" w:rsidP="000B3563">
            <w:pPr>
              <w:autoSpaceDE w:val="0"/>
              <w:autoSpaceDN w:val="0"/>
              <w:adjustRightInd w:val="0"/>
              <w:outlineLvl w:val="1"/>
              <w:rPr>
                <w:b/>
                <w:szCs w:val="24"/>
              </w:rPr>
            </w:pPr>
            <w:r w:rsidRPr="000B3563">
              <w:rPr>
                <w:b/>
                <w:szCs w:val="24"/>
              </w:rPr>
              <w:t xml:space="preserve">Капитальный ремонт, текущее содержание, восстановление и обслуживание сетей уличного освещения территории поселения: </w:t>
            </w:r>
          </w:p>
          <w:p w:rsidR="004C3937" w:rsidRPr="000B3563" w:rsidRDefault="000B3563" w:rsidP="000B3563">
            <w:pPr>
              <w:widowControl w:val="0"/>
              <w:autoSpaceDE w:val="0"/>
              <w:rPr>
                <w:szCs w:val="22"/>
                <w:highlight w:val="yellow"/>
              </w:rPr>
            </w:pPr>
            <w:r w:rsidRPr="000B3563">
              <w:rPr>
                <w:b/>
                <w:i/>
                <w:szCs w:val="24"/>
              </w:rPr>
              <w:t>В том числе:</w:t>
            </w:r>
          </w:p>
        </w:tc>
        <w:tc>
          <w:tcPr>
            <w:tcW w:w="1418" w:type="dxa"/>
          </w:tcPr>
          <w:p w:rsidR="004C3937" w:rsidRPr="008A7B62" w:rsidRDefault="008A7B62" w:rsidP="007F54E3">
            <w:pPr>
              <w:widowControl w:val="0"/>
              <w:autoSpaceDE w:val="0"/>
              <w:jc w:val="center"/>
              <w:rPr>
                <w:b/>
              </w:rPr>
            </w:pPr>
            <w:r w:rsidRPr="008A7B62">
              <w:rPr>
                <w:b/>
              </w:rPr>
              <w:t>1596,4</w:t>
            </w:r>
          </w:p>
        </w:tc>
        <w:tc>
          <w:tcPr>
            <w:tcW w:w="1417" w:type="dxa"/>
          </w:tcPr>
          <w:p w:rsidR="004C3937" w:rsidRPr="008A7B62" w:rsidRDefault="008A7B62" w:rsidP="007F54E3">
            <w:pPr>
              <w:widowControl w:val="0"/>
              <w:autoSpaceDE w:val="0"/>
              <w:jc w:val="center"/>
              <w:rPr>
                <w:b/>
              </w:rPr>
            </w:pPr>
            <w:r w:rsidRPr="008A7B62">
              <w:rPr>
                <w:b/>
              </w:rPr>
              <w:t>1512,8</w:t>
            </w:r>
          </w:p>
        </w:tc>
        <w:tc>
          <w:tcPr>
            <w:tcW w:w="1134" w:type="dxa"/>
          </w:tcPr>
          <w:p w:rsidR="004C3937" w:rsidRPr="008A7B62" w:rsidRDefault="008A7B62" w:rsidP="007F54E3">
            <w:pPr>
              <w:widowControl w:val="0"/>
              <w:autoSpaceDE w:val="0"/>
              <w:jc w:val="center"/>
              <w:rPr>
                <w:b/>
              </w:rPr>
            </w:pPr>
            <w:r w:rsidRPr="008A7B62">
              <w:rPr>
                <w:b/>
              </w:rPr>
              <w:t>94,8</w:t>
            </w:r>
          </w:p>
        </w:tc>
        <w:tc>
          <w:tcPr>
            <w:tcW w:w="1276" w:type="dxa"/>
          </w:tcPr>
          <w:p w:rsidR="004C3937" w:rsidRPr="008A7B62" w:rsidRDefault="000D066F" w:rsidP="007F54E3">
            <w:pPr>
              <w:widowControl w:val="0"/>
              <w:autoSpaceDE w:val="0"/>
              <w:jc w:val="center"/>
              <w:rPr>
                <w:b/>
              </w:rPr>
            </w:pPr>
            <w:r>
              <w:rPr>
                <w:b/>
              </w:rPr>
              <w:t>22,1</w:t>
            </w:r>
          </w:p>
        </w:tc>
        <w:tc>
          <w:tcPr>
            <w:tcW w:w="1276" w:type="dxa"/>
          </w:tcPr>
          <w:p w:rsidR="004C3937" w:rsidRPr="008A7B62" w:rsidRDefault="008A7B62" w:rsidP="007F54E3">
            <w:pPr>
              <w:widowControl w:val="0"/>
              <w:autoSpaceDE w:val="0"/>
              <w:jc w:val="center"/>
              <w:rPr>
                <w:b/>
              </w:rPr>
            </w:pPr>
            <w:r w:rsidRPr="008A7B62">
              <w:rPr>
                <w:b/>
              </w:rPr>
              <w:t>83,6</w:t>
            </w:r>
          </w:p>
        </w:tc>
      </w:tr>
      <w:tr w:rsidR="004C3937" w:rsidTr="007F54E3">
        <w:tc>
          <w:tcPr>
            <w:tcW w:w="568" w:type="dxa"/>
          </w:tcPr>
          <w:p w:rsidR="004C3937" w:rsidRDefault="004C3937" w:rsidP="00325C5E">
            <w:pPr>
              <w:widowControl w:val="0"/>
              <w:autoSpaceDE w:val="0"/>
              <w:jc w:val="center"/>
            </w:pPr>
            <w:r>
              <w:t>2.</w:t>
            </w:r>
            <w:r w:rsidR="00325C5E">
              <w:t>1</w:t>
            </w:r>
          </w:p>
        </w:tc>
        <w:tc>
          <w:tcPr>
            <w:tcW w:w="2835" w:type="dxa"/>
          </w:tcPr>
          <w:p w:rsidR="004C3937" w:rsidRPr="000B3563" w:rsidRDefault="000B3563" w:rsidP="004C3937">
            <w:pPr>
              <w:widowControl w:val="0"/>
              <w:autoSpaceDE w:val="0"/>
              <w:rPr>
                <w:szCs w:val="24"/>
                <w:highlight w:val="yellow"/>
              </w:rPr>
            </w:pPr>
            <w:r w:rsidRPr="000B3563">
              <w:rPr>
                <w:szCs w:val="24"/>
              </w:rPr>
              <w:t>Оплата потребленной электроэнергии для нужд уличного освещения</w:t>
            </w:r>
          </w:p>
        </w:tc>
        <w:tc>
          <w:tcPr>
            <w:tcW w:w="1418" w:type="dxa"/>
          </w:tcPr>
          <w:p w:rsidR="004C3937" w:rsidRPr="00BA6286" w:rsidRDefault="008D4CCF" w:rsidP="007F54E3">
            <w:pPr>
              <w:widowControl w:val="0"/>
              <w:autoSpaceDE w:val="0"/>
              <w:jc w:val="center"/>
            </w:pPr>
            <w:r>
              <w:t>746,7</w:t>
            </w:r>
          </w:p>
        </w:tc>
        <w:tc>
          <w:tcPr>
            <w:tcW w:w="1417" w:type="dxa"/>
          </w:tcPr>
          <w:p w:rsidR="004C3937" w:rsidRPr="00B704F1" w:rsidRDefault="008D4CCF" w:rsidP="007F54E3">
            <w:pPr>
              <w:widowControl w:val="0"/>
              <w:autoSpaceDE w:val="0"/>
              <w:jc w:val="center"/>
            </w:pPr>
            <w:r>
              <w:t>663,1</w:t>
            </w:r>
          </w:p>
        </w:tc>
        <w:tc>
          <w:tcPr>
            <w:tcW w:w="1134" w:type="dxa"/>
          </w:tcPr>
          <w:p w:rsidR="004C3937" w:rsidRPr="000B3563" w:rsidRDefault="008D4CCF" w:rsidP="007F54E3">
            <w:pPr>
              <w:widowControl w:val="0"/>
              <w:autoSpaceDE w:val="0"/>
              <w:jc w:val="center"/>
              <w:rPr>
                <w:highlight w:val="yellow"/>
              </w:rPr>
            </w:pPr>
            <w:r>
              <w:t>88,8</w:t>
            </w:r>
          </w:p>
        </w:tc>
        <w:tc>
          <w:tcPr>
            <w:tcW w:w="1276" w:type="dxa"/>
          </w:tcPr>
          <w:p w:rsidR="004C3937" w:rsidRPr="006846A4" w:rsidRDefault="000D066F" w:rsidP="007F54E3">
            <w:pPr>
              <w:widowControl w:val="0"/>
              <w:autoSpaceDE w:val="0"/>
              <w:jc w:val="center"/>
            </w:pPr>
            <w:r>
              <w:t>9,7</w:t>
            </w:r>
          </w:p>
        </w:tc>
        <w:tc>
          <w:tcPr>
            <w:tcW w:w="1276" w:type="dxa"/>
          </w:tcPr>
          <w:p w:rsidR="004C3937" w:rsidRPr="00B602CF" w:rsidRDefault="008D4CCF" w:rsidP="007F54E3">
            <w:pPr>
              <w:widowControl w:val="0"/>
              <w:autoSpaceDE w:val="0"/>
              <w:jc w:val="center"/>
            </w:pPr>
            <w:r>
              <w:t>83,6</w:t>
            </w:r>
          </w:p>
        </w:tc>
      </w:tr>
      <w:tr w:rsidR="000B3563" w:rsidTr="007F54E3">
        <w:tc>
          <w:tcPr>
            <w:tcW w:w="568" w:type="dxa"/>
          </w:tcPr>
          <w:p w:rsidR="000B3563" w:rsidRDefault="000B3563" w:rsidP="00325C5E">
            <w:pPr>
              <w:widowControl w:val="0"/>
              <w:autoSpaceDE w:val="0"/>
              <w:jc w:val="center"/>
            </w:pPr>
            <w:r>
              <w:t>2.2</w:t>
            </w:r>
          </w:p>
        </w:tc>
        <w:tc>
          <w:tcPr>
            <w:tcW w:w="2835" w:type="dxa"/>
          </w:tcPr>
          <w:p w:rsidR="000B3563" w:rsidRPr="00BA6286" w:rsidRDefault="008D4CCF" w:rsidP="004C3937">
            <w:pPr>
              <w:widowControl w:val="0"/>
              <w:autoSpaceDE w:val="0"/>
              <w:rPr>
                <w:szCs w:val="24"/>
              </w:rPr>
            </w:pPr>
            <w:r>
              <w:rPr>
                <w:szCs w:val="24"/>
              </w:rPr>
              <w:t>Обслуживание линий уличного освещения</w:t>
            </w:r>
          </w:p>
        </w:tc>
        <w:tc>
          <w:tcPr>
            <w:tcW w:w="1418" w:type="dxa"/>
          </w:tcPr>
          <w:p w:rsidR="000B3563" w:rsidRPr="00BA6286" w:rsidRDefault="008D4CCF" w:rsidP="007F54E3">
            <w:pPr>
              <w:widowControl w:val="0"/>
              <w:autoSpaceDE w:val="0"/>
              <w:jc w:val="center"/>
            </w:pPr>
            <w:r>
              <w:t>163,4</w:t>
            </w:r>
          </w:p>
        </w:tc>
        <w:tc>
          <w:tcPr>
            <w:tcW w:w="1417" w:type="dxa"/>
          </w:tcPr>
          <w:p w:rsidR="000B3563" w:rsidRPr="00B704F1" w:rsidRDefault="008D4CCF" w:rsidP="007F54E3">
            <w:pPr>
              <w:widowControl w:val="0"/>
              <w:autoSpaceDE w:val="0"/>
              <w:jc w:val="center"/>
            </w:pPr>
            <w:r>
              <w:t>163,4</w:t>
            </w:r>
          </w:p>
        </w:tc>
        <w:tc>
          <w:tcPr>
            <w:tcW w:w="1134" w:type="dxa"/>
          </w:tcPr>
          <w:p w:rsidR="000B3563" w:rsidRPr="000B3563" w:rsidRDefault="008D4CCF" w:rsidP="007F54E3">
            <w:pPr>
              <w:widowControl w:val="0"/>
              <w:autoSpaceDE w:val="0"/>
              <w:jc w:val="center"/>
              <w:rPr>
                <w:highlight w:val="yellow"/>
              </w:rPr>
            </w:pPr>
            <w:r w:rsidRPr="008D4CCF">
              <w:t>100</w:t>
            </w:r>
          </w:p>
        </w:tc>
        <w:tc>
          <w:tcPr>
            <w:tcW w:w="1276" w:type="dxa"/>
          </w:tcPr>
          <w:p w:rsidR="000B3563" w:rsidRPr="006846A4" w:rsidRDefault="000D066F" w:rsidP="007F54E3">
            <w:pPr>
              <w:widowControl w:val="0"/>
              <w:autoSpaceDE w:val="0"/>
              <w:jc w:val="center"/>
            </w:pPr>
            <w:r>
              <w:t>2,4</w:t>
            </w:r>
          </w:p>
        </w:tc>
        <w:tc>
          <w:tcPr>
            <w:tcW w:w="1276" w:type="dxa"/>
          </w:tcPr>
          <w:p w:rsidR="000B3563" w:rsidRPr="00B602CF" w:rsidRDefault="00B602CF" w:rsidP="007F54E3">
            <w:pPr>
              <w:widowControl w:val="0"/>
              <w:autoSpaceDE w:val="0"/>
              <w:jc w:val="center"/>
            </w:pPr>
            <w:r w:rsidRPr="00B602CF">
              <w:t>0</w:t>
            </w:r>
          </w:p>
        </w:tc>
      </w:tr>
      <w:tr w:rsidR="000B3563" w:rsidTr="007F54E3">
        <w:tc>
          <w:tcPr>
            <w:tcW w:w="568" w:type="dxa"/>
          </w:tcPr>
          <w:p w:rsidR="000B3563" w:rsidRDefault="000B3563" w:rsidP="00325C5E">
            <w:pPr>
              <w:widowControl w:val="0"/>
              <w:autoSpaceDE w:val="0"/>
              <w:jc w:val="center"/>
            </w:pPr>
            <w:r>
              <w:t>2.3</w:t>
            </w:r>
          </w:p>
        </w:tc>
        <w:tc>
          <w:tcPr>
            <w:tcW w:w="2835" w:type="dxa"/>
          </w:tcPr>
          <w:p w:rsidR="000B3563" w:rsidRPr="00BA6286" w:rsidRDefault="008D4CCF" w:rsidP="004C3937">
            <w:pPr>
              <w:widowControl w:val="0"/>
              <w:autoSpaceDE w:val="0"/>
              <w:rPr>
                <w:szCs w:val="24"/>
              </w:rPr>
            </w:pPr>
            <w:r>
              <w:rPr>
                <w:szCs w:val="24"/>
              </w:rPr>
              <w:t xml:space="preserve">Монтаж уличного освещения по улице </w:t>
            </w:r>
            <w:proofErr w:type="gramStart"/>
            <w:r>
              <w:rPr>
                <w:szCs w:val="24"/>
              </w:rPr>
              <w:t>Октябрьская</w:t>
            </w:r>
            <w:proofErr w:type="gramEnd"/>
            <w:r>
              <w:rPr>
                <w:szCs w:val="24"/>
              </w:rPr>
              <w:t xml:space="preserve"> от Центральной до Шоссейной от КТП-КМ-4-654</w:t>
            </w:r>
          </w:p>
        </w:tc>
        <w:tc>
          <w:tcPr>
            <w:tcW w:w="1418" w:type="dxa"/>
          </w:tcPr>
          <w:p w:rsidR="000B3563" w:rsidRPr="00BA6286" w:rsidRDefault="008A7B62" w:rsidP="007F54E3">
            <w:pPr>
              <w:widowControl w:val="0"/>
              <w:autoSpaceDE w:val="0"/>
              <w:jc w:val="center"/>
            </w:pPr>
            <w:r>
              <w:t>38,5</w:t>
            </w:r>
          </w:p>
        </w:tc>
        <w:tc>
          <w:tcPr>
            <w:tcW w:w="1417" w:type="dxa"/>
          </w:tcPr>
          <w:p w:rsidR="000B3563" w:rsidRPr="00B704F1" w:rsidRDefault="008A7B62" w:rsidP="007F54E3">
            <w:pPr>
              <w:widowControl w:val="0"/>
              <w:autoSpaceDE w:val="0"/>
              <w:jc w:val="center"/>
            </w:pPr>
            <w:r>
              <w:t>38,5</w:t>
            </w:r>
          </w:p>
        </w:tc>
        <w:tc>
          <w:tcPr>
            <w:tcW w:w="1134" w:type="dxa"/>
          </w:tcPr>
          <w:p w:rsidR="000B3563" w:rsidRPr="000B3563" w:rsidRDefault="008A7B62" w:rsidP="007F54E3">
            <w:pPr>
              <w:widowControl w:val="0"/>
              <w:autoSpaceDE w:val="0"/>
              <w:jc w:val="center"/>
              <w:rPr>
                <w:highlight w:val="yellow"/>
              </w:rPr>
            </w:pPr>
            <w:r w:rsidRPr="008A7B62">
              <w:t>100</w:t>
            </w:r>
          </w:p>
        </w:tc>
        <w:tc>
          <w:tcPr>
            <w:tcW w:w="1276" w:type="dxa"/>
          </w:tcPr>
          <w:p w:rsidR="000B3563" w:rsidRPr="006846A4" w:rsidRDefault="000D066F" w:rsidP="007F54E3">
            <w:pPr>
              <w:widowControl w:val="0"/>
              <w:autoSpaceDE w:val="0"/>
              <w:jc w:val="center"/>
            </w:pPr>
            <w:r>
              <w:t>0,6</w:t>
            </w:r>
          </w:p>
        </w:tc>
        <w:tc>
          <w:tcPr>
            <w:tcW w:w="1276" w:type="dxa"/>
          </w:tcPr>
          <w:p w:rsidR="000B3563" w:rsidRPr="00B602CF" w:rsidRDefault="008A7B62" w:rsidP="007F54E3">
            <w:pPr>
              <w:widowControl w:val="0"/>
              <w:autoSpaceDE w:val="0"/>
              <w:jc w:val="center"/>
            </w:pPr>
            <w:r>
              <w:t>0</w:t>
            </w:r>
          </w:p>
        </w:tc>
      </w:tr>
      <w:tr w:rsidR="008A7B62" w:rsidTr="007F54E3">
        <w:tc>
          <w:tcPr>
            <w:tcW w:w="568" w:type="dxa"/>
          </w:tcPr>
          <w:p w:rsidR="008A7B62" w:rsidRDefault="008A7B62" w:rsidP="00325C5E">
            <w:pPr>
              <w:widowControl w:val="0"/>
              <w:autoSpaceDE w:val="0"/>
              <w:jc w:val="center"/>
            </w:pPr>
            <w:r>
              <w:t>2.4</w:t>
            </w:r>
          </w:p>
        </w:tc>
        <w:tc>
          <w:tcPr>
            <w:tcW w:w="2835" w:type="dxa"/>
          </w:tcPr>
          <w:p w:rsidR="008A7B62" w:rsidRDefault="008A7B62" w:rsidP="004C3937">
            <w:pPr>
              <w:widowControl w:val="0"/>
              <w:autoSpaceDE w:val="0"/>
              <w:rPr>
                <w:szCs w:val="24"/>
              </w:rPr>
            </w:pPr>
            <w:r>
              <w:rPr>
                <w:szCs w:val="24"/>
              </w:rPr>
              <w:t xml:space="preserve">Монтаж уличного освещения по улице </w:t>
            </w:r>
            <w:proofErr w:type="gramStart"/>
            <w:r>
              <w:rPr>
                <w:szCs w:val="24"/>
              </w:rPr>
              <w:t>октябрьская</w:t>
            </w:r>
            <w:proofErr w:type="gramEnd"/>
            <w:r>
              <w:rPr>
                <w:szCs w:val="24"/>
              </w:rPr>
              <w:t xml:space="preserve"> от Восточной до Береговой</w:t>
            </w:r>
          </w:p>
        </w:tc>
        <w:tc>
          <w:tcPr>
            <w:tcW w:w="1418" w:type="dxa"/>
          </w:tcPr>
          <w:p w:rsidR="008A7B62" w:rsidRDefault="008A7B62" w:rsidP="007F54E3">
            <w:pPr>
              <w:widowControl w:val="0"/>
              <w:autoSpaceDE w:val="0"/>
              <w:jc w:val="center"/>
            </w:pPr>
            <w:r>
              <w:t>82,9</w:t>
            </w:r>
          </w:p>
        </w:tc>
        <w:tc>
          <w:tcPr>
            <w:tcW w:w="1417" w:type="dxa"/>
          </w:tcPr>
          <w:p w:rsidR="008A7B62" w:rsidRDefault="008A7B62" w:rsidP="007F54E3">
            <w:pPr>
              <w:widowControl w:val="0"/>
              <w:autoSpaceDE w:val="0"/>
              <w:jc w:val="center"/>
            </w:pPr>
            <w:r>
              <w:t>82,9</w:t>
            </w:r>
          </w:p>
        </w:tc>
        <w:tc>
          <w:tcPr>
            <w:tcW w:w="1134" w:type="dxa"/>
          </w:tcPr>
          <w:p w:rsidR="008A7B62" w:rsidRPr="008A7B62" w:rsidRDefault="008A7B62" w:rsidP="007F54E3">
            <w:pPr>
              <w:widowControl w:val="0"/>
              <w:autoSpaceDE w:val="0"/>
              <w:jc w:val="center"/>
            </w:pPr>
            <w:r>
              <w:t>100</w:t>
            </w:r>
          </w:p>
        </w:tc>
        <w:tc>
          <w:tcPr>
            <w:tcW w:w="1276" w:type="dxa"/>
          </w:tcPr>
          <w:p w:rsidR="008A7B62" w:rsidRPr="006846A4" w:rsidRDefault="000D066F" w:rsidP="007F54E3">
            <w:pPr>
              <w:widowControl w:val="0"/>
              <w:autoSpaceDE w:val="0"/>
              <w:jc w:val="center"/>
            </w:pPr>
            <w:r>
              <w:t>1,2</w:t>
            </w:r>
          </w:p>
        </w:tc>
        <w:tc>
          <w:tcPr>
            <w:tcW w:w="1276" w:type="dxa"/>
          </w:tcPr>
          <w:p w:rsidR="008A7B62" w:rsidRDefault="008A7B62" w:rsidP="007F54E3">
            <w:pPr>
              <w:widowControl w:val="0"/>
              <w:autoSpaceDE w:val="0"/>
              <w:jc w:val="center"/>
            </w:pPr>
            <w:r>
              <w:t>0</w:t>
            </w:r>
          </w:p>
        </w:tc>
      </w:tr>
      <w:tr w:rsidR="008A7B62" w:rsidTr="007F54E3">
        <w:tc>
          <w:tcPr>
            <w:tcW w:w="568" w:type="dxa"/>
          </w:tcPr>
          <w:p w:rsidR="008A7B62" w:rsidRDefault="008A7B62" w:rsidP="008A7B62">
            <w:pPr>
              <w:widowControl w:val="0"/>
              <w:autoSpaceDE w:val="0"/>
              <w:jc w:val="center"/>
            </w:pPr>
            <w:r>
              <w:t>2.5</w:t>
            </w:r>
          </w:p>
        </w:tc>
        <w:tc>
          <w:tcPr>
            <w:tcW w:w="2835" w:type="dxa"/>
          </w:tcPr>
          <w:p w:rsidR="008A7B62" w:rsidRDefault="008A7B62" w:rsidP="004C3937">
            <w:pPr>
              <w:widowControl w:val="0"/>
              <w:autoSpaceDE w:val="0"/>
              <w:rPr>
                <w:szCs w:val="24"/>
              </w:rPr>
            </w:pPr>
            <w:r>
              <w:rPr>
                <w:szCs w:val="24"/>
              </w:rPr>
              <w:t>Монтаж уличного освещения: Молодежная, Ленина, Победы от КТП-КМ-5-282</w:t>
            </w:r>
          </w:p>
        </w:tc>
        <w:tc>
          <w:tcPr>
            <w:tcW w:w="1418" w:type="dxa"/>
          </w:tcPr>
          <w:p w:rsidR="008A7B62" w:rsidRDefault="008A7B62" w:rsidP="007F54E3">
            <w:pPr>
              <w:widowControl w:val="0"/>
              <w:autoSpaceDE w:val="0"/>
              <w:jc w:val="center"/>
            </w:pPr>
            <w:r>
              <w:t>95,1</w:t>
            </w:r>
          </w:p>
        </w:tc>
        <w:tc>
          <w:tcPr>
            <w:tcW w:w="1417" w:type="dxa"/>
          </w:tcPr>
          <w:p w:rsidR="008A7B62" w:rsidRDefault="008A7B62" w:rsidP="007F54E3">
            <w:pPr>
              <w:widowControl w:val="0"/>
              <w:autoSpaceDE w:val="0"/>
              <w:jc w:val="center"/>
            </w:pPr>
            <w:r>
              <w:t>95,1</w:t>
            </w:r>
          </w:p>
        </w:tc>
        <w:tc>
          <w:tcPr>
            <w:tcW w:w="1134" w:type="dxa"/>
          </w:tcPr>
          <w:p w:rsidR="008A7B62" w:rsidRPr="008A7B62" w:rsidRDefault="008A7B62" w:rsidP="007F54E3">
            <w:pPr>
              <w:widowControl w:val="0"/>
              <w:autoSpaceDE w:val="0"/>
              <w:jc w:val="center"/>
            </w:pPr>
            <w:r>
              <w:t>100</w:t>
            </w:r>
          </w:p>
        </w:tc>
        <w:tc>
          <w:tcPr>
            <w:tcW w:w="1276" w:type="dxa"/>
          </w:tcPr>
          <w:p w:rsidR="008A7B62" w:rsidRPr="006846A4" w:rsidRDefault="000D066F" w:rsidP="007F54E3">
            <w:pPr>
              <w:widowControl w:val="0"/>
              <w:autoSpaceDE w:val="0"/>
              <w:jc w:val="center"/>
            </w:pPr>
            <w:r>
              <w:t>1,4</w:t>
            </w:r>
          </w:p>
        </w:tc>
        <w:tc>
          <w:tcPr>
            <w:tcW w:w="1276" w:type="dxa"/>
          </w:tcPr>
          <w:p w:rsidR="008A7B62" w:rsidRDefault="008A7B62" w:rsidP="007F54E3">
            <w:pPr>
              <w:widowControl w:val="0"/>
              <w:autoSpaceDE w:val="0"/>
              <w:jc w:val="center"/>
            </w:pPr>
            <w:r>
              <w:t>0</w:t>
            </w:r>
          </w:p>
        </w:tc>
      </w:tr>
      <w:tr w:rsidR="008A7B62" w:rsidTr="007F54E3">
        <w:tc>
          <w:tcPr>
            <w:tcW w:w="568" w:type="dxa"/>
          </w:tcPr>
          <w:p w:rsidR="008A7B62" w:rsidRDefault="008A7B62" w:rsidP="00325C5E">
            <w:pPr>
              <w:widowControl w:val="0"/>
              <w:autoSpaceDE w:val="0"/>
              <w:jc w:val="center"/>
            </w:pPr>
            <w:r>
              <w:t>2.6</w:t>
            </w:r>
          </w:p>
        </w:tc>
        <w:tc>
          <w:tcPr>
            <w:tcW w:w="2835" w:type="dxa"/>
          </w:tcPr>
          <w:p w:rsidR="008A7B62" w:rsidRDefault="008A7B62" w:rsidP="004C3937">
            <w:pPr>
              <w:widowControl w:val="0"/>
              <w:autoSpaceDE w:val="0"/>
              <w:rPr>
                <w:szCs w:val="24"/>
              </w:rPr>
            </w:pPr>
            <w:r>
              <w:rPr>
                <w:szCs w:val="24"/>
              </w:rPr>
              <w:t xml:space="preserve">Монтаж уличного освещения по улице </w:t>
            </w:r>
            <w:proofErr w:type="gramStart"/>
            <w:r>
              <w:rPr>
                <w:szCs w:val="24"/>
              </w:rPr>
              <w:t>Красная</w:t>
            </w:r>
            <w:proofErr w:type="gramEnd"/>
            <w:r>
              <w:rPr>
                <w:szCs w:val="24"/>
              </w:rPr>
              <w:t xml:space="preserve"> от Центральной до Шоссейной от КТП-КМ-4-278</w:t>
            </w:r>
          </w:p>
        </w:tc>
        <w:tc>
          <w:tcPr>
            <w:tcW w:w="1418" w:type="dxa"/>
          </w:tcPr>
          <w:p w:rsidR="008A7B62" w:rsidRDefault="008A7B62" w:rsidP="007F54E3">
            <w:pPr>
              <w:widowControl w:val="0"/>
              <w:autoSpaceDE w:val="0"/>
              <w:jc w:val="center"/>
            </w:pPr>
            <w:r>
              <w:t>88,2</w:t>
            </w:r>
          </w:p>
        </w:tc>
        <w:tc>
          <w:tcPr>
            <w:tcW w:w="1417" w:type="dxa"/>
          </w:tcPr>
          <w:p w:rsidR="008A7B62" w:rsidRDefault="008A7B62" w:rsidP="007F54E3">
            <w:pPr>
              <w:widowControl w:val="0"/>
              <w:autoSpaceDE w:val="0"/>
              <w:jc w:val="center"/>
            </w:pPr>
            <w:r>
              <w:t>88,2</w:t>
            </w:r>
          </w:p>
        </w:tc>
        <w:tc>
          <w:tcPr>
            <w:tcW w:w="1134" w:type="dxa"/>
          </w:tcPr>
          <w:p w:rsidR="008A7B62" w:rsidRDefault="008A7B62" w:rsidP="007F54E3">
            <w:pPr>
              <w:widowControl w:val="0"/>
              <w:autoSpaceDE w:val="0"/>
              <w:jc w:val="center"/>
            </w:pPr>
            <w:r>
              <w:t>100</w:t>
            </w:r>
          </w:p>
        </w:tc>
        <w:tc>
          <w:tcPr>
            <w:tcW w:w="1276" w:type="dxa"/>
          </w:tcPr>
          <w:p w:rsidR="008A7B62" w:rsidRPr="006846A4" w:rsidRDefault="000D066F" w:rsidP="007F54E3">
            <w:pPr>
              <w:widowControl w:val="0"/>
              <w:autoSpaceDE w:val="0"/>
              <w:jc w:val="center"/>
            </w:pPr>
            <w:r>
              <w:t>1,3</w:t>
            </w:r>
          </w:p>
        </w:tc>
        <w:tc>
          <w:tcPr>
            <w:tcW w:w="1276" w:type="dxa"/>
          </w:tcPr>
          <w:p w:rsidR="008A7B62" w:rsidRDefault="008A7B62" w:rsidP="007F54E3">
            <w:pPr>
              <w:widowControl w:val="0"/>
              <w:autoSpaceDE w:val="0"/>
              <w:jc w:val="center"/>
            </w:pPr>
            <w:r>
              <w:t>0</w:t>
            </w:r>
          </w:p>
        </w:tc>
      </w:tr>
      <w:tr w:rsidR="008A7B62" w:rsidTr="007F54E3">
        <w:tc>
          <w:tcPr>
            <w:tcW w:w="568" w:type="dxa"/>
          </w:tcPr>
          <w:p w:rsidR="008A7B62" w:rsidRDefault="008A7B62" w:rsidP="00325C5E">
            <w:pPr>
              <w:widowControl w:val="0"/>
              <w:autoSpaceDE w:val="0"/>
              <w:jc w:val="center"/>
            </w:pPr>
            <w:r>
              <w:t>2.7</w:t>
            </w:r>
          </w:p>
        </w:tc>
        <w:tc>
          <w:tcPr>
            <w:tcW w:w="2835" w:type="dxa"/>
          </w:tcPr>
          <w:p w:rsidR="008A7B62" w:rsidRDefault="008A7B62" w:rsidP="004C3937">
            <w:pPr>
              <w:widowControl w:val="0"/>
              <w:autoSpaceDE w:val="0"/>
              <w:rPr>
                <w:szCs w:val="24"/>
              </w:rPr>
            </w:pPr>
            <w:r>
              <w:rPr>
                <w:szCs w:val="24"/>
              </w:rPr>
              <w:t xml:space="preserve">Монтаж уличного освещения: </w:t>
            </w:r>
            <w:proofErr w:type="gramStart"/>
            <w:r>
              <w:rPr>
                <w:szCs w:val="24"/>
              </w:rPr>
              <w:lastRenderedPageBreak/>
              <w:t>Пролетарская</w:t>
            </w:r>
            <w:proofErr w:type="gramEnd"/>
            <w:r>
              <w:rPr>
                <w:szCs w:val="24"/>
              </w:rPr>
              <w:t xml:space="preserve"> от ул. Азовская до Ветеранов</w:t>
            </w:r>
          </w:p>
        </w:tc>
        <w:tc>
          <w:tcPr>
            <w:tcW w:w="1418" w:type="dxa"/>
          </w:tcPr>
          <w:p w:rsidR="008A7B62" w:rsidRDefault="008A7B62" w:rsidP="007F54E3">
            <w:pPr>
              <w:widowControl w:val="0"/>
              <w:autoSpaceDE w:val="0"/>
              <w:jc w:val="center"/>
            </w:pPr>
            <w:r>
              <w:lastRenderedPageBreak/>
              <w:t>85,2</w:t>
            </w:r>
          </w:p>
        </w:tc>
        <w:tc>
          <w:tcPr>
            <w:tcW w:w="1417" w:type="dxa"/>
          </w:tcPr>
          <w:p w:rsidR="008A7B62" w:rsidRDefault="008A7B62" w:rsidP="007F54E3">
            <w:pPr>
              <w:widowControl w:val="0"/>
              <w:autoSpaceDE w:val="0"/>
              <w:jc w:val="center"/>
            </w:pPr>
            <w:r>
              <w:t>85,2</w:t>
            </w:r>
          </w:p>
        </w:tc>
        <w:tc>
          <w:tcPr>
            <w:tcW w:w="1134" w:type="dxa"/>
          </w:tcPr>
          <w:p w:rsidR="008A7B62" w:rsidRDefault="008A7B62" w:rsidP="007F54E3">
            <w:pPr>
              <w:widowControl w:val="0"/>
              <w:autoSpaceDE w:val="0"/>
              <w:jc w:val="center"/>
            </w:pPr>
            <w:r>
              <w:t>100</w:t>
            </w:r>
          </w:p>
        </w:tc>
        <w:tc>
          <w:tcPr>
            <w:tcW w:w="1276" w:type="dxa"/>
          </w:tcPr>
          <w:p w:rsidR="008A7B62" w:rsidRPr="006846A4" w:rsidRDefault="000D066F" w:rsidP="007F54E3">
            <w:pPr>
              <w:widowControl w:val="0"/>
              <w:autoSpaceDE w:val="0"/>
              <w:jc w:val="center"/>
            </w:pPr>
            <w:r>
              <w:t>1,2</w:t>
            </w:r>
          </w:p>
        </w:tc>
        <w:tc>
          <w:tcPr>
            <w:tcW w:w="1276" w:type="dxa"/>
          </w:tcPr>
          <w:p w:rsidR="008A7B62" w:rsidRDefault="008A7B62" w:rsidP="007F54E3">
            <w:pPr>
              <w:widowControl w:val="0"/>
              <w:autoSpaceDE w:val="0"/>
              <w:jc w:val="center"/>
            </w:pPr>
            <w:r>
              <w:t>0</w:t>
            </w:r>
          </w:p>
        </w:tc>
      </w:tr>
      <w:tr w:rsidR="008A7B62" w:rsidTr="007F54E3">
        <w:tc>
          <w:tcPr>
            <w:tcW w:w="568" w:type="dxa"/>
          </w:tcPr>
          <w:p w:rsidR="008A7B62" w:rsidRDefault="008A7B62" w:rsidP="00325C5E">
            <w:pPr>
              <w:widowControl w:val="0"/>
              <w:autoSpaceDE w:val="0"/>
              <w:jc w:val="center"/>
            </w:pPr>
            <w:r>
              <w:lastRenderedPageBreak/>
              <w:t>2.8</w:t>
            </w:r>
          </w:p>
        </w:tc>
        <w:tc>
          <w:tcPr>
            <w:tcW w:w="2835" w:type="dxa"/>
          </w:tcPr>
          <w:p w:rsidR="008A7B62" w:rsidRDefault="008A7B62" w:rsidP="004C3937">
            <w:pPr>
              <w:widowControl w:val="0"/>
              <w:autoSpaceDE w:val="0"/>
              <w:rPr>
                <w:szCs w:val="24"/>
              </w:rPr>
            </w:pPr>
            <w:r>
              <w:rPr>
                <w:szCs w:val="24"/>
              </w:rPr>
              <w:t xml:space="preserve">Ремонт уличного освещения: ул. </w:t>
            </w:r>
            <w:proofErr w:type="gramStart"/>
            <w:r>
              <w:rPr>
                <w:szCs w:val="24"/>
              </w:rPr>
              <w:t>Октябрьская</w:t>
            </w:r>
            <w:proofErr w:type="gramEnd"/>
            <w:r>
              <w:rPr>
                <w:szCs w:val="24"/>
              </w:rPr>
              <w:t xml:space="preserve"> от ул. Береговой до ул. Шоссейной в ст. Камышеватской</w:t>
            </w:r>
          </w:p>
        </w:tc>
        <w:tc>
          <w:tcPr>
            <w:tcW w:w="1418" w:type="dxa"/>
          </w:tcPr>
          <w:p w:rsidR="008A7B62" w:rsidRDefault="008A7B62" w:rsidP="007F54E3">
            <w:pPr>
              <w:widowControl w:val="0"/>
              <w:autoSpaceDE w:val="0"/>
              <w:jc w:val="center"/>
            </w:pPr>
            <w:r>
              <w:t>247,0</w:t>
            </w:r>
          </w:p>
        </w:tc>
        <w:tc>
          <w:tcPr>
            <w:tcW w:w="1417" w:type="dxa"/>
          </w:tcPr>
          <w:p w:rsidR="008A7B62" w:rsidRDefault="008A7B62" w:rsidP="007F54E3">
            <w:pPr>
              <w:widowControl w:val="0"/>
              <w:autoSpaceDE w:val="0"/>
              <w:jc w:val="center"/>
            </w:pPr>
            <w:r>
              <w:t>247,0</w:t>
            </w:r>
          </w:p>
        </w:tc>
        <w:tc>
          <w:tcPr>
            <w:tcW w:w="1134" w:type="dxa"/>
          </w:tcPr>
          <w:p w:rsidR="008A7B62" w:rsidRDefault="008A7B62" w:rsidP="007F54E3">
            <w:pPr>
              <w:widowControl w:val="0"/>
              <w:autoSpaceDE w:val="0"/>
              <w:jc w:val="center"/>
            </w:pPr>
            <w:r>
              <w:t>100</w:t>
            </w:r>
          </w:p>
        </w:tc>
        <w:tc>
          <w:tcPr>
            <w:tcW w:w="1276" w:type="dxa"/>
          </w:tcPr>
          <w:p w:rsidR="008A7B62" w:rsidRPr="006846A4" w:rsidRDefault="000D066F" w:rsidP="007F54E3">
            <w:pPr>
              <w:widowControl w:val="0"/>
              <w:autoSpaceDE w:val="0"/>
              <w:jc w:val="center"/>
            </w:pPr>
            <w:r>
              <w:t>3,6</w:t>
            </w:r>
          </w:p>
        </w:tc>
        <w:tc>
          <w:tcPr>
            <w:tcW w:w="1276" w:type="dxa"/>
          </w:tcPr>
          <w:p w:rsidR="008A7B62" w:rsidRDefault="008A7B62" w:rsidP="007F54E3">
            <w:pPr>
              <w:widowControl w:val="0"/>
              <w:autoSpaceDE w:val="0"/>
              <w:jc w:val="center"/>
            </w:pPr>
            <w:r>
              <w:t>0</w:t>
            </w:r>
          </w:p>
        </w:tc>
      </w:tr>
      <w:tr w:rsidR="008A7B62" w:rsidTr="007F54E3">
        <w:tc>
          <w:tcPr>
            <w:tcW w:w="568" w:type="dxa"/>
          </w:tcPr>
          <w:p w:rsidR="008A7B62" w:rsidRDefault="008A7B62" w:rsidP="00325C5E">
            <w:pPr>
              <w:widowControl w:val="0"/>
              <w:autoSpaceDE w:val="0"/>
              <w:jc w:val="center"/>
            </w:pPr>
            <w:r>
              <w:t>2.9</w:t>
            </w:r>
          </w:p>
        </w:tc>
        <w:tc>
          <w:tcPr>
            <w:tcW w:w="2835" w:type="dxa"/>
          </w:tcPr>
          <w:p w:rsidR="008A7B62" w:rsidRDefault="008A7B62" w:rsidP="008A7B62">
            <w:pPr>
              <w:widowControl w:val="0"/>
              <w:autoSpaceDE w:val="0"/>
              <w:rPr>
                <w:szCs w:val="24"/>
              </w:rPr>
            </w:pPr>
            <w:r>
              <w:rPr>
                <w:szCs w:val="24"/>
              </w:rPr>
              <w:t xml:space="preserve">За технологическое присоединение ул. </w:t>
            </w:r>
            <w:proofErr w:type="gramStart"/>
            <w:r>
              <w:rPr>
                <w:szCs w:val="24"/>
              </w:rPr>
              <w:t>Красная</w:t>
            </w:r>
            <w:proofErr w:type="gramEnd"/>
            <w:r>
              <w:rPr>
                <w:szCs w:val="24"/>
              </w:rPr>
              <w:t>, Октябрьская, Молодежная, Комсомольская, Тихая.</w:t>
            </w:r>
          </w:p>
        </w:tc>
        <w:tc>
          <w:tcPr>
            <w:tcW w:w="1418" w:type="dxa"/>
          </w:tcPr>
          <w:p w:rsidR="008A7B62" w:rsidRDefault="008A7B62" w:rsidP="007F54E3">
            <w:pPr>
              <w:widowControl w:val="0"/>
              <w:autoSpaceDE w:val="0"/>
              <w:jc w:val="center"/>
            </w:pPr>
            <w:r>
              <w:t>49,4</w:t>
            </w:r>
          </w:p>
        </w:tc>
        <w:tc>
          <w:tcPr>
            <w:tcW w:w="1417" w:type="dxa"/>
          </w:tcPr>
          <w:p w:rsidR="008A7B62" w:rsidRDefault="008A7B62" w:rsidP="007F54E3">
            <w:pPr>
              <w:widowControl w:val="0"/>
              <w:autoSpaceDE w:val="0"/>
              <w:jc w:val="center"/>
            </w:pPr>
            <w:r>
              <w:t>49,4</w:t>
            </w:r>
          </w:p>
        </w:tc>
        <w:tc>
          <w:tcPr>
            <w:tcW w:w="1134" w:type="dxa"/>
          </w:tcPr>
          <w:p w:rsidR="008A7B62" w:rsidRDefault="008A7B62" w:rsidP="007F54E3">
            <w:pPr>
              <w:widowControl w:val="0"/>
              <w:autoSpaceDE w:val="0"/>
              <w:jc w:val="center"/>
            </w:pPr>
            <w:r>
              <w:t>100</w:t>
            </w:r>
          </w:p>
        </w:tc>
        <w:tc>
          <w:tcPr>
            <w:tcW w:w="1276" w:type="dxa"/>
          </w:tcPr>
          <w:p w:rsidR="008A7B62" w:rsidRPr="006846A4" w:rsidRDefault="000D066F" w:rsidP="007F54E3">
            <w:pPr>
              <w:widowControl w:val="0"/>
              <w:autoSpaceDE w:val="0"/>
              <w:jc w:val="center"/>
            </w:pPr>
            <w:r>
              <w:t>0,7</w:t>
            </w:r>
          </w:p>
        </w:tc>
        <w:tc>
          <w:tcPr>
            <w:tcW w:w="1276" w:type="dxa"/>
          </w:tcPr>
          <w:p w:rsidR="008A7B62" w:rsidRDefault="008A7B62" w:rsidP="007F54E3">
            <w:pPr>
              <w:widowControl w:val="0"/>
              <w:autoSpaceDE w:val="0"/>
              <w:jc w:val="center"/>
            </w:pPr>
            <w:r>
              <w:t>0</w:t>
            </w:r>
          </w:p>
        </w:tc>
      </w:tr>
      <w:tr w:rsidR="004C3937" w:rsidTr="007F54E3">
        <w:tc>
          <w:tcPr>
            <w:tcW w:w="568" w:type="dxa"/>
          </w:tcPr>
          <w:p w:rsidR="004C3937" w:rsidRDefault="004C3937" w:rsidP="007F54E3">
            <w:pPr>
              <w:widowControl w:val="0"/>
              <w:autoSpaceDE w:val="0"/>
              <w:jc w:val="center"/>
            </w:pPr>
            <w:r>
              <w:t>3</w:t>
            </w:r>
          </w:p>
        </w:tc>
        <w:tc>
          <w:tcPr>
            <w:tcW w:w="2835" w:type="dxa"/>
          </w:tcPr>
          <w:p w:rsidR="00656EA4" w:rsidRPr="00656EA4" w:rsidRDefault="00656EA4" w:rsidP="00656EA4">
            <w:pPr>
              <w:autoSpaceDE w:val="0"/>
              <w:autoSpaceDN w:val="0"/>
              <w:adjustRightInd w:val="0"/>
              <w:outlineLvl w:val="1"/>
              <w:rPr>
                <w:b/>
                <w:szCs w:val="24"/>
              </w:rPr>
            </w:pPr>
            <w:r w:rsidRPr="00656EA4">
              <w:rPr>
                <w:b/>
                <w:szCs w:val="24"/>
              </w:rPr>
              <w:t>Мероприятия по озеленению</w:t>
            </w:r>
            <w:r w:rsidRPr="00B2672E">
              <w:rPr>
                <w:sz w:val="20"/>
              </w:rPr>
              <w:t xml:space="preserve"> </w:t>
            </w:r>
            <w:r w:rsidRPr="00656EA4">
              <w:rPr>
                <w:b/>
                <w:szCs w:val="24"/>
              </w:rPr>
              <w:t xml:space="preserve">территории сельского поселения </w:t>
            </w:r>
          </w:p>
          <w:p w:rsidR="004C3937" w:rsidRPr="000B3563" w:rsidRDefault="00656EA4" w:rsidP="00656EA4">
            <w:pPr>
              <w:widowControl w:val="0"/>
              <w:autoSpaceDE w:val="0"/>
              <w:rPr>
                <w:szCs w:val="22"/>
                <w:highlight w:val="yellow"/>
              </w:rPr>
            </w:pPr>
            <w:r w:rsidRPr="00656EA4">
              <w:rPr>
                <w:b/>
                <w:i/>
                <w:szCs w:val="24"/>
              </w:rPr>
              <w:t>В том числе:</w:t>
            </w:r>
          </w:p>
        </w:tc>
        <w:tc>
          <w:tcPr>
            <w:tcW w:w="1418" w:type="dxa"/>
          </w:tcPr>
          <w:p w:rsidR="004C3937" w:rsidRPr="001B7953" w:rsidRDefault="00904015" w:rsidP="007F54E3">
            <w:pPr>
              <w:widowControl w:val="0"/>
              <w:autoSpaceDE w:val="0"/>
              <w:jc w:val="center"/>
              <w:rPr>
                <w:b/>
              </w:rPr>
            </w:pPr>
            <w:r>
              <w:rPr>
                <w:b/>
              </w:rPr>
              <w:t>102,0</w:t>
            </w:r>
          </w:p>
        </w:tc>
        <w:tc>
          <w:tcPr>
            <w:tcW w:w="1417" w:type="dxa"/>
          </w:tcPr>
          <w:p w:rsidR="004C3937" w:rsidRPr="00EE4E2F" w:rsidRDefault="00904015" w:rsidP="007F54E3">
            <w:pPr>
              <w:widowControl w:val="0"/>
              <w:autoSpaceDE w:val="0"/>
              <w:jc w:val="center"/>
              <w:rPr>
                <w:b/>
              </w:rPr>
            </w:pPr>
            <w:r>
              <w:rPr>
                <w:b/>
              </w:rPr>
              <w:t>102,0</w:t>
            </w:r>
          </w:p>
        </w:tc>
        <w:tc>
          <w:tcPr>
            <w:tcW w:w="1134" w:type="dxa"/>
          </w:tcPr>
          <w:p w:rsidR="004C3937" w:rsidRPr="00EE4E2F" w:rsidRDefault="00B84B33" w:rsidP="007F54E3">
            <w:pPr>
              <w:widowControl w:val="0"/>
              <w:autoSpaceDE w:val="0"/>
              <w:jc w:val="center"/>
              <w:rPr>
                <w:b/>
              </w:rPr>
            </w:pPr>
            <w:r w:rsidRPr="00EE4E2F">
              <w:rPr>
                <w:b/>
              </w:rPr>
              <w:t>100</w:t>
            </w:r>
          </w:p>
        </w:tc>
        <w:tc>
          <w:tcPr>
            <w:tcW w:w="1276" w:type="dxa"/>
          </w:tcPr>
          <w:p w:rsidR="004C3937" w:rsidRPr="006846A4" w:rsidRDefault="000D066F" w:rsidP="007F54E3">
            <w:pPr>
              <w:widowControl w:val="0"/>
              <w:autoSpaceDE w:val="0"/>
              <w:jc w:val="center"/>
              <w:rPr>
                <w:b/>
              </w:rPr>
            </w:pPr>
            <w:r>
              <w:rPr>
                <w:b/>
              </w:rPr>
              <w:t>1,5</w:t>
            </w:r>
          </w:p>
        </w:tc>
        <w:tc>
          <w:tcPr>
            <w:tcW w:w="1276" w:type="dxa"/>
          </w:tcPr>
          <w:p w:rsidR="004C3937" w:rsidRPr="00B602CF" w:rsidRDefault="00904015" w:rsidP="007F54E3">
            <w:pPr>
              <w:widowControl w:val="0"/>
              <w:autoSpaceDE w:val="0"/>
              <w:jc w:val="center"/>
              <w:rPr>
                <w:b/>
              </w:rPr>
            </w:pPr>
            <w:r>
              <w:rPr>
                <w:b/>
              </w:rPr>
              <w:t>0</w:t>
            </w:r>
          </w:p>
        </w:tc>
      </w:tr>
      <w:tr w:rsidR="00B01436" w:rsidTr="007F54E3">
        <w:tc>
          <w:tcPr>
            <w:tcW w:w="568" w:type="dxa"/>
          </w:tcPr>
          <w:p w:rsidR="00B01436" w:rsidRPr="00207F7F" w:rsidRDefault="004C3937" w:rsidP="007F54E3">
            <w:pPr>
              <w:widowControl w:val="0"/>
              <w:autoSpaceDE w:val="0"/>
              <w:jc w:val="center"/>
            </w:pPr>
            <w:r>
              <w:t>3</w:t>
            </w:r>
            <w:r w:rsidR="00B01436" w:rsidRPr="00207F7F">
              <w:t>.1</w:t>
            </w:r>
          </w:p>
        </w:tc>
        <w:tc>
          <w:tcPr>
            <w:tcW w:w="2835" w:type="dxa"/>
          </w:tcPr>
          <w:p w:rsidR="00B01436" w:rsidRPr="000B3563" w:rsidRDefault="00656EA4" w:rsidP="00656EA4">
            <w:pPr>
              <w:widowControl w:val="0"/>
              <w:autoSpaceDE w:val="0"/>
              <w:rPr>
                <w:highlight w:val="yellow"/>
              </w:rPr>
            </w:pPr>
            <w:r w:rsidRPr="000B44F0">
              <w:rPr>
                <w:szCs w:val="24"/>
              </w:rPr>
              <w:t>Обрезка</w:t>
            </w:r>
            <w:r w:rsidR="005601FB">
              <w:rPr>
                <w:szCs w:val="24"/>
              </w:rPr>
              <w:t xml:space="preserve"> </w:t>
            </w:r>
            <w:r w:rsidRPr="000B44F0">
              <w:rPr>
                <w:szCs w:val="24"/>
              </w:rPr>
              <w:t>и валка деревьев и</w:t>
            </w:r>
            <w:r w:rsidRPr="00B2672E">
              <w:rPr>
                <w:sz w:val="20"/>
              </w:rPr>
              <w:t xml:space="preserve"> </w:t>
            </w:r>
            <w:r w:rsidRPr="00656EA4">
              <w:rPr>
                <w:szCs w:val="24"/>
              </w:rPr>
              <w:t>кустарников на территориях многолетних насаждений сельского поселения (парк, территории, прилегающие к проезжей части)</w:t>
            </w:r>
          </w:p>
        </w:tc>
        <w:tc>
          <w:tcPr>
            <w:tcW w:w="1418" w:type="dxa"/>
            <w:vAlign w:val="center"/>
          </w:tcPr>
          <w:p w:rsidR="00B01436" w:rsidRPr="001B7953" w:rsidRDefault="00A81260" w:rsidP="00B84B33">
            <w:pPr>
              <w:widowControl w:val="0"/>
              <w:autoSpaceDE w:val="0"/>
              <w:jc w:val="center"/>
            </w:pPr>
            <w:r>
              <w:t>96,0</w:t>
            </w:r>
          </w:p>
        </w:tc>
        <w:tc>
          <w:tcPr>
            <w:tcW w:w="1417" w:type="dxa"/>
            <w:vAlign w:val="center"/>
          </w:tcPr>
          <w:p w:rsidR="00B01436" w:rsidRPr="00EE4E2F" w:rsidRDefault="00A81260" w:rsidP="00B84B33">
            <w:pPr>
              <w:widowControl w:val="0"/>
              <w:autoSpaceDE w:val="0"/>
              <w:jc w:val="center"/>
            </w:pPr>
            <w:r>
              <w:t>96,0</w:t>
            </w:r>
          </w:p>
        </w:tc>
        <w:tc>
          <w:tcPr>
            <w:tcW w:w="1134" w:type="dxa"/>
            <w:vAlign w:val="center"/>
          </w:tcPr>
          <w:p w:rsidR="00B01436" w:rsidRPr="00EE4E2F" w:rsidRDefault="00B01436" w:rsidP="007F54E3">
            <w:pPr>
              <w:widowControl w:val="0"/>
              <w:autoSpaceDE w:val="0"/>
              <w:jc w:val="center"/>
            </w:pPr>
            <w:r w:rsidRPr="00EE4E2F">
              <w:t>100</w:t>
            </w:r>
          </w:p>
        </w:tc>
        <w:tc>
          <w:tcPr>
            <w:tcW w:w="1276" w:type="dxa"/>
            <w:vAlign w:val="center"/>
          </w:tcPr>
          <w:p w:rsidR="00B01436" w:rsidRPr="006846A4" w:rsidRDefault="000D066F" w:rsidP="007F54E3">
            <w:pPr>
              <w:widowControl w:val="0"/>
              <w:autoSpaceDE w:val="0"/>
              <w:jc w:val="center"/>
            </w:pPr>
            <w:r>
              <w:t>1,4</w:t>
            </w:r>
          </w:p>
        </w:tc>
        <w:tc>
          <w:tcPr>
            <w:tcW w:w="1276" w:type="dxa"/>
            <w:vAlign w:val="center"/>
          </w:tcPr>
          <w:p w:rsidR="00B01436" w:rsidRPr="00B602CF" w:rsidRDefault="00B01436" w:rsidP="007F54E3">
            <w:pPr>
              <w:widowControl w:val="0"/>
              <w:autoSpaceDE w:val="0"/>
              <w:jc w:val="center"/>
            </w:pPr>
            <w:r w:rsidRPr="00B602CF">
              <w:t>0</w:t>
            </w:r>
          </w:p>
        </w:tc>
      </w:tr>
      <w:tr w:rsidR="00A81260" w:rsidTr="007F54E3">
        <w:tc>
          <w:tcPr>
            <w:tcW w:w="568" w:type="dxa"/>
          </w:tcPr>
          <w:p w:rsidR="00A81260" w:rsidRDefault="00A81260" w:rsidP="007F54E3">
            <w:pPr>
              <w:widowControl w:val="0"/>
              <w:autoSpaceDE w:val="0"/>
              <w:jc w:val="center"/>
            </w:pPr>
            <w:r>
              <w:t>3.2</w:t>
            </w:r>
          </w:p>
        </w:tc>
        <w:tc>
          <w:tcPr>
            <w:tcW w:w="2835" w:type="dxa"/>
          </w:tcPr>
          <w:p w:rsidR="00A81260" w:rsidRPr="000B44F0" w:rsidRDefault="00A81260" w:rsidP="00656EA4">
            <w:pPr>
              <w:widowControl w:val="0"/>
              <w:autoSpaceDE w:val="0"/>
              <w:rPr>
                <w:szCs w:val="24"/>
              </w:rPr>
            </w:pPr>
            <w:r>
              <w:rPr>
                <w:szCs w:val="24"/>
              </w:rPr>
              <w:t>Обработка сквера «Молодежный» от клещей</w:t>
            </w:r>
          </w:p>
        </w:tc>
        <w:tc>
          <w:tcPr>
            <w:tcW w:w="1418" w:type="dxa"/>
            <w:vAlign w:val="center"/>
          </w:tcPr>
          <w:p w:rsidR="00A81260" w:rsidRDefault="00A81260" w:rsidP="00B84B33">
            <w:pPr>
              <w:widowControl w:val="0"/>
              <w:autoSpaceDE w:val="0"/>
              <w:jc w:val="center"/>
            </w:pPr>
            <w:r>
              <w:t>6,0</w:t>
            </w:r>
          </w:p>
        </w:tc>
        <w:tc>
          <w:tcPr>
            <w:tcW w:w="1417" w:type="dxa"/>
            <w:vAlign w:val="center"/>
          </w:tcPr>
          <w:p w:rsidR="00A81260" w:rsidRDefault="00A81260" w:rsidP="00B84B33">
            <w:pPr>
              <w:widowControl w:val="0"/>
              <w:autoSpaceDE w:val="0"/>
              <w:jc w:val="center"/>
            </w:pPr>
            <w:r>
              <w:t>6,0</w:t>
            </w:r>
          </w:p>
        </w:tc>
        <w:tc>
          <w:tcPr>
            <w:tcW w:w="1134" w:type="dxa"/>
            <w:vAlign w:val="center"/>
          </w:tcPr>
          <w:p w:rsidR="00A81260" w:rsidRPr="00EE4E2F" w:rsidRDefault="00A81260" w:rsidP="007F54E3">
            <w:pPr>
              <w:widowControl w:val="0"/>
              <w:autoSpaceDE w:val="0"/>
              <w:jc w:val="center"/>
            </w:pPr>
            <w:r>
              <w:t>100</w:t>
            </w:r>
          </w:p>
        </w:tc>
        <w:tc>
          <w:tcPr>
            <w:tcW w:w="1276" w:type="dxa"/>
            <w:vAlign w:val="center"/>
          </w:tcPr>
          <w:p w:rsidR="00A81260" w:rsidRPr="006846A4" w:rsidRDefault="000D066F" w:rsidP="007F54E3">
            <w:pPr>
              <w:widowControl w:val="0"/>
              <w:autoSpaceDE w:val="0"/>
              <w:jc w:val="center"/>
            </w:pPr>
            <w:r>
              <w:t>0,1</w:t>
            </w:r>
          </w:p>
        </w:tc>
        <w:tc>
          <w:tcPr>
            <w:tcW w:w="1276" w:type="dxa"/>
            <w:vAlign w:val="center"/>
          </w:tcPr>
          <w:p w:rsidR="00A81260" w:rsidRPr="00B602CF" w:rsidRDefault="00A81260" w:rsidP="007F54E3">
            <w:pPr>
              <w:widowControl w:val="0"/>
              <w:autoSpaceDE w:val="0"/>
              <w:jc w:val="center"/>
            </w:pPr>
            <w:r>
              <w:t>0</w:t>
            </w:r>
          </w:p>
        </w:tc>
      </w:tr>
      <w:tr w:rsidR="00A81260" w:rsidRPr="00A81260" w:rsidTr="007F54E3">
        <w:tc>
          <w:tcPr>
            <w:tcW w:w="568" w:type="dxa"/>
          </w:tcPr>
          <w:p w:rsidR="00A81260" w:rsidRPr="00A81260" w:rsidRDefault="00A81260" w:rsidP="007F54E3">
            <w:pPr>
              <w:widowControl w:val="0"/>
              <w:autoSpaceDE w:val="0"/>
              <w:jc w:val="center"/>
              <w:rPr>
                <w:b/>
              </w:rPr>
            </w:pPr>
            <w:r w:rsidRPr="00A81260">
              <w:t>4</w:t>
            </w:r>
            <w:r w:rsidRPr="00A81260">
              <w:rPr>
                <w:b/>
              </w:rPr>
              <w:t>.</w:t>
            </w:r>
          </w:p>
        </w:tc>
        <w:tc>
          <w:tcPr>
            <w:tcW w:w="2835" w:type="dxa"/>
          </w:tcPr>
          <w:p w:rsidR="00A81260" w:rsidRPr="00A81260" w:rsidRDefault="00A81260" w:rsidP="00656EA4">
            <w:pPr>
              <w:widowControl w:val="0"/>
              <w:autoSpaceDE w:val="0"/>
              <w:rPr>
                <w:b/>
                <w:szCs w:val="24"/>
              </w:rPr>
            </w:pPr>
            <w:r w:rsidRPr="00A81260">
              <w:rPr>
                <w:b/>
                <w:szCs w:val="24"/>
              </w:rPr>
              <w:t>Организация ритуальных услуг и мест захоронения</w:t>
            </w:r>
          </w:p>
          <w:p w:rsidR="00A81260" w:rsidRPr="00A81260" w:rsidRDefault="00A81260" w:rsidP="00656EA4">
            <w:pPr>
              <w:widowControl w:val="0"/>
              <w:autoSpaceDE w:val="0"/>
              <w:rPr>
                <w:b/>
                <w:szCs w:val="24"/>
              </w:rPr>
            </w:pPr>
            <w:r w:rsidRPr="00A81260">
              <w:rPr>
                <w:b/>
                <w:i/>
                <w:szCs w:val="24"/>
              </w:rPr>
              <w:t>В том числе</w:t>
            </w:r>
            <w:r w:rsidRPr="00A81260">
              <w:rPr>
                <w:b/>
                <w:szCs w:val="24"/>
              </w:rPr>
              <w:t>:</w:t>
            </w:r>
          </w:p>
        </w:tc>
        <w:tc>
          <w:tcPr>
            <w:tcW w:w="1418" w:type="dxa"/>
            <w:vAlign w:val="center"/>
          </w:tcPr>
          <w:p w:rsidR="00A81260" w:rsidRPr="00A81260" w:rsidRDefault="00A81260" w:rsidP="00B84B33">
            <w:pPr>
              <w:widowControl w:val="0"/>
              <w:autoSpaceDE w:val="0"/>
              <w:jc w:val="center"/>
              <w:rPr>
                <w:b/>
              </w:rPr>
            </w:pPr>
            <w:r>
              <w:rPr>
                <w:b/>
              </w:rPr>
              <w:t>37,2</w:t>
            </w:r>
          </w:p>
        </w:tc>
        <w:tc>
          <w:tcPr>
            <w:tcW w:w="1417" w:type="dxa"/>
            <w:vAlign w:val="center"/>
          </w:tcPr>
          <w:p w:rsidR="00A81260" w:rsidRPr="00A81260" w:rsidRDefault="00A81260" w:rsidP="00B84B33">
            <w:pPr>
              <w:widowControl w:val="0"/>
              <w:autoSpaceDE w:val="0"/>
              <w:jc w:val="center"/>
              <w:rPr>
                <w:b/>
              </w:rPr>
            </w:pPr>
            <w:r>
              <w:rPr>
                <w:b/>
              </w:rPr>
              <w:t>37,2</w:t>
            </w:r>
          </w:p>
        </w:tc>
        <w:tc>
          <w:tcPr>
            <w:tcW w:w="1134" w:type="dxa"/>
            <w:vAlign w:val="center"/>
          </w:tcPr>
          <w:p w:rsidR="00A81260" w:rsidRPr="00A81260" w:rsidRDefault="00A81260" w:rsidP="007F54E3">
            <w:pPr>
              <w:widowControl w:val="0"/>
              <w:autoSpaceDE w:val="0"/>
              <w:jc w:val="center"/>
              <w:rPr>
                <w:b/>
              </w:rPr>
            </w:pPr>
            <w:r>
              <w:rPr>
                <w:b/>
              </w:rPr>
              <w:t>100</w:t>
            </w:r>
          </w:p>
        </w:tc>
        <w:tc>
          <w:tcPr>
            <w:tcW w:w="1276" w:type="dxa"/>
            <w:vAlign w:val="center"/>
          </w:tcPr>
          <w:p w:rsidR="00A81260" w:rsidRPr="00A81260" w:rsidRDefault="000D066F" w:rsidP="007F54E3">
            <w:pPr>
              <w:widowControl w:val="0"/>
              <w:autoSpaceDE w:val="0"/>
              <w:jc w:val="center"/>
              <w:rPr>
                <w:b/>
              </w:rPr>
            </w:pPr>
            <w:r>
              <w:rPr>
                <w:b/>
              </w:rPr>
              <w:t>0,5</w:t>
            </w:r>
          </w:p>
        </w:tc>
        <w:tc>
          <w:tcPr>
            <w:tcW w:w="1276" w:type="dxa"/>
            <w:vAlign w:val="center"/>
          </w:tcPr>
          <w:p w:rsidR="00A81260" w:rsidRPr="00A81260" w:rsidRDefault="00A81260" w:rsidP="007F54E3">
            <w:pPr>
              <w:widowControl w:val="0"/>
              <w:autoSpaceDE w:val="0"/>
              <w:jc w:val="center"/>
              <w:rPr>
                <w:b/>
              </w:rPr>
            </w:pPr>
            <w:r>
              <w:rPr>
                <w:b/>
              </w:rPr>
              <w:t>0</w:t>
            </w:r>
          </w:p>
        </w:tc>
      </w:tr>
      <w:tr w:rsidR="00A81260" w:rsidTr="007F54E3">
        <w:tc>
          <w:tcPr>
            <w:tcW w:w="568" w:type="dxa"/>
          </w:tcPr>
          <w:p w:rsidR="00A81260" w:rsidRDefault="00A81260" w:rsidP="007F54E3">
            <w:pPr>
              <w:widowControl w:val="0"/>
              <w:autoSpaceDE w:val="0"/>
              <w:jc w:val="center"/>
            </w:pPr>
            <w:r>
              <w:t>4.1</w:t>
            </w:r>
          </w:p>
        </w:tc>
        <w:tc>
          <w:tcPr>
            <w:tcW w:w="2835" w:type="dxa"/>
          </w:tcPr>
          <w:p w:rsidR="00A81260" w:rsidRDefault="00A81260" w:rsidP="00656EA4">
            <w:pPr>
              <w:widowControl w:val="0"/>
              <w:autoSpaceDE w:val="0"/>
              <w:rPr>
                <w:szCs w:val="24"/>
              </w:rPr>
            </w:pPr>
            <w:r>
              <w:rPr>
                <w:szCs w:val="24"/>
              </w:rPr>
              <w:t>Подготовка технического заключения о капитальном объекте</w:t>
            </w:r>
          </w:p>
        </w:tc>
        <w:tc>
          <w:tcPr>
            <w:tcW w:w="1418" w:type="dxa"/>
            <w:vAlign w:val="center"/>
          </w:tcPr>
          <w:p w:rsidR="00A81260" w:rsidRDefault="00A81260" w:rsidP="00B84B33">
            <w:pPr>
              <w:widowControl w:val="0"/>
              <w:autoSpaceDE w:val="0"/>
              <w:jc w:val="center"/>
            </w:pPr>
            <w:r>
              <w:t>12.2</w:t>
            </w:r>
          </w:p>
        </w:tc>
        <w:tc>
          <w:tcPr>
            <w:tcW w:w="1417" w:type="dxa"/>
            <w:vAlign w:val="center"/>
          </w:tcPr>
          <w:p w:rsidR="00A81260" w:rsidRDefault="00A81260" w:rsidP="00B84B33">
            <w:pPr>
              <w:widowControl w:val="0"/>
              <w:autoSpaceDE w:val="0"/>
              <w:jc w:val="center"/>
            </w:pPr>
            <w:r>
              <w:t>12.2</w:t>
            </w:r>
          </w:p>
        </w:tc>
        <w:tc>
          <w:tcPr>
            <w:tcW w:w="1134" w:type="dxa"/>
            <w:vAlign w:val="center"/>
          </w:tcPr>
          <w:p w:rsidR="00A81260" w:rsidRDefault="00A81260" w:rsidP="007F54E3">
            <w:pPr>
              <w:widowControl w:val="0"/>
              <w:autoSpaceDE w:val="0"/>
              <w:jc w:val="center"/>
            </w:pPr>
            <w:r>
              <w:t>100</w:t>
            </w:r>
          </w:p>
        </w:tc>
        <w:tc>
          <w:tcPr>
            <w:tcW w:w="1276" w:type="dxa"/>
            <w:vAlign w:val="center"/>
          </w:tcPr>
          <w:p w:rsidR="00A81260" w:rsidRPr="006846A4" w:rsidRDefault="000D066F" w:rsidP="007F54E3">
            <w:pPr>
              <w:widowControl w:val="0"/>
              <w:autoSpaceDE w:val="0"/>
              <w:jc w:val="center"/>
            </w:pPr>
            <w:r>
              <w:t>0,2</w:t>
            </w:r>
          </w:p>
        </w:tc>
        <w:tc>
          <w:tcPr>
            <w:tcW w:w="1276" w:type="dxa"/>
            <w:vAlign w:val="center"/>
          </w:tcPr>
          <w:p w:rsidR="00A81260" w:rsidRDefault="00A81260" w:rsidP="007F54E3">
            <w:pPr>
              <w:widowControl w:val="0"/>
              <w:autoSpaceDE w:val="0"/>
              <w:jc w:val="center"/>
            </w:pPr>
            <w:r>
              <w:t>0</w:t>
            </w:r>
          </w:p>
        </w:tc>
      </w:tr>
      <w:tr w:rsidR="00A81260" w:rsidTr="007F54E3">
        <w:tc>
          <w:tcPr>
            <w:tcW w:w="568" w:type="dxa"/>
          </w:tcPr>
          <w:p w:rsidR="00A81260" w:rsidRDefault="00A81260" w:rsidP="007F54E3">
            <w:pPr>
              <w:widowControl w:val="0"/>
              <w:autoSpaceDE w:val="0"/>
              <w:jc w:val="center"/>
            </w:pPr>
            <w:r>
              <w:t>4.2</w:t>
            </w:r>
          </w:p>
        </w:tc>
        <w:tc>
          <w:tcPr>
            <w:tcW w:w="2835" w:type="dxa"/>
          </w:tcPr>
          <w:p w:rsidR="00A81260" w:rsidRDefault="00A81260" w:rsidP="00656EA4">
            <w:pPr>
              <w:widowControl w:val="0"/>
              <w:autoSpaceDE w:val="0"/>
              <w:rPr>
                <w:szCs w:val="24"/>
              </w:rPr>
            </w:pPr>
            <w:r>
              <w:rPr>
                <w:szCs w:val="24"/>
              </w:rPr>
              <w:t>За обследование земельного участка выделенного под захоронения (кладбище)</w:t>
            </w:r>
          </w:p>
        </w:tc>
        <w:tc>
          <w:tcPr>
            <w:tcW w:w="1418" w:type="dxa"/>
            <w:vAlign w:val="center"/>
          </w:tcPr>
          <w:p w:rsidR="00A81260" w:rsidRDefault="00A81260" w:rsidP="00B84B33">
            <w:pPr>
              <w:widowControl w:val="0"/>
              <w:autoSpaceDE w:val="0"/>
              <w:jc w:val="center"/>
            </w:pPr>
            <w:r>
              <w:t>25,0</w:t>
            </w:r>
          </w:p>
        </w:tc>
        <w:tc>
          <w:tcPr>
            <w:tcW w:w="1417" w:type="dxa"/>
            <w:vAlign w:val="center"/>
          </w:tcPr>
          <w:p w:rsidR="00A81260" w:rsidRDefault="00A81260" w:rsidP="00B84B33">
            <w:pPr>
              <w:widowControl w:val="0"/>
              <w:autoSpaceDE w:val="0"/>
              <w:jc w:val="center"/>
            </w:pPr>
            <w:r>
              <w:t>25,0</w:t>
            </w:r>
          </w:p>
        </w:tc>
        <w:tc>
          <w:tcPr>
            <w:tcW w:w="1134" w:type="dxa"/>
            <w:vAlign w:val="center"/>
          </w:tcPr>
          <w:p w:rsidR="00A81260" w:rsidRDefault="00A81260" w:rsidP="007F54E3">
            <w:pPr>
              <w:widowControl w:val="0"/>
              <w:autoSpaceDE w:val="0"/>
              <w:jc w:val="center"/>
            </w:pPr>
            <w:r>
              <w:t>100</w:t>
            </w:r>
          </w:p>
        </w:tc>
        <w:tc>
          <w:tcPr>
            <w:tcW w:w="1276" w:type="dxa"/>
            <w:vAlign w:val="center"/>
          </w:tcPr>
          <w:p w:rsidR="00A81260" w:rsidRPr="006846A4" w:rsidRDefault="000D066F" w:rsidP="00E272DC">
            <w:pPr>
              <w:widowControl w:val="0"/>
              <w:autoSpaceDE w:val="0"/>
              <w:jc w:val="center"/>
            </w:pPr>
            <w:r>
              <w:t>0,</w:t>
            </w:r>
            <w:r w:rsidR="00E272DC">
              <w:t>3</w:t>
            </w:r>
          </w:p>
        </w:tc>
        <w:tc>
          <w:tcPr>
            <w:tcW w:w="1276" w:type="dxa"/>
            <w:vAlign w:val="center"/>
          </w:tcPr>
          <w:p w:rsidR="00A81260" w:rsidRDefault="00A81260" w:rsidP="007F54E3">
            <w:pPr>
              <w:widowControl w:val="0"/>
              <w:autoSpaceDE w:val="0"/>
              <w:jc w:val="center"/>
            </w:pPr>
            <w:r>
              <w:t>0</w:t>
            </w:r>
          </w:p>
        </w:tc>
      </w:tr>
      <w:tr w:rsidR="00B01436" w:rsidTr="007F54E3">
        <w:tc>
          <w:tcPr>
            <w:tcW w:w="568" w:type="dxa"/>
          </w:tcPr>
          <w:p w:rsidR="00B01436" w:rsidRPr="00207F7F" w:rsidRDefault="00904015" w:rsidP="007F54E3">
            <w:pPr>
              <w:widowControl w:val="0"/>
              <w:autoSpaceDE w:val="0"/>
              <w:jc w:val="center"/>
            </w:pPr>
            <w:r>
              <w:t>5</w:t>
            </w:r>
            <w:r w:rsidR="00FC7604">
              <w:t>.</w:t>
            </w:r>
          </w:p>
        </w:tc>
        <w:tc>
          <w:tcPr>
            <w:tcW w:w="2835" w:type="dxa"/>
          </w:tcPr>
          <w:p w:rsidR="00FC7604" w:rsidRPr="00FC7604" w:rsidRDefault="00FC7604" w:rsidP="00FC7604">
            <w:pPr>
              <w:autoSpaceDE w:val="0"/>
              <w:autoSpaceDN w:val="0"/>
              <w:adjustRightInd w:val="0"/>
              <w:rPr>
                <w:b/>
                <w:szCs w:val="24"/>
              </w:rPr>
            </w:pPr>
            <w:r w:rsidRPr="00FC7604">
              <w:rPr>
                <w:b/>
                <w:szCs w:val="24"/>
              </w:rPr>
              <w:t>Прочие мероприятия по благоустройству в сельском поселении</w:t>
            </w:r>
          </w:p>
          <w:p w:rsidR="00B01436" w:rsidRPr="000B3563" w:rsidRDefault="00FC7604" w:rsidP="00FC7604">
            <w:pPr>
              <w:widowControl w:val="0"/>
              <w:autoSpaceDE w:val="0"/>
              <w:rPr>
                <w:highlight w:val="yellow"/>
              </w:rPr>
            </w:pPr>
            <w:r w:rsidRPr="00FC7604">
              <w:rPr>
                <w:b/>
                <w:i/>
                <w:szCs w:val="24"/>
              </w:rPr>
              <w:t>В том числе:</w:t>
            </w:r>
          </w:p>
        </w:tc>
        <w:tc>
          <w:tcPr>
            <w:tcW w:w="1418" w:type="dxa"/>
            <w:vAlign w:val="center"/>
          </w:tcPr>
          <w:p w:rsidR="00B01436" w:rsidRPr="001B7953" w:rsidRDefault="00933A56" w:rsidP="007F54E3">
            <w:pPr>
              <w:widowControl w:val="0"/>
              <w:autoSpaceDE w:val="0"/>
              <w:jc w:val="center"/>
              <w:rPr>
                <w:b/>
              </w:rPr>
            </w:pPr>
            <w:r>
              <w:rPr>
                <w:b/>
              </w:rPr>
              <w:t>99,0</w:t>
            </w:r>
          </w:p>
        </w:tc>
        <w:tc>
          <w:tcPr>
            <w:tcW w:w="1417" w:type="dxa"/>
            <w:vAlign w:val="center"/>
          </w:tcPr>
          <w:p w:rsidR="00B01436" w:rsidRPr="00904015" w:rsidRDefault="00933A56" w:rsidP="007F54E3">
            <w:pPr>
              <w:widowControl w:val="0"/>
              <w:autoSpaceDE w:val="0"/>
              <w:jc w:val="center"/>
              <w:rPr>
                <w:b/>
              </w:rPr>
            </w:pPr>
            <w:r w:rsidRPr="00904015">
              <w:rPr>
                <w:b/>
              </w:rPr>
              <w:t>99,0</w:t>
            </w:r>
          </w:p>
        </w:tc>
        <w:tc>
          <w:tcPr>
            <w:tcW w:w="1134" w:type="dxa"/>
            <w:vAlign w:val="center"/>
          </w:tcPr>
          <w:p w:rsidR="00B01436" w:rsidRPr="00904015" w:rsidRDefault="00B01436" w:rsidP="007F54E3">
            <w:pPr>
              <w:widowControl w:val="0"/>
              <w:autoSpaceDE w:val="0"/>
              <w:jc w:val="center"/>
              <w:rPr>
                <w:b/>
              </w:rPr>
            </w:pPr>
            <w:r w:rsidRPr="00904015">
              <w:rPr>
                <w:b/>
              </w:rPr>
              <w:t>100</w:t>
            </w:r>
          </w:p>
        </w:tc>
        <w:tc>
          <w:tcPr>
            <w:tcW w:w="1276" w:type="dxa"/>
            <w:vAlign w:val="center"/>
          </w:tcPr>
          <w:p w:rsidR="00B01436" w:rsidRPr="00904015" w:rsidRDefault="000D066F" w:rsidP="007F54E3">
            <w:pPr>
              <w:widowControl w:val="0"/>
              <w:autoSpaceDE w:val="0"/>
              <w:jc w:val="center"/>
              <w:rPr>
                <w:b/>
              </w:rPr>
            </w:pPr>
            <w:r>
              <w:rPr>
                <w:b/>
              </w:rPr>
              <w:t>1,4</w:t>
            </w:r>
          </w:p>
        </w:tc>
        <w:tc>
          <w:tcPr>
            <w:tcW w:w="1276" w:type="dxa"/>
            <w:vAlign w:val="center"/>
          </w:tcPr>
          <w:p w:rsidR="00B01436" w:rsidRPr="00904015" w:rsidRDefault="00B01436" w:rsidP="007F54E3">
            <w:pPr>
              <w:widowControl w:val="0"/>
              <w:autoSpaceDE w:val="0"/>
              <w:jc w:val="center"/>
              <w:rPr>
                <w:b/>
              </w:rPr>
            </w:pPr>
            <w:r w:rsidRPr="00904015">
              <w:rPr>
                <w:b/>
              </w:rPr>
              <w:t>0</w:t>
            </w:r>
          </w:p>
        </w:tc>
      </w:tr>
      <w:tr w:rsidR="00B01436" w:rsidTr="007F54E3">
        <w:tc>
          <w:tcPr>
            <w:tcW w:w="568" w:type="dxa"/>
          </w:tcPr>
          <w:p w:rsidR="00B01436" w:rsidRPr="0057681E" w:rsidRDefault="00904015" w:rsidP="007F54E3">
            <w:pPr>
              <w:widowControl w:val="0"/>
              <w:autoSpaceDE w:val="0"/>
              <w:jc w:val="center"/>
            </w:pPr>
            <w:r>
              <w:t>5</w:t>
            </w:r>
            <w:r w:rsidR="00FC7604">
              <w:t>.1</w:t>
            </w:r>
          </w:p>
        </w:tc>
        <w:tc>
          <w:tcPr>
            <w:tcW w:w="2835" w:type="dxa"/>
          </w:tcPr>
          <w:p w:rsidR="00B01436" w:rsidRPr="00FC7604" w:rsidRDefault="00933A56" w:rsidP="00933A56">
            <w:pPr>
              <w:widowControl w:val="0"/>
              <w:autoSpaceDE w:val="0"/>
              <w:rPr>
                <w:szCs w:val="24"/>
                <w:highlight w:val="yellow"/>
              </w:rPr>
            </w:pPr>
            <w:r>
              <w:rPr>
                <w:szCs w:val="24"/>
              </w:rPr>
              <w:t>Увеличение стоимости основных средств. Приобретение контейнеров для сбора ТБО и др. объектов благоустройства, (туалеты уличные)</w:t>
            </w:r>
          </w:p>
        </w:tc>
        <w:tc>
          <w:tcPr>
            <w:tcW w:w="1418" w:type="dxa"/>
            <w:vAlign w:val="center"/>
          </w:tcPr>
          <w:p w:rsidR="00B01436" w:rsidRPr="001B7953" w:rsidRDefault="00933A56" w:rsidP="007F54E3">
            <w:pPr>
              <w:widowControl w:val="0"/>
              <w:autoSpaceDE w:val="0"/>
              <w:jc w:val="center"/>
            </w:pPr>
            <w:r>
              <w:t>99,0</w:t>
            </w:r>
          </w:p>
        </w:tc>
        <w:tc>
          <w:tcPr>
            <w:tcW w:w="1417" w:type="dxa"/>
            <w:vAlign w:val="center"/>
          </w:tcPr>
          <w:p w:rsidR="00B01436" w:rsidRPr="00714895" w:rsidRDefault="00933A56" w:rsidP="007F54E3">
            <w:pPr>
              <w:widowControl w:val="0"/>
              <w:autoSpaceDE w:val="0"/>
              <w:jc w:val="center"/>
            </w:pPr>
            <w:r>
              <w:t>99,0</w:t>
            </w:r>
          </w:p>
        </w:tc>
        <w:tc>
          <w:tcPr>
            <w:tcW w:w="1134" w:type="dxa"/>
            <w:vAlign w:val="center"/>
          </w:tcPr>
          <w:p w:rsidR="00B01436" w:rsidRPr="00714895" w:rsidRDefault="00B84B33" w:rsidP="007F54E3">
            <w:pPr>
              <w:widowControl w:val="0"/>
              <w:autoSpaceDE w:val="0"/>
              <w:jc w:val="center"/>
            </w:pPr>
            <w:r w:rsidRPr="00714895">
              <w:t>100</w:t>
            </w:r>
          </w:p>
        </w:tc>
        <w:tc>
          <w:tcPr>
            <w:tcW w:w="1276" w:type="dxa"/>
            <w:vAlign w:val="center"/>
          </w:tcPr>
          <w:p w:rsidR="00B01436" w:rsidRPr="006846A4" w:rsidRDefault="000D066F" w:rsidP="00B84B33">
            <w:pPr>
              <w:widowControl w:val="0"/>
              <w:autoSpaceDE w:val="0"/>
              <w:jc w:val="center"/>
            </w:pPr>
            <w:r>
              <w:t>1,4</w:t>
            </w:r>
          </w:p>
        </w:tc>
        <w:tc>
          <w:tcPr>
            <w:tcW w:w="1276" w:type="dxa"/>
            <w:vAlign w:val="center"/>
          </w:tcPr>
          <w:p w:rsidR="00B01436" w:rsidRPr="00B602CF" w:rsidRDefault="00B84B33" w:rsidP="007F54E3">
            <w:pPr>
              <w:widowControl w:val="0"/>
              <w:autoSpaceDE w:val="0"/>
              <w:jc w:val="center"/>
            </w:pPr>
            <w:r w:rsidRPr="00B602CF">
              <w:t>0</w:t>
            </w:r>
          </w:p>
        </w:tc>
      </w:tr>
      <w:tr w:rsidR="00B01436" w:rsidTr="007F54E3">
        <w:tc>
          <w:tcPr>
            <w:tcW w:w="568" w:type="dxa"/>
          </w:tcPr>
          <w:p w:rsidR="00B01436" w:rsidRPr="0057681E" w:rsidRDefault="00904015" w:rsidP="007F54E3">
            <w:pPr>
              <w:widowControl w:val="0"/>
              <w:autoSpaceDE w:val="0"/>
              <w:jc w:val="center"/>
            </w:pPr>
            <w:r>
              <w:t>6</w:t>
            </w:r>
            <w:r w:rsidR="001B7953">
              <w:t>.</w:t>
            </w:r>
          </w:p>
        </w:tc>
        <w:tc>
          <w:tcPr>
            <w:tcW w:w="2835" w:type="dxa"/>
          </w:tcPr>
          <w:p w:rsidR="00B01436" w:rsidRPr="001B7953" w:rsidRDefault="001B7953" w:rsidP="001B7953">
            <w:pPr>
              <w:widowControl w:val="0"/>
              <w:autoSpaceDE w:val="0"/>
              <w:rPr>
                <w:b/>
                <w:szCs w:val="24"/>
                <w:highlight w:val="yellow"/>
              </w:rPr>
            </w:pPr>
            <w:r w:rsidRPr="001B7953">
              <w:rPr>
                <w:b/>
                <w:szCs w:val="24"/>
              </w:rPr>
              <w:t xml:space="preserve">Расходы на обеспечение </w:t>
            </w:r>
            <w:r w:rsidRPr="001B7953">
              <w:rPr>
                <w:b/>
                <w:szCs w:val="24"/>
              </w:rPr>
              <w:lastRenderedPageBreak/>
              <w:t>деятельности (оказание услуг) муниципальных учреждений</w:t>
            </w:r>
          </w:p>
        </w:tc>
        <w:tc>
          <w:tcPr>
            <w:tcW w:w="1418" w:type="dxa"/>
            <w:vAlign w:val="center"/>
          </w:tcPr>
          <w:p w:rsidR="00B01436" w:rsidRPr="001B7953" w:rsidRDefault="00C05FEA" w:rsidP="007F54E3">
            <w:pPr>
              <w:widowControl w:val="0"/>
              <w:autoSpaceDE w:val="0"/>
              <w:jc w:val="center"/>
              <w:rPr>
                <w:szCs w:val="24"/>
                <w:highlight w:val="yellow"/>
              </w:rPr>
            </w:pPr>
            <w:r>
              <w:rPr>
                <w:b/>
                <w:szCs w:val="24"/>
              </w:rPr>
              <w:lastRenderedPageBreak/>
              <w:t>4207,6</w:t>
            </w:r>
          </w:p>
        </w:tc>
        <w:tc>
          <w:tcPr>
            <w:tcW w:w="1417" w:type="dxa"/>
            <w:vAlign w:val="center"/>
          </w:tcPr>
          <w:p w:rsidR="00B01436" w:rsidRPr="00714895" w:rsidRDefault="00C05FEA" w:rsidP="007F54E3">
            <w:pPr>
              <w:widowControl w:val="0"/>
              <w:autoSpaceDE w:val="0"/>
              <w:jc w:val="center"/>
              <w:rPr>
                <w:b/>
              </w:rPr>
            </w:pPr>
            <w:r>
              <w:rPr>
                <w:b/>
              </w:rPr>
              <w:t>4182,2</w:t>
            </w:r>
          </w:p>
        </w:tc>
        <w:tc>
          <w:tcPr>
            <w:tcW w:w="1134" w:type="dxa"/>
            <w:vAlign w:val="center"/>
          </w:tcPr>
          <w:p w:rsidR="00B01436" w:rsidRPr="00714895" w:rsidRDefault="00714895" w:rsidP="00C05FEA">
            <w:pPr>
              <w:widowControl w:val="0"/>
              <w:autoSpaceDE w:val="0"/>
              <w:jc w:val="center"/>
              <w:rPr>
                <w:b/>
              </w:rPr>
            </w:pPr>
            <w:r w:rsidRPr="00714895">
              <w:rPr>
                <w:b/>
              </w:rPr>
              <w:t>99,</w:t>
            </w:r>
            <w:r w:rsidR="00C05FEA">
              <w:rPr>
                <w:b/>
              </w:rPr>
              <w:t>4</w:t>
            </w:r>
          </w:p>
        </w:tc>
        <w:tc>
          <w:tcPr>
            <w:tcW w:w="1276" w:type="dxa"/>
            <w:vAlign w:val="center"/>
          </w:tcPr>
          <w:p w:rsidR="00B01436" w:rsidRPr="00C05FEA" w:rsidRDefault="000D066F" w:rsidP="007F54E3">
            <w:pPr>
              <w:widowControl w:val="0"/>
              <w:autoSpaceDE w:val="0"/>
              <w:jc w:val="center"/>
              <w:rPr>
                <w:b/>
              </w:rPr>
            </w:pPr>
            <w:r>
              <w:rPr>
                <w:b/>
              </w:rPr>
              <w:t>61,0</w:t>
            </w:r>
          </w:p>
        </w:tc>
        <w:tc>
          <w:tcPr>
            <w:tcW w:w="1276" w:type="dxa"/>
            <w:vAlign w:val="center"/>
          </w:tcPr>
          <w:p w:rsidR="00B01436" w:rsidRPr="00C05FEA" w:rsidRDefault="00C05FEA" w:rsidP="007F54E3">
            <w:pPr>
              <w:widowControl w:val="0"/>
              <w:autoSpaceDE w:val="0"/>
              <w:jc w:val="center"/>
              <w:rPr>
                <w:b/>
              </w:rPr>
            </w:pPr>
            <w:r w:rsidRPr="00C05FEA">
              <w:rPr>
                <w:b/>
              </w:rPr>
              <w:t>25,4</w:t>
            </w:r>
          </w:p>
        </w:tc>
      </w:tr>
      <w:tr w:rsidR="001B7953" w:rsidTr="007F54E3">
        <w:tc>
          <w:tcPr>
            <w:tcW w:w="568" w:type="dxa"/>
          </w:tcPr>
          <w:p w:rsidR="001B7953" w:rsidRDefault="00904015" w:rsidP="007F54E3">
            <w:pPr>
              <w:widowControl w:val="0"/>
              <w:autoSpaceDE w:val="0"/>
              <w:jc w:val="center"/>
            </w:pPr>
            <w:r>
              <w:lastRenderedPageBreak/>
              <w:t>6</w:t>
            </w:r>
            <w:r w:rsidR="001B7953">
              <w:t>.1</w:t>
            </w:r>
          </w:p>
        </w:tc>
        <w:tc>
          <w:tcPr>
            <w:tcW w:w="2835" w:type="dxa"/>
          </w:tcPr>
          <w:p w:rsidR="001B7953" w:rsidRPr="001B7953" w:rsidRDefault="001B7953" w:rsidP="001B7953">
            <w:pPr>
              <w:widowControl w:val="0"/>
              <w:autoSpaceDE w:val="0"/>
              <w:rPr>
                <w:szCs w:val="24"/>
              </w:rPr>
            </w:pPr>
            <w:r w:rsidRPr="001B7953">
              <w:rPr>
                <w:szCs w:val="24"/>
              </w:rPr>
              <w:t>Организация работы МУ «Забота» при реализации прочих мероприятий по благоустройству территории (выплаты персоналу)</w:t>
            </w:r>
          </w:p>
        </w:tc>
        <w:tc>
          <w:tcPr>
            <w:tcW w:w="1418" w:type="dxa"/>
            <w:vAlign w:val="center"/>
          </w:tcPr>
          <w:p w:rsidR="001B7953" w:rsidRPr="001B7953" w:rsidRDefault="00933A56" w:rsidP="007F54E3">
            <w:pPr>
              <w:widowControl w:val="0"/>
              <w:autoSpaceDE w:val="0"/>
              <w:jc w:val="center"/>
              <w:rPr>
                <w:szCs w:val="24"/>
                <w:highlight w:val="yellow"/>
              </w:rPr>
            </w:pPr>
            <w:r>
              <w:rPr>
                <w:szCs w:val="24"/>
              </w:rPr>
              <w:t>2897,0</w:t>
            </w:r>
          </w:p>
        </w:tc>
        <w:tc>
          <w:tcPr>
            <w:tcW w:w="1417" w:type="dxa"/>
            <w:vAlign w:val="center"/>
          </w:tcPr>
          <w:p w:rsidR="001B7953" w:rsidRPr="00714895" w:rsidRDefault="00933A56" w:rsidP="007F54E3">
            <w:pPr>
              <w:widowControl w:val="0"/>
              <w:autoSpaceDE w:val="0"/>
              <w:jc w:val="center"/>
            </w:pPr>
            <w:r>
              <w:t>2897,0</w:t>
            </w:r>
          </w:p>
        </w:tc>
        <w:tc>
          <w:tcPr>
            <w:tcW w:w="1134" w:type="dxa"/>
            <w:vAlign w:val="center"/>
          </w:tcPr>
          <w:p w:rsidR="001B7953" w:rsidRPr="00714895" w:rsidRDefault="00933A56" w:rsidP="007F54E3">
            <w:pPr>
              <w:widowControl w:val="0"/>
              <w:autoSpaceDE w:val="0"/>
              <w:jc w:val="center"/>
            </w:pPr>
            <w:r>
              <w:t>100</w:t>
            </w:r>
          </w:p>
        </w:tc>
        <w:tc>
          <w:tcPr>
            <w:tcW w:w="1276" w:type="dxa"/>
            <w:vAlign w:val="center"/>
          </w:tcPr>
          <w:p w:rsidR="001B7953" w:rsidRPr="006846A4" w:rsidRDefault="000D066F" w:rsidP="007F54E3">
            <w:pPr>
              <w:widowControl w:val="0"/>
              <w:autoSpaceDE w:val="0"/>
              <w:jc w:val="center"/>
            </w:pPr>
            <w:r>
              <w:t>42,3</w:t>
            </w:r>
          </w:p>
        </w:tc>
        <w:tc>
          <w:tcPr>
            <w:tcW w:w="1276" w:type="dxa"/>
            <w:vAlign w:val="center"/>
          </w:tcPr>
          <w:p w:rsidR="001B7953" w:rsidRPr="00B602CF" w:rsidRDefault="00933A56" w:rsidP="007F54E3">
            <w:pPr>
              <w:widowControl w:val="0"/>
              <w:autoSpaceDE w:val="0"/>
              <w:jc w:val="center"/>
            </w:pPr>
            <w:r>
              <w:t>0</w:t>
            </w:r>
          </w:p>
        </w:tc>
      </w:tr>
      <w:tr w:rsidR="00933A56" w:rsidTr="007F54E3">
        <w:tc>
          <w:tcPr>
            <w:tcW w:w="568" w:type="dxa"/>
          </w:tcPr>
          <w:p w:rsidR="00933A56" w:rsidRDefault="00904015" w:rsidP="007F54E3">
            <w:pPr>
              <w:widowControl w:val="0"/>
              <w:autoSpaceDE w:val="0"/>
              <w:jc w:val="center"/>
            </w:pPr>
            <w:r>
              <w:t>6</w:t>
            </w:r>
            <w:r w:rsidR="00933A56">
              <w:t>.2</w:t>
            </w:r>
          </w:p>
        </w:tc>
        <w:tc>
          <w:tcPr>
            <w:tcW w:w="2835" w:type="dxa"/>
          </w:tcPr>
          <w:p w:rsidR="00933A56" w:rsidRPr="001B7953" w:rsidRDefault="00933A56" w:rsidP="001B7953">
            <w:pPr>
              <w:widowControl w:val="0"/>
              <w:autoSpaceDE w:val="0"/>
              <w:rPr>
                <w:szCs w:val="24"/>
              </w:rPr>
            </w:pPr>
            <w:r>
              <w:rPr>
                <w:szCs w:val="24"/>
              </w:rPr>
              <w:t xml:space="preserve">Оплата работ по договорам временного трудоустройства несовершеннолетних, осужденных, временно неработающих. Комиссия по зачислению денежных средств, диспансеризация, медицинский осмотр и освидетельствование работников, состоящих в штате учреждения, проведение медицинских анализов, в </w:t>
            </w:r>
            <w:proofErr w:type="spellStart"/>
            <w:r>
              <w:rPr>
                <w:szCs w:val="24"/>
              </w:rPr>
              <w:t>т.ч</w:t>
            </w:r>
            <w:proofErr w:type="spellEnd"/>
            <w:r>
              <w:rPr>
                <w:szCs w:val="24"/>
              </w:rPr>
              <w:t xml:space="preserve">. </w:t>
            </w:r>
            <w:proofErr w:type="spellStart"/>
            <w:r>
              <w:rPr>
                <w:szCs w:val="24"/>
              </w:rPr>
              <w:t>предрейсовые</w:t>
            </w:r>
            <w:proofErr w:type="spellEnd"/>
            <w:r>
              <w:rPr>
                <w:szCs w:val="24"/>
              </w:rPr>
              <w:t xml:space="preserve"> осмотры водителей, страховка транспортного средства, услуги банка, расчеты по экологии, экологический паспорт, обслуживание ККМ </w:t>
            </w:r>
          </w:p>
        </w:tc>
        <w:tc>
          <w:tcPr>
            <w:tcW w:w="1418" w:type="dxa"/>
            <w:vAlign w:val="center"/>
          </w:tcPr>
          <w:p w:rsidR="00933A56" w:rsidRDefault="00933A56" w:rsidP="007F54E3">
            <w:pPr>
              <w:widowControl w:val="0"/>
              <w:autoSpaceDE w:val="0"/>
              <w:jc w:val="center"/>
              <w:rPr>
                <w:szCs w:val="24"/>
              </w:rPr>
            </w:pPr>
            <w:r>
              <w:rPr>
                <w:szCs w:val="24"/>
              </w:rPr>
              <w:t>169,1</w:t>
            </w:r>
          </w:p>
        </w:tc>
        <w:tc>
          <w:tcPr>
            <w:tcW w:w="1417" w:type="dxa"/>
            <w:vAlign w:val="center"/>
          </w:tcPr>
          <w:p w:rsidR="00933A56" w:rsidRDefault="00933A56" w:rsidP="007F54E3">
            <w:pPr>
              <w:widowControl w:val="0"/>
              <w:autoSpaceDE w:val="0"/>
              <w:jc w:val="center"/>
            </w:pPr>
            <w:r>
              <w:t>160,9</w:t>
            </w:r>
          </w:p>
        </w:tc>
        <w:tc>
          <w:tcPr>
            <w:tcW w:w="1134" w:type="dxa"/>
            <w:vAlign w:val="center"/>
          </w:tcPr>
          <w:p w:rsidR="00933A56" w:rsidRDefault="00933A56" w:rsidP="007F54E3">
            <w:pPr>
              <w:widowControl w:val="0"/>
              <w:autoSpaceDE w:val="0"/>
              <w:jc w:val="center"/>
            </w:pPr>
            <w:r>
              <w:t>95,1</w:t>
            </w:r>
          </w:p>
        </w:tc>
        <w:tc>
          <w:tcPr>
            <w:tcW w:w="1276" w:type="dxa"/>
            <w:vAlign w:val="center"/>
          </w:tcPr>
          <w:p w:rsidR="00E272DC" w:rsidRPr="006846A4" w:rsidRDefault="00E272DC" w:rsidP="00E272DC">
            <w:pPr>
              <w:widowControl w:val="0"/>
              <w:autoSpaceDE w:val="0"/>
              <w:jc w:val="center"/>
            </w:pPr>
            <w:r>
              <w:t>2,3</w:t>
            </w:r>
          </w:p>
        </w:tc>
        <w:tc>
          <w:tcPr>
            <w:tcW w:w="1276" w:type="dxa"/>
            <w:vAlign w:val="center"/>
          </w:tcPr>
          <w:p w:rsidR="00933A56" w:rsidRDefault="00933A56" w:rsidP="007F54E3">
            <w:pPr>
              <w:widowControl w:val="0"/>
              <w:autoSpaceDE w:val="0"/>
              <w:jc w:val="center"/>
            </w:pPr>
            <w:r>
              <w:t>8,2</w:t>
            </w:r>
          </w:p>
        </w:tc>
      </w:tr>
      <w:tr w:rsidR="00933A56" w:rsidTr="007F54E3">
        <w:tc>
          <w:tcPr>
            <w:tcW w:w="568" w:type="dxa"/>
          </w:tcPr>
          <w:p w:rsidR="00933A56" w:rsidRDefault="00904015" w:rsidP="007F54E3">
            <w:pPr>
              <w:widowControl w:val="0"/>
              <w:autoSpaceDE w:val="0"/>
              <w:jc w:val="center"/>
            </w:pPr>
            <w:r>
              <w:t>6</w:t>
            </w:r>
            <w:r w:rsidR="00933A56">
              <w:t>.3</w:t>
            </w:r>
          </w:p>
        </w:tc>
        <w:tc>
          <w:tcPr>
            <w:tcW w:w="2835" w:type="dxa"/>
          </w:tcPr>
          <w:p w:rsidR="00933A56" w:rsidRDefault="00933A56" w:rsidP="001B7953">
            <w:pPr>
              <w:widowControl w:val="0"/>
              <w:autoSpaceDE w:val="0"/>
              <w:rPr>
                <w:szCs w:val="24"/>
              </w:rPr>
            </w:pPr>
            <w:r>
              <w:rPr>
                <w:szCs w:val="24"/>
              </w:rPr>
              <w:t>Уплата налогов, сборов, штрафов</w:t>
            </w:r>
          </w:p>
        </w:tc>
        <w:tc>
          <w:tcPr>
            <w:tcW w:w="1418" w:type="dxa"/>
            <w:vAlign w:val="center"/>
          </w:tcPr>
          <w:p w:rsidR="00933A56" w:rsidRDefault="00933A56" w:rsidP="007F54E3">
            <w:pPr>
              <w:widowControl w:val="0"/>
              <w:autoSpaceDE w:val="0"/>
              <w:jc w:val="center"/>
              <w:rPr>
                <w:szCs w:val="24"/>
              </w:rPr>
            </w:pPr>
            <w:r>
              <w:rPr>
                <w:szCs w:val="24"/>
              </w:rPr>
              <w:t>404,0</w:t>
            </w:r>
          </w:p>
        </w:tc>
        <w:tc>
          <w:tcPr>
            <w:tcW w:w="1417" w:type="dxa"/>
            <w:vAlign w:val="center"/>
          </w:tcPr>
          <w:p w:rsidR="00933A56" w:rsidRDefault="00933A56" w:rsidP="007F54E3">
            <w:pPr>
              <w:widowControl w:val="0"/>
              <w:autoSpaceDE w:val="0"/>
              <w:jc w:val="center"/>
            </w:pPr>
            <w:r>
              <w:t>404,0</w:t>
            </w:r>
          </w:p>
        </w:tc>
        <w:tc>
          <w:tcPr>
            <w:tcW w:w="1134" w:type="dxa"/>
            <w:vAlign w:val="center"/>
          </w:tcPr>
          <w:p w:rsidR="00933A56" w:rsidRDefault="00933A56" w:rsidP="007F54E3">
            <w:pPr>
              <w:widowControl w:val="0"/>
              <w:autoSpaceDE w:val="0"/>
              <w:jc w:val="center"/>
            </w:pPr>
            <w:r>
              <w:t>100</w:t>
            </w:r>
          </w:p>
        </w:tc>
        <w:tc>
          <w:tcPr>
            <w:tcW w:w="1276" w:type="dxa"/>
            <w:vAlign w:val="center"/>
          </w:tcPr>
          <w:p w:rsidR="00933A56" w:rsidRPr="006846A4" w:rsidRDefault="00E272DC" w:rsidP="007F54E3">
            <w:pPr>
              <w:widowControl w:val="0"/>
              <w:autoSpaceDE w:val="0"/>
              <w:jc w:val="center"/>
            </w:pPr>
            <w:r>
              <w:t>5,9</w:t>
            </w:r>
          </w:p>
        </w:tc>
        <w:tc>
          <w:tcPr>
            <w:tcW w:w="1276" w:type="dxa"/>
            <w:vAlign w:val="center"/>
          </w:tcPr>
          <w:p w:rsidR="00933A56" w:rsidRDefault="00933A56" w:rsidP="007F54E3">
            <w:pPr>
              <w:widowControl w:val="0"/>
              <w:autoSpaceDE w:val="0"/>
              <w:jc w:val="center"/>
            </w:pPr>
            <w:r>
              <w:t>0</w:t>
            </w:r>
          </w:p>
        </w:tc>
      </w:tr>
      <w:tr w:rsidR="00933A56" w:rsidTr="007F54E3">
        <w:tc>
          <w:tcPr>
            <w:tcW w:w="568" w:type="dxa"/>
          </w:tcPr>
          <w:p w:rsidR="00933A56" w:rsidRDefault="00904015" w:rsidP="007F54E3">
            <w:pPr>
              <w:widowControl w:val="0"/>
              <w:autoSpaceDE w:val="0"/>
              <w:jc w:val="center"/>
            </w:pPr>
            <w:r>
              <w:t>6</w:t>
            </w:r>
            <w:r w:rsidR="00933A56">
              <w:t>.4</w:t>
            </w:r>
          </w:p>
        </w:tc>
        <w:tc>
          <w:tcPr>
            <w:tcW w:w="2835" w:type="dxa"/>
          </w:tcPr>
          <w:p w:rsidR="00933A56" w:rsidRDefault="00275BC8" w:rsidP="001B7953">
            <w:pPr>
              <w:widowControl w:val="0"/>
              <w:autoSpaceDE w:val="0"/>
              <w:rPr>
                <w:szCs w:val="24"/>
              </w:rPr>
            </w:pPr>
            <w:r>
              <w:rPr>
                <w:szCs w:val="24"/>
              </w:rPr>
              <w:t>Приобретение горюче-смазочных материалов для автотранспорта тракторов и малой механизации (мотоблоки, бензиновые триммеры и пилы, мотопомпы, кусторезы)</w:t>
            </w:r>
          </w:p>
        </w:tc>
        <w:tc>
          <w:tcPr>
            <w:tcW w:w="1418" w:type="dxa"/>
            <w:vAlign w:val="center"/>
          </w:tcPr>
          <w:p w:rsidR="00933A56" w:rsidRDefault="00275BC8" w:rsidP="007F54E3">
            <w:pPr>
              <w:widowControl w:val="0"/>
              <w:autoSpaceDE w:val="0"/>
              <w:jc w:val="center"/>
              <w:rPr>
                <w:szCs w:val="24"/>
              </w:rPr>
            </w:pPr>
            <w:r>
              <w:rPr>
                <w:szCs w:val="24"/>
              </w:rPr>
              <w:t>462,1</w:t>
            </w:r>
          </w:p>
        </w:tc>
        <w:tc>
          <w:tcPr>
            <w:tcW w:w="1417" w:type="dxa"/>
            <w:vAlign w:val="center"/>
          </w:tcPr>
          <w:p w:rsidR="00933A56" w:rsidRDefault="00275BC8" w:rsidP="007F54E3">
            <w:pPr>
              <w:widowControl w:val="0"/>
              <w:autoSpaceDE w:val="0"/>
              <w:jc w:val="center"/>
            </w:pPr>
            <w:r>
              <w:t>444,9</w:t>
            </w:r>
          </w:p>
        </w:tc>
        <w:tc>
          <w:tcPr>
            <w:tcW w:w="1134" w:type="dxa"/>
            <w:vAlign w:val="center"/>
          </w:tcPr>
          <w:p w:rsidR="00933A56" w:rsidRDefault="00275BC8" w:rsidP="007F54E3">
            <w:pPr>
              <w:widowControl w:val="0"/>
              <w:autoSpaceDE w:val="0"/>
              <w:jc w:val="center"/>
            </w:pPr>
            <w:r>
              <w:t>96,2</w:t>
            </w:r>
          </w:p>
        </w:tc>
        <w:tc>
          <w:tcPr>
            <w:tcW w:w="1276" w:type="dxa"/>
            <w:vAlign w:val="center"/>
          </w:tcPr>
          <w:p w:rsidR="00933A56" w:rsidRPr="006846A4" w:rsidRDefault="00E272DC" w:rsidP="007F54E3">
            <w:pPr>
              <w:widowControl w:val="0"/>
              <w:autoSpaceDE w:val="0"/>
              <w:jc w:val="center"/>
            </w:pPr>
            <w:r>
              <w:t>6,5</w:t>
            </w:r>
          </w:p>
        </w:tc>
        <w:tc>
          <w:tcPr>
            <w:tcW w:w="1276" w:type="dxa"/>
            <w:vAlign w:val="center"/>
          </w:tcPr>
          <w:p w:rsidR="00933A56" w:rsidRDefault="00275BC8" w:rsidP="007F54E3">
            <w:pPr>
              <w:widowControl w:val="0"/>
              <w:autoSpaceDE w:val="0"/>
              <w:jc w:val="center"/>
            </w:pPr>
            <w:r>
              <w:t>17,2</w:t>
            </w:r>
          </w:p>
        </w:tc>
      </w:tr>
      <w:tr w:rsidR="00C05FEA" w:rsidTr="007F54E3">
        <w:tc>
          <w:tcPr>
            <w:tcW w:w="568" w:type="dxa"/>
          </w:tcPr>
          <w:p w:rsidR="00C05FEA" w:rsidRDefault="00904015" w:rsidP="007F54E3">
            <w:pPr>
              <w:widowControl w:val="0"/>
              <w:autoSpaceDE w:val="0"/>
              <w:jc w:val="center"/>
            </w:pPr>
            <w:r>
              <w:t>6</w:t>
            </w:r>
            <w:r w:rsidR="00C05FEA">
              <w:t>.5</w:t>
            </w:r>
          </w:p>
        </w:tc>
        <w:tc>
          <w:tcPr>
            <w:tcW w:w="2835" w:type="dxa"/>
          </w:tcPr>
          <w:p w:rsidR="00C05FEA" w:rsidRDefault="00C05FEA" w:rsidP="001B7953">
            <w:pPr>
              <w:widowControl w:val="0"/>
              <w:autoSpaceDE w:val="0"/>
              <w:rPr>
                <w:szCs w:val="24"/>
              </w:rPr>
            </w:pPr>
            <w:r>
              <w:rPr>
                <w:szCs w:val="24"/>
              </w:rPr>
              <w:t>Увеличение стоимости основных средств</w:t>
            </w:r>
          </w:p>
        </w:tc>
        <w:tc>
          <w:tcPr>
            <w:tcW w:w="1418" w:type="dxa"/>
            <w:vAlign w:val="center"/>
          </w:tcPr>
          <w:p w:rsidR="00C05FEA" w:rsidRDefault="00C05FEA" w:rsidP="007F54E3">
            <w:pPr>
              <w:widowControl w:val="0"/>
              <w:autoSpaceDE w:val="0"/>
              <w:jc w:val="center"/>
              <w:rPr>
                <w:szCs w:val="24"/>
              </w:rPr>
            </w:pPr>
            <w:r>
              <w:rPr>
                <w:szCs w:val="24"/>
              </w:rPr>
              <w:t>211,4</w:t>
            </w:r>
          </w:p>
        </w:tc>
        <w:tc>
          <w:tcPr>
            <w:tcW w:w="1417" w:type="dxa"/>
            <w:vAlign w:val="center"/>
          </w:tcPr>
          <w:p w:rsidR="00C05FEA" w:rsidRDefault="00C05FEA" w:rsidP="007F54E3">
            <w:pPr>
              <w:widowControl w:val="0"/>
              <w:autoSpaceDE w:val="0"/>
              <w:jc w:val="center"/>
            </w:pPr>
            <w:r>
              <w:t>211,1</w:t>
            </w:r>
          </w:p>
        </w:tc>
        <w:tc>
          <w:tcPr>
            <w:tcW w:w="1134" w:type="dxa"/>
            <w:vAlign w:val="center"/>
          </w:tcPr>
          <w:p w:rsidR="00C05FEA" w:rsidRDefault="00C05FEA" w:rsidP="007F54E3">
            <w:pPr>
              <w:widowControl w:val="0"/>
              <w:autoSpaceDE w:val="0"/>
              <w:jc w:val="center"/>
            </w:pPr>
            <w:r>
              <w:t>100</w:t>
            </w:r>
          </w:p>
        </w:tc>
        <w:tc>
          <w:tcPr>
            <w:tcW w:w="1276" w:type="dxa"/>
            <w:vAlign w:val="center"/>
          </w:tcPr>
          <w:p w:rsidR="00C05FEA" w:rsidRPr="006846A4" w:rsidRDefault="00E272DC" w:rsidP="007F54E3">
            <w:pPr>
              <w:widowControl w:val="0"/>
              <w:autoSpaceDE w:val="0"/>
              <w:jc w:val="center"/>
            </w:pPr>
            <w:r>
              <w:t>3,1</w:t>
            </w:r>
          </w:p>
        </w:tc>
        <w:tc>
          <w:tcPr>
            <w:tcW w:w="1276" w:type="dxa"/>
            <w:vAlign w:val="center"/>
          </w:tcPr>
          <w:p w:rsidR="00C05FEA" w:rsidRDefault="00C05FEA" w:rsidP="007F54E3">
            <w:pPr>
              <w:widowControl w:val="0"/>
              <w:autoSpaceDE w:val="0"/>
              <w:jc w:val="center"/>
            </w:pPr>
            <w:r>
              <w:t>0</w:t>
            </w:r>
          </w:p>
        </w:tc>
      </w:tr>
      <w:tr w:rsidR="00C05FEA" w:rsidTr="007F54E3">
        <w:tc>
          <w:tcPr>
            <w:tcW w:w="568" w:type="dxa"/>
          </w:tcPr>
          <w:p w:rsidR="00C05FEA" w:rsidRDefault="00904015" w:rsidP="007F54E3">
            <w:pPr>
              <w:widowControl w:val="0"/>
              <w:autoSpaceDE w:val="0"/>
              <w:jc w:val="center"/>
            </w:pPr>
            <w:r>
              <w:t>6</w:t>
            </w:r>
            <w:r w:rsidR="00C05FEA">
              <w:t>.6</w:t>
            </w:r>
          </w:p>
        </w:tc>
        <w:tc>
          <w:tcPr>
            <w:tcW w:w="2835" w:type="dxa"/>
          </w:tcPr>
          <w:p w:rsidR="00C05FEA" w:rsidRDefault="00C05FEA" w:rsidP="001B7953">
            <w:pPr>
              <w:widowControl w:val="0"/>
              <w:autoSpaceDE w:val="0"/>
              <w:rPr>
                <w:szCs w:val="24"/>
              </w:rPr>
            </w:pPr>
            <w:r>
              <w:rPr>
                <w:szCs w:val="24"/>
              </w:rPr>
              <w:t>Расходы на обеспечение функции органов местного самоуправления (межбюджетные трансферты)</w:t>
            </w:r>
          </w:p>
        </w:tc>
        <w:tc>
          <w:tcPr>
            <w:tcW w:w="1418" w:type="dxa"/>
            <w:vAlign w:val="center"/>
          </w:tcPr>
          <w:p w:rsidR="00C05FEA" w:rsidRDefault="00C05FEA" w:rsidP="007F54E3">
            <w:pPr>
              <w:widowControl w:val="0"/>
              <w:autoSpaceDE w:val="0"/>
              <w:jc w:val="center"/>
              <w:rPr>
                <w:szCs w:val="24"/>
              </w:rPr>
            </w:pPr>
            <w:r>
              <w:rPr>
                <w:szCs w:val="24"/>
              </w:rPr>
              <w:t>64,0</w:t>
            </w:r>
          </w:p>
        </w:tc>
        <w:tc>
          <w:tcPr>
            <w:tcW w:w="1417" w:type="dxa"/>
            <w:vAlign w:val="center"/>
          </w:tcPr>
          <w:p w:rsidR="00C05FEA" w:rsidRDefault="00C05FEA" w:rsidP="007F54E3">
            <w:pPr>
              <w:widowControl w:val="0"/>
              <w:autoSpaceDE w:val="0"/>
              <w:jc w:val="center"/>
            </w:pPr>
            <w:r>
              <w:t>64,0</w:t>
            </w:r>
          </w:p>
        </w:tc>
        <w:tc>
          <w:tcPr>
            <w:tcW w:w="1134" w:type="dxa"/>
            <w:vAlign w:val="center"/>
          </w:tcPr>
          <w:p w:rsidR="00C05FEA" w:rsidRDefault="00C05FEA" w:rsidP="007F54E3">
            <w:pPr>
              <w:widowControl w:val="0"/>
              <w:autoSpaceDE w:val="0"/>
              <w:jc w:val="center"/>
            </w:pPr>
            <w:r>
              <w:t>100</w:t>
            </w:r>
          </w:p>
        </w:tc>
        <w:tc>
          <w:tcPr>
            <w:tcW w:w="1276" w:type="dxa"/>
            <w:vAlign w:val="center"/>
          </w:tcPr>
          <w:p w:rsidR="00C05FEA" w:rsidRPr="006846A4" w:rsidRDefault="00E272DC" w:rsidP="007F54E3">
            <w:pPr>
              <w:widowControl w:val="0"/>
              <w:autoSpaceDE w:val="0"/>
              <w:jc w:val="center"/>
            </w:pPr>
            <w:r>
              <w:t>0,9</w:t>
            </w:r>
          </w:p>
        </w:tc>
        <w:tc>
          <w:tcPr>
            <w:tcW w:w="1276" w:type="dxa"/>
            <w:vAlign w:val="center"/>
          </w:tcPr>
          <w:p w:rsidR="00C05FEA" w:rsidRDefault="00C05FEA" w:rsidP="007F54E3">
            <w:pPr>
              <w:widowControl w:val="0"/>
              <w:autoSpaceDE w:val="0"/>
              <w:jc w:val="center"/>
            </w:pPr>
            <w:r>
              <w:t>0</w:t>
            </w:r>
          </w:p>
        </w:tc>
      </w:tr>
      <w:tr w:rsidR="00B01436" w:rsidTr="007F54E3">
        <w:tc>
          <w:tcPr>
            <w:tcW w:w="568" w:type="dxa"/>
          </w:tcPr>
          <w:p w:rsidR="00B01436" w:rsidRDefault="00B01436" w:rsidP="007F54E3">
            <w:pPr>
              <w:widowControl w:val="0"/>
              <w:autoSpaceDE w:val="0"/>
              <w:jc w:val="center"/>
            </w:pPr>
          </w:p>
        </w:tc>
        <w:tc>
          <w:tcPr>
            <w:tcW w:w="2835" w:type="dxa"/>
          </w:tcPr>
          <w:p w:rsidR="00B01436" w:rsidRPr="0089188A" w:rsidRDefault="00B01436" w:rsidP="007F54E3">
            <w:pPr>
              <w:widowControl w:val="0"/>
              <w:autoSpaceDE w:val="0"/>
              <w:jc w:val="center"/>
              <w:rPr>
                <w:b/>
              </w:rPr>
            </w:pPr>
            <w:r w:rsidRPr="0089188A">
              <w:rPr>
                <w:b/>
              </w:rPr>
              <w:t>ИТОГО</w:t>
            </w:r>
          </w:p>
        </w:tc>
        <w:tc>
          <w:tcPr>
            <w:tcW w:w="1418" w:type="dxa"/>
            <w:vAlign w:val="center"/>
          </w:tcPr>
          <w:p w:rsidR="00B01436" w:rsidRPr="0089188A" w:rsidRDefault="00904015" w:rsidP="001B7953">
            <w:pPr>
              <w:widowControl w:val="0"/>
              <w:autoSpaceDE w:val="0"/>
              <w:jc w:val="center"/>
              <w:rPr>
                <w:b/>
              </w:rPr>
            </w:pPr>
            <w:r>
              <w:rPr>
                <w:b/>
              </w:rPr>
              <w:t>6965,3</w:t>
            </w:r>
          </w:p>
        </w:tc>
        <w:tc>
          <w:tcPr>
            <w:tcW w:w="1417" w:type="dxa"/>
            <w:vAlign w:val="center"/>
          </w:tcPr>
          <w:p w:rsidR="00B01436" w:rsidRPr="0089188A" w:rsidRDefault="00904015" w:rsidP="007F54E3">
            <w:pPr>
              <w:widowControl w:val="0"/>
              <w:autoSpaceDE w:val="0"/>
              <w:jc w:val="center"/>
              <w:rPr>
                <w:b/>
              </w:rPr>
            </w:pPr>
            <w:r>
              <w:rPr>
                <w:b/>
              </w:rPr>
              <w:t>6851,5</w:t>
            </w:r>
          </w:p>
        </w:tc>
        <w:tc>
          <w:tcPr>
            <w:tcW w:w="1134" w:type="dxa"/>
            <w:vAlign w:val="center"/>
          </w:tcPr>
          <w:p w:rsidR="00B01436" w:rsidRPr="0089188A" w:rsidRDefault="00EF4DEC" w:rsidP="007F54E3">
            <w:pPr>
              <w:widowControl w:val="0"/>
              <w:autoSpaceDE w:val="0"/>
              <w:jc w:val="center"/>
              <w:rPr>
                <w:b/>
              </w:rPr>
            </w:pPr>
            <w:r>
              <w:rPr>
                <w:b/>
              </w:rPr>
              <w:t>98,7</w:t>
            </w:r>
          </w:p>
        </w:tc>
        <w:tc>
          <w:tcPr>
            <w:tcW w:w="1276" w:type="dxa"/>
            <w:vAlign w:val="center"/>
          </w:tcPr>
          <w:p w:rsidR="00B01436" w:rsidRPr="0089188A" w:rsidRDefault="00B01436" w:rsidP="007F54E3">
            <w:pPr>
              <w:widowControl w:val="0"/>
              <w:autoSpaceDE w:val="0"/>
              <w:jc w:val="center"/>
              <w:rPr>
                <w:b/>
              </w:rPr>
            </w:pPr>
            <w:r>
              <w:rPr>
                <w:b/>
              </w:rPr>
              <w:t>х</w:t>
            </w:r>
          </w:p>
        </w:tc>
        <w:tc>
          <w:tcPr>
            <w:tcW w:w="1276" w:type="dxa"/>
            <w:vAlign w:val="center"/>
          </w:tcPr>
          <w:p w:rsidR="00B01436" w:rsidRPr="0089188A" w:rsidRDefault="00904015" w:rsidP="007F54E3">
            <w:pPr>
              <w:widowControl w:val="0"/>
              <w:autoSpaceDE w:val="0"/>
              <w:jc w:val="center"/>
              <w:rPr>
                <w:b/>
              </w:rPr>
            </w:pPr>
            <w:r>
              <w:rPr>
                <w:b/>
              </w:rPr>
              <w:t>113,8</w:t>
            </w:r>
          </w:p>
        </w:tc>
      </w:tr>
    </w:tbl>
    <w:p w:rsidR="00B01436" w:rsidRDefault="00B01436" w:rsidP="00B01436">
      <w:pPr>
        <w:ind w:firstLine="709"/>
        <w:jc w:val="both"/>
        <w:rPr>
          <w:sz w:val="28"/>
          <w:szCs w:val="28"/>
        </w:rPr>
      </w:pPr>
    </w:p>
    <w:p w:rsidR="00B01436" w:rsidRDefault="00B01436" w:rsidP="00B01436">
      <w:pPr>
        <w:ind w:firstLine="709"/>
        <w:jc w:val="both"/>
        <w:rPr>
          <w:sz w:val="28"/>
          <w:szCs w:val="28"/>
        </w:rPr>
      </w:pPr>
    </w:p>
    <w:p w:rsidR="00B01436" w:rsidRDefault="00B01436" w:rsidP="00B01436">
      <w:pPr>
        <w:jc w:val="both"/>
        <w:rPr>
          <w:i/>
          <w:sz w:val="28"/>
          <w:szCs w:val="28"/>
          <w:u w:val="single"/>
        </w:rPr>
      </w:pPr>
      <w:r>
        <w:rPr>
          <w:i/>
          <w:sz w:val="28"/>
          <w:szCs w:val="28"/>
          <w:u w:val="single"/>
        </w:rPr>
        <w:t>оценка степени реализации мероприятий муниципальной программы</w:t>
      </w:r>
    </w:p>
    <w:p w:rsidR="00B01436" w:rsidRDefault="00B01436" w:rsidP="00B01436">
      <w:pPr>
        <w:ind w:firstLine="709"/>
        <w:jc w:val="both"/>
        <w:rPr>
          <w:sz w:val="28"/>
          <w:szCs w:val="28"/>
        </w:rPr>
      </w:pPr>
      <w:r>
        <w:rPr>
          <w:sz w:val="28"/>
          <w:szCs w:val="28"/>
        </w:rPr>
        <w:lastRenderedPageBreak/>
        <w:t xml:space="preserve">из </w:t>
      </w:r>
      <w:r w:rsidR="00904015">
        <w:rPr>
          <w:sz w:val="28"/>
          <w:szCs w:val="28"/>
        </w:rPr>
        <w:t>6</w:t>
      </w:r>
      <w:r>
        <w:rPr>
          <w:sz w:val="28"/>
          <w:szCs w:val="28"/>
        </w:rPr>
        <w:t xml:space="preserve"> </w:t>
      </w:r>
      <w:r w:rsidR="00B84B33">
        <w:rPr>
          <w:sz w:val="28"/>
          <w:szCs w:val="28"/>
        </w:rPr>
        <w:t xml:space="preserve">основных </w:t>
      </w:r>
      <w:r>
        <w:rPr>
          <w:sz w:val="28"/>
          <w:szCs w:val="28"/>
        </w:rPr>
        <w:t xml:space="preserve">мероприятий муниципальной  программы </w:t>
      </w:r>
      <w:r w:rsidR="009661DB">
        <w:rPr>
          <w:sz w:val="28"/>
          <w:szCs w:val="28"/>
        </w:rPr>
        <w:t>3</w:t>
      </w:r>
      <w:r w:rsidR="004E5227">
        <w:rPr>
          <w:sz w:val="28"/>
          <w:szCs w:val="28"/>
        </w:rPr>
        <w:t xml:space="preserve"> мероприятия </w:t>
      </w:r>
      <w:r w:rsidR="00B84B33">
        <w:rPr>
          <w:sz w:val="28"/>
          <w:szCs w:val="28"/>
        </w:rPr>
        <w:t xml:space="preserve"> </w:t>
      </w:r>
      <w:proofErr w:type="gramStart"/>
      <w:r>
        <w:rPr>
          <w:sz w:val="28"/>
          <w:szCs w:val="28"/>
        </w:rPr>
        <w:t>исполнен</w:t>
      </w:r>
      <w:r w:rsidR="004E5227">
        <w:rPr>
          <w:sz w:val="28"/>
          <w:szCs w:val="28"/>
        </w:rPr>
        <w:t>ы</w:t>
      </w:r>
      <w:r>
        <w:rPr>
          <w:sz w:val="28"/>
          <w:szCs w:val="28"/>
        </w:rPr>
        <w:t xml:space="preserve"> </w:t>
      </w:r>
      <w:r w:rsidR="004E5227">
        <w:rPr>
          <w:sz w:val="28"/>
          <w:szCs w:val="28"/>
        </w:rPr>
        <w:t>на 100%</w:t>
      </w:r>
      <w:r w:rsidR="009661DB">
        <w:rPr>
          <w:sz w:val="28"/>
          <w:szCs w:val="28"/>
        </w:rPr>
        <w:t xml:space="preserve"> </w:t>
      </w:r>
      <w:r w:rsidR="00904015">
        <w:rPr>
          <w:sz w:val="28"/>
          <w:szCs w:val="28"/>
        </w:rPr>
        <w:t>3</w:t>
      </w:r>
      <w:r w:rsidR="009661DB">
        <w:rPr>
          <w:sz w:val="28"/>
          <w:szCs w:val="28"/>
        </w:rPr>
        <w:t xml:space="preserve"> мероприятия исполнены</w:t>
      </w:r>
      <w:proofErr w:type="gramEnd"/>
      <w:r w:rsidR="009661DB">
        <w:rPr>
          <w:sz w:val="28"/>
          <w:szCs w:val="28"/>
        </w:rPr>
        <w:t xml:space="preserve"> более 95 %.</w:t>
      </w:r>
    </w:p>
    <w:p w:rsidR="00B01436" w:rsidRDefault="00B01436" w:rsidP="00B01436">
      <w:pPr>
        <w:jc w:val="both"/>
        <w:rPr>
          <w:sz w:val="28"/>
          <w:szCs w:val="28"/>
        </w:rPr>
      </w:pPr>
      <w:r>
        <w:rPr>
          <w:sz w:val="28"/>
          <w:szCs w:val="28"/>
        </w:rPr>
        <w:t>Расчет показателя:</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2765E11E" wp14:editId="0A7A07E1">
            <wp:extent cx="1211580" cy="22542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jc w:val="both"/>
        <w:rPr>
          <w:sz w:val="28"/>
          <w:szCs w:val="28"/>
        </w:rPr>
      </w:pP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068CFD43" wp14:editId="69DCA17E">
            <wp:extent cx="332740" cy="225425"/>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502C5AC7" wp14:editId="50A375BC">
            <wp:extent cx="249555" cy="22542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B01436" w:rsidRDefault="00B01436" w:rsidP="00B01436">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w:t>
      </w:r>
    </w:p>
    <w:p w:rsidR="00B01436" w:rsidRDefault="00B01436" w:rsidP="00B01436">
      <w:pPr>
        <w:autoSpaceDE w:val="0"/>
        <w:autoSpaceDN w:val="0"/>
        <w:adjustRightInd w:val="0"/>
        <w:ind w:firstLine="540"/>
        <w:jc w:val="both"/>
        <w:rPr>
          <w:sz w:val="28"/>
          <w:szCs w:val="28"/>
        </w:rPr>
      </w:pPr>
    </w:p>
    <w:p w:rsidR="00B01436" w:rsidRDefault="00B01436" w:rsidP="00B01436">
      <w:pPr>
        <w:jc w:val="both"/>
        <w:rPr>
          <w:sz w:val="28"/>
          <w:szCs w:val="28"/>
        </w:rPr>
      </w:pPr>
    </w:p>
    <w:p w:rsidR="00B01436" w:rsidRDefault="00B01436" w:rsidP="00B01436">
      <w:pPr>
        <w:jc w:val="center"/>
        <w:rPr>
          <w:b/>
          <w:sz w:val="28"/>
          <w:szCs w:val="28"/>
        </w:rPr>
      </w:pPr>
      <w:proofErr w:type="spellStart"/>
      <w:r w:rsidRPr="00EA5DB3">
        <w:rPr>
          <w:b/>
          <w:sz w:val="28"/>
          <w:szCs w:val="28"/>
        </w:rPr>
        <w:t>СР</w:t>
      </w:r>
      <w:r w:rsidRPr="00EA5DB3">
        <w:rPr>
          <w:b/>
          <w:sz w:val="28"/>
          <w:szCs w:val="28"/>
          <w:vertAlign w:val="subscript"/>
        </w:rPr>
        <w:t>м</w:t>
      </w:r>
      <w:proofErr w:type="spellEnd"/>
      <w:r w:rsidRPr="00EA5DB3">
        <w:rPr>
          <w:b/>
          <w:sz w:val="28"/>
          <w:szCs w:val="28"/>
        </w:rPr>
        <w:t xml:space="preserve"> =</w:t>
      </w:r>
      <w:r w:rsidR="009661DB">
        <w:rPr>
          <w:b/>
          <w:sz w:val="28"/>
          <w:szCs w:val="28"/>
        </w:rPr>
        <w:t>3</w:t>
      </w:r>
      <w:r w:rsidRPr="00EA5DB3">
        <w:rPr>
          <w:b/>
          <w:sz w:val="28"/>
          <w:szCs w:val="28"/>
        </w:rPr>
        <w:t>/</w:t>
      </w:r>
      <w:r w:rsidR="00904015">
        <w:rPr>
          <w:b/>
          <w:sz w:val="28"/>
          <w:szCs w:val="28"/>
        </w:rPr>
        <w:t>6</w:t>
      </w:r>
      <w:r w:rsidRPr="00EA5DB3">
        <w:rPr>
          <w:b/>
          <w:sz w:val="28"/>
          <w:szCs w:val="28"/>
        </w:rPr>
        <w:t>=</w:t>
      </w:r>
      <w:r w:rsidR="009661DB">
        <w:rPr>
          <w:b/>
          <w:sz w:val="28"/>
          <w:szCs w:val="28"/>
        </w:rPr>
        <w:t>0,</w:t>
      </w:r>
      <w:r w:rsidR="00904015">
        <w:rPr>
          <w:b/>
          <w:sz w:val="28"/>
          <w:szCs w:val="28"/>
        </w:rPr>
        <w:t>5</w:t>
      </w:r>
    </w:p>
    <w:p w:rsidR="00B01436" w:rsidRDefault="00B01436" w:rsidP="00B01436">
      <w:pPr>
        <w:jc w:val="center"/>
        <w:rPr>
          <w:b/>
          <w:sz w:val="28"/>
          <w:szCs w:val="28"/>
        </w:rPr>
      </w:pPr>
    </w:p>
    <w:p w:rsidR="00B01436" w:rsidRPr="00177A85" w:rsidRDefault="00B01436" w:rsidP="00B01436">
      <w:pPr>
        <w:jc w:val="both"/>
        <w:rPr>
          <w:i/>
          <w:sz w:val="28"/>
          <w:szCs w:val="28"/>
          <w:u w:val="single"/>
        </w:rPr>
      </w:pPr>
      <w:r w:rsidRPr="00177A85">
        <w:rPr>
          <w:i/>
          <w:sz w:val="28"/>
          <w:szCs w:val="28"/>
          <w:u w:val="single"/>
        </w:rPr>
        <w:t>оценка степени соответствия запланированному уровню расходов</w:t>
      </w:r>
    </w:p>
    <w:p w:rsidR="00B01436" w:rsidRPr="00177A85" w:rsidRDefault="00B01436" w:rsidP="00B01436">
      <w:pPr>
        <w:jc w:val="both"/>
        <w:rPr>
          <w:sz w:val="28"/>
          <w:szCs w:val="28"/>
        </w:rPr>
      </w:pPr>
      <w:r w:rsidRPr="00177A85">
        <w:rPr>
          <w:sz w:val="28"/>
          <w:szCs w:val="28"/>
        </w:rPr>
        <w:t>Расчет показателя:</w:t>
      </w:r>
    </w:p>
    <w:p w:rsidR="00B01436" w:rsidRPr="00177A85" w:rsidRDefault="00B01436" w:rsidP="00B01436">
      <w:pPr>
        <w:autoSpaceDE w:val="0"/>
        <w:autoSpaceDN w:val="0"/>
        <w:adjustRightInd w:val="0"/>
        <w:jc w:val="center"/>
        <w:rPr>
          <w:sz w:val="28"/>
          <w:szCs w:val="28"/>
        </w:rPr>
      </w:pPr>
      <w:proofErr w:type="spellStart"/>
      <w:r w:rsidRPr="00177A85">
        <w:rPr>
          <w:sz w:val="28"/>
          <w:szCs w:val="28"/>
        </w:rPr>
        <w:t>Сс</w:t>
      </w:r>
      <w:r w:rsidRPr="00177A85">
        <w:rPr>
          <w:sz w:val="28"/>
          <w:szCs w:val="28"/>
          <w:vertAlign w:val="subscript"/>
        </w:rPr>
        <w:t>уз</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w:t>
      </w:r>
      <w:proofErr w:type="spellStart"/>
      <w:r w:rsidRPr="00177A85">
        <w:rPr>
          <w:sz w:val="28"/>
          <w:szCs w:val="28"/>
        </w:rPr>
        <w:t>З</w:t>
      </w:r>
      <w:r w:rsidRPr="00177A85">
        <w:rPr>
          <w:sz w:val="28"/>
          <w:szCs w:val="28"/>
          <w:vertAlign w:val="subscript"/>
        </w:rPr>
        <w:t>п</w:t>
      </w:r>
      <w:proofErr w:type="spellEnd"/>
      <w:r w:rsidRPr="00177A85">
        <w:rPr>
          <w:sz w:val="28"/>
          <w:szCs w:val="28"/>
        </w:rPr>
        <w:t>, где:</w:t>
      </w:r>
    </w:p>
    <w:p w:rsidR="00B01436" w:rsidRPr="00177A85" w:rsidRDefault="00B01436" w:rsidP="00B01436">
      <w:pPr>
        <w:autoSpaceDE w:val="0"/>
        <w:autoSpaceDN w:val="0"/>
        <w:adjustRightInd w:val="0"/>
        <w:jc w:val="center"/>
        <w:rPr>
          <w:sz w:val="28"/>
          <w:szCs w:val="28"/>
        </w:rPr>
      </w:pPr>
    </w:p>
    <w:p w:rsidR="00B01436" w:rsidRPr="00177A85" w:rsidRDefault="00B01436" w:rsidP="00B01436">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 фактические расходы на реализацию основных мероприятий  в 201</w:t>
      </w:r>
      <w:r w:rsidR="00904015">
        <w:rPr>
          <w:sz w:val="28"/>
          <w:szCs w:val="28"/>
        </w:rPr>
        <w:t>9</w:t>
      </w:r>
      <w:r w:rsidRPr="00177A85">
        <w:rPr>
          <w:sz w:val="28"/>
          <w:szCs w:val="28"/>
        </w:rPr>
        <w:t xml:space="preserve"> году;</w:t>
      </w:r>
    </w:p>
    <w:p w:rsidR="00B01436" w:rsidRPr="00177A85" w:rsidRDefault="00B01436" w:rsidP="00B01436">
      <w:pPr>
        <w:autoSpaceDE w:val="0"/>
        <w:autoSpaceDN w:val="0"/>
        <w:adjustRightInd w:val="0"/>
        <w:ind w:firstLine="540"/>
        <w:jc w:val="both"/>
        <w:rPr>
          <w:sz w:val="28"/>
          <w:szCs w:val="28"/>
        </w:rPr>
      </w:pP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объемы бюджетных ассигнований, предусмотренные на реализацию основных мероприятий  в 201</w:t>
      </w:r>
      <w:r w:rsidR="00904015">
        <w:rPr>
          <w:sz w:val="28"/>
          <w:szCs w:val="28"/>
        </w:rPr>
        <w:t>9</w:t>
      </w:r>
      <w:r w:rsidRPr="00177A85">
        <w:rPr>
          <w:sz w:val="28"/>
          <w:szCs w:val="28"/>
        </w:rPr>
        <w:t xml:space="preserve"> году, в соответствии с действующей на момент проведения оценки редакцией решения о бюджете. </w:t>
      </w:r>
    </w:p>
    <w:p w:rsidR="00B01436" w:rsidRPr="00177A85" w:rsidRDefault="00B01436" w:rsidP="00B01436">
      <w:pPr>
        <w:jc w:val="both"/>
        <w:rPr>
          <w:sz w:val="28"/>
          <w:szCs w:val="28"/>
        </w:rPr>
      </w:pPr>
      <w:proofErr w:type="spellStart"/>
      <w:r w:rsidRPr="00177A85">
        <w:rPr>
          <w:sz w:val="28"/>
          <w:szCs w:val="28"/>
        </w:rPr>
        <w:t>З</w:t>
      </w:r>
      <w:r w:rsidRPr="00177A85">
        <w:rPr>
          <w:sz w:val="28"/>
          <w:szCs w:val="28"/>
          <w:vertAlign w:val="subscript"/>
        </w:rPr>
        <w:t>ф</w:t>
      </w:r>
      <w:proofErr w:type="spellEnd"/>
      <w:r w:rsidRPr="00177A85">
        <w:rPr>
          <w:sz w:val="28"/>
          <w:szCs w:val="28"/>
        </w:rPr>
        <w:t xml:space="preserve"> =</w:t>
      </w:r>
      <w:r w:rsidR="00904015">
        <w:rPr>
          <w:sz w:val="28"/>
          <w:szCs w:val="28"/>
        </w:rPr>
        <w:t>6 851,5</w:t>
      </w:r>
      <w:r w:rsidRPr="00177A85">
        <w:rPr>
          <w:sz w:val="28"/>
          <w:szCs w:val="28"/>
        </w:rPr>
        <w:t xml:space="preserve"> тыс. рублей;   </w:t>
      </w:r>
      <w:proofErr w:type="spellStart"/>
      <w:r w:rsidRPr="00177A85">
        <w:rPr>
          <w:sz w:val="28"/>
          <w:szCs w:val="28"/>
        </w:rPr>
        <w:t>З</w:t>
      </w:r>
      <w:r w:rsidRPr="00177A85">
        <w:rPr>
          <w:sz w:val="28"/>
          <w:szCs w:val="28"/>
          <w:vertAlign w:val="subscript"/>
        </w:rPr>
        <w:t>п</w:t>
      </w:r>
      <w:proofErr w:type="spellEnd"/>
      <w:r w:rsidRPr="00177A85">
        <w:rPr>
          <w:sz w:val="28"/>
          <w:szCs w:val="28"/>
        </w:rPr>
        <w:t xml:space="preserve"> = </w:t>
      </w:r>
      <w:r w:rsidR="00904015">
        <w:rPr>
          <w:sz w:val="28"/>
          <w:szCs w:val="28"/>
        </w:rPr>
        <w:t>6 965,3</w:t>
      </w:r>
      <w:r w:rsidRPr="00177A85">
        <w:rPr>
          <w:sz w:val="28"/>
          <w:szCs w:val="28"/>
        </w:rPr>
        <w:t xml:space="preserve"> тыс. рублей.</w:t>
      </w:r>
    </w:p>
    <w:p w:rsidR="00B01436" w:rsidRPr="00177A85" w:rsidRDefault="00B01436" w:rsidP="00B01436">
      <w:pPr>
        <w:rPr>
          <w:sz w:val="28"/>
          <w:szCs w:val="28"/>
        </w:rPr>
      </w:pPr>
    </w:p>
    <w:p w:rsidR="00B01436" w:rsidRDefault="00B01436" w:rsidP="00B01436">
      <w:pPr>
        <w:jc w:val="center"/>
        <w:rPr>
          <w:b/>
          <w:sz w:val="28"/>
          <w:szCs w:val="28"/>
        </w:rPr>
      </w:pPr>
      <w:proofErr w:type="spellStart"/>
      <w:r w:rsidRPr="00177A85">
        <w:rPr>
          <w:b/>
          <w:sz w:val="28"/>
          <w:szCs w:val="28"/>
        </w:rPr>
        <w:t>С</w:t>
      </w:r>
      <w:r w:rsidRPr="00177A85">
        <w:rPr>
          <w:b/>
          <w:sz w:val="28"/>
          <w:szCs w:val="28"/>
          <w:vertAlign w:val="subscript"/>
        </w:rPr>
        <w:t>суз</w:t>
      </w:r>
      <w:proofErr w:type="spellEnd"/>
      <w:r w:rsidRPr="00177A85">
        <w:rPr>
          <w:b/>
          <w:sz w:val="28"/>
          <w:szCs w:val="28"/>
        </w:rPr>
        <w:t xml:space="preserve"> = </w:t>
      </w:r>
      <w:r w:rsidR="00904015">
        <w:rPr>
          <w:b/>
          <w:sz w:val="28"/>
          <w:szCs w:val="28"/>
        </w:rPr>
        <w:t>6 851,5</w:t>
      </w:r>
      <w:r w:rsidRPr="00177A85">
        <w:rPr>
          <w:b/>
          <w:sz w:val="28"/>
          <w:szCs w:val="28"/>
        </w:rPr>
        <w:t>/</w:t>
      </w:r>
      <w:r w:rsidR="00904015">
        <w:rPr>
          <w:b/>
          <w:sz w:val="28"/>
          <w:szCs w:val="28"/>
        </w:rPr>
        <w:t>6 965,3</w:t>
      </w:r>
      <w:r w:rsidRPr="00177A85">
        <w:rPr>
          <w:b/>
          <w:sz w:val="28"/>
          <w:szCs w:val="28"/>
        </w:rPr>
        <w:t xml:space="preserve"> =</w:t>
      </w:r>
      <w:r w:rsidR="00904015">
        <w:rPr>
          <w:b/>
          <w:sz w:val="28"/>
          <w:szCs w:val="28"/>
        </w:rPr>
        <w:t>0,98</w:t>
      </w:r>
    </w:p>
    <w:p w:rsidR="00B01436" w:rsidRDefault="00B01436" w:rsidP="00B01436">
      <w:pPr>
        <w:jc w:val="both"/>
        <w:rPr>
          <w:i/>
          <w:sz w:val="28"/>
          <w:szCs w:val="28"/>
          <w:u w:val="single"/>
        </w:rPr>
      </w:pPr>
    </w:p>
    <w:p w:rsidR="00B01436" w:rsidRDefault="00B01436" w:rsidP="00B01436">
      <w:pPr>
        <w:jc w:val="both"/>
        <w:rPr>
          <w:i/>
          <w:sz w:val="28"/>
          <w:szCs w:val="28"/>
          <w:u w:val="single"/>
        </w:rPr>
      </w:pPr>
      <w:r>
        <w:rPr>
          <w:i/>
          <w:sz w:val="28"/>
          <w:szCs w:val="28"/>
          <w:u w:val="single"/>
        </w:rPr>
        <w:t>оценка эффективности использования средств местного бюджета</w:t>
      </w:r>
    </w:p>
    <w:p w:rsidR="00B01436" w:rsidRDefault="00B01436" w:rsidP="00B01436">
      <w:pPr>
        <w:jc w:val="both"/>
        <w:rPr>
          <w:sz w:val="28"/>
          <w:szCs w:val="28"/>
        </w:rPr>
      </w:pPr>
    </w:p>
    <w:p w:rsidR="00B01436" w:rsidRDefault="00B01436" w:rsidP="00B01436">
      <w:pPr>
        <w:jc w:val="both"/>
        <w:rPr>
          <w:sz w:val="28"/>
          <w:szCs w:val="28"/>
        </w:rPr>
      </w:pPr>
      <w:r>
        <w:rPr>
          <w:sz w:val="28"/>
          <w:szCs w:val="28"/>
        </w:rPr>
        <w:t>Расчет показателя:</w:t>
      </w:r>
    </w:p>
    <w:p w:rsidR="00B01436" w:rsidRDefault="00B01436" w:rsidP="00B01436">
      <w:pPr>
        <w:jc w:val="center"/>
        <w:rPr>
          <w:szCs w:val="24"/>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r w:rsidR="006B6461">
        <w:rPr>
          <w:sz w:val="28"/>
          <w:szCs w:val="28"/>
        </w:rPr>
        <w:t xml:space="preserve"> </w:t>
      </w:r>
      <w:r w:rsidR="006B6461" w:rsidRPr="006B6461">
        <w:rPr>
          <w:szCs w:val="24"/>
        </w:rPr>
        <w:t>где</w:t>
      </w: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29E8874A" wp14:editId="589ADB20">
            <wp:extent cx="238125"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6B6461">
        <w:rPr>
          <w:sz w:val="28"/>
          <w:szCs w:val="28"/>
        </w:rPr>
        <w:t xml:space="preserve"> - эффективность использования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47D55223" wp14:editId="5DBCD7B0">
            <wp:extent cx="304800" cy="2286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6B6461">
        <w:rPr>
          <w:sz w:val="28"/>
          <w:szCs w:val="28"/>
        </w:rPr>
        <w:t xml:space="preserve"> - степень реализации мероприятий, полностью или частично финансируемых из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noProof/>
          <w:position w:val="-4"/>
          <w:sz w:val="28"/>
          <w:szCs w:val="28"/>
        </w:rPr>
        <w:drawing>
          <wp:inline distT="0" distB="0" distL="0" distR="0" wp14:anchorId="30AB6603" wp14:editId="3A754A38">
            <wp:extent cx="333375" cy="23812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6B6461">
        <w:rPr>
          <w:sz w:val="28"/>
          <w:szCs w:val="28"/>
        </w:rPr>
        <w:t xml:space="preserve"> - степень соответствия запланированному уровню расходов из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sz w:val="28"/>
          <w:szCs w:val="28"/>
        </w:rPr>
        <w:t>Если доля финансового обеспечения реализации основного мероприятия из бюджета Камышеватского сельского поселения составляет менее 75%, по решению координатора муниципальной программы показатель оценки эффективности использования средств бюджета Камышеватского сельского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6B6461" w:rsidRPr="006B6461" w:rsidRDefault="006B6461" w:rsidP="006B6461">
      <w:pPr>
        <w:widowControl w:val="0"/>
        <w:autoSpaceDE w:val="0"/>
        <w:ind w:firstLine="851"/>
        <w:rPr>
          <w:sz w:val="28"/>
          <w:szCs w:val="28"/>
        </w:rPr>
      </w:pPr>
    </w:p>
    <w:p w:rsidR="006B6461" w:rsidRPr="006B6461" w:rsidRDefault="006B6461" w:rsidP="006B6461">
      <w:pPr>
        <w:widowControl w:val="0"/>
        <w:autoSpaceDE w:val="0"/>
        <w:ind w:firstLine="851"/>
        <w:jc w:val="center"/>
        <w:rPr>
          <w:sz w:val="28"/>
          <w:szCs w:val="28"/>
        </w:rPr>
      </w:pPr>
      <w:r w:rsidRPr="006B6461">
        <w:rPr>
          <w:noProof/>
          <w:sz w:val="28"/>
          <w:szCs w:val="28"/>
        </w:rPr>
        <w:lastRenderedPageBreak/>
        <w:drawing>
          <wp:inline distT="0" distB="0" distL="0" distR="0" wp14:anchorId="40AD2AF9" wp14:editId="4E566A1F">
            <wp:extent cx="1343025" cy="23812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6B6461" w:rsidRPr="006B6461" w:rsidRDefault="006B6461" w:rsidP="006B6461">
      <w:pPr>
        <w:widowControl w:val="0"/>
        <w:autoSpaceDE w:val="0"/>
        <w:ind w:firstLine="851"/>
        <w:rPr>
          <w:sz w:val="28"/>
          <w:szCs w:val="28"/>
        </w:rPr>
      </w:pP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64321508" wp14:editId="705DB1B7">
            <wp:extent cx="238125" cy="2286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6B6461">
        <w:rPr>
          <w:sz w:val="28"/>
          <w:szCs w:val="28"/>
        </w:rPr>
        <w:t xml:space="preserve"> - эффективность использования финансовых ресурсов на реализацию основного мероприятия;</w:t>
      </w: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5577A334" wp14:editId="69BCE71E">
            <wp:extent cx="304800"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6B6461">
        <w:rPr>
          <w:sz w:val="28"/>
          <w:szCs w:val="28"/>
        </w:rPr>
        <w:t xml:space="preserve"> - степень реализации всех мероприятий основного мероприятия;</w:t>
      </w:r>
    </w:p>
    <w:p w:rsidR="006B6461" w:rsidRPr="006B6461" w:rsidRDefault="006B6461" w:rsidP="006B6461">
      <w:pPr>
        <w:widowControl w:val="0"/>
        <w:autoSpaceDE w:val="0"/>
        <w:ind w:firstLine="851"/>
        <w:rPr>
          <w:sz w:val="28"/>
          <w:szCs w:val="28"/>
        </w:rPr>
      </w:pPr>
      <w:r w:rsidRPr="006B6461">
        <w:rPr>
          <w:noProof/>
          <w:position w:val="-4"/>
          <w:sz w:val="28"/>
          <w:szCs w:val="28"/>
        </w:rPr>
        <w:drawing>
          <wp:inline distT="0" distB="0" distL="0" distR="0" wp14:anchorId="0EFB52F4" wp14:editId="5AAA0114">
            <wp:extent cx="333375" cy="2381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6B6461">
        <w:rPr>
          <w:sz w:val="28"/>
          <w:szCs w:val="28"/>
        </w:rPr>
        <w:t xml:space="preserve"> - степень соответствия запланированному уровню расходов из всех источников.</w:t>
      </w:r>
    </w:p>
    <w:p w:rsidR="006B6461" w:rsidRPr="006B6461" w:rsidRDefault="006B6461" w:rsidP="006B6461">
      <w:pPr>
        <w:widowControl w:val="0"/>
        <w:autoSpaceDE w:val="0"/>
        <w:ind w:firstLine="851"/>
        <w:rPr>
          <w:sz w:val="28"/>
          <w:szCs w:val="28"/>
        </w:rPr>
      </w:pPr>
    </w:p>
    <w:p w:rsidR="006B6461" w:rsidRDefault="006B6461" w:rsidP="00B01436">
      <w:pPr>
        <w:jc w:val="center"/>
        <w:rPr>
          <w:sz w:val="28"/>
          <w:szCs w:val="28"/>
        </w:rPr>
      </w:pPr>
    </w:p>
    <w:p w:rsidR="00B01436" w:rsidRDefault="00B01436" w:rsidP="00B01436">
      <w:pPr>
        <w:jc w:val="center"/>
        <w:rPr>
          <w:sz w:val="28"/>
          <w:szCs w:val="28"/>
        </w:rPr>
      </w:pPr>
    </w:p>
    <w:p w:rsidR="00B01436" w:rsidRDefault="00B01436" w:rsidP="00B01436">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sidR="00327A33">
        <w:rPr>
          <w:b/>
          <w:sz w:val="28"/>
          <w:szCs w:val="28"/>
        </w:rPr>
        <w:t>0</w:t>
      </w:r>
      <w:r w:rsidR="00904015">
        <w:rPr>
          <w:b/>
          <w:sz w:val="28"/>
          <w:szCs w:val="28"/>
        </w:rPr>
        <w:t>,5</w:t>
      </w:r>
      <w:r>
        <w:rPr>
          <w:b/>
          <w:sz w:val="28"/>
          <w:szCs w:val="28"/>
        </w:rPr>
        <w:t>/</w:t>
      </w:r>
      <w:r w:rsidR="00327A33">
        <w:rPr>
          <w:b/>
          <w:sz w:val="28"/>
          <w:szCs w:val="28"/>
        </w:rPr>
        <w:t>0,9</w:t>
      </w:r>
      <w:r w:rsidR="00904015">
        <w:rPr>
          <w:b/>
          <w:sz w:val="28"/>
          <w:szCs w:val="28"/>
        </w:rPr>
        <w:t>8</w:t>
      </w:r>
      <w:r w:rsidRPr="00D21385">
        <w:rPr>
          <w:b/>
          <w:sz w:val="28"/>
          <w:szCs w:val="28"/>
        </w:rPr>
        <w:t>=</w:t>
      </w:r>
      <w:r w:rsidR="00327A33">
        <w:rPr>
          <w:b/>
          <w:sz w:val="28"/>
          <w:szCs w:val="28"/>
        </w:rPr>
        <w:t>0,</w:t>
      </w:r>
      <w:r w:rsidR="00904015">
        <w:rPr>
          <w:b/>
          <w:sz w:val="28"/>
          <w:szCs w:val="28"/>
        </w:rPr>
        <w:t>5</w:t>
      </w:r>
      <w:r w:rsidR="00327A33">
        <w:rPr>
          <w:b/>
          <w:sz w:val="28"/>
          <w:szCs w:val="28"/>
        </w:rPr>
        <w:t>1</w:t>
      </w:r>
    </w:p>
    <w:p w:rsidR="00B01436" w:rsidRDefault="00B01436" w:rsidP="00B01436">
      <w:pPr>
        <w:jc w:val="center"/>
        <w:rPr>
          <w:b/>
          <w:sz w:val="28"/>
          <w:szCs w:val="28"/>
        </w:rPr>
      </w:pPr>
    </w:p>
    <w:p w:rsidR="00B01436" w:rsidRPr="00D21385" w:rsidRDefault="00B01436" w:rsidP="00B01436">
      <w:pPr>
        <w:ind w:left="709"/>
        <w:rPr>
          <w:i/>
          <w:sz w:val="28"/>
          <w:szCs w:val="28"/>
        </w:rPr>
      </w:pPr>
      <w:r w:rsidRPr="00D21385">
        <w:rPr>
          <w:i/>
          <w:sz w:val="28"/>
          <w:szCs w:val="28"/>
          <w:u w:val="single"/>
        </w:rPr>
        <w:t>оценка степени достижения целей основных мероприятий</w:t>
      </w:r>
    </w:p>
    <w:p w:rsidR="00B01436" w:rsidRDefault="00B01436" w:rsidP="00B01436">
      <w:pPr>
        <w:jc w:val="both"/>
        <w:rPr>
          <w:sz w:val="28"/>
          <w:szCs w:val="28"/>
        </w:rPr>
      </w:pPr>
    </w:p>
    <w:p w:rsidR="00B01436" w:rsidRDefault="00B01436" w:rsidP="00B01436">
      <w:pPr>
        <w:jc w:val="both"/>
        <w:rPr>
          <w:sz w:val="28"/>
          <w:szCs w:val="28"/>
        </w:rPr>
      </w:pPr>
      <w:r>
        <w:rPr>
          <w:sz w:val="28"/>
          <w:szCs w:val="28"/>
        </w:rPr>
        <w:t>Основные целевые показатели муниципальной программы:</w:t>
      </w:r>
    </w:p>
    <w:p w:rsidR="00B01436" w:rsidRDefault="00B01436" w:rsidP="00B01436">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B01436" w:rsidTr="007F54E3">
        <w:tc>
          <w:tcPr>
            <w:tcW w:w="5529" w:type="dxa"/>
            <w:tcBorders>
              <w:top w:val="single" w:sz="4" w:space="0" w:color="000000"/>
              <w:left w:val="single" w:sz="4" w:space="0" w:color="000000"/>
              <w:right w:val="single" w:sz="4" w:space="0" w:color="000000"/>
            </w:tcBorders>
            <w:vAlign w:val="center"/>
          </w:tcPr>
          <w:p w:rsidR="00B01436" w:rsidRPr="007A4E15" w:rsidRDefault="00B01436" w:rsidP="007F54E3">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jc w:val="center"/>
            </w:pPr>
            <w:r w:rsidRPr="007A4E15">
              <w:t>единица</w:t>
            </w:r>
          </w:p>
          <w:p w:rsidR="00B01436" w:rsidRPr="007A4E15" w:rsidRDefault="00B01436" w:rsidP="007F54E3">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B01436" w:rsidRPr="007A4E15" w:rsidRDefault="00B01436" w:rsidP="007F54E3">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B01436" w:rsidRPr="007A4E15" w:rsidRDefault="00B01436" w:rsidP="007F54E3">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B01436" w:rsidRPr="007A4E15" w:rsidRDefault="00B01436" w:rsidP="007F54E3">
            <w:pPr>
              <w:jc w:val="center"/>
            </w:pPr>
            <w:proofErr w:type="spellStart"/>
            <w:r w:rsidRPr="007A4E15">
              <w:t>СДп</w:t>
            </w:r>
            <w:proofErr w:type="spellEnd"/>
            <w:r w:rsidRPr="007A4E15">
              <w:t>/</w:t>
            </w:r>
            <w:proofErr w:type="spellStart"/>
            <w:r w:rsidRPr="007A4E15">
              <w:t>ппз</w:t>
            </w:r>
            <w:proofErr w:type="spellEnd"/>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A75E01" w:rsidRDefault="00B01436" w:rsidP="00A75E01">
            <w:pPr>
              <w:spacing w:before="100" w:beforeAutospacing="1" w:after="100" w:afterAutospacing="1"/>
              <w:ind w:left="34"/>
              <w:rPr>
                <w:bCs/>
                <w:iCs/>
                <w:szCs w:val="28"/>
              </w:rPr>
            </w:pPr>
            <w:r w:rsidRPr="00577989">
              <w:rPr>
                <w:bCs/>
                <w:iCs/>
                <w:szCs w:val="28"/>
              </w:rPr>
              <w:t xml:space="preserve">Повышение уровня благоустройства территории </w:t>
            </w:r>
            <w:r w:rsidR="00A75E01">
              <w:rPr>
                <w:bCs/>
                <w:iCs/>
                <w:szCs w:val="28"/>
              </w:rPr>
              <w:t xml:space="preserve">               </w:t>
            </w:r>
            <w:r w:rsidR="00AD7194">
              <w:rPr>
                <w:bCs/>
                <w:iCs/>
                <w:szCs w:val="28"/>
              </w:rPr>
              <w:t>Камышеватского</w:t>
            </w:r>
            <w:r w:rsidRPr="00577989">
              <w:rPr>
                <w:bCs/>
                <w:iCs/>
                <w:szCs w:val="28"/>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rsidRPr="007A4E15">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7A4E15" w:rsidRDefault="00B01436" w:rsidP="007F54E3">
            <w:pPr>
              <w:spacing w:before="100" w:beforeAutospacing="1" w:after="100" w:afterAutospacing="1"/>
            </w:pPr>
            <w:r w:rsidRPr="00577989">
              <w:rPr>
                <w:szCs w:val="28"/>
              </w:rPr>
              <w:t>Исполнение наказов избирателей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7A4E15" w:rsidRDefault="00B01436" w:rsidP="007F54E3">
            <w:pPr>
              <w:spacing w:before="100" w:beforeAutospacing="1" w:after="100" w:afterAutospacing="1"/>
            </w:pPr>
            <w:r w:rsidRPr="00577989">
              <w:rPr>
                <w:szCs w:val="28"/>
              </w:rPr>
              <w:t>Улучшение условий проживания жителей</w:t>
            </w:r>
            <w:r w:rsidRPr="007A4E15">
              <w:t>.</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rsidRPr="007A4E15">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577989" w:rsidRDefault="00B01436" w:rsidP="007F54E3">
            <w:pPr>
              <w:spacing w:before="100" w:beforeAutospacing="1" w:after="100" w:afterAutospacing="1"/>
              <w:rPr>
                <w:szCs w:val="28"/>
              </w:rPr>
            </w:pPr>
            <w:r w:rsidRPr="00577989">
              <w:rPr>
                <w:szCs w:val="28"/>
              </w:rPr>
              <w:t>Предупреждение аварийных ситуаций, угрожающих жизнедеятельности человека</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spacing w:before="100" w:beforeAutospacing="1" w:after="100" w:afterAutospacing="1"/>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ind w:hanging="2"/>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r>
              <w:t>1</w:t>
            </w:r>
          </w:p>
        </w:tc>
      </w:tr>
    </w:tbl>
    <w:p w:rsidR="00B01436" w:rsidRDefault="00B01436" w:rsidP="00B01436">
      <w:pPr>
        <w:jc w:val="both"/>
        <w:rPr>
          <w:sz w:val="28"/>
          <w:szCs w:val="28"/>
        </w:rPr>
      </w:pPr>
    </w:p>
    <w:p w:rsidR="00B01436" w:rsidRDefault="00B01436" w:rsidP="00B01436">
      <w:pPr>
        <w:jc w:val="both"/>
        <w:rPr>
          <w:sz w:val="28"/>
          <w:szCs w:val="28"/>
        </w:rPr>
      </w:pPr>
      <w:r>
        <w:rPr>
          <w:sz w:val="28"/>
          <w:szCs w:val="28"/>
        </w:rPr>
        <w:t xml:space="preserve">Расчет показателя: </w:t>
      </w:r>
    </w:p>
    <w:p w:rsidR="00B01436" w:rsidRDefault="00B01436" w:rsidP="00B01436">
      <w:pPr>
        <w:jc w:val="center"/>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 xml:space="preserve">=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N, где:</w:t>
      </w:r>
    </w:p>
    <w:p w:rsidR="00B01436" w:rsidRDefault="00B01436" w:rsidP="00B01436">
      <w:pPr>
        <w:autoSpaceDE w:val="0"/>
        <w:autoSpaceDN w:val="0"/>
        <w:adjustRightInd w:val="0"/>
        <w:ind w:firstLine="540"/>
        <w:jc w:val="both"/>
        <w:rPr>
          <w:sz w:val="28"/>
          <w:szCs w:val="28"/>
        </w:rPr>
      </w:pPr>
      <w:r>
        <w:rPr>
          <w:noProof/>
          <w:position w:val="-12"/>
          <w:sz w:val="28"/>
          <w:szCs w:val="28"/>
        </w:rPr>
        <w:drawing>
          <wp:inline distT="0" distB="0" distL="0" distR="0" wp14:anchorId="46F83D13" wp14:editId="3C4BCF74">
            <wp:extent cx="356235" cy="225425"/>
            <wp:effectExtent l="19050" t="0" r="5715"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B01436" w:rsidRDefault="00B01436" w:rsidP="00B01436">
      <w:pPr>
        <w:autoSpaceDE w:val="0"/>
        <w:autoSpaceDN w:val="0"/>
        <w:adjustRightInd w:val="0"/>
        <w:ind w:firstLine="54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степень достижения планового значения показателя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(1)+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(2)+ . . .</w:t>
      </w:r>
      <w:proofErr w:type="gramStart"/>
      <w:r>
        <w:rPr>
          <w:sz w:val="28"/>
          <w:szCs w:val="28"/>
        </w:rPr>
        <w:t xml:space="preserve"> )</w:t>
      </w:r>
      <w:proofErr w:type="gramEnd"/>
      <w:r>
        <w:rPr>
          <w:sz w:val="28"/>
          <w:szCs w:val="28"/>
        </w:rPr>
        <w:t>;</w:t>
      </w:r>
    </w:p>
    <w:p w:rsidR="00B01436" w:rsidRDefault="00B01436" w:rsidP="00B01436">
      <w:pPr>
        <w:autoSpaceDE w:val="0"/>
        <w:autoSpaceDN w:val="0"/>
        <w:adjustRightInd w:val="0"/>
        <w:ind w:firstLine="540"/>
        <w:jc w:val="both"/>
        <w:rPr>
          <w:sz w:val="28"/>
          <w:szCs w:val="28"/>
        </w:rPr>
      </w:pPr>
      <w:r>
        <w:rPr>
          <w:sz w:val="28"/>
          <w:szCs w:val="28"/>
        </w:rPr>
        <w:t>N - число показателей.</w:t>
      </w:r>
    </w:p>
    <w:p w:rsidR="00B01436" w:rsidRPr="008E6106" w:rsidRDefault="00B01436" w:rsidP="00B01436">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43626EE8" wp14:editId="324584FC">
            <wp:extent cx="1484630" cy="225425"/>
            <wp:effectExtent l="1905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300B950F" wp14:editId="47622E4D">
            <wp:extent cx="1757680" cy="22542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1C970F40" wp14:editId="6A30C478">
            <wp:extent cx="462915" cy="225425"/>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w:t>
      </w:r>
      <w:proofErr w:type="gramStart"/>
      <w:r w:rsidRPr="008E6106">
        <w:rPr>
          <w:sz w:val="28"/>
          <w:szCs w:val="28"/>
        </w:rPr>
        <w:t xml:space="preserve">достижения планового значения целевого показателя </w:t>
      </w:r>
      <w:r>
        <w:rPr>
          <w:sz w:val="28"/>
          <w:szCs w:val="28"/>
        </w:rPr>
        <w:t>мероприятия программы</w:t>
      </w:r>
      <w:proofErr w:type="gramEnd"/>
      <w:r>
        <w:rPr>
          <w:sz w:val="28"/>
          <w:szCs w:val="28"/>
        </w:rPr>
        <w:t xml:space="preserve"> на 201</w:t>
      </w:r>
      <w:r w:rsidR="00904015">
        <w:rPr>
          <w:sz w:val="28"/>
          <w:szCs w:val="28"/>
        </w:rPr>
        <w:t>9</w:t>
      </w:r>
      <w:r>
        <w:rPr>
          <w:sz w:val="28"/>
          <w:szCs w:val="28"/>
        </w:rPr>
        <w:t xml:space="preserve"> год</w:t>
      </w:r>
      <w:r w:rsidRPr="008E6106">
        <w:rPr>
          <w:sz w:val="28"/>
          <w:szCs w:val="28"/>
        </w:rPr>
        <w:t>;</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6BEE0E9A" wp14:editId="26B31013">
            <wp:extent cx="403860" cy="22542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w:t>
      </w:r>
      <w:proofErr w:type="gramStart"/>
      <w:r w:rsidRPr="008E6106">
        <w:rPr>
          <w:sz w:val="28"/>
          <w:szCs w:val="28"/>
        </w:rPr>
        <w:t>на конец</w:t>
      </w:r>
      <w:proofErr w:type="gramEnd"/>
      <w:r w:rsidRPr="008E6106">
        <w:rPr>
          <w:sz w:val="28"/>
          <w:szCs w:val="28"/>
        </w:rPr>
        <w:t xml:space="preserve"> </w:t>
      </w:r>
      <w:r>
        <w:rPr>
          <w:sz w:val="28"/>
          <w:szCs w:val="28"/>
        </w:rPr>
        <w:t>201</w:t>
      </w:r>
      <w:r w:rsidR="00904015">
        <w:rPr>
          <w:sz w:val="28"/>
          <w:szCs w:val="28"/>
        </w:rPr>
        <w:t>9</w:t>
      </w:r>
      <w:r>
        <w:rPr>
          <w:sz w:val="28"/>
          <w:szCs w:val="28"/>
        </w:rPr>
        <w:t xml:space="preserve"> года</w:t>
      </w:r>
      <w:r w:rsidRPr="008E6106">
        <w:rPr>
          <w:sz w:val="28"/>
          <w:szCs w:val="28"/>
        </w:rPr>
        <w:t>;</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3E7C728F" wp14:editId="4743A0A1">
            <wp:extent cx="403860" cy="22542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B01436" w:rsidRDefault="00B01436" w:rsidP="00B01436">
      <w:pPr>
        <w:jc w:val="center"/>
        <w:rPr>
          <w:sz w:val="28"/>
          <w:szCs w:val="28"/>
        </w:rPr>
      </w:pPr>
      <w:r>
        <w:rPr>
          <w:sz w:val="28"/>
          <w:szCs w:val="28"/>
        </w:rPr>
        <w:t xml:space="preserve">В случае если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больше 1, значение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принимается </w:t>
      </w:r>
      <w:proofErr w:type="gramStart"/>
      <w:r>
        <w:rPr>
          <w:sz w:val="28"/>
          <w:szCs w:val="28"/>
        </w:rPr>
        <w:t>равным</w:t>
      </w:r>
      <w:proofErr w:type="gramEnd"/>
      <w:r>
        <w:rPr>
          <w:sz w:val="28"/>
          <w:szCs w:val="28"/>
        </w:rPr>
        <w:t xml:space="preserve"> 1</w:t>
      </w:r>
    </w:p>
    <w:p w:rsidR="00B01436" w:rsidRDefault="00B01436" w:rsidP="00B01436">
      <w:pPr>
        <w:jc w:val="both"/>
        <w:rPr>
          <w:sz w:val="28"/>
          <w:szCs w:val="28"/>
        </w:rPr>
      </w:pPr>
    </w:p>
    <w:p w:rsidR="00B01436" w:rsidRDefault="00B01436" w:rsidP="00B01436">
      <w:pPr>
        <w:jc w:val="center"/>
        <w:rPr>
          <w:sz w:val="28"/>
          <w:szCs w:val="28"/>
        </w:rPr>
      </w:pPr>
      <w:r>
        <w:rPr>
          <w:sz w:val="28"/>
          <w:szCs w:val="28"/>
        </w:rPr>
        <w:t xml:space="preserve">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w:t>
      </w:r>
      <w:r>
        <w:t xml:space="preserve"> </w:t>
      </w:r>
      <w:r w:rsidR="004E5227">
        <w:rPr>
          <w:sz w:val="28"/>
          <w:szCs w:val="28"/>
        </w:rPr>
        <w:t>4</w:t>
      </w:r>
    </w:p>
    <w:p w:rsidR="00B01436" w:rsidRDefault="00B01436" w:rsidP="00B01436">
      <w:pPr>
        <w:jc w:val="center"/>
        <w:rPr>
          <w:sz w:val="28"/>
          <w:szCs w:val="28"/>
        </w:rPr>
      </w:pPr>
    </w:p>
    <w:p w:rsidR="00B01436" w:rsidRDefault="00B01436" w:rsidP="00B01436">
      <w:pPr>
        <w:jc w:val="center"/>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w:t>
      </w:r>
      <w:r w:rsidR="004E5227">
        <w:rPr>
          <w:sz w:val="28"/>
          <w:szCs w:val="28"/>
        </w:rPr>
        <w:t>4</w:t>
      </w:r>
      <w:r>
        <w:rPr>
          <w:sz w:val="28"/>
          <w:szCs w:val="28"/>
        </w:rPr>
        <w:t>/</w:t>
      </w:r>
      <w:r w:rsidR="004E5227">
        <w:rPr>
          <w:sz w:val="28"/>
          <w:szCs w:val="28"/>
        </w:rPr>
        <w:t>4</w:t>
      </w:r>
      <w:r>
        <w:rPr>
          <w:sz w:val="28"/>
          <w:szCs w:val="28"/>
        </w:rPr>
        <w:t xml:space="preserve"> =</w:t>
      </w:r>
      <w:r w:rsidR="004E5227">
        <w:rPr>
          <w:sz w:val="28"/>
          <w:szCs w:val="28"/>
        </w:rPr>
        <w:t>1</w:t>
      </w:r>
    </w:p>
    <w:p w:rsidR="00B01436" w:rsidRDefault="00B01436" w:rsidP="00B01436">
      <w:pPr>
        <w:jc w:val="center"/>
        <w:rPr>
          <w:sz w:val="28"/>
          <w:szCs w:val="28"/>
        </w:rPr>
      </w:pPr>
    </w:p>
    <w:p w:rsidR="00B01436" w:rsidRDefault="00B01436" w:rsidP="00B01436">
      <w:pPr>
        <w:ind w:firstLine="709"/>
        <w:jc w:val="both"/>
        <w:rPr>
          <w:i/>
          <w:sz w:val="28"/>
          <w:szCs w:val="28"/>
          <w:u w:val="single"/>
        </w:rPr>
      </w:pPr>
      <w:r>
        <w:rPr>
          <w:i/>
          <w:sz w:val="28"/>
          <w:szCs w:val="28"/>
          <w:u w:val="single"/>
        </w:rPr>
        <w:t>оценка эффективности реализации программы</w:t>
      </w:r>
    </w:p>
    <w:p w:rsidR="00B01436" w:rsidRPr="006F4A17" w:rsidRDefault="00B01436" w:rsidP="00B01436">
      <w:pPr>
        <w:ind w:left="1069"/>
        <w:jc w:val="both"/>
        <w:rPr>
          <w:sz w:val="28"/>
          <w:szCs w:val="28"/>
        </w:rPr>
      </w:pPr>
      <w:r w:rsidRPr="006F4A17">
        <w:rPr>
          <w:sz w:val="28"/>
          <w:szCs w:val="28"/>
        </w:rPr>
        <w:t>Расчет показателя:</w:t>
      </w:r>
    </w:p>
    <w:p w:rsidR="00B01436" w:rsidRPr="006F4A17"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087621AD" wp14:editId="36F68D84">
            <wp:extent cx="1508125" cy="225425"/>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B01436" w:rsidRPr="006F4A17"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2B9FC61D" wp14:editId="2B80131D">
            <wp:extent cx="356235" cy="225425"/>
            <wp:effectExtent l="19050" t="0" r="5715"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6F4A17">
        <w:rPr>
          <w:sz w:val="28"/>
          <w:szCs w:val="28"/>
        </w:rPr>
        <w:t xml:space="preserve"> - эффективность реализации основного мероприятия;</w:t>
      </w:r>
    </w:p>
    <w:p w:rsidR="00B01436" w:rsidRPr="006F4A17" w:rsidRDefault="00B01436" w:rsidP="00B01436">
      <w:pPr>
        <w:widowControl w:val="0"/>
        <w:autoSpaceDE w:val="0"/>
        <w:autoSpaceDN w:val="0"/>
        <w:adjustRightInd w:val="0"/>
        <w:ind w:firstLine="540"/>
        <w:jc w:val="both"/>
        <w:rPr>
          <w:sz w:val="28"/>
          <w:szCs w:val="28"/>
        </w:rPr>
      </w:pPr>
      <w:proofErr w:type="spellStart"/>
      <w:r w:rsidRPr="006F4A17">
        <w:rPr>
          <w:sz w:val="28"/>
          <w:szCs w:val="28"/>
        </w:rPr>
        <w:t>СР</w:t>
      </w:r>
      <w:r w:rsidRPr="006F4A17">
        <w:rPr>
          <w:sz w:val="28"/>
          <w:szCs w:val="28"/>
          <w:vertAlign w:val="subscript"/>
        </w:rPr>
        <w:t>п</w:t>
      </w:r>
      <w:proofErr w:type="spellEnd"/>
      <w:r w:rsidRPr="006F4A17">
        <w:rPr>
          <w:sz w:val="28"/>
          <w:szCs w:val="28"/>
          <w:vertAlign w:val="subscript"/>
        </w:rPr>
        <w:t>/</w:t>
      </w:r>
      <w:proofErr w:type="gramStart"/>
      <w:r w:rsidRPr="006F4A17">
        <w:rPr>
          <w:sz w:val="28"/>
          <w:szCs w:val="28"/>
          <w:vertAlign w:val="subscript"/>
        </w:rPr>
        <w:t>п</w:t>
      </w:r>
      <w:proofErr w:type="gramEnd"/>
      <w:r w:rsidRPr="006F4A17">
        <w:rPr>
          <w:sz w:val="28"/>
          <w:szCs w:val="28"/>
        </w:rPr>
        <w:t xml:space="preserve"> - степень реализации муниципальной программы;</w:t>
      </w:r>
    </w:p>
    <w:p w:rsidR="00B01436" w:rsidRPr="006F4A17"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6B6A0B6F" wp14:editId="5E45A19A">
            <wp:extent cx="225425" cy="225425"/>
            <wp:effectExtent l="19050" t="0" r="3175"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6F4A17">
        <w:rPr>
          <w:sz w:val="28"/>
          <w:szCs w:val="28"/>
        </w:rPr>
        <w:t xml:space="preserve"> - эффективность использования бюджетных средств на реализацию основных мероприятий</w:t>
      </w:r>
      <w:r>
        <w:rPr>
          <w:sz w:val="28"/>
          <w:szCs w:val="28"/>
        </w:rPr>
        <w:t xml:space="preserve"> муниципальной программы</w:t>
      </w:r>
    </w:p>
    <w:p w:rsidR="00B01436" w:rsidRPr="006F4A17" w:rsidRDefault="00B01436" w:rsidP="00B01436">
      <w:pPr>
        <w:jc w:val="center"/>
        <w:rPr>
          <w:b/>
          <w:sz w:val="28"/>
          <w:szCs w:val="28"/>
        </w:rPr>
      </w:pPr>
      <w:r>
        <w:rPr>
          <w:b/>
          <w:noProof/>
          <w:position w:val="-12"/>
          <w:sz w:val="28"/>
          <w:szCs w:val="28"/>
        </w:rPr>
        <w:drawing>
          <wp:inline distT="0" distB="0" distL="0" distR="0" wp14:anchorId="30556996" wp14:editId="57C074C2">
            <wp:extent cx="403860" cy="320675"/>
            <wp:effectExtent l="1905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6F4A17">
        <w:rPr>
          <w:b/>
          <w:position w:val="-12"/>
          <w:sz w:val="28"/>
          <w:szCs w:val="28"/>
        </w:rPr>
        <w:t xml:space="preserve">  =</w:t>
      </w:r>
      <w:r w:rsidR="004E5227">
        <w:rPr>
          <w:b/>
          <w:position w:val="-12"/>
          <w:sz w:val="28"/>
          <w:szCs w:val="28"/>
        </w:rPr>
        <w:t>1</w:t>
      </w:r>
      <w:r w:rsidRPr="006F4A17">
        <w:rPr>
          <w:b/>
          <w:position w:val="-12"/>
          <w:sz w:val="28"/>
          <w:szCs w:val="28"/>
        </w:rPr>
        <w:t>*</w:t>
      </w:r>
      <w:r w:rsidR="00327A33">
        <w:rPr>
          <w:b/>
          <w:position w:val="-12"/>
          <w:sz w:val="28"/>
          <w:szCs w:val="28"/>
        </w:rPr>
        <w:t>0,</w:t>
      </w:r>
      <w:r w:rsidR="00904015">
        <w:rPr>
          <w:b/>
          <w:position w:val="-12"/>
          <w:sz w:val="28"/>
          <w:szCs w:val="28"/>
        </w:rPr>
        <w:t>51</w:t>
      </w:r>
      <w:r w:rsidRPr="006F4A17">
        <w:rPr>
          <w:b/>
          <w:position w:val="-12"/>
          <w:sz w:val="28"/>
          <w:szCs w:val="28"/>
        </w:rPr>
        <w:t>=</w:t>
      </w:r>
      <w:r w:rsidR="00327A33">
        <w:rPr>
          <w:b/>
          <w:position w:val="-12"/>
          <w:sz w:val="28"/>
          <w:szCs w:val="28"/>
        </w:rPr>
        <w:t>0,</w:t>
      </w:r>
      <w:r w:rsidR="00904015">
        <w:rPr>
          <w:b/>
          <w:position w:val="-12"/>
          <w:sz w:val="28"/>
          <w:szCs w:val="28"/>
        </w:rPr>
        <w:t>51</w:t>
      </w:r>
    </w:p>
    <w:p w:rsidR="00CC482A" w:rsidRPr="00FF49C3" w:rsidRDefault="00B01436" w:rsidP="00CC482A">
      <w:pPr>
        <w:jc w:val="both"/>
        <w:rPr>
          <w:sz w:val="28"/>
          <w:szCs w:val="28"/>
        </w:rPr>
      </w:pPr>
      <w:r w:rsidRPr="00456946">
        <w:rPr>
          <w:sz w:val="28"/>
          <w:szCs w:val="28"/>
          <w:u w:val="single"/>
        </w:rPr>
        <w:t>Вывод:</w:t>
      </w:r>
      <w:r>
        <w:rPr>
          <w:sz w:val="28"/>
          <w:szCs w:val="28"/>
        </w:rPr>
        <w:t xml:space="preserve"> </w:t>
      </w:r>
      <w:proofErr w:type="gramStart"/>
      <w:r w:rsidR="00CC482A">
        <w:rPr>
          <w:sz w:val="28"/>
          <w:szCs w:val="28"/>
        </w:rPr>
        <w:t>В связи с большим количеством исполненных мероприятий по отношению к неисполненным, и учитывая высокий процент израсходованных денежных средств, эффективность реализации мероприятий муниципальной программы признается высокой.</w:t>
      </w:r>
      <w:proofErr w:type="gramEnd"/>
    </w:p>
    <w:p w:rsidR="00CC482A" w:rsidRDefault="00CC482A" w:rsidP="00CC482A">
      <w:pPr>
        <w:shd w:val="clear" w:color="auto" w:fill="FFFFFF"/>
        <w:ind w:firstLine="709"/>
        <w:jc w:val="center"/>
        <w:rPr>
          <w:b/>
          <w:i/>
          <w:sz w:val="28"/>
        </w:rPr>
      </w:pPr>
    </w:p>
    <w:p w:rsidR="007B52B6" w:rsidRDefault="007B52B6" w:rsidP="00CC482A">
      <w:pPr>
        <w:jc w:val="both"/>
        <w:rPr>
          <w:b/>
          <w:i/>
          <w:sz w:val="28"/>
        </w:rPr>
      </w:pPr>
    </w:p>
    <w:p w:rsidR="004B6818" w:rsidRPr="005E0DAB" w:rsidRDefault="00405A56">
      <w:pPr>
        <w:shd w:val="clear" w:color="auto" w:fill="FFFFFF"/>
        <w:ind w:firstLine="709"/>
        <w:jc w:val="center"/>
        <w:rPr>
          <w:b/>
          <w:i/>
          <w:color w:val="FF0000"/>
          <w:sz w:val="28"/>
          <w:szCs w:val="28"/>
        </w:rPr>
      </w:pPr>
      <w:r w:rsidRPr="005E0DAB">
        <w:rPr>
          <w:b/>
          <w:i/>
          <w:color w:val="FF0000"/>
          <w:sz w:val="28"/>
          <w:szCs w:val="28"/>
        </w:rPr>
        <w:t xml:space="preserve">4. Муниципальная программа </w:t>
      </w:r>
      <w:r w:rsidR="00AD7194" w:rsidRPr="005E0DAB">
        <w:rPr>
          <w:b/>
          <w:i/>
          <w:color w:val="FF0000"/>
          <w:sz w:val="28"/>
          <w:szCs w:val="28"/>
        </w:rPr>
        <w:t>Камышеватского</w:t>
      </w:r>
      <w:r w:rsidRPr="005E0DAB">
        <w:rPr>
          <w:b/>
          <w:i/>
          <w:color w:val="FF0000"/>
          <w:sz w:val="28"/>
          <w:szCs w:val="28"/>
        </w:rPr>
        <w:t xml:space="preserve"> сельского поселения </w:t>
      </w:r>
    </w:p>
    <w:p w:rsidR="00405A56" w:rsidRPr="00405A56" w:rsidRDefault="005E0DAB">
      <w:pPr>
        <w:shd w:val="clear" w:color="auto" w:fill="FFFFFF"/>
        <w:ind w:firstLine="709"/>
        <w:jc w:val="center"/>
        <w:rPr>
          <w:b/>
          <w:i/>
          <w:color w:val="FF0000"/>
          <w:sz w:val="28"/>
          <w:szCs w:val="28"/>
        </w:rPr>
      </w:pPr>
      <w:r w:rsidRPr="005E0DAB">
        <w:rPr>
          <w:b/>
          <w:i/>
          <w:color w:val="FF0000"/>
          <w:sz w:val="28"/>
          <w:szCs w:val="28"/>
        </w:rPr>
        <w:t>Ейского</w:t>
      </w:r>
      <w:r w:rsidR="00405A56" w:rsidRPr="005E0DAB">
        <w:rPr>
          <w:b/>
          <w:i/>
          <w:color w:val="FF0000"/>
          <w:sz w:val="28"/>
          <w:szCs w:val="28"/>
        </w:rPr>
        <w:t xml:space="preserve"> района «Совершенствование и повышение эффективности использования информационн</w:t>
      </w:r>
      <w:proofErr w:type="gramStart"/>
      <w:r w:rsidR="00405A56" w:rsidRPr="005E0DAB">
        <w:rPr>
          <w:b/>
          <w:i/>
          <w:color w:val="FF0000"/>
          <w:sz w:val="28"/>
          <w:szCs w:val="28"/>
        </w:rPr>
        <w:t>о-</w:t>
      </w:r>
      <w:proofErr w:type="gramEnd"/>
      <w:r w:rsidR="00405A56" w:rsidRPr="005E0DAB">
        <w:rPr>
          <w:b/>
          <w:i/>
          <w:color w:val="FF0000"/>
          <w:sz w:val="28"/>
          <w:szCs w:val="28"/>
        </w:rPr>
        <w:t xml:space="preserve"> коммуникационных технологий, обеспечение эффективности и безопасности деятельности органов местного самоуправления» </w:t>
      </w:r>
    </w:p>
    <w:p w:rsidR="00405A56" w:rsidRDefault="00405A56">
      <w:pPr>
        <w:shd w:val="clear" w:color="auto" w:fill="FFFFFF"/>
        <w:ind w:firstLine="709"/>
        <w:jc w:val="center"/>
        <w:rPr>
          <w:b/>
          <w:i/>
          <w:sz w:val="28"/>
        </w:rPr>
      </w:pPr>
    </w:p>
    <w:p w:rsidR="00AE3801" w:rsidRDefault="00AE3801" w:rsidP="00AE3801">
      <w:pPr>
        <w:ind w:firstLine="709"/>
        <w:jc w:val="both"/>
        <w:rPr>
          <w:sz w:val="28"/>
          <w:szCs w:val="28"/>
        </w:rPr>
      </w:pPr>
      <w:r>
        <w:rPr>
          <w:sz w:val="28"/>
          <w:szCs w:val="28"/>
        </w:rPr>
        <w:t xml:space="preserve">В состав муниципальной  программы входит 6 основных мероприятий, фактический объем </w:t>
      </w:r>
      <w:proofErr w:type="gramStart"/>
      <w:r>
        <w:rPr>
          <w:sz w:val="28"/>
          <w:szCs w:val="28"/>
        </w:rPr>
        <w:t>финансирования</w:t>
      </w:r>
      <w:proofErr w:type="gramEnd"/>
      <w:r>
        <w:rPr>
          <w:sz w:val="28"/>
          <w:szCs w:val="28"/>
        </w:rPr>
        <w:t xml:space="preserve"> которых  в 201</w:t>
      </w:r>
      <w:r w:rsidR="00E272DC">
        <w:rPr>
          <w:sz w:val="28"/>
          <w:szCs w:val="28"/>
        </w:rPr>
        <w:t>9</w:t>
      </w:r>
      <w:r>
        <w:rPr>
          <w:sz w:val="28"/>
          <w:szCs w:val="28"/>
        </w:rPr>
        <w:t xml:space="preserve"> году составил</w:t>
      </w:r>
      <w:r w:rsidRPr="00617AED">
        <w:rPr>
          <w:sz w:val="28"/>
          <w:szCs w:val="28"/>
        </w:rPr>
        <w:t xml:space="preserve"> </w:t>
      </w:r>
      <w:r w:rsidR="00E272DC">
        <w:rPr>
          <w:sz w:val="28"/>
          <w:szCs w:val="28"/>
        </w:rPr>
        <w:t>1225,4</w:t>
      </w:r>
      <w:r>
        <w:rPr>
          <w:sz w:val="28"/>
          <w:szCs w:val="28"/>
        </w:rPr>
        <w:t xml:space="preserve"> тыс. рублей или </w:t>
      </w:r>
      <w:r w:rsidR="00E272DC">
        <w:rPr>
          <w:sz w:val="28"/>
          <w:szCs w:val="28"/>
        </w:rPr>
        <w:t>97,1</w:t>
      </w:r>
      <w:r w:rsidR="00650A63">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AE3801" w:rsidRDefault="00AE3801" w:rsidP="00AE3801">
      <w:pPr>
        <w:ind w:firstLine="709"/>
        <w:jc w:val="both"/>
        <w:rPr>
          <w:sz w:val="28"/>
          <w:szCs w:val="28"/>
        </w:rPr>
      </w:pPr>
      <w:r>
        <w:rPr>
          <w:sz w:val="28"/>
          <w:szCs w:val="28"/>
        </w:rPr>
        <w:t xml:space="preserve">Объем неосвоенных денежных средств составил </w:t>
      </w:r>
      <w:r w:rsidR="00E272DC">
        <w:rPr>
          <w:sz w:val="28"/>
          <w:szCs w:val="28"/>
        </w:rPr>
        <w:t>35,7</w:t>
      </w:r>
      <w:r>
        <w:rPr>
          <w:sz w:val="28"/>
          <w:szCs w:val="28"/>
        </w:rPr>
        <w:t xml:space="preserve"> тыс. рублей, что составило </w:t>
      </w:r>
      <w:r w:rsidR="00E272DC">
        <w:rPr>
          <w:sz w:val="28"/>
          <w:szCs w:val="28"/>
        </w:rPr>
        <w:t>2,8</w:t>
      </w:r>
      <w:r w:rsidR="00650A63">
        <w:rPr>
          <w:sz w:val="28"/>
          <w:szCs w:val="28"/>
        </w:rPr>
        <w:t xml:space="preserve"> </w:t>
      </w:r>
      <w:r>
        <w:rPr>
          <w:sz w:val="28"/>
          <w:szCs w:val="28"/>
        </w:rPr>
        <w:t xml:space="preserve">% к общему объему финансирования. </w:t>
      </w:r>
      <w:r w:rsidRPr="006F02A7">
        <w:rPr>
          <w:sz w:val="28"/>
          <w:szCs w:val="28"/>
        </w:rPr>
        <w:t xml:space="preserve">Неисполнение плановых назначений обусловлено </w:t>
      </w:r>
      <w:r>
        <w:rPr>
          <w:sz w:val="28"/>
          <w:szCs w:val="28"/>
        </w:rPr>
        <w:t>уменьшением поставщиком стоимости поставляемых товаров.</w:t>
      </w:r>
    </w:p>
    <w:p w:rsidR="00AE3801" w:rsidRDefault="00AE3801" w:rsidP="00AE3801">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p w:rsidR="00AE3801" w:rsidRDefault="00AE3801" w:rsidP="00AE3801">
      <w:pPr>
        <w:ind w:firstLine="709"/>
        <w:jc w:val="both"/>
        <w:rPr>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1134"/>
        <w:gridCol w:w="1134"/>
        <w:gridCol w:w="1134"/>
        <w:gridCol w:w="1276"/>
        <w:gridCol w:w="1276"/>
      </w:tblGrid>
      <w:tr w:rsidR="00AE3801" w:rsidTr="007F54E3">
        <w:trPr>
          <w:trHeight w:val="418"/>
        </w:trPr>
        <w:tc>
          <w:tcPr>
            <w:tcW w:w="568" w:type="dxa"/>
          </w:tcPr>
          <w:p w:rsidR="00AE3801" w:rsidRPr="00F84254" w:rsidRDefault="00AE3801" w:rsidP="007F54E3">
            <w:pPr>
              <w:widowControl w:val="0"/>
              <w:autoSpaceDE w:val="0"/>
              <w:jc w:val="center"/>
              <w:rPr>
                <w:sz w:val="22"/>
                <w:szCs w:val="22"/>
              </w:rPr>
            </w:pPr>
            <w:r w:rsidRPr="00F84254">
              <w:rPr>
                <w:sz w:val="22"/>
                <w:szCs w:val="22"/>
              </w:rPr>
              <w:t>№</w:t>
            </w:r>
          </w:p>
        </w:tc>
        <w:tc>
          <w:tcPr>
            <w:tcW w:w="3260" w:type="dxa"/>
          </w:tcPr>
          <w:p w:rsidR="00AE3801" w:rsidRPr="00F84254" w:rsidRDefault="00AE3801" w:rsidP="007F54E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AE3801" w:rsidRPr="00F84254" w:rsidRDefault="00AE3801" w:rsidP="007F54E3">
            <w:pPr>
              <w:widowControl w:val="0"/>
              <w:autoSpaceDE w:val="0"/>
              <w:jc w:val="center"/>
              <w:rPr>
                <w:sz w:val="22"/>
                <w:szCs w:val="22"/>
              </w:rPr>
            </w:pPr>
            <w:r w:rsidRPr="00F84254">
              <w:rPr>
                <w:b/>
                <w:sz w:val="22"/>
                <w:szCs w:val="22"/>
              </w:rPr>
              <w:t>(программные мероприятия)</w:t>
            </w:r>
          </w:p>
        </w:tc>
        <w:tc>
          <w:tcPr>
            <w:tcW w:w="1134" w:type="dxa"/>
          </w:tcPr>
          <w:p w:rsidR="00AE3801" w:rsidRPr="00F84254" w:rsidRDefault="00AE3801" w:rsidP="00446A98">
            <w:pPr>
              <w:jc w:val="center"/>
              <w:rPr>
                <w:sz w:val="22"/>
                <w:szCs w:val="22"/>
              </w:rPr>
            </w:pPr>
            <w:r>
              <w:rPr>
                <w:sz w:val="22"/>
                <w:szCs w:val="22"/>
              </w:rPr>
              <w:t>Уточненный план на 201</w:t>
            </w:r>
            <w:r w:rsidR="00446A98">
              <w:rPr>
                <w:sz w:val="22"/>
                <w:szCs w:val="22"/>
              </w:rPr>
              <w:t>9</w:t>
            </w:r>
            <w:r>
              <w:rPr>
                <w:sz w:val="22"/>
                <w:szCs w:val="22"/>
              </w:rPr>
              <w:t xml:space="preserve"> год, тыс.</w:t>
            </w:r>
            <w:r w:rsidR="00B6155A">
              <w:rPr>
                <w:sz w:val="22"/>
                <w:szCs w:val="22"/>
              </w:rPr>
              <w:t xml:space="preserve"> </w:t>
            </w:r>
            <w:r>
              <w:rPr>
                <w:sz w:val="22"/>
                <w:szCs w:val="22"/>
              </w:rPr>
              <w:t>руб.</w:t>
            </w:r>
          </w:p>
        </w:tc>
        <w:tc>
          <w:tcPr>
            <w:tcW w:w="1134" w:type="dxa"/>
          </w:tcPr>
          <w:p w:rsidR="00AE3801" w:rsidRPr="00F84254" w:rsidRDefault="00AE3801" w:rsidP="00446A98">
            <w:pPr>
              <w:jc w:val="center"/>
              <w:rPr>
                <w:sz w:val="22"/>
                <w:szCs w:val="22"/>
              </w:rPr>
            </w:pPr>
            <w:r>
              <w:rPr>
                <w:sz w:val="22"/>
                <w:szCs w:val="22"/>
              </w:rPr>
              <w:t>Исполнение за 201</w:t>
            </w:r>
            <w:r w:rsidR="00446A98">
              <w:rPr>
                <w:sz w:val="22"/>
                <w:szCs w:val="22"/>
              </w:rPr>
              <w:t>9</w:t>
            </w:r>
            <w:r>
              <w:rPr>
                <w:sz w:val="22"/>
                <w:szCs w:val="22"/>
              </w:rPr>
              <w:t xml:space="preserve"> год, тыс.</w:t>
            </w:r>
            <w:r w:rsidR="00B6155A">
              <w:rPr>
                <w:sz w:val="22"/>
                <w:szCs w:val="22"/>
              </w:rPr>
              <w:t xml:space="preserve"> </w:t>
            </w:r>
            <w:r>
              <w:rPr>
                <w:sz w:val="22"/>
                <w:szCs w:val="22"/>
              </w:rPr>
              <w:t>руб.</w:t>
            </w:r>
          </w:p>
        </w:tc>
        <w:tc>
          <w:tcPr>
            <w:tcW w:w="1134" w:type="dxa"/>
          </w:tcPr>
          <w:p w:rsidR="00AE3801" w:rsidRPr="00F84254" w:rsidRDefault="00AE3801" w:rsidP="00446A98">
            <w:pPr>
              <w:jc w:val="center"/>
              <w:rPr>
                <w:sz w:val="22"/>
                <w:szCs w:val="22"/>
              </w:rPr>
            </w:pPr>
            <w:r>
              <w:rPr>
                <w:sz w:val="22"/>
                <w:szCs w:val="22"/>
              </w:rPr>
              <w:t>% исполнения за 201</w:t>
            </w:r>
            <w:r w:rsidR="00446A98">
              <w:rPr>
                <w:sz w:val="22"/>
                <w:szCs w:val="22"/>
              </w:rPr>
              <w:t>9</w:t>
            </w:r>
            <w:r w:rsidRPr="00F84254">
              <w:rPr>
                <w:sz w:val="22"/>
                <w:szCs w:val="22"/>
              </w:rPr>
              <w:t xml:space="preserve"> год</w:t>
            </w:r>
          </w:p>
        </w:tc>
        <w:tc>
          <w:tcPr>
            <w:tcW w:w="1276" w:type="dxa"/>
          </w:tcPr>
          <w:p w:rsidR="00AE3801" w:rsidRPr="00F84254" w:rsidRDefault="00AE3801" w:rsidP="007F54E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DF7CBC">
              <w:rPr>
                <w:sz w:val="22"/>
                <w:szCs w:val="22"/>
              </w:rPr>
              <w:t xml:space="preserve">в </w:t>
            </w:r>
            <w:r w:rsidRPr="00F84254">
              <w:rPr>
                <w:sz w:val="22"/>
                <w:szCs w:val="22"/>
              </w:rPr>
              <w:t>общем объеме финансирования, %</w:t>
            </w:r>
          </w:p>
        </w:tc>
        <w:tc>
          <w:tcPr>
            <w:tcW w:w="1276" w:type="dxa"/>
            <w:vAlign w:val="center"/>
          </w:tcPr>
          <w:p w:rsidR="00AE3801" w:rsidRPr="00F84254" w:rsidRDefault="00AE3801" w:rsidP="007F54E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AE3801" w:rsidTr="007F54E3">
        <w:tc>
          <w:tcPr>
            <w:tcW w:w="568" w:type="dxa"/>
          </w:tcPr>
          <w:p w:rsidR="00AE3801" w:rsidRPr="00207F7F" w:rsidRDefault="00AE3801" w:rsidP="007F54E3">
            <w:pPr>
              <w:widowControl w:val="0"/>
              <w:autoSpaceDE w:val="0"/>
              <w:jc w:val="center"/>
            </w:pPr>
            <w:r w:rsidRPr="00207F7F">
              <w:t>1</w:t>
            </w:r>
          </w:p>
        </w:tc>
        <w:tc>
          <w:tcPr>
            <w:tcW w:w="3260" w:type="dxa"/>
          </w:tcPr>
          <w:p w:rsidR="00AE3801" w:rsidRPr="00207F7F" w:rsidRDefault="00AE3801" w:rsidP="007F54E3">
            <w:pPr>
              <w:widowControl w:val="0"/>
              <w:autoSpaceDE w:val="0"/>
              <w:jc w:val="center"/>
            </w:pPr>
            <w:r w:rsidRPr="00207F7F">
              <w:t>2</w:t>
            </w:r>
          </w:p>
        </w:tc>
        <w:tc>
          <w:tcPr>
            <w:tcW w:w="1134" w:type="dxa"/>
          </w:tcPr>
          <w:p w:rsidR="00AE3801" w:rsidRPr="00F84254" w:rsidRDefault="00AE3801" w:rsidP="007F54E3">
            <w:pPr>
              <w:widowControl w:val="0"/>
              <w:autoSpaceDE w:val="0"/>
              <w:jc w:val="center"/>
            </w:pPr>
            <w:r>
              <w:t>3</w:t>
            </w:r>
          </w:p>
        </w:tc>
        <w:tc>
          <w:tcPr>
            <w:tcW w:w="1134" w:type="dxa"/>
          </w:tcPr>
          <w:p w:rsidR="00AE3801" w:rsidRPr="00F84254" w:rsidRDefault="00AE3801" w:rsidP="007F54E3">
            <w:pPr>
              <w:widowControl w:val="0"/>
              <w:autoSpaceDE w:val="0"/>
              <w:jc w:val="center"/>
            </w:pPr>
            <w:r>
              <w:t>4</w:t>
            </w:r>
          </w:p>
        </w:tc>
        <w:tc>
          <w:tcPr>
            <w:tcW w:w="1134" w:type="dxa"/>
          </w:tcPr>
          <w:p w:rsidR="00AE3801" w:rsidRPr="00F84254" w:rsidRDefault="00AE3801" w:rsidP="007F54E3">
            <w:pPr>
              <w:widowControl w:val="0"/>
              <w:autoSpaceDE w:val="0"/>
              <w:jc w:val="center"/>
            </w:pPr>
            <w:r>
              <w:t>5</w:t>
            </w:r>
          </w:p>
        </w:tc>
        <w:tc>
          <w:tcPr>
            <w:tcW w:w="1276" w:type="dxa"/>
          </w:tcPr>
          <w:p w:rsidR="00AE3801" w:rsidRPr="00F84254" w:rsidRDefault="00AE3801" w:rsidP="007F54E3">
            <w:pPr>
              <w:widowControl w:val="0"/>
              <w:autoSpaceDE w:val="0"/>
              <w:jc w:val="center"/>
            </w:pPr>
            <w:r>
              <w:t>6</w:t>
            </w:r>
          </w:p>
        </w:tc>
        <w:tc>
          <w:tcPr>
            <w:tcW w:w="1276" w:type="dxa"/>
          </w:tcPr>
          <w:p w:rsidR="00AE3801" w:rsidRPr="00F84254" w:rsidRDefault="00AE3801" w:rsidP="007F54E3">
            <w:pPr>
              <w:widowControl w:val="0"/>
              <w:autoSpaceDE w:val="0"/>
              <w:jc w:val="center"/>
            </w:pPr>
            <w:r>
              <w:t>7</w:t>
            </w:r>
          </w:p>
        </w:tc>
      </w:tr>
      <w:tr w:rsidR="00D65798" w:rsidTr="007F54E3">
        <w:tc>
          <w:tcPr>
            <w:tcW w:w="568" w:type="dxa"/>
          </w:tcPr>
          <w:p w:rsidR="00D65798" w:rsidRPr="001C5213" w:rsidRDefault="00D65798" w:rsidP="007F54E3">
            <w:pPr>
              <w:widowControl w:val="0"/>
              <w:autoSpaceDE w:val="0"/>
              <w:jc w:val="center"/>
            </w:pPr>
            <w:r>
              <w:t>1</w:t>
            </w:r>
          </w:p>
        </w:tc>
        <w:tc>
          <w:tcPr>
            <w:tcW w:w="3260" w:type="dxa"/>
          </w:tcPr>
          <w:p w:rsidR="00D65798" w:rsidRPr="00D65798" w:rsidRDefault="00D65798" w:rsidP="003B70BB">
            <w:pPr>
              <w:spacing w:before="100" w:beforeAutospacing="1" w:after="100" w:afterAutospacing="1"/>
              <w:rPr>
                <w:b/>
              </w:rPr>
            </w:pPr>
            <w:r w:rsidRPr="00D65798">
              <w:rPr>
                <w:b/>
              </w:rPr>
              <w:t xml:space="preserve">Оплата договоров на выполнение работ, </w:t>
            </w:r>
            <w:r w:rsidRPr="00D65798">
              <w:rPr>
                <w:b/>
              </w:rPr>
              <w:lastRenderedPageBreak/>
              <w:t>оказание услуг, оказание услуг по типовому проектированию, услуг по страхованию, услуг в области информационных технологий, иных работ и услуг</w:t>
            </w:r>
          </w:p>
        </w:tc>
        <w:tc>
          <w:tcPr>
            <w:tcW w:w="1134" w:type="dxa"/>
            <w:vAlign w:val="center"/>
          </w:tcPr>
          <w:p w:rsidR="00D65798" w:rsidRPr="001C5213" w:rsidRDefault="00E272DC" w:rsidP="007F54E3">
            <w:pPr>
              <w:widowControl w:val="0"/>
              <w:autoSpaceDE w:val="0"/>
              <w:jc w:val="center"/>
            </w:pPr>
            <w:r>
              <w:lastRenderedPageBreak/>
              <w:t>6,0</w:t>
            </w:r>
          </w:p>
        </w:tc>
        <w:tc>
          <w:tcPr>
            <w:tcW w:w="1134" w:type="dxa"/>
            <w:vAlign w:val="center"/>
          </w:tcPr>
          <w:p w:rsidR="00D65798" w:rsidRPr="00444763" w:rsidRDefault="00E272DC" w:rsidP="007F54E3">
            <w:pPr>
              <w:widowControl w:val="0"/>
              <w:autoSpaceDE w:val="0"/>
              <w:jc w:val="center"/>
            </w:pPr>
            <w:r>
              <w:t>4,1</w:t>
            </w:r>
          </w:p>
        </w:tc>
        <w:tc>
          <w:tcPr>
            <w:tcW w:w="1134" w:type="dxa"/>
            <w:vAlign w:val="center"/>
          </w:tcPr>
          <w:p w:rsidR="00D65798" w:rsidRPr="001C5213" w:rsidRDefault="00446A98" w:rsidP="007F54E3">
            <w:pPr>
              <w:widowControl w:val="0"/>
              <w:autoSpaceDE w:val="0"/>
              <w:jc w:val="center"/>
            </w:pPr>
            <w:r>
              <w:t>68,3</w:t>
            </w:r>
          </w:p>
        </w:tc>
        <w:tc>
          <w:tcPr>
            <w:tcW w:w="1276" w:type="dxa"/>
            <w:vAlign w:val="center"/>
          </w:tcPr>
          <w:p w:rsidR="00D65798" w:rsidRPr="001C5213" w:rsidRDefault="00446A98" w:rsidP="007F54E3">
            <w:pPr>
              <w:widowControl w:val="0"/>
              <w:autoSpaceDE w:val="0"/>
              <w:jc w:val="center"/>
            </w:pPr>
            <w:r>
              <w:t>33,4</w:t>
            </w:r>
          </w:p>
        </w:tc>
        <w:tc>
          <w:tcPr>
            <w:tcW w:w="1276" w:type="dxa"/>
            <w:vAlign w:val="center"/>
          </w:tcPr>
          <w:p w:rsidR="00D65798" w:rsidRPr="001C5213" w:rsidRDefault="00446A98" w:rsidP="007F54E3">
            <w:pPr>
              <w:widowControl w:val="0"/>
              <w:autoSpaceDE w:val="0"/>
              <w:jc w:val="center"/>
            </w:pPr>
            <w:r>
              <w:t>1,9</w:t>
            </w:r>
          </w:p>
        </w:tc>
      </w:tr>
      <w:tr w:rsidR="00D65798" w:rsidTr="007F54E3">
        <w:trPr>
          <w:trHeight w:val="1440"/>
        </w:trPr>
        <w:tc>
          <w:tcPr>
            <w:tcW w:w="568" w:type="dxa"/>
            <w:tcBorders>
              <w:bottom w:val="single" w:sz="4" w:space="0" w:color="auto"/>
            </w:tcBorders>
          </w:tcPr>
          <w:p w:rsidR="00D65798" w:rsidRPr="00046F77" w:rsidRDefault="00D65798" w:rsidP="007F54E3">
            <w:pPr>
              <w:widowControl w:val="0"/>
              <w:autoSpaceDE w:val="0"/>
              <w:jc w:val="center"/>
            </w:pPr>
            <w:r>
              <w:lastRenderedPageBreak/>
              <w:t>2</w:t>
            </w:r>
          </w:p>
        </w:tc>
        <w:tc>
          <w:tcPr>
            <w:tcW w:w="3260" w:type="dxa"/>
            <w:tcBorders>
              <w:bottom w:val="single" w:sz="4" w:space="0" w:color="auto"/>
            </w:tcBorders>
          </w:tcPr>
          <w:p w:rsidR="00D65798" w:rsidRPr="00D65798" w:rsidRDefault="00D65798" w:rsidP="003B70BB">
            <w:pPr>
              <w:spacing w:before="100" w:beforeAutospacing="1" w:after="100" w:afterAutospacing="1"/>
              <w:rPr>
                <w:b/>
              </w:rPr>
            </w:pPr>
            <w:r w:rsidRPr="00D65798">
              <w:rPr>
                <w:b/>
              </w:rPr>
              <w:t>Оплата договоров на приобретение услуг транспорта и связи, аренда помещения для нужд поселения. Подписка на периодические и справочные издания, приобретение бланочной продукции, размещение НПА в</w:t>
            </w:r>
            <w:r w:rsidR="00B6155A">
              <w:rPr>
                <w:b/>
              </w:rPr>
              <w:t xml:space="preserve"> </w:t>
            </w:r>
            <w:r w:rsidRPr="00D65798">
              <w:rPr>
                <w:b/>
              </w:rPr>
              <w:t>газету.</w:t>
            </w:r>
            <w:r w:rsidR="00B6155A">
              <w:rPr>
                <w:b/>
              </w:rPr>
              <w:t xml:space="preserve"> </w:t>
            </w:r>
            <w:r w:rsidRPr="00D65798">
              <w:rPr>
                <w:b/>
              </w:rPr>
              <w:t>Обслуживание оргтехники</w:t>
            </w:r>
          </w:p>
        </w:tc>
        <w:tc>
          <w:tcPr>
            <w:tcW w:w="1134" w:type="dxa"/>
            <w:tcBorders>
              <w:bottom w:val="single" w:sz="4" w:space="0" w:color="auto"/>
            </w:tcBorders>
            <w:vAlign w:val="center"/>
          </w:tcPr>
          <w:p w:rsidR="00D65798" w:rsidRPr="00046F77" w:rsidRDefault="00E272DC" w:rsidP="00DF7CBC">
            <w:pPr>
              <w:widowControl w:val="0"/>
              <w:autoSpaceDE w:val="0"/>
              <w:jc w:val="center"/>
            </w:pPr>
            <w:r>
              <w:t>479,6</w:t>
            </w:r>
          </w:p>
        </w:tc>
        <w:tc>
          <w:tcPr>
            <w:tcW w:w="1134" w:type="dxa"/>
            <w:tcBorders>
              <w:bottom w:val="single" w:sz="4" w:space="0" w:color="auto"/>
            </w:tcBorders>
            <w:vAlign w:val="center"/>
          </w:tcPr>
          <w:p w:rsidR="00D65798" w:rsidRPr="00444763" w:rsidRDefault="00E272DC" w:rsidP="007F54E3">
            <w:pPr>
              <w:widowControl w:val="0"/>
              <w:autoSpaceDE w:val="0"/>
              <w:jc w:val="center"/>
            </w:pPr>
            <w:r>
              <w:t>470,6</w:t>
            </w:r>
          </w:p>
        </w:tc>
        <w:tc>
          <w:tcPr>
            <w:tcW w:w="1134" w:type="dxa"/>
            <w:tcBorders>
              <w:bottom w:val="single" w:sz="4" w:space="0" w:color="auto"/>
            </w:tcBorders>
            <w:vAlign w:val="center"/>
          </w:tcPr>
          <w:p w:rsidR="00D65798" w:rsidRPr="00046F77" w:rsidRDefault="00446A98" w:rsidP="007F54E3">
            <w:pPr>
              <w:widowControl w:val="0"/>
              <w:autoSpaceDE w:val="0"/>
              <w:jc w:val="center"/>
            </w:pPr>
            <w:r>
              <w:t>98,1</w:t>
            </w:r>
          </w:p>
        </w:tc>
        <w:tc>
          <w:tcPr>
            <w:tcW w:w="1276" w:type="dxa"/>
            <w:tcBorders>
              <w:bottom w:val="single" w:sz="4" w:space="0" w:color="auto"/>
            </w:tcBorders>
            <w:vAlign w:val="center"/>
          </w:tcPr>
          <w:p w:rsidR="00D65798" w:rsidRPr="00046F77" w:rsidRDefault="00446A98" w:rsidP="007F54E3">
            <w:pPr>
              <w:widowControl w:val="0"/>
              <w:autoSpaceDE w:val="0"/>
              <w:jc w:val="center"/>
            </w:pPr>
            <w:r>
              <w:t>38,4</w:t>
            </w:r>
          </w:p>
        </w:tc>
        <w:tc>
          <w:tcPr>
            <w:tcW w:w="1276" w:type="dxa"/>
            <w:tcBorders>
              <w:bottom w:val="single" w:sz="4" w:space="0" w:color="auto"/>
            </w:tcBorders>
            <w:vAlign w:val="center"/>
          </w:tcPr>
          <w:p w:rsidR="00D65798" w:rsidRPr="00046F77" w:rsidRDefault="00446A98" w:rsidP="007F54E3">
            <w:pPr>
              <w:widowControl w:val="0"/>
              <w:autoSpaceDE w:val="0"/>
              <w:jc w:val="center"/>
            </w:pPr>
            <w:r>
              <w:t>9,0</w:t>
            </w:r>
          </w:p>
        </w:tc>
      </w:tr>
      <w:tr w:rsidR="00D65798" w:rsidTr="007F54E3">
        <w:trPr>
          <w:trHeight w:val="767"/>
        </w:trPr>
        <w:tc>
          <w:tcPr>
            <w:tcW w:w="568" w:type="dxa"/>
            <w:tcBorders>
              <w:top w:val="single" w:sz="4" w:space="0" w:color="auto"/>
            </w:tcBorders>
          </w:tcPr>
          <w:p w:rsidR="00D65798" w:rsidRDefault="00D65798" w:rsidP="007F54E3">
            <w:pPr>
              <w:widowControl w:val="0"/>
              <w:autoSpaceDE w:val="0"/>
              <w:jc w:val="center"/>
            </w:pPr>
            <w:r>
              <w:t>3</w:t>
            </w:r>
          </w:p>
        </w:tc>
        <w:tc>
          <w:tcPr>
            <w:tcW w:w="3260" w:type="dxa"/>
            <w:tcBorders>
              <w:top w:val="single" w:sz="4" w:space="0" w:color="auto"/>
            </w:tcBorders>
          </w:tcPr>
          <w:p w:rsidR="00D65798" w:rsidRPr="00D65798" w:rsidRDefault="00D65798" w:rsidP="003B70BB">
            <w:pPr>
              <w:spacing w:before="100" w:beforeAutospacing="1" w:after="100" w:afterAutospacing="1"/>
              <w:rPr>
                <w:b/>
              </w:rPr>
            </w:pPr>
            <w:r w:rsidRPr="00D65798">
              <w:rPr>
                <w:b/>
              </w:rPr>
              <w:t>Увеличение стоимости основных средств.</w:t>
            </w:r>
          </w:p>
        </w:tc>
        <w:tc>
          <w:tcPr>
            <w:tcW w:w="1134" w:type="dxa"/>
            <w:tcBorders>
              <w:top w:val="single" w:sz="4" w:space="0" w:color="auto"/>
            </w:tcBorders>
            <w:vAlign w:val="center"/>
          </w:tcPr>
          <w:p w:rsidR="00D65798" w:rsidRPr="00046F77" w:rsidRDefault="00E272DC" w:rsidP="007F54E3">
            <w:pPr>
              <w:widowControl w:val="0"/>
              <w:autoSpaceDE w:val="0"/>
              <w:jc w:val="center"/>
            </w:pPr>
            <w:r>
              <w:t>146,4</w:t>
            </w:r>
          </w:p>
        </w:tc>
        <w:tc>
          <w:tcPr>
            <w:tcW w:w="1134" w:type="dxa"/>
            <w:tcBorders>
              <w:top w:val="single" w:sz="4" w:space="0" w:color="auto"/>
            </w:tcBorders>
            <w:vAlign w:val="center"/>
          </w:tcPr>
          <w:p w:rsidR="00D65798" w:rsidRPr="00E272DC" w:rsidRDefault="00E272DC" w:rsidP="007F54E3">
            <w:pPr>
              <w:widowControl w:val="0"/>
              <w:autoSpaceDE w:val="0"/>
              <w:jc w:val="center"/>
            </w:pPr>
            <w:r w:rsidRPr="00E272DC">
              <w:t>146,4</w:t>
            </w:r>
          </w:p>
        </w:tc>
        <w:tc>
          <w:tcPr>
            <w:tcW w:w="1134" w:type="dxa"/>
            <w:tcBorders>
              <w:top w:val="single" w:sz="4" w:space="0" w:color="auto"/>
            </w:tcBorders>
            <w:vAlign w:val="center"/>
          </w:tcPr>
          <w:p w:rsidR="00D65798" w:rsidRPr="00046F77" w:rsidRDefault="00446A98" w:rsidP="007F54E3">
            <w:pPr>
              <w:widowControl w:val="0"/>
              <w:autoSpaceDE w:val="0"/>
              <w:jc w:val="center"/>
            </w:pPr>
            <w:r>
              <w:t>100</w:t>
            </w:r>
          </w:p>
        </w:tc>
        <w:tc>
          <w:tcPr>
            <w:tcW w:w="1276" w:type="dxa"/>
            <w:tcBorders>
              <w:top w:val="single" w:sz="4" w:space="0" w:color="auto"/>
            </w:tcBorders>
            <w:vAlign w:val="center"/>
          </w:tcPr>
          <w:p w:rsidR="00D65798" w:rsidRPr="00046F77" w:rsidRDefault="00446A98" w:rsidP="00DF7CBC">
            <w:pPr>
              <w:widowControl w:val="0"/>
              <w:autoSpaceDE w:val="0"/>
              <w:jc w:val="center"/>
            </w:pPr>
            <w:r>
              <w:t>11,9</w:t>
            </w:r>
          </w:p>
        </w:tc>
        <w:tc>
          <w:tcPr>
            <w:tcW w:w="1276" w:type="dxa"/>
            <w:tcBorders>
              <w:top w:val="single" w:sz="4" w:space="0" w:color="auto"/>
            </w:tcBorders>
            <w:vAlign w:val="center"/>
          </w:tcPr>
          <w:p w:rsidR="00D65798" w:rsidRPr="00046F77" w:rsidRDefault="00446A98" w:rsidP="007F54E3">
            <w:pPr>
              <w:widowControl w:val="0"/>
              <w:autoSpaceDE w:val="0"/>
              <w:jc w:val="center"/>
            </w:pPr>
            <w:r>
              <w:t>0</w:t>
            </w:r>
          </w:p>
        </w:tc>
      </w:tr>
      <w:tr w:rsidR="00D65798" w:rsidTr="00446A98">
        <w:trPr>
          <w:trHeight w:val="2022"/>
        </w:trPr>
        <w:tc>
          <w:tcPr>
            <w:tcW w:w="568" w:type="dxa"/>
            <w:tcBorders>
              <w:top w:val="single" w:sz="4" w:space="0" w:color="auto"/>
            </w:tcBorders>
          </w:tcPr>
          <w:p w:rsidR="00D65798" w:rsidRDefault="00D65798" w:rsidP="007F54E3">
            <w:pPr>
              <w:widowControl w:val="0"/>
              <w:autoSpaceDE w:val="0"/>
              <w:jc w:val="center"/>
            </w:pPr>
            <w:r>
              <w:t>4</w:t>
            </w:r>
          </w:p>
        </w:tc>
        <w:tc>
          <w:tcPr>
            <w:tcW w:w="3260" w:type="dxa"/>
            <w:tcBorders>
              <w:top w:val="single" w:sz="4" w:space="0" w:color="auto"/>
            </w:tcBorders>
          </w:tcPr>
          <w:p w:rsidR="00D65798" w:rsidRPr="00D65798" w:rsidRDefault="00D65798" w:rsidP="003B70BB">
            <w:pPr>
              <w:spacing w:before="100" w:beforeAutospacing="1" w:after="100" w:afterAutospacing="1"/>
              <w:rPr>
                <w:b/>
              </w:rPr>
            </w:pPr>
            <w:r w:rsidRPr="00D65798">
              <w:rPr>
                <w:b/>
              </w:rPr>
              <w:t>Приобретение горюче-смазочных материалов, строительных материалов, мягкого инвентаря, прочих материальных запасов, запасных частей, канцтоваров.</w:t>
            </w:r>
          </w:p>
        </w:tc>
        <w:tc>
          <w:tcPr>
            <w:tcW w:w="1134" w:type="dxa"/>
            <w:tcBorders>
              <w:top w:val="single" w:sz="4" w:space="0" w:color="auto"/>
            </w:tcBorders>
            <w:vAlign w:val="center"/>
          </w:tcPr>
          <w:p w:rsidR="00D65798" w:rsidRDefault="00E272DC" w:rsidP="007F54E3">
            <w:pPr>
              <w:widowControl w:val="0"/>
              <w:autoSpaceDE w:val="0"/>
              <w:jc w:val="center"/>
            </w:pPr>
            <w:r>
              <w:t>629,0</w:t>
            </w:r>
          </w:p>
        </w:tc>
        <w:tc>
          <w:tcPr>
            <w:tcW w:w="1134" w:type="dxa"/>
            <w:tcBorders>
              <w:top w:val="single" w:sz="4" w:space="0" w:color="auto"/>
            </w:tcBorders>
            <w:vAlign w:val="center"/>
          </w:tcPr>
          <w:p w:rsidR="00D65798" w:rsidRPr="00E272DC" w:rsidRDefault="00E272DC" w:rsidP="007F54E3">
            <w:pPr>
              <w:widowControl w:val="0"/>
              <w:autoSpaceDE w:val="0"/>
              <w:jc w:val="center"/>
            </w:pPr>
            <w:r w:rsidRPr="00E272DC">
              <w:t>604,3</w:t>
            </w:r>
          </w:p>
        </w:tc>
        <w:tc>
          <w:tcPr>
            <w:tcW w:w="1134" w:type="dxa"/>
            <w:tcBorders>
              <w:top w:val="single" w:sz="4" w:space="0" w:color="auto"/>
            </w:tcBorders>
            <w:vAlign w:val="center"/>
          </w:tcPr>
          <w:p w:rsidR="00D65798" w:rsidRDefault="00446A98" w:rsidP="007F54E3">
            <w:pPr>
              <w:widowControl w:val="0"/>
              <w:autoSpaceDE w:val="0"/>
              <w:jc w:val="center"/>
            </w:pPr>
            <w:r>
              <w:t>96,1</w:t>
            </w:r>
          </w:p>
        </w:tc>
        <w:tc>
          <w:tcPr>
            <w:tcW w:w="1276" w:type="dxa"/>
            <w:tcBorders>
              <w:top w:val="single" w:sz="4" w:space="0" w:color="auto"/>
            </w:tcBorders>
            <w:vAlign w:val="center"/>
          </w:tcPr>
          <w:p w:rsidR="00D65798" w:rsidRDefault="00446A98" w:rsidP="00DF7CBC">
            <w:pPr>
              <w:widowControl w:val="0"/>
              <w:autoSpaceDE w:val="0"/>
              <w:jc w:val="center"/>
            </w:pPr>
            <w:r>
              <w:t>49,3</w:t>
            </w:r>
          </w:p>
        </w:tc>
        <w:tc>
          <w:tcPr>
            <w:tcW w:w="1276" w:type="dxa"/>
            <w:tcBorders>
              <w:top w:val="single" w:sz="4" w:space="0" w:color="auto"/>
            </w:tcBorders>
            <w:vAlign w:val="center"/>
          </w:tcPr>
          <w:p w:rsidR="00D65798" w:rsidRDefault="00446A98" w:rsidP="007F54E3">
            <w:pPr>
              <w:widowControl w:val="0"/>
              <w:autoSpaceDE w:val="0"/>
              <w:jc w:val="center"/>
            </w:pPr>
            <w:r>
              <w:t>24,7</w:t>
            </w:r>
          </w:p>
        </w:tc>
      </w:tr>
      <w:tr w:rsidR="00AE3801" w:rsidTr="00444763">
        <w:trPr>
          <w:trHeight w:val="111"/>
        </w:trPr>
        <w:tc>
          <w:tcPr>
            <w:tcW w:w="568" w:type="dxa"/>
          </w:tcPr>
          <w:p w:rsidR="00AE3801" w:rsidRDefault="00AE3801" w:rsidP="007F54E3">
            <w:pPr>
              <w:widowControl w:val="0"/>
              <w:autoSpaceDE w:val="0"/>
              <w:jc w:val="center"/>
            </w:pPr>
          </w:p>
        </w:tc>
        <w:tc>
          <w:tcPr>
            <w:tcW w:w="3260" w:type="dxa"/>
          </w:tcPr>
          <w:p w:rsidR="00AE3801" w:rsidRPr="0089188A" w:rsidRDefault="00AE3801" w:rsidP="007F54E3">
            <w:pPr>
              <w:widowControl w:val="0"/>
              <w:autoSpaceDE w:val="0"/>
              <w:jc w:val="center"/>
              <w:rPr>
                <w:b/>
              </w:rPr>
            </w:pPr>
            <w:r w:rsidRPr="0089188A">
              <w:rPr>
                <w:b/>
              </w:rPr>
              <w:t>ИТОГО</w:t>
            </w:r>
          </w:p>
        </w:tc>
        <w:tc>
          <w:tcPr>
            <w:tcW w:w="1134" w:type="dxa"/>
            <w:vAlign w:val="center"/>
          </w:tcPr>
          <w:p w:rsidR="00AE3801" w:rsidRPr="0089188A" w:rsidRDefault="00E272DC" w:rsidP="007F54E3">
            <w:pPr>
              <w:widowControl w:val="0"/>
              <w:autoSpaceDE w:val="0"/>
              <w:jc w:val="center"/>
              <w:rPr>
                <w:b/>
              </w:rPr>
            </w:pPr>
            <w:r>
              <w:rPr>
                <w:b/>
              </w:rPr>
              <w:t>1261,0</w:t>
            </w:r>
          </w:p>
        </w:tc>
        <w:tc>
          <w:tcPr>
            <w:tcW w:w="1134" w:type="dxa"/>
            <w:vAlign w:val="center"/>
          </w:tcPr>
          <w:p w:rsidR="00AE3801" w:rsidRPr="0089188A" w:rsidRDefault="00E272DC" w:rsidP="007F54E3">
            <w:pPr>
              <w:widowControl w:val="0"/>
              <w:autoSpaceDE w:val="0"/>
              <w:jc w:val="center"/>
              <w:rPr>
                <w:b/>
              </w:rPr>
            </w:pPr>
            <w:r>
              <w:rPr>
                <w:b/>
              </w:rPr>
              <w:t>1225,4</w:t>
            </w:r>
          </w:p>
        </w:tc>
        <w:tc>
          <w:tcPr>
            <w:tcW w:w="1134" w:type="dxa"/>
            <w:vAlign w:val="center"/>
          </w:tcPr>
          <w:p w:rsidR="00AE3801" w:rsidRPr="0089188A" w:rsidRDefault="00446A98" w:rsidP="007F54E3">
            <w:pPr>
              <w:widowControl w:val="0"/>
              <w:autoSpaceDE w:val="0"/>
              <w:jc w:val="center"/>
              <w:rPr>
                <w:b/>
              </w:rPr>
            </w:pPr>
            <w:r>
              <w:rPr>
                <w:b/>
              </w:rPr>
              <w:t>97,2</w:t>
            </w:r>
          </w:p>
        </w:tc>
        <w:tc>
          <w:tcPr>
            <w:tcW w:w="1276" w:type="dxa"/>
            <w:vAlign w:val="center"/>
          </w:tcPr>
          <w:p w:rsidR="00AE3801" w:rsidRPr="0089188A" w:rsidRDefault="00AE3801" w:rsidP="007F54E3">
            <w:pPr>
              <w:widowControl w:val="0"/>
              <w:autoSpaceDE w:val="0"/>
              <w:jc w:val="center"/>
              <w:rPr>
                <w:b/>
              </w:rPr>
            </w:pPr>
            <w:r>
              <w:rPr>
                <w:b/>
              </w:rPr>
              <w:t>х</w:t>
            </w:r>
          </w:p>
        </w:tc>
        <w:tc>
          <w:tcPr>
            <w:tcW w:w="1276" w:type="dxa"/>
            <w:vAlign w:val="center"/>
          </w:tcPr>
          <w:p w:rsidR="00AE3801" w:rsidRPr="0089188A" w:rsidRDefault="00446A98" w:rsidP="007F54E3">
            <w:pPr>
              <w:widowControl w:val="0"/>
              <w:autoSpaceDE w:val="0"/>
              <w:jc w:val="center"/>
              <w:rPr>
                <w:b/>
              </w:rPr>
            </w:pPr>
            <w:r>
              <w:rPr>
                <w:b/>
              </w:rPr>
              <w:t>35,6</w:t>
            </w:r>
          </w:p>
        </w:tc>
      </w:tr>
    </w:tbl>
    <w:p w:rsidR="00AE3801" w:rsidRDefault="00AE3801" w:rsidP="00AE3801">
      <w:pPr>
        <w:ind w:firstLine="709"/>
        <w:jc w:val="both"/>
        <w:rPr>
          <w:sz w:val="28"/>
          <w:szCs w:val="28"/>
        </w:rPr>
      </w:pPr>
    </w:p>
    <w:p w:rsidR="00AE3801" w:rsidRDefault="00AE3801" w:rsidP="00AE3801">
      <w:pPr>
        <w:ind w:firstLine="709"/>
        <w:jc w:val="both"/>
        <w:rPr>
          <w:sz w:val="28"/>
          <w:szCs w:val="28"/>
        </w:rPr>
      </w:pPr>
    </w:p>
    <w:p w:rsidR="00AE3801" w:rsidRDefault="00AE3801" w:rsidP="00AE3801">
      <w:pPr>
        <w:jc w:val="both"/>
        <w:rPr>
          <w:i/>
          <w:sz w:val="28"/>
          <w:szCs w:val="28"/>
          <w:u w:val="single"/>
        </w:rPr>
      </w:pPr>
      <w:r>
        <w:rPr>
          <w:i/>
          <w:sz w:val="28"/>
          <w:szCs w:val="28"/>
          <w:u w:val="single"/>
        </w:rPr>
        <w:t>оценка степени реализации мероприятий муниципальной программы</w:t>
      </w:r>
    </w:p>
    <w:p w:rsidR="00AE3801" w:rsidRDefault="00AE3801" w:rsidP="00AE3801">
      <w:pPr>
        <w:ind w:firstLine="709"/>
        <w:jc w:val="both"/>
        <w:rPr>
          <w:sz w:val="28"/>
          <w:szCs w:val="28"/>
        </w:rPr>
      </w:pPr>
      <w:r>
        <w:rPr>
          <w:sz w:val="28"/>
          <w:szCs w:val="28"/>
        </w:rPr>
        <w:t xml:space="preserve">из </w:t>
      </w:r>
      <w:r w:rsidR="00446A98">
        <w:rPr>
          <w:sz w:val="28"/>
          <w:szCs w:val="28"/>
        </w:rPr>
        <w:t>4</w:t>
      </w:r>
      <w:r w:rsidR="00DF7CBC">
        <w:rPr>
          <w:sz w:val="28"/>
          <w:szCs w:val="28"/>
        </w:rPr>
        <w:t xml:space="preserve"> основных</w:t>
      </w:r>
      <w:r>
        <w:rPr>
          <w:sz w:val="28"/>
          <w:szCs w:val="28"/>
        </w:rPr>
        <w:t xml:space="preserve"> мероприятий муниципальной  программы исполнение </w:t>
      </w:r>
      <w:r w:rsidR="00446A98">
        <w:rPr>
          <w:sz w:val="28"/>
          <w:szCs w:val="28"/>
        </w:rPr>
        <w:t>1</w:t>
      </w:r>
      <w:r>
        <w:rPr>
          <w:sz w:val="28"/>
          <w:szCs w:val="28"/>
        </w:rPr>
        <w:t xml:space="preserve"> мероприятий составило 100%, исполнение по </w:t>
      </w:r>
      <w:r w:rsidR="00F55CF8">
        <w:rPr>
          <w:sz w:val="28"/>
          <w:szCs w:val="28"/>
        </w:rPr>
        <w:t>двум</w:t>
      </w:r>
      <w:r>
        <w:rPr>
          <w:sz w:val="28"/>
          <w:szCs w:val="28"/>
        </w:rPr>
        <w:t xml:space="preserve"> мероприяти</w:t>
      </w:r>
      <w:r w:rsidR="00F55CF8">
        <w:rPr>
          <w:sz w:val="28"/>
          <w:szCs w:val="28"/>
        </w:rPr>
        <w:t>ям</w:t>
      </w:r>
      <w:r>
        <w:rPr>
          <w:sz w:val="28"/>
          <w:szCs w:val="28"/>
        </w:rPr>
        <w:t xml:space="preserve"> составило </w:t>
      </w:r>
      <w:r w:rsidR="00F55CF8">
        <w:rPr>
          <w:sz w:val="28"/>
          <w:szCs w:val="28"/>
        </w:rPr>
        <w:t xml:space="preserve">свыше 90,0 </w:t>
      </w:r>
      <w:r>
        <w:rPr>
          <w:sz w:val="28"/>
          <w:szCs w:val="28"/>
        </w:rPr>
        <w:t>%</w:t>
      </w:r>
      <w:r w:rsidRPr="00617AED">
        <w:rPr>
          <w:sz w:val="28"/>
          <w:szCs w:val="28"/>
        </w:rPr>
        <w:t>.</w:t>
      </w:r>
    </w:p>
    <w:p w:rsidR="00AE3801" w:rsidRDefault="00AE3801" w:rsidP="00AE3801">
      <w:pPr>
        <w:jc w:val="both"/>
        <w:rPr>
          <w:sz w:val="28"/>
          <w:szCs w:val="28"/>
        </w:rPr>
      </w:pPr>
      <w:r>
        <w:rPr>
          <w:sz w:val="28"/>
          <w:szCs w:val="28"/>
        </w:rPr>
        <w:t>Расчет показателя:</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0D4C2B71" wp14:editId="3E2B5648">
            <wp:extent cx="1211580" cy="225425"/>
            <wp:effectExtent l="19050" t="0" r="0" b="0"/>
            <wp:docPr id="360"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jc w:val="both"/>
        <w:rPr>
          <w:sz w:val="28"/>
          <w:szCs w:val="28"/>
        </w:rPr>
      </w:pP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1F99E5E5" wp14:editId="6E153E95">
            <wp:extent cx="332740" cy="225425"/>
            <wp:effectExtent l="19050" t="0" r="0" b="0"/>
            <wp:docPr id="35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400EC367" wp14:editId="116B2834">
            <wp:extent cx="249555" cy="225425"/>
            <wp:effectExtent l="19050" t="0" r="0" b="0"/>
            <wp:docPr id="358"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E3801" w:rsidRDefault="00AE3801" w:rsidP="00AE3801">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 xml:space="preserve"> запланированных к реализации в </w:t>
      </w:r>
      <w:r w:rsidR="003C1F28">
        <w:rPr>
          <w:sz w:val="28"/>
          <w:szCs w:val="28"/>
        </w:rPr>
        <w:t>2017</w:t>
      </w:r>
      <w:r>
        <w:rPr>
          <w:sz w:val="28"/>
          <w:szCs w:val="28"/>
        </w:rPr>
        <w:t xml:space="preserve"> году.</w:t>
      </w:r>
    </w:p>
    <w:p w:rsidR="00AE3801" w:rsidRDefault="00AE3801" w:rsidP="00AE3801">
      <w:pPr>
        <w:autoSpaceDE w:val="0"/>
        <w:autoSpaceDN w:val="0"/>
        <w:adjustRightInd w:val="0"/>
        <w:ind w:firstLine="540"/>
        <w:jc w:val="both"/>
        <w:rPr>
          <w:sz w:val="28"/>
          <w:szCs w:val="28"/>
        </w:rPr>
      </w:pPr>
    </w:p>
    <w:p w:rsidR="00AE3801" w:rsidRDefault="00AE3801" w:rsidP="00AE3801">
      <w:pPr>
        <w:jc w:val="both"/>
        <w:rPr>
          <w:sz w:val="28"/>
          <w:szCs w:val="28"/>
        </w:rPr>
      </w:pPr>
    </w:p>
    <w:p w:rsidR="00AE3801" w:rsidRDefault="00AE3801" w:rsidP="00AE3801">
      <w:pPr>
        <w:jc w:val="center"/>
        <w:rPr>
          <w:b/>
          <w:sz w:val="28"/>
          <w:szCs w:val="28"/>
        </w:rPr>
      </w:pPr>
      <w:proofErr w:type="spellStart"/>
      <w:r w:rsidRPr="00EA5DB3">
        <w:rPr>
          <w:b/>
          <w:sz w:val="28"/>
          <w:szCs w:val="28"/>
        </w:rPr>
        <w:t>СР</w:t>
      </w:r>
      <w:r w:rsidRPr="00EA5DB3">
        <w:rPr>
          <w:b/>
          <w:sz w:val="28"/>
          <w:szCs w:val="28"/>
          <w:vertAlign w:val="subscript"/>
        </w:rPr>
        <w:t>м</w:t>
      </w:r>
      <w:proofErr w:type="spellEnd"/>
      <w:r w:rsidRPr="00EA5DB3">
        <w:rPr>
          <w:b/>
          <w:sz w:val="28"/>
          <w:szCs w:val="28"/>
        </w:rPr>
        <w:t xml:space="preserve"> =</w:t>
      </w:r>
      <w:r w:rsidR="00F55CF8">
        <w:rPr>
          <w:b/>
          <w:sz w:val="28"/>
          <w:szCs w:val="28"/>
        </w:rPr>
        <w:t>3</w:t>
      </w:r>
      <w:r w:rsidRPr="00EA5DB3">
        <w:rPr>
          <w:b/>
          <w:sz w:val="28"/>
          <w:szCs w:val="28"/>
        </w:rPr>
        <w:t>/</w:t>
      </w:r>
      <w:r w:rsidR="00446A98">
        <w:rPr>
          <w:b/>
          <w:sz w:val="28"/>
          <w:szCs w:val="28"/>
        </w:rPr>
        <w:t>4</w:t>
      </w:r>
      <w:r w:rsidRPr="00EA5DB3">
        <w:rPr>
          <w:b/>
          <w:sz w:val="28"/>
          <w:szCs w:val="28"/>
        </w:rPr>
        <w:t>=</w:t>
      </w:r>
      <w:r w:rsidR="00446A98">
        <w:rPr>
          <w:b/>
          <w:sz w:val="28"/>
          <w:szCs w:val="28"/>
        </w:rPr>
        <w:t>0,75</w:t>
      </w:r>
    </w:p>
    <w:p w:rsidR="00AE3801" w:rsidRDefault="00AE3801" w:rsidP="00AE3801">
      <w:pPr>
        <w:jc w:val="center"/>
        <w:rPr>
          <w:b/>
          <w:sz w:val="28"/>
          <w:szCs w:val="28"/>
        </w:rPr>
      </w:pPr>
    </w:p>
    <w:p w:rsidR="00AE3801" w:rsidRDefault="00AE3801" w:rsidP="00AE3801">
      <w:pPr>
        <w:jc w:val="both"/>
        <w:rPr>
          <w:i/>
          <w:sz w:val="28"/>
          <w:szCs w:val="28"/>
          <w:u w:val="single"/>
        </w:rPr>
      </w:pPr>
      <w:r>
        <w:rPr>
          <w:i/>
          <w:sz w:val="28"/>
          <w:szCs w:val="28"/>
          <w:u w:val="single"/>
        </w:rPr>
        <w:t>оценка степени соответствия запланированному уровню расходов</w:t>
      </w:r>
    </w:p>
    <w:p w:rsidR="00AE3801" w:rsidRDefault="00AE3801" w:rsidP="00AE3801">
      <w:pPr>
        <w:jc w:val="both"/>
        <w:rPr>
          <w:sz w:val="28"/>
          <w:szCs w:val="28"/>
        </w:rPr>
      </w:pPr>
      <w:r>
        <w:rPr>
          <w:sz w:val="28"/>
          <w:szCs w:val="28"/>
        </w:rPr>
        <w:t>Расчет показателя:</w:t>
      </w:r>
    </w:p>
    <w:p w:rsidR="00AE3801" w:rsidRDefault="00AE3801" w:rsidP="00AE3801">
      <w:pPr>
        <w:autoSpaceDE w:val="0"/>
        <w:autoSpaceDN w:val="0"/>
        <w:adjustRightInd w:val="0"/>
        <w:jc w:val="center"/>
        <w:rPr>
          <w:sz w:val="28"/>
          <w:szCs w:val="28"/>
        </w:rPr>
      </w:pPr>
      <w:proofErr w:type="spellStart"/>
      <w:r>
        <w:rPr>
          <w:sz w:val="28"/>
          <w:szCs w:val="28"/>
        </w:rPr>
        <w:t>Сс</w:t>
      </w:r>
      <w:r>
        <w:rPr>
          <w:sz w:val="28"/>
          <w:szCs w:val="28"/>
          <w:vertAlign w:val="subscript"/>
        </w:rPr>
        <w:t>уз</w:t>
      </w:r>
      <w:proofErr w:type="spellEnd"/>
      <w:r>
        <w:rPr>
          <w:sz w:val="28"/>
          <w:szCs w:val="28"/>
        </w:rPr>
        <w:t xml:space="preserve"> = </w:t>
      </w:r>
      <w:proofErr w:type="spellStart"/>
      <w:r>
        <w:rPr>
          <w:sz w:val="28"/>
          <w:szCs w:val="28"/>
        </w:rPr>
        <w:t>З</w:t>
      </w:r>
      <w:r>
        <w:rPr>
          <w:sz w:val="28"/>
          <w:szCs w:val="28"/>
          <w:vertAlign w:val="subscript"/>
        </w:rPr>
        <w:t>ф</w:t>
      </w:r>
      <w:proofErr w:type="spellEnd"/>
      <w:r>
        <w:rPr>
          <w:sz w:val="28"/>
          <w:szCs w:val="28"/>
        </w:rPr>
        <w:t xml:space="preserve"> / </w:t>
      </w:r>
      <w:proofErr w:type="spellStart"/>
      <w:r>
        <w:rPr>
          <w:sz w:val="28"/>
          <w:szCs w:val="28"/>
        </w:rPr>
        <w:t>З</w:t>
      </w:r>
      <w:r>
        <w:rPr>
          <w:sz w:val="28"/>
          <w:szCs w:val="28"/>
          <w:vertAlign w:val="subscript"/>
        </w:rPr>
        <w:t>п</w:t>
      </w:r>
      <w:proofErr w:type="spellEnd"/>
      <w:r>
        <w:rPr>
          <w:sz w:val="28"/>
          <w:szCs w:val="28"/>
        </w:rPr>
        <w:t>, где:</w:t>
      </w:r>
    </w:p>
    <w:p w:rsidR="00AE3801" w:rsidRDefault="00AE3801" w:rsidP="00AE3801">
      <w:pPr>
        <w:autoSpaceDE w:val="0"/>
        <w:autoSpaceDN w:val="0"/>
        <w:adjustRightInd w:val="0"/>
        <w:jc w:val="center"/>
        <w:rPr>
          <w:sz w:val="28"/>
          <w:szCs w:val="28"/>
        </w:rPr>
      </w:pPr>
    </w:p>
    <w:p w:rsidR="00AE3801" w:rsidRDefault="00AE3801" w:rsidP="00AE3801">
      <w:pPr>
        <w:autoSpaceDE w:val="0"/>
        <w:autoSpaceDN w:val="0"/>
        <w:adjustRightInd w:val="0"/>
        <w:ind w:firstLine="540"/>
        <w:jc w:val="both"/>
        <w:rPr>
          <w:sz w:val="28"/>
          <w:szCs w:val="28"/>
        </w:rPr>
      </w:pPr>
      <w:proofErr w:type="spellStart"/>
      <w:r>
        <w:rPr>
          <w:sz w:val="28"/>
          <w:szCs w:val="28"/>
        </w:rPr>
        <w:t>З</w:t>
      </w:r>
      <w:r>
        <w:rPr>
          <w:sz w:val="28"/>
          <w:szCs w:val="28"/>
          <w:vertAlign w:val="subscript"/>
        </w:rPr>
        <w:t>ф</w:t>
      </w:r>
      <w:proofErr w:type="spellEnd"/>
      <w:r>
        <w:rPr>
          <w:sz w:val="28"/>
          <w:szCs w:val="28"/>
        </w:rPr>
        <w:t xml:space="preserve"> - фактические расходы на реализацию основных мероприятий  в </w:t>
      </w:r>
      <w:r w:rsidR="003C1F28">
        <w:rPr>
          <w:sz w:val="28"/>
          <w:szCs w:val="28"/>
        </w:rPr>
        <w:t>201</w:t>
      </w:r>
      <w:r w:rsidR="00446A98">
        <w:rPr>
          <w:sz w:val="28"/>
          <w:szCs w:val="28"/>
        </w:rPr>
        <w:t>9</w:t>
      </w:r>
      <w:r>
        <w:rPr>
          <w:sz w:val="28"/>
          <w:szCs w:val="28"/>
        </w:rPr>
        <w:t xml:space="preserve"> году;</w:t>
      </w:r>
    </w:p>
    <w:p w:rsidR="00AE3801" w:rsidRDefault="00AE3801" w:rsidP="00AE3801">
      <w:pPr>
        <w:autoSpaceDE w:val="0"/>
        <w:autoSpaceDN w:val="0"/>
        <w:adjustRightInd w:val="0"/>
        <w:ind w:firstLine="540"/>
        <w:jc w:val="both"/>
        <w:rPr>
          <w:sz w:val="28"/>
          <w:szCs w:val="28"/>
        </w:rPr>
      </w:pPr>
      <w:proofErr w:type="spellStart"/>
      <w:r>
        <w:rPr>
          <w:sz w:val="28"/>
          <w:szCs w:val="28"/>
        </w:rPr>
        <w:t>З</w:t>
      </w:r>
      <w:r>
        <w:rPr>
          <w:sz w:val="28"/>
          <w:szCs w:val="28"/>
          <w:vertAlign w:val="subscript"/>
        </w:rPr>
        <w:t>п</w:t>
      </w:r>
      <w:proofErr w:type="spellEnd"/>
      <w:r>
        <w:rPr>
          <w:sz w:val="28"/>
          <w:szCs w:val="28"/>
        </w:rPr>
        <w:t xml:space="preserve"> – объемы бюджетных ассигнований, предусмотренные на реализацию основных мероприятий  в </w:t>
      </w:r>
      <w:r w:rsidR="003C1F28">
        <w:rPr>
          <w:sz w:val="28"/>
          <w:szCs w:val="28"/>
        </w:rPr>
        <w:t>201</w:t>
      </w:r>
      <w:r w:rsidR="00446A98">
        <w:rPr>
          <w:sz w:val="28"/>
          <w:szCs w:val="28"/>
        </w:rPr>
        <w:t>9</w:t>
      </w:r>
      <w:r>
        <w:rPr>
          <w:sz w:val="28"/>
          <w:szCs w:val="28"/>
        </w:rPr>
        <w:t xml:space="preserve"> году, в соответствии с действующей на момент проведения оценки редакцией решения о бюджете. </w:t>
      </w:r>
    </w:p>
    <w:p w:rsidR="00AE3801" w:rsidRDefault="00AE3801" w:rsidP="00AE3801">
      <w:pPr>
        <w:jc w:val="both"/>
        <w:rPr>
          <w:sz w:val="28"/>
          <w:szCs w:val="28"/>
        </w:rPr>
      </w:pPr>
      <w:proofErr w:type="spellStart"/>
      <w:r>
        <w:rPr>
          <w:sz w:val="28"/>
          <w:szCs w:val="28"/>
        </w:rPr>
        <w:t>З</w:t>
      </w:r>
      <w:r>
        <w:rPr>
          <w:sz w:val="28"/>
          <w:szCs w:val="28"/>
          <w:vertAlign w:val="subscript"/>
        </w:rPr>
        <w:t>ф</w:t>
      </w:r>
      <w:proofErr w:type="spellEnd"/>
      <w:r>
        <w:rPr>
          <w:sz w:val="28"/>
          <w:szCs w:val="28"/>
        </w:rPr>
        <w:t xml:space="preserve"> =</w:t>
      </w:r>
      <w:r w:rsidR="00DF7CBC">
        <w:rPr>
          <w:sz w:val="28"/>
          <w:szCs w:val="28"/>
        </w:rPr>
        <w:t xml:space="preserve"> </w:t>
      </w:r>
      <w:r w:rsidR="00446A98">
        <w:rPr>
          <w:sz w:val="28"/>
          <w:szCs w:val="28"/>
        </w:rPr>
        <w:t>1225,4</w:t>
      </w:r>
      <w:r w:rsidR="00F55CF8">
        <w:rPr>
          <w:b/>
        </w:rPr>
        <w:t xml:space="preserve"> </w:t>
      </w:r>
      <w:r>
        <w:rPr>
          <w:sz w:val="28"/>
          <w:szCs w:val="28"/>
        </w:rPr>
        <w:t xml:space="preserve">тыс. рублей;   </w:t>
      </w:r>
      <w:proofErr w:type="spellStart"/>
      <w:r>
        <w:rPr>
          <w:sz w:val="28"/>
          <w:szCs w:val="28"/>
        </w:rPr>
        <w:t>З</w:t>
      </w:r>
      <w:r>
        <w:rPr>
          <w:sz w:val="28"/>
          <w:szCs w:val="28"/>
          <w:vertAlign w:val="subscript"/>
        </w:rPr>
        <w:t>п</w:t>
      </w:r>
      <w:proofErr w:type="spellEnd"/>
      <w:r>
        <w:rPr>
          <w:sz w:val="28"/>
          <w:szCs w:val="28"/>
        </w:rPr>
        <w:t xml:space="preserve"> = </w:t>
      </w:r>
      <w:r w:rsidR="00446A98">
        <w:rPr>
          <w:sz w:val="28"/>
          <w:szCs w:val="28"/>
        </w:rPr>
        <w:t>1261,0</w:t>
      </w:r>
      <w:r w:rsidR="00F55CF8">
        <w:rPr>
          <w:b/>
        </w:rPr>
        <w:t xml:space="preserve"> </w:t>
      </w:r>
      <w:r>
        <w:rPr>
          <w:sz w:val="28"/>
          <w:szCs w:val="28"/>
        </w:rPr>
        <w:t>тыс. рублей.</w:t>
      </w:r>
    </w:p>
    <w:p w:rsidR="00AE3801" w:rsidRDefault="00AE3801" w:rsidP="00AE3801">
      <w:pPr>
        <w:rPr>
          <w:sz w:val="28"/>
          <w:szCs w:val="28"/>
        </w:rPr>
      </w:pPr>
    </w:p>
    <w:p w:rsidR="00AE3801" w:rsidRDefault="00AE3801" w:rsidP="00AE3801">
      <w:pPr>
        <w:jc w:val="center"/>
        <w:rPr>
          <w:b/>
          <w:sz w:val="28"/>
          <w:szCs w:val="28"/>
        </w:rPr>
      </w:pPr>
      <w:proofErr w:type="spellStart"/>
      <w:r w:rsidRPr="00EA5DB3">
        <w:rPr>
          <w:b/>
          <w:sz w:val="28"/>
          <w:szCs w:val="28"/>
        </w:rPr>
        <w:t>С</w:t>
      </w:r>
      <w:r w:rsidRPr="00EA5DB3">
        <w:rPr>
          <w:b/>
          <w:sz w:val="28"/>
          <w:szCs w:val="28"/>
          <w:vertAlign w:val="subscript"/>
        </w:rPr>
        <w:t>суз</w:t>
      </w:r>
      <w:proofErr w:type="spellEnd"/>
      <w:r w:rsidRPr="00EA5DB3">
        <w:rPr>
          <w:b/>
          <w:sz w:val="28"/>
          <w:szCs w:val="28"/>
        </w:rPr>
        <w:t xml:space="preserve"> = </w:t>
      </w:r>
      <w:r w:rsidR="00446A98">
        <w:rPr>
          <w:b/>
          <w:sz w:val="28"/>
          <w:szCs w:val="28"/>
        </w:rPr>
        <w:t>1225,4</w:t>
      </w:r>
      <w:r w:rsidR="00F55CF8">
        <w:rPr>
          <w:b/>
        </w:rPr>
        <w:t xml:space="preserve"> </w:t>
      </w:r>
      <w:r w:rsidRPr="00EA5DB3">
        <w:rPr>
          <w:b/>
          <w:sz w:val="28"/>
          <w:szCs w:val="28"/>
        </w:rPr>
        <w:t>/</w:t>
      </w:r>
      <w:r w:rsidR="00446A98">
        <w:rPr>
          <w:b/>
          <w:sz w:val="28"/>
          <w:szCs w:val="28"/>
        </w:rPr>
        <w:t>1261,0</w:t>
      </w:r>
      <w:r w:rsidR="00F55CF8">
        <w:rPr>
          <w:b/>
        </w:rPr>
        <w:t xml:space="preserve"> </w:t>
      </w:r>
      <w:r w:rsidRPr="00EA5DB3">
        <w:rPr>
          <w:b/>
          <w:sz w:val="28"/>
          <w:szCs w:val="28"/>
        </w:rPr>
        <w:t>=</w:t>
      </w:r>
      <w:r>
        <w:rPr>
          <w:b/>
          <w:sz w:val="28"/>
          <w:szCs w:val="28"/>
        </w:rPr>
        <w:t>0,9</w:t>
      </w:r>
      <w:r w:rsidR="00446A98">
        <w:rPr>
          <w:b/>
          <w:sz w:val="28"/>
          <w:szCs w:val="28"/>
        </w:rPr>
        <w:t>7</w:t>
      </w:r>
    </w:p>
    <w:p w:rsidR="00AE3801" w:rsidRDefault="00AE3801" w:rsidP="00AE3801">
      <w:pPr>
        <w:jc w:val="both"/>
        <w:rPr>
          <w:i/>
          <w:sz w:val="28"/>
          <w:szCs w:val="28"/>
          <w:u w:val="single"/>
        </w:rPr>
      </w:pPr>
    </w:p>
    <w:p w:rsidR="00AE3801" w:rsidRDefault="00AE3801" w:rsidP="00AE3801">
      <w:pPr>
        <w:jc w:val="both"/>
        <w:rPr>
          <w:i/>
          <w:sz w:val="28"/>
          <w:szCs w:val="28"/>
          <w:u w:val="single"/>
        </w:rPr>
      </w:pPr>
      <w:r>
        <w:rPr>
          <w:i/>
          <w:sz w:val="28"/>
          <w:szCs w:val="28"/>
          <w:u w:val="single"/>
        </w:rPr>
        <w:t>оценка эффективности использования средств местного бюджета</w:t>
      </w:r>
    </w:p>
    <w:p w:rsidR="00AE3801" w:rsidRDefault="00AE3801" w:rsidP="00AE3801">
      <w:pPr>
        <w:jc w:val="both"/>
        <w:rPr>
          <w:sz w:val="28"/>
          <w:szCs w:val="28"/>
        </w:rPr>
      </w:pPr>
    </w:p>
    <w:p w:rsidR="00AE3801" w:rsidRDefault="00AE3801" w:rsidP="00AE3801">
      <w:pPr>
        <w:jc w:val="both"/>
        <w:rPr>
          <w:sz w:val="28"/>
          <w:szCs w:val="28"/>
        </w:rPr>
      </w:pPr>
      <w:r>
        <w:rPr>
          <w:sz w:val="28"/>
          <w:szCs w:val="28"/>
        </w:rPr>
        <w:t>Расчет показателя:</w:t>
      </w:r>
    </w:p>
    <w:p w:rsidR="00AE3801" w:rsidRDefault="00AE3801" w:rsidP="00AE3801">
      <w:pPr>
        <w:jc w:val="center"/>
        <w:rPr>
          <w:sz w:val="28"/>
          <w:szCs w:val="28"/>
        </w:rPr>
      </w:pPr>
      <w:proofErr w:type="spellStart"/>
      <w:r>
        <w:rPr>
          <w:sz w:val="28"/>
          <w:szCs w:val="28"/>
        </w:rPr>
        <w:t>Э</w:t>
      </w:r>
      <w:r>
        <w:rPr>
          <w:sz w:val="28"/>
          <w:szCs w:val="28"/>
          <w:vertAlign w:val="subscript"/>
        </w:rPr>
        <w:t>ис</w:t>
      </w:r>
      <w:proofErr w:type="spellEnd"/>
      <w:r>
        <w:rPr>
          <w:sz w:val="28"/>
          <w:szCs w:val="28"/>
        </w:rPr>
        <w:t xml:space="preserve"> = </w:t>
      </w:r>
      <w:proofErr w:type="spellStart"/>
      <w:r>
        <w:rPr>
          <w:sz w:val="28"/>
          <w:szCs w:val="28"/>
        </w:rPr>
        <w:t>СР</w:t>
      </w:r>
      <w:r>
        <w:rPr>
          <w:sz w:val="28"/>
          <w:szCs w:val="28"/>
          <w:vertAlign w:val="subscript"/>
        </w:rPr>
        <w:t>м</w:t>
      </w:r>
      <w:proofErr w:type="spellEnd"/>
      <w:r>
        <w:rPr>
          <w:sz w:val="28"/>
          <w:szCs w:val="28"/>
        </w:rPr>
        <w:t xml:space="preserve"> / </w:t>
      </w:r>
      <w:proofErr w:type="spellStart"/>
      <w:r>
        <w:rPr>
          <w:sz w:val="28"/>
          <w:szCs w:val="28"/>
        </w:rPr>
        <w:t>Сс</w:t>
      </w:r>
      <w:r>
        <w:rPr>
          <w:sz w:val="28"/>
          <w:szCs w:val="28"/>
          <w:vertAlign w:val="subscript"/>
        </w:rPr>
        <w:t>уз</w:t>
      </w:r>
      <w:proofErr w:type="spellEnd"/>
      <w:r>
        <w:rPr>
          <w:sz w:val="28"/>
          <w:szCs w:val="28"/>
        </w:rPr>
        <w:t>,</w:t>
      </w:r>
    </w:p>
    <w:p w:rsidR="00AE3801" w:rsidRDefault="00AE3801" w:rsidP="00AE3801">
      <w:pPr>
        <w:jc w:val="center"/>
        <w:rPr>
          <w:sz w:val="28"/>
          <w:szCs w:val="28"/>
        </w:rPr>
      </w:pPr>
    </w:p>
    <w:p w:rsidR="00AE3801" w:rsidRDefault="00AE3801" w:rsidP="00AE3801">
      <w:pPr>
        <w:jc w:val="center"/>
        <w:rPr>
          <w:b/>
          <w:sz w:val="28"/>
          <w:szCs w:val="28"/>
        </w:rPr>
      </w:pPr>
      <w:proofErr w:type="spellStart"/>
      <w:r w:rsidRPr="00D21385">
        <w:rPr>
          <w:b/>
          <w:sz w:val="28"/>
          <w:szCs w:val="28"/>
        </w:rPr>
        <w:t>Э</w:t>
      </w:r>
      <w:r w:rsidRPr="00D21385">
        <w:rPr>
          <w:b/>
          <w:sz w:val="32"/>
          <w:szCs w:val="32"/>
          <w:vertAlign w:val="subscript"/>
        </w:rPr>
        <w:t>ис</w:t>
      </w:r>
      <w:proofErr w:type="spellEnd"/>
      <w:r w:rsidRPr="00D21385">
        <w:rPr>
          <w:b/>
          <w:sz w:val="28"/>
          <w:szCs w:val="28"/>
        </w:rPr>
        <w:t xml:space="preserve"> =</w:t>
      </w:r>
      <w:r>
        <w:rPr>
          <w:b/>
          <w:sz w:val="28"/>
          <w:szCs w:val="28"/>
        </w:rPr>
        <w:t>0,</w:t>
      </w:r>
      <w:r w:rsidR="00446A98">
        <w:rPr>
          <w:b/>
          <w:sz w:val="28"/>
          <w:szCs w:val="28"/>
        </w:rPr>
        <w:t>75</w:t>
      </w:r>
      <w:r>
        <w:rPr>
          <w:b/>
          <w:sz w:val="28"/>
          <w:szCs w:val="28"/>
        </w:rPr>
        <w:t>/0,9</w:t>
      </w:r>
      <w:r w:rsidR="00446A98">
        <w:rPr>
          <w:b/>
          <w:sz w:val="28"/>
          <w:szCs w:val="28"/>
        </w:rPr>
        <w:t>7</w:t>
      </w:r>
      <w:r w:rsidRPr="00D21385">
        <w:rPr>
          <w:b/>
          <w:sz w:val="28"/>
          <w:szCs w:val="28"/>
        </w:rPr>
        <w:t>=</w:t>
      </w:r>
      <w:r>
        <w:rPr>
          <w:b/>
          <w:sz w:val="28"/>
          <w:szCs w:val="28"/>
        </w:rPr>
        <w:t>0,</w:t>
      </w:r>
      <w:r w:rsidR="00446A98">
        <w:rPr>
          <w:b/>
          <w:sz w:val="28"/>
          <w:szCs w:val="28"/>
        </w:rPr>
        <w:t>77</w:t>
      </w:r>
    </w:p>
    <w:p w:rsidR="00AE3801" w:rsidRDefault="00AE3801" w:rsidP="00AE3801">
      <w:pPr>
        <w:jc w:val="center"/>
        <w:rPr>
          <w:b/>
          <w:sz w:val="28"/>
          <w:szCs w:val="28"/>
        </w:rPr>
      </w:pPr>
    </w:p>
    <w:p w:rsidR="00AE3801" w:rsidRPr="00D21385" w:rsidRDefault="00AE3801" w:rsidP="00AE3801">
      <w:pPr>
        <w:ind w:left="709"/>
        <w:rPr>
          <w:i/>
          <w:sz w:val="28"/>
          <w:szCs w:val="28"/>
        </w:rPr>
      </w:pPr>
      <w:r w:rsidRPr="00D21385">
        <w:rPr>
          <w:i/>
          <w:sz w:val="28"/>
          <w:szCs w:val="28"/>
          <w:u w:val="single"/>
        </w:rPr>
        <w:t>оценка степени достижения целей основных мероприятий</w:t>
      </w:r>
    </w:p>
    <w:p w:rsidR="00AE3801" w:rsidRDefault="00AE3801" w:rsidP="00AE3801">
      <w:pPr>
        <w:jc w:val="both"/>
        <w:rPr>
          <w:sz w:val="28"/>
          <w:szCs w:val="28"/>
        </w:rPr>
      </w:pPr>
    </w:p>
    <w:p w:rsidR="00AE3801" w:rsidRDefault="00AE3801" w:rsidP="00AE3801">
      <w:pPr>
        <w:jc w:val="both"/>
        <w:rPr>
          <w:sz w:val="28"/>
          <w:szCs w:val="28"/>
        </w:rPr>
      </w:pPr>
      <w:r>
        <w:rPr>
          <w:sz w:val="28"/>
          <w:szCs w:val="28"/>
        </w:rPr>
        <w:t>Основные целевые показатели муниципальной программы:</w:t>
      </w:r>
    </w:p>
    <w:p w:rsidR="00AE3801" w:rsidRDefault="00AE3801" w:rsidP="00AE3801">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AE3801" w:rsidTr="007F54E3">
        <w:tc>
          <w:tcPr>
            <w:tcW w:w="5529" w:type="dxa"/>
            <w:tcBorders>
              <w:top w:val="single" w:sz="4" w:space="0" w:color="000000"/>
              <w:left w:val="single" w:sz="4" w:space="0" w:color="000000"/>
              <w:right w:val="single" w:sz="4" w:space="0" w:color="000000"/>
            </w:tcBorders>
            <w:vAlign w:val="center"/>
          </w:tcPr>
          <w:p w:rsidR="00AE3801" w:rsidRPr="007A4E15" w:rsidRDefault="00AE3801" w:rsidP="007F54E3">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AE3801" w:rsidRPr="007A4E15" w:rsidRDefault="00AE3801" w:rsidP="007F54E3">
            <w:pPr>
              <w:jc w:val="center"/>
            </w:pPr>
            <w:r w:rsidRPr="007A4E15">
              <w:t>единица</w:t>
            </w:r>
          </w:p>
          <w:p w:rsidR="00AE3801" w:rsidRPr="007A4E15" w:rsidRDefault="00AE3801" w:rsidP="007F54E3">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AE3801" w:rsidRPr="007A4E15" w:rsidRDefault="00AE3801" w:rsidP="007F54E3">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AE3801" w:rsidRPr="007A4E15" w:rsidRDefault="00AE3801" w:rsidP="007F54E3">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AE3801" w:rsidRPr="007A4E15" w:rsidRDefault="00AE3801" w:rsidP="007F54E3">
            <w:pPr>
              <w:jc w:val="center"/>
            </w:pPr>
            <w:proofErr w:type="spellStart"/>
            <w:r w:rsidRPr="007A4E15">
              <w:t>СДп</w:t>
            </w:r>
            <w:proofErr w:type="spellEnd"/>
            <w:r w:rsidRPr="007A4E15">
              <w:t>/</w:t>
            </w:r>
            <w:proofErr w:type="spellStart"/>
            <w:r w:rsidRPr="007A4E15">
              <w:t>ппз</w:t>
            </w:r>
            <w:proofErr w:type="spellEnd"/>
          </w:p>
        </w:tc>
      </w:tr>
      <w:tr w:rsidR="00A54B34" w:rsidTr="003B70BB">
        <w:tc>
          <w:tcPr>
            <w:tcW w:w="5529" w:type="dxa"/>
            <w:tcBorders>
              <w:top w:val="single" w:sz="4" w:space="0" w:color="000000"/>
              <w:left w:val="single" w:sz="4" w:space="0" w:color="000000"/>
              <w:right w:val="single" w:sz="4" w:space="0" w:color="000000"/>
            </w:tcBorders>
          </w:tcPr>
          <w:p w:rsidR="00A54B34" w:rsidRPr="0036304D" w:rsidRDefault="00A54B34" w:rsidP="003B70BB">
            <w:pPr>
              <w:spacing w:before="100" w:beforeAutospacing="1" w:after="100" w:afterAutospacing="1"/>
              <w:rPr>
                <w:szCs w:val="24"/>
              </w:rPr>
            </w:pPr>
            <w:r>
              <w:rPr>
                <w:szCs w:val="24"/>
              </w:rPr>
              <w:t>Доля объема информации администрации</w:t>
            </w:r>
            <w:r w:rsidRPr="0036304D">
              <w:rPr>
                <w:szCs w:val="24"/>
              </w:rPr>
              <w:t xml:space="preserve"> сельск</w:t>
            </w:r>
            <w:r>
              <w:rPr>
                <w:szCs w:val="24"/>
              </w:rPr>
              <w:t>ого</w:t>
            </w:r>
            <w:r w:rsidRPr="0036304D">
              <w:rPr>
                <w:szCs w:val="24"/>
              </w:rPr>
              <w:t xml:space="preserve"> </w:t>
            </w:r>
            <w:r>
              <w:rPr>
                <w:szCs w:val="24"/>
              </w:rPr>
              <w:t>поселения</w:t>
            </w:r>
            <w:r w:rsidRPr="0036304D">
              <w:rPr>
                <w:szCs w:val="24"/>
              </w:rPr>
              <w:t>, предоставляющ</w:t>
            </w:r>
            <w:r>
              <w:rPr>
                <w:szCs w:val="24"/>
              </w:rPr>
              <w:t>ей</w:t>
            </w:r>
            <w:r w:rsidRPr="0036304D">
              <w:rPr>
                <w:szCs w:val="24"/>
              </w:rPr>
              <w:t xml:space="preserve"> информацию о своей деятельности на официальном сайте администрации</w:t>
            </w:r>
            <w:r>
              <w:rPr>
                <w:szCs w:val="24"/>
              </w:rPr>
              <w:t xml:space="preserve"> МО </w:t>
            </w:r>
            <w:proofErr w:type="spellStart"/>
            <w:r>
              <w:rPr>
                <w:szCs w:val="24"/>
              </w:rPr>
              <w:t>Ейский</w:t>
            </w:r>
            <w:proofErr w:type="spellEnd"/>
            <w:r>
              <w:rPr>
                <w:szCs w:val="24"/>
              </w:rPr>
              <w:t xml:space="preserve"> район</w:t>
            </w:r>
            <w:r w:rsidRPr="0036304D">
              <w:rPr>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right w:val="single" w:sz="4" w:space="0" w:color="000000"/>
            </w:tcBorders>
            <w:vAlign w:val="center"/>
          </w:tcPr>
          <w:p w:rsidR="00A54B34" w:rsidRDefault="00A54B34" w:rsidP="008A6952">
            <w: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A54B34" w:rsidRDefault="00A54B34" w:rsidP="008A6952">
            <w:r>
              <w:t>100</w:t>
            </w:r>
          </w:p>
        </w:tc>
        <w:tc>
          <w:tcPr>
            <w:tcW w:w="1135" w:type="dxa"/>
            <w:tcBorders>
              <w:top w:val="single" w:sz="4" w:space="0" w:color="000000"/>
              <w:left w:val="single" w:sz="4" w:space="0" w:color="auto"/>
              <w:bottom w:val="single" w:sz="4" w:space="0" w:color="000000"/>
              <w:right w:val="single" w:sz="4" w:space="0" w:color="000000"/>
            </w:tcBorders>
            <w:vAlign w:val="center"/>
          </w:tcPr>
          <w:p w:rsidR="00A54B34" w:rsidRPr="007A4E15" w:rsidRDefault="00A54B34" w:rsidP="008A6952">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Количество муниципальных услуг, размещенных на региональном портале государственных и муниципальных услуг </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ед.</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446A98" w:rsidP="00917DCB">
            <w:pPr>
              <w:spacing w:before="100" w:beforeAutospacing="1" w:after="100" w:afterAutospacing="1"/>
            </w:pPr>
            <w: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446A98" w:rsidP="007F54E3">
            <w:pPr>
              <w:ind w:hanging="2"/>
            </w:pPr>
            <w:r>
              <w:t>15</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rPr>
          <w:trHeight w:val="788"/>
        </w:trPr>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Доля работников </w:t>
            </w:r>
            <w:r>
              <w:rPr>
                <w:szCs w:val="24"/>
              </w:rPr>
              <w:t>адм</w:t>
            </w:r>
            <w:r w:rsidRPr="0036304D">
              <w:rPr>
                <w:szCs w:val="24"/>
              </w:rPr>
              <w:t xml:space="preserve">инистрации </w:t>
            </w:r>
            <w:r>
              <w:rPr>
                <w:szCs w:val="24"/>
              </w:rPr>
              <w:t>поселения</w:t>
            </w:r>
            <w:r w:rsidRPr="0036304D">
              <w:rPr>
                <w:szCs w:val="24"/>
              </w:rPr>
              <w:t xml:space="preserve">,  обеспеченных компьютерной техникой,  </w:t>
            </w:r>
            <w:r>
              <w:rPr>
                <w:szCs w:val="24"/>
              </w:rPr>
              <w:t>с использованием лицензионного программного обеспечения</w:t>
            </w:r>
            <w:r w:rsidRPr="0036304D">
              <w:rPr>
                <w:szCs w:val="24"/>
              </w:rPr>
              <w:t xml:space="preserve"> и имеющих доступ к сети Интернет.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pPr>
              <w:spacing w:before="100" w:beforeAutospacing="1" w:after="100" w:afterAutospacing="1"/>
            </w:pPr>
            <w: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pPr>
              <w:ind w:hanging="2"/>
            </w:pPr>
            <w: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Общее количество информационных систем, эксплуатируемых администрации </w:t>
            </w:r>
            <w:r>
              <w:rPr>
                <w:szCs w:val="24"/>
              </w:rPr>
              <w:t>поселения</w:t>
            </w:r>
            <w:r w:rsidRPr="0036304D">
              <w:rPr>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ед.</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446A98" w:rsidP="00A54B34">
            <w:pPr>
              <w:spacing w:before="100" w:beforeAutospacing="1" w:after="100" w:afterAutospacing="1"/>
            </w:pPr>
            <w: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917DCB" w:rsidP="00446A98">
            <w:pPr>
              <w:ind w:hanging="2"/>
            </w:pPr>
            <w:r>
              <w:t>1</w:t>
            </w:r>
            <w:r w:rsidR="00446A98">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Доля работников администрации, имеющих возможность обмениваться информацией </w:t>
            </w:r>
            <w:r w:rsidRPr="00D62485">
              <w:rPr>
                <w:szCs w:val="24"/>
              </w:rPr>
              <w:t>на межведомственном уровне</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8A6952">
            <w:pPr>
              <w:ind w:hanging="2"/>
            </w:pPr>
            <w: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8A6952">
            <w:pPr>
              <w:ind w:hanging="2"/>
            </w:pPr>
            <w: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bl>
    <w:p w:rsidR="00AE3801" w:rsidRDefault="00AE3801" w:rsidP="00AE3801">
      <w:pPr>
        <w:jc w:val="both"/>
        <w:rPr>
          <w:sz w:val="28"/>
          <w:szCs w:val="28"/>
        </w:rPr>
      </w:pPr>
    </w:p>
    <w:p w:rsidR="00AE3801" w:rsidRDefault="00AE3801" w:rsidP="00AE3801">
      <w:pPr>
        <w:jc w:val="both"/>
        <w:rPr>
          <w:sz w:val="28"/>
          <w:szCs w:val="28"/>
        </w:rPr>
      </w:pPr>
      <w:r>
        <w:rPr>
          <w:sz w:val="28"/>
          <w:szCs w:val="28"/>
        </w:rPr>
        <w:t xml:space="preserve">Расчет показателя: </w:t>
      </w:r>
    </w:p>
    <w:p w:rsidR="00AE3801" w:rsidRDefault="00AE3801" w:rsidP="00AE3801">
      <w:pPr>
        <w:jc w:val="center"/>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 xml:space="preserve">=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N, где:</w:t>
      </w:r>
    </w:p>
    <w:p w:rsidR="00AE3801" w:rsidRDefault="00AE3801" w:rsidP="00AE3801">
      <w:pPr>
        <w:autoSpaceDE w:val="0"/>
        <w:autoSpaceDN w:val="0"/>
        <w:adjustRightInd w:val="0"/>
        <w:ind w:firstLine="540"/>
        <w:jc w:val="both"/>
        <w:rPr>
          <w:sz w:val="28"/>
          <w:szCs w:val="28"/>
        </w:rPr>
      </w:pPr>
      <w:r>
        <w:rPr>
          <w:noProof/>
          <w:position w:val="-12"/>
          <w:sz w:val="28"/>
          <w:szCs w:val="28"/>
        </w:rPr>
        <w:drawing>
          <wp:inline distT="0" distB="0" distL="0" distR="0" wp14:anchorId="242AB536" wp14:editId="1576AB7E">
            <wp:extent cx="356235" cy="225425"/>
            <wp:effectExtent l="19050" t="0" r="5715" b="0"/>
            <wp:docPr id="357"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AE3801" w:rsidRDefault="00AE3801" w:rsidP="00AE3801">
      <w:pPr>
        <w:autoSpaceDE w:val="0"/>
        <w:autoSpaceDN w:val="0"/>
        <w:adjustRightInd w:val="0"/>
        <w:ind w:firstLine="540"/>
        <w:jc w:val="both"/>
        <w:rPr>
          <w:sz w:val="28"/>
          <w:szCs w:val="28"/>
        </w:rPr>
      </w:pP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 степень достижения планового значения показателя (Σ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(1)+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(2)+ . . .</w:t>
      </w:r>
      <w:proofErr w:type="gramStart"/>
      <w:r>
        <w:rPr>
          <w:sz w:val="28"/>
          <w:szCs w:val="28"/>
        </w:rPr>
        <w:t xml:space="preserve"> )</w:t>
      </w:r>
      <w:proofErr w:type="gramEnd"/>
      <w:r>
        <w:rPr>
          <w:sz w:val="28"/>
          <w:szCs w:val="28"/>
        </w:rPr>
        <w:t>;</w:t>
      </w:r>
    </w:p>
    <w:p w:rsidR="00AE3801" w:rsidRDefault="00AE3801" w:rsidP="00AE3801">
      <w:pPr>
        <w:autoSpaceDE w:val="0"/>
        <w:autoSpaceDN w:val="0"/>
        <w:adjustRightInd w:val="0"/>
        <w:ind w:firstLine="540"/>
        <w:jc w:val="both"/>
        <w:rPr>
          <w:sz w:val="28"/>
          <w:szCs w:val="28"/>
        </w:rPr>
      </w:pPr>
      <w:r>
        <w:rPr>
          <w:sz w:val="28"/>
          <w:szCs w:val="28"/>
        </w:rPr>
        <w:lastRenderedPageBreak/>
        <w:t>N - число показателей.</w:t>
      </w:r>
    </w:p>
    <w:p w:rsidR="00AE3801" w:rsidRPr="008E6106" w:rsidRDefault="00AE3801" w:rsidP="00AE3801">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049DB035" wp14:editId="307D93E8">
            <wp:extent cx="1484630" cy="225425"/>
            <wp:effectExtent l="19050" t="0" r="0" b="0"/>
            <wp:docPr id="35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5C9FFD07" wp14:editId="00BAD5E8">
            <wp:extent cx="1757680" cy="225425"/>
            <wp:effectExtent l="19050" t="0" r="0" b="0"/>
            <wp:docPr id="355"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1AACC906" wp14:editId="71A8B74E">
            <wp:extent cx="462915" cy="225425"/>
            <wp:effectExtent l="0" t="0" r="0" b="0"/>
            <wp:docPr id="35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w:t>
      </w:r>
      <w:proofErr w:type="gramStart"/>
      <w:r w:rsidRPr="008E6106">
        <w:rPr>
          <w:sz w:val="28"/>
          <w:szCs w:val="28"/>
        </w:rPr>
        <w:t xml:space="preserve">достижения планового значения целевого показателя </w:t>
      </w:r>
      <w:r>
        <w:rPr>
          <w:sz w:val="28"/>
          <w:szCs w:val="28"/>
        </w:rPr>
        <w:t>мероприятия программы</w:t>
      </w:r>
      <w:proofErr w:type="gramEnd"/>
      <w:r>
        <w:rPr>
          <w:sz w:val="28"/>
          <w:szCs w:val="28"/>
        </w:rPr>
        <w:t xml:space="preserve"> на </w:t>
      </w:r>
      <w:r w:rsidR="003C1F28">
        <w:rPr>
          <w:sz w:val="28"/>
          <w:szCs w:val="28"/>
        </w:rPr>
        <w:t>201</w:t>
      </w:r>
      <w:r w:rsidR="00446A98">
        <w:rPr>
          <w:sz w:val="28"/>
          <w:szCs w:val="28"/>
        </w:rPr>
        <w:t>9</w:t>
      </w:r>
      <w:r>
        <w:rPr>
          <w:sz w:val="28"/>
          <w:szCs w:val="28"/>
        </w:rPr>
        <w:t xml:space="preserve"> год</w:t>
      </w:r>
      <w:r w:rsidRPr="008E6106">
        <w:rPr>
          <w:sz w:val="28"/>
          <w:szCs w:val="28"/>
        </w:rPr>
        <w:t>;</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708D25A7" wp14:editId="71EA78EB">
            <wp:extent cx="403860" cy="225425"/>
            <wp:effectExtent l="19050" t="0" r="0" b="0"/>
            <wp:docPr id="353"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w:t>
      </w:r>
      <w:proofErr w:type="gramStart"/>
      <w:r w:rsidRPr="008E6106">
        <w:rPr>
          <w:sz w:val="28"/>
          <w:szCs w:val="28"/>
        </w:rPr>
        <w:t>на конец</w:t>
      </w:r>
      <w:proofErr w:type="gramEnd"/>
      <w:r w:rsidRPr="008E6106">
        <w:rPr>
          <w:sz w:val="28"/>
          <w:szCs w:val="28"/>
        </w:rPr>
        <w:t xml:space="preserve"> </w:t>
      </w:r>
      <w:r w:rsidR="003C1F28">
        <w:rPr>
          <w:sz w:val="28"/>
          <w:szCs w:val="28"/>
        </w:rPr>
        <w:t>201</w:t>
      </w:r>
      <w:r w:rsidR="00446A98">
        <w:rPr>
          <w:sz w:val="28"/>
          <w:szCs w:val="28"/>
        </w:rPr>
        <w:t>9</w:t>
      </w:r>
      <w:r>
        <w:rPr>
          <w:sz w:val="28"/>
          <w:szCs w:val="28"/>
        </w:rPr>
        <w:t xml:space="preserve"> года</w:t>
      </w:r>
      <w:r w:rsidRPr="008E6106">
        <w:rPr>
          <w:sz w:val="28"/>
          <w:szCs w:val="28"/>
        </w:rPr>
        <w:t>;</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4B2DB5F3" wp14:editId="33A9F861">
            <wp:extent cx="403860" cy="225425"/>
            <wp:effectExtent l="19050" t="0" r="0" b="0"/>
            <wp:docPr id="352"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AE3801" w:rsidRDefault="00AE3801" w:rsidP="00AE3801">
      <w:pPr>
        <w:jc w:val="center"/>
        <w:rPr>
          <w:sz w:val="28"/>
          <w:szCs w:val="28"/>
        </w:rPr>
      </w:pPr>
      <w:r>
        <w:rPr>
          <w:sz w:val="28"/>
          <w:szCs w:val="28"/>
        </w:rPr>
        <w:t xml:space="preserve">В случае если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 xml:space="preserve">больше 1, значение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rPr>
        <w:t xml:space="preserve"> принимается </w:t>
      </w:r>
      <w:proofErr w:type="gramStart"/>
      <w:r>
        <w:rPr>
          <w:sz w:val="28"/>
          <w:szCs w:val="28"/>
        </w:rPr>
        <w:t>равным</w:t>
      </w:r>
      <w:proofErr w:type="gramEnd"/>
      <w:r>
        <w:rPr>
          <w:sz w:val="28"/>
          <w:szCs w:val="28"/>
        </w:rPr>
        <w:t xml:space="preserve"> 1</w:t>
      </w:r>
    </w:p>
    <w:p w:rsidR="00AE3801" w:rsidRDefault="00AE3801" w:rsidP="00AE3801">
      <w:pPr>
        <w:jc w:val="both"/>
        <w:rPr>
          <w:sz w:val="28"/>
          <w:szCs w:val="28"/>
        </w:rPr>
      </w:pPr>
    </w:p>
    <w:p w:rsidR="00AE3801" w:rsidRDefault="00AE3801" w:rsidP="00AE3801">
      <w:pPr>
        <w:jc w:val="center"/>
        <w:rPr>
          <w:sz w:val="28"/>
          <w:szCs w:val="28"/>
        </w:rPr>
      </w:pPr>
      <w:r>
        <w:rPr>
          <w:sz w:val="28"/>
          <w:szCs w:val="28"/>
        </w:rPr>
        <w:t xml:space="preserve">Σ </w:t>
      </w:r>
      <w:proofErr w:type="spellStart"/>
      <w:r>
        <w:rPr>
          <w:sz w:val="28"/>
          <w:szCs w:val="28"/>
        </w:rPr>
        <w:t>СД</w:t>
      </w:r>
      <w:r>
        <w:rPr>
          <w:sz w:val="28"/>
          <w:szCs w:val="28"/>
          <w:vertAlign w:val="subscript"/>
        </w:rPr>
        <w:t>п</w:t>
      </w:r>
      <w:proofErr w:type="spellEnd"/>
      <w:r>
        <w:rPr>
          <w:sz w:val="28"/>
          <w:szCs w:val="28"/>
          <w:vertAlign w:val="subscript"/>
        </w:rPr>
        <w:t>/</w:t>
      </w:r>
      <w:proofErr w:type="spellStart"/>
      <w:r>
        <w:rPr>
          <w:sz w:val="28"/>
          <w:szCs w:val="28"/>
          <w:vertAlign w:val="subscript"/>
        </w:rPr>
        <w:t>ппз</w:t>
      </w:r>
      <w:proofErr w:type="spellEnd"/>
      <w:r>
        <w:rPr>
          <w:sz w:val="28"/>
          <w:szCs w:val="28"/>
          <w:vertAlign w:val="subscript"/>
        </w:rPr>
        <w:t xml:space="preserve"> </w:t>
      </w:r>
      <w:r>
        <w:rPr>
          <w:sz w:val="28"/>
          <w:szCs w:val="28"/>
        </w:rPr>
        <w:t>=</w:t>
      </w:r>
      <w:r>
        <w:t xml:space="preserve"> </w:t>
      </w:r>
      <w:r>
        <w:rPr>
          <w:sz w:val="28"/>
          <w:szCs w:val="28"/>
        </w:rPr>
        <w:t>5</w:t>
      </w:r>
    </w:p>
    <w:p w:rsidR="00AE3801" w:rsidRDefault="00AE3801" w:rsidP="00AE3801">
      <w:pPr>
        <w:jc w:val="center"/>
        <w:rPr>
          <w:sz w:val="28"/>
          <w:szCs w:val="28"/>
        </w:rPr>
      </w:pPr>
    </w:p>
    <w:p w:rsidR="00AE3801" w:rsidRDefault="00AE3801" w:rsidP="00AE3801">
      <w:pPr>
        <w:jc w:val="center"/>
        <w:rPr>
          <w:sz w:val="28"/>
          <w:szCs w:val="28"/>
        </w:rPr>
      </w:pPr>
      <w:proofErr w:type="spellStart"/>
      <w:r>
        <w:rPr>
          <w:sz w:val="28"/>
          <w:szCs w:val="28"/>
        </w:rPr>
        <w:t>СР</w:t>
      </w:r>
      <w:r>
        <w:rPr>
          <w:sz w:val="28"/>
          <w:szCs w:val="28"/>
          <w:vertAlign w:val="subscript"/>
        </w:rPr>
        <w:t>п</w:t>
      </w:r>
      <w:proofErr w:type="spellEnd"/>
      <w:r>
        <w:rPr>
          <w:sz w:val="28"/>
          <w:szCs w:val="28"/>
          <w:vertAlign w:val="subscript"/>
        </w:rPr>
        <w:t>/</w:t>
      </w:r>
      <w:proofErr w:type="gramStart"/>
      <w:r>
        <w:rPr>
          <w:sz w:val="28"/>
          <w:szCs w:val="28"/>
          <w:vertAlign w:val="subscript"/>
        </w:rPr>
        <w:t>п</w:t>
      </w:r>
      <w:proofErr w:type="gramEnd"/>
      <w:r>
        <w:rPr>
          <w:sz w:val="28"/>
          <w:szCs w:val="28"/>
          <w:vertAlign w:val="subscript"/>
        </w:rPr>
        <w:t xml:space="preserve"> </w:t>
      </w:r>
      <w:r>
        <w:rPr>
          <w:sz w:val="28"/>
          <w:szCs w:val="28"/>
        </w:rPr>
        <w:t>=5/5 =1</w:t>
      </w:r>
    </w:p>
    <w:p w:rsidR="00AE3801" w:rsidRDefault="00AE3801" w:rsidP="00AE3801">
      <w:pPr>
        <w:jc w:val="center"/>
        <w:rPr>
          <w:sz w:val="28"/>
          <w:szCs w:val="28"/>
        </w:rPr>
      </w:pPr>
    </w:p>
    <w:p w:rsidR="00AE3801" w:rsidRDefault="00AE3801" w:rsidP="00AE3801">
      <w:pPr>
        <w:ind w:firstLine="709"/>
        <w:jc w:val="both"/>
        <w:rPr>
          <w:i/>
          <w:sz w:val="28"/>
          <w:szCs w:val="28"/>
          <w:u w:val="single"/>
        </w:rPr>
      </w:pPr>
      <w:r>
        <w:rPr>
          <w:i/>
          <w:sz w:val="28"/>
          <w:szCs w:val="28"/>
          <w:u w:val="single"/>
        </w:rPr>
        <w:t>оценка эффективности реализации программы</w:t>
      </w:r>
    </w:p>
    <w:p w:rsidR="00AE3801" w:rsidRPr="006F4A17" w:rsidRDefault="00AE3801" w:rsidP="00AE3801">
      <w:pPr>
        <w:ind w:left="1069"/>
        <w:jc w:val="both"/>
        <w:rPr>
          <w:sz w:val="28"/>
          <w:szCs w:val="28"/>
        </w:rPr>
      </w:pPr>
      <w:r w:rsidRPr="006F4A17">
        <w:rPr>
          <w:sz w:val="28"/>
          <w:szCs w:val="28"/>
        </w:rPr>
        <w:t>Расчет показателя:</w:t>
      </w:r>
    </w:p>
    <w:p w:rsidR="00AE3801" w:rsidRPr="006F4A17"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1AAA778F" wp14:editId="18B96605">
            <wp:extent cx="1508125" cy="225425"/>
            <wp:effectExtent l="19050" t="0" r="0" b="0"/>
            <wp:docPr id="31"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AE3801" w:rsidRPr="006F4A17"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1B8B82B8" wp14:editId="52228976">
            <wp:extent cx="356235" cy="225425"/>
            <wp:effectExtent l="19050" t="0" r="5715" b="0"/>
            <wp:docPr id="30"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6F4A17">
        <w:rPr>
          <w:sz w:val="28"/>
          <w:szCs w:val="28"/>
        </w:rPr>
        <w:t xml:space="preserve"> - эффективность реализации основного мероприятия;</w:t>
      </w:r>
    </w:p>
    <w:p w:rsidR="00AE3801" w:rsidRPr="006F4A17" w:rsidRDefault="00AE3801" w:rsidP="00AE3801">
      <w:pPr>
        <w:widowControl w:val="0"/>
        <w:autoSpaceDE w:val="0"/>
        <w:autoSpaceDN w:val="0"/>
        <w:adjustRightInd w:val="0"/>
        <w:ind w:firstLine="540"/>
        <w:jc w:val="both"/>
        <w:rPr>
          <w:sz w:val="28"/>
          <w:szCs w:val="28"/>
        </w:rPr>
      </w:pPr>
      <w:proofErr w:type="spellStart"/>
      <w:r w:rsidRPr="006F4A17">
        <w:rPr>
          <w:sz w:val="28"/>
          <w:szCs w:val="28"/>
        </w:rPr>
        <w:t>СР</w:t>
      </w:r>
      <w:r w:rsidRPr="006F4A17">
        <w:rPr>
          <w:sz w:val="28"/>
          <w:szCs w:val="28"/>
          <w:vertAlign w:val="subscript"/>
        </w:rPr>
        <w:t>п</w:t>
      </w:r>
      <w:proofErr w:type="spellEnd"/>
      <w:r w:rsidRPr="006F4A17">
        <w:rPr>
          <w:sz w:val="28"/>
          <w:szCs w:val="28"/>
          <w:vertAlign w:val="subscript"/>
        </w:rPr>
        <w:t>/</w:t>
      </w:r>
      <w:proofErr w:type="gramStart"/>
      <w:r w:rsidRPr="006F4A17">
        <w:rPr>
          <w:sz w:val="28"/>
          <w:szCs w:val="28"/>
          <w:vertAlign w:val="subscript"/>
        </w:rPr>
        <w:t>п</w:t>
      </w:r>
      <w:proofErr w:type="gramEnd"/>
      <w:r w:rsidRPr="006F4A17">
        <w:rPr>
          <w:sz w:val="28"/>
          <w:szCs w:val="28"/>
        </w:rPr>
        <w:t xml:space="preserve"> - степень реализации муниципальной программы;</w:t>
      </w:r>
    </w:p>
    <w:p w:rsidR="00AE3801" w:rsidRPr="006F4A17"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12004BB0" wp14:editId="30644DEB">
            <wp:extent cx="225425" cy="225425"/>
            <wp:effectExtent l="19050" t="0" r="3175" b="0"/>
            <wp:docPr id="2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6F4A17">
        <w:rPr>
          <w:sz w:val="28"/>
          <w:szCs w:val="28"/>
        </w:rPr>
        <w:t xml:space="preserve"> - эффективность использования бюджетных средств на реализацию основных мероприятий</w:t>
      </w:r>
      <w:r>
        <w:rPr>
          <w:sz w:val="28"/>
          <w:szCs w:val="28"/>
        </w:rPr>
        <w:t xml:space="preserve"> муниципальной программы</w:t>
      </w:r>
    </w:p>
    <w:p w:rsidR="00AE3801" w:rsidRPr="006F4A17" w:rsidRDefault="00AE3801" w:rsidP="00AE3801">
      <w:pPr>
        <w:jc w:val="center"/>
        <w:rPr>
          <w:b/>
          <w:sz w:val="28"/>
          <w:szCs w:val="28"/>
        </w:rPr>
      </w:pPr>
      <w:r>
        <w:rPr>
          <w:b/>
          <w:noProof/>
          <w:position w:val="-12"/>
          <w:sz w:val="28"/>
          <w:szCs w:val="28"/>
        </w:rPr>
        <w:drawing>
          <wp:inline distT="0" distB="0" distL="0" distR="0" wp14:anchorId="130E05F1" wp14:editId="1C06B2AA">
            <wp:extent cx="403860" cy="320675"/>
            <wp:effectExtent l="19050" t="0" r="0" b="0"/>
            <wp:docPr id="28"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6F4A17">
        <w:rPr>
          <w:b/>
          <w:position w:val="-12"/>
          <w:sz w:val="28"/>
          <w:szCs w:val="28"/>
        </w:rPr>
        <w:t xml:space="preserve">  =</w:t>
      </w:r>
      <w:r w:rsidR="00446A98">
        <w:rPr>
          <w:b/>
          <w:position w:val="-12"/>
          <w:sz w:val="28"/>
          <w:szCs w:val="28"/>
        </w:rPr>
        <w:t>0,77</w:t>
      </w:r>
      <w:r w:rsidRPr="006F4A17">
        <w:rPr>
          <w:b/>
          <w:position w:val="-12"/>
          <w:sz w:val="28"/>
          <w:szCs w:val="28"/>
        </w:rPr>
        <w:t>*</w:t>
      </w:r>
      <w:r>
        <w:rPr>
          <w:b/>
          <w:position w:val="-12"/>
          <w:sz w:val="28"/>
          <w:szCs w:val="28"/>
        </w:rPr>
        <w:t>1</w:t>
      </w:r>
      <w:r w:rsidRPr="006F4A17">
        <w:rPr>
          <w:b/>
          <w:position w:val="-12"/>
          <w:sz w:val="28"/>
          <w:szCs w:val="28"/>
        </w:rPr>
        <w:t>=</w:t>
      </w:r>
      <w:r>
        <w:rPr>
          <w:b/>
          <w:position w:val="-12"/>
          <w:sz w:val="28"/>
          <w:szCs w:val="28"/>
        </w:rPr>
        <w:t>0,</w:t>
      </w:r>
      <w:r w:rsidR="00446A98">
        <w:rPr>
          <w:b/>
          <w:position w:val="-12"/>
          <w:sz w:val="28"/>
          <w:szCs w:val="28"/>
        </w:rPr>
        <w:t>77</w:t>
      </w:r>
    </w:p>
    <w:p w:rsidR="00AE3801" w:rsidRPr="00FF49C3" w:rsidRDefault="00AE3801" w:rsidP="00FF49C3">
      <w:pPr>
        <w:jc w:val="both"/>
        <w:rPr>
          <w:sz w:val="28"/>
          <w:szCs w:val="28"/>
        </w:rPr>
      </w:pPr>
      <w:r w:rsidRPr="00456946">
        <w:rPr>
          <w:sz w:val="28"/>
          <w:szCs w:val="28"/>
          <w:u w:val="single"/>
        </w:rPr>
        <w:t>Вывод:</w:t>
      </w:r>
      <w:r>
        <w:rPr>
          <w:sz w:val="28"/>
          <w:szCs w:val="28"/>
        </w:rPr>
        <w:t xml:space="preserve"> </w:t>
      </w:r>
      <w:proofErr w:type="gramStart"/>
      <w:r w:rsidR="00FF49C3">
        <w:rPr>
          <w:sz w:val="28"/>
          <w:szCs w:val="28"/>
        </w:rPr>
        <w:t xml:space="preserve">В связи с большим количеством исполненных мероприятий по отношению к неисполненным, и </w:t>
      </w:r>
      <w:r w:rsidR="00836B1E">
        <w:rPr>
          <w:sz w:val="28"/>
          <w:szCs w:val="28"/>
        </w:rPr>
        <w:t>учитывая</w:t>
      </w:r>
      <w:r w:rsidR="00FF49C3">
        <w:rPr>
          <w:sz w:val="28"/>
          <w:szCs w:val="28"/>
        </w:rPr>
        <w:t xml:space="preserve"> высокий процент израсходованных денежных средств, эффективность реализации мероприятий муниципальной программы признается высокой.</w:t>
      </w:r>
      <w:proofErr w:type="gramEnd"/>
    </w:p>
    <w:p w:rsidR="00AE3801" w:rsidRDefault="00AE3801">
      <w:pPr>
        <w:shd w:val="clear" w:color="auto" w:fill="FFFFFF"/>
        <w:ind w:firstLine="709"/>
        <w:jc w:val="center"/>
        <w:rPr>
          <w:b/>
          <w:i/>
          <w:sz w:val="28"/>
        </w:rPr>
      </w:pPr>
    </w:p>
    <w:p w:rsidR="004B6818" w:rsidRDefault="004B6818" w:rsidP="00AB0FBC">
      <w:pPr>
        <w:shd w:val="clear" w:color="auto" w:fill="FFFFFF"/>
        <w:rPr>
          <w:b/>
          <w:i/>
          <w:sz w:val="28"/>
        </w:rPr>
      </w:pPr>
    </w:p>
    <w:p w:rsidR="00E64D93" w:rsidRDefault="00AE25D0">
      <w:pPr>
        <w:shd w:val="clear" w:color="auto" w:fill="FFFFFF"/>
        <w:ind w:firstLine="709"/>
        <w:jc w:val="center"/>
        <w:rPr>
          <w:b/>
          <w:i/>
          <w:color w:val="FF0000"/>
          <w:sz w:val="28"/>
          <w:szCs w:val="28"/>
        </w:rPr>
      </w:pPr>
      <w:r>
        <w:rPr>
          <w:b/>
          <w:i/>
          <w:color w:val="FF0000"/>
          <w:sz w:val="28"/>
          <w:szCs w:val="28"/>
        </w:rPr>
        <w:t>5</w:t>
      </w:r>
      <w:r w:rsidR="004B6818" w:rsidRPr="00E64D93">
        <w:rPr>
          <w:b/>
          <w:i/>
          <w:color w:val="FF0000"/>
          <w:sz w:val="28"/>
          <w:szCs w:val="28"/>
        </w:rPr>
        <w:t xml:space="preserve">. Муниципальная программа </w:t>
      </w:r>
      <w:r w:rsidR="00AD7194">
        <w:rPr>
          <w:b/>
          <w:i/>
          <w:color w:val="FF0000"/>
          <w:sz w:val="28"/>
          <w:szCs w:val="28"/>
        </w:rPr>
        <w:t>Камышеватского</w:t>
      </w:r>
      <w:r w:rsidR="004B6818" w:rsidRPr="00E64D93">
        <w:rPr>
          <w:b/>
          <w:i/>
          <w:color w:val="FF0000"/>
          <w:sz w:val="28"/>
          <w:szCs w:val="28"/>
        </w:rPr>
        <w:t xml:space="preserve"> сельского поселения </w:t>
      </w:r>
    </w:p>
    <w:p w:rsidR="004B6818" w:rsidRPr="00E64D93" w:rsidRDefault="00530A13" w:rsidP="00530A13">
      <w:pPr>
        <w:shd w:val="clear" w:color="auto" w:fill="FFFFFF"/>
        <w:ind w:firstLine="709"/>
        <w:jc w:val="center"/>
        <w:rPr>
          <w:b/>
          <w:i/>
          <w:color w:val="FF0000"/>
          <w:sz w:val="28"/>
          <w:szCs w:val="28"/>
        </w:rPr>
      </w:pPr>
      <w:r>
        <w:rPr>
          <w:b/>
          <w:i/>
          <w:color w:val="FF0000"/>
          <w:sz w:val="28"/>
          <w:szCs w:val="28"/>
        </w:rPr>
        <w:t>Ейского</w:t>
      </w:r>
      <w:r w:rsidR="004B6818" w:rsidRPr="00E64D93">
        <w:rPr>
          <w:b/>
          <w:i/>
          <w:color w:val="FF0000"/>
          <w:sz w:val="28"/>
          <w:szCs w:val="28"/>
        </w:rPr>
        <w:t xml:space="preserve"> района «</w:t>
      </w:r>
      <w:r>
        <w:rPr>
          <w:b/>
          <w:i/>
          <w:color w:val="FF0000"/>
          <w:sz w:val="28"/>
          <w:szCs w:val="28"/>
        </w:rPr>
        <w:t>Защита населения и</w:t>
      </w:r>
      <w:r w:rsidR="00243716">
        <w:rPr>
          <w:b/>
          <w:i/>
          <w:color w:val="FF0000"/>
          <w:sz w:val="28"/>
          <w:szCs w:val="28"/>
        </w:rPr>
        <w:t xml:space="preserve"> </w:t>
      </w:r>
      <w:r>
        <w:rPr>
          <w:b/>
          <w:i/>
          <w:color w:val="FF0000"/>
          <w:sz w:val="28"/>
          <w:szCs w:val="28"/>
        </w:rPr>
        <w:t>территории от чрезвычайных ситуаций, обеспечение пожарной безопасности и безопасности людей на водных объектах</w:t>
      </w:r>
      <w:r w:rsidR="004B6818" w:rsidRPr="00E64D93">
        <w:rPr>
          <w:b/>
          <w:i/>
          <w:color w:val="FF0000"/>
          <w:sz w:val="28"/>
          <w:szCs w:val="28"/>
        </w:rPr>
        <w:t xml:space="preserve">» </w:t>
      </w:r>
    </w:p>
    <w:p w:rsidR="004B6818" w:rsidRDefault="004B6818">
      <w:pPr>
        <w:shd w:val="clear" w:color="auto" w:fill="FFFFFF"/>
        <w:ind w:firstLine="709"/>
        <w:jc w:val="center"/>
        <w:rPr>
          <w:b/>
          <w:i/>
          <w:sz w:val="28"/>
        </w:rPr>
      </w:pPr>
    </w:p>
    <w:p w:rsidR="00E64D93" w:rsidRDefault="00E64D93" w:rsidP="00E64D93">
      <w:pPr>
        <w:ind w:firstLine="708"/>
        <w:jc w:val="both"/>
        <w:rPr>
          <w:sz w:val="28"/>
        </w:rPr>
      </w:pPr>
      <w:r w:rsidRPr="006944B8">
        <w:rPr>
          <w:sz w:val="28"/>
        </w:rPr>
        <w:t>На реализацию муниципальной программы в 201</w:t>
      </w:r>
      <w:r w:rsidR="00446A98">
        <w:rPr>
          <w:sz w:val="28"/>
        </w:rPr>
        <w:t>9</w:t>
      </w:r>
      <w:r w:rsidRPr="006944B8">
        <w:rPr>
          <w:sz w:val="28"/>
        </w:rPr>
        <w:t xml:space="preserve"> году выделено </w:t>
      </w:r>
      <w:r w:rsidR="00446A98">
        <w:rPr>
          <w:sz w:val="28"/>
        </w:rPr>
        <w:t>571,2</w:t>
      </w:r>
      <w:r w:rsidRPr="006944B8">
        <w:rPr>
          <w:sz w:val="28"/>
        </w:rPr>
        <w:t xml:space="preserve"> тыс. руб</w:t>
      </w:r>
      <w:r>
        <w:rPr>
          <w:sz w:val="28"/>
        </w:rPr>
        <w:t>лей</w:t>
      </w:r>
      <w:r w:rsidRPr="006944B8">
        <w:rPr>
          <w:sz w:val="28"/>
        </w:rPr>
        <w:t xml:space="preserve">, из которых освоено </w:t>
      </w:r>
      <w:r w:rsidR="00446A98">
        <w:rPr>
          <w:sz w:val="28"/>
        </w:rPr>
        <w:t>571,1</w:t>
      </w:r>
      <w:r>
        <w:rPr>
          <w:sz w:val="28"/>
        </w:rPr>
        <w:t xml:space="preserve"> </w:t>
      </w:r>
      <w:r w:rsidRPr="006944B8">
        <w:rPr>
          <w:sz w:val="28"/>
        </w:rPr>
        <w:t>тыс. руб</w:t>
      </w:r>
      <w:r>
        <w:rPr>
          <w:sz w:val="28"/>
        </w:rPr>
        <w:t>лей</w:t>
      </w:r>
      <w:r w:rsidRPr="006944B8">
        <w:rPr>
          <w:sz w:val="28"/>
        </w:rPr>
        <w:t xml:space="preserve"> </w:t>
      </w:r>
      <w:r>
        <w:rPr>
          <w:sz w:val="28"/>
        </w:rPr>
        <w:t xml:space="preserve">или </w:t>
      </w:r>
      <w:r w:rsidR="00446A98">
        <w:rPr>
          <w:sz w:val="28"/>
        </w:rPr>
        <w:t>99,9</w:t>
      </w:r>
      <w:r>
        <w:rPr>
          <w:sz w:val="28"/>
        </w:rPr>
        <w:t>% от плановых значений.</w:t>
      </w:r>
    </w:p>
    <w:p w:rsidR="00E64D93" w:rsidRDefault="00E64D93" w:rsidP="00E64D93">
      <w:pPr>
        <w:suppressAutoHyphens/>
        <w:spacing w:line="240" w:lineRule="atLeast"/>
        <w:ind w:firstLine="709"/>
        <w:jc w:val="both"/>
        <w:rPr>
          <w:color w:val="000000"/>
          <w:sz w:val="28"/>
          <w:szCs w:val="28"/>
        </w:rPr>
      </w:pPr>
      <w:r w:rsidRPr="006D0527">
        <w:rPr>
          <w:sz w:val="28"/>
          <w:szCs w:val="28"/>
        </w:rPr>
        <w:t xml:space="preserve">Муниципальная программа </w:t>
      </w:r>
      <w:r>
        <w:rPr>
          <w:sz w:val="28"/>
          <w:szCs w:val="28"/>
        </w:rPr>
        <w:t>«</w:t>
      </w:r>
      <w:r w:rsidRPr="006D0527">
        <w:rPr>
          <w:sz w:val="28"/>
          <w:szCs w:val="28"/>
        </w:rPr>
        <w:t>Обеспечение безопа</w:t>
      </w:r>
      <w:r>
        <w:rPr>
          <w:sz w:val="28"/>
          <w:szCs w:val="28"/>
        </w:rPr>
        <w:t>сности населения»</w:t>
      </w:r>
      <w:r w:rsidRPr="006D0527">
        <w:rPr>
          <w:sz w:val="28"/>
          <w:szCs w:val="28"/>
        </w:rPr>
        <w:t xml:space="preserve">  состоит из </w:t>
      </w:r>
      <w:r w:rsidR="0070337E">
        <w:rPr>
          <w:color w:val="000000"/>
          <w:sz w:val="28"/>
          <w:szCs w:val="28"/>
        </w:rPr>
        <w:t>трех</w:t>
      </w:r>
      <w:r w:rsidRPr="006D0527">
        <w:rPr>
          <w:color w:val="000000"/>
          <w:sz w:val="28"/>
          <w:szCs w:val="28"/>
        </w:rPr>
        <w:t xml:space="preserve"> подпрограмм</w:t>
      </w:r>
      <w:r w:rsidR="00BB1817">
        <w:rPr>
          <w:color w:val="000000"/>
          <w:sz w:val="28"/>
          <w:szCs w:val="28"/>
        </w:rPr>
        <w:t>.</w:t>
      </w:r>
    </w:p>
    <w:p w:rsidR="00E64D93" w:rsidRDefault="00E64D93" w:rsidP="00737F62">
      <w:pPr>
        <w:shd w:val="clear" w:color="auto" w:fill="FFFFFF"/>
        <w:ind w:firstLine="709"/>
        <w:jc w:val="both"/>
        <w:rPr>
          <w:b/>
          <w:i/>
          <w:sz w:val="28"/>
        </w:rPr>
      </w:pPr>
      <w:r w:rsidRPr="00C51FA0">
        <w:rPr>
          <w:color w:val="000000"/>
          <w:sz w:val="28"/>
          <w:szCs w:val="28"/>
        </w:rPr>
        <w:t>Подпрограммные</w:t>
      </w:r>
      <w:r w:rsidRPr="006D0527">
        <w:rPr>
          <w:color w:val="000000"/>
          <w:sz w:val="28"/>
          <w:szCs w:val="28"/>
        </w:rPr>
        <w:t xml:space="preserve"> мероприятия выполн</w:t>
      </w:r>
      <w:r>
        <w:rPr>
          <w:color w:val="000000"/>
          <w:sz w:val="28"/>
          <w:szCs w:val="28"/>
        </w:rPr>
        <w:t>ены</w:t>
      </w:r>
      <w:r w:rsidRPr="006D0527">
        <w:rPr>
          <w:color w:val="000000"/>
          <w:sz w:val="28"/>
          <w:szCs w:val="28"/>
        </w:rPr>
        <w:t xml:space="preserve"> в соответствии с </w:t>
      </w:r>
      <w:r w:rsidRPr="006D0527">
        <w:rPr>
          <w:sz w:val="28"/>
          <w:szCs w:val="28"/>
        </w:rPr>
        <w:t xml:space="preserve">Планом основных мероприятий </w:t>
      </w:r>
      <w:r w:rsidR="00AD7194">
        <w:rPr>
          <w:sz w:val="28"/>
          <w:szCs w:val="28"/>
        </w:rPr>
        <w:t>Камышеватского</w:t>
      </w:r>
      <w:r w:rsidR="00737F62">
        <w:rPr>
          <w:sz w:val="28"/>
          <w:szCs w:val="28"/>
        </w:rPr>
        <w:t xml:space="preserve"> сельского поселения</w:t>
      </w:r>
      <w:r w:rsidRPr="006D0527">
        <w:rPr>
          <w:sz w:val="28"/>
          <w:szCs w:val="28"/>
        </w:rPr>
        <w:t xml:space="preserve"> </w:t>
      </w:r>
      <w:r w:rsidR="005E0DAB">
        <w:rPr>
          <w:sz w:val="28"/>
          <w:szCs w:val="28"/>
        </w:rPr>
        <w:t>Ейского района</w:t>
      </w:r>
      <w:r w:rsidRPr="006D0527">
        <w:rPr>
          <w:sz w:val="28"/>
          <w:szCs w:val="28"/>
        </w:rPr>
        <w:t xml:space="preserve"> в </w:t>
      </w:r>
      <w:r w:rsidRPr="006D0527">
        <w:rPr>
          <w:sz w:val="28"/>
          <w:szCs w:val="28"/>
        </w:rPr>
        <w:lastRenderedPageBreak/>
        <w:t>области предупреждения и ликвидации чрезвычайных ситуаций и безопасности людей на воде в полном объеме</w:t>
      </w:r>
      <w:r>
        <w:rPr>
          <w:sz w:val="28"/>
          <w:szCs w:val="28"/>
        </w:rPr>
        <w:t xml:space="preserve"> в рамках запланированных денежных средств</w:t>
      </w:r>
      <w:r w:rsidRPr="006D0527">
        <w:rPr>
          <w:sz w:val="28"/>
          <w:szCs w:val="28"/>
        </w:rPr>
        <w:t>.</w:t>
      </w:r>
    </w:p>
    <w:p w:rsidR="00737F62" w:rsidRDefault="00737F62" w:rsidP="00737F62">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737F62" w:rsidTr="00FC0483">
        <w:trPr>
          <w:trHeight w:val="418"/>
        </w:trPr>
        <w:tc>
          <w:tcPr>
            <w:tcW w:w="568" w:type="dxa"/>
          </w:tcPr>
          <w:p w:rsidR="00737F62" w:rsidRPr="00F84254" w:rsidRDefault="00737F62" w:rsidP="00FC0483">
            <w:pPr>
              <w:widowControl w:val="0"/>
              <w:autoSpaceDE w:val="0"/>
              <w:jc w:val="center"/>
              <w:rPr>
                <w:sz w:val="22"/>
                <w:szCs w:val="22"/>
              </w:rPr>
            </w:pPr>
            <w:r w:rsidRPr="00F84254">
              <w:rPr>
                <w:sz w:val="22"/>
                <w:szCs w:val="22"/>
              </w:rPr>
              <w:t>№</w:t>
            </w:r>
          </w:p>
        </w:tc>
        <w:tc>
          <w:tcPr>
            <w:tcW w:w="2835" w:type="dxa"/>
          </w:tcPr>
          <w:p w:rsidR="00737F62" w:rsidRPr="00F84254" w:rsidRDefault="00737F62" w:rsidP="00FC048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737F62" w:rsidRPr="00F84254" w:rsidRDefault="00737F62" w:rsidP="00FC0483">
            <w:pPr>
              <w:widowControl w:val="0"/>
              <w:autoSpaceDE w:val="0"/>
              <w:jc w:val="center"/>
              <w:rPr>
                <w:sz w:val="22"/>
                <w:szCs w:val="22"/>
              </w:rPr>
            </w:pPr>
            <w:r w:rsidRPr="00F84254">
              <w:rPr>
                <w:b/>
                <w:sz w:val="22"/>
                <w:szCs w:val="22"/>
              </w:rPr>
              <w:t>(программные мероприятия)</w:t>
            </w:r>
          </w:p>
        </w:tc>
        <w:tc>
          <w:tcPr>
            <w:tcW w:w="1418" w:type="dxa"/>
          </w:tcPr>
          <w:p w:rsidR="00737F62" w:rsidRPr="00F84254" w:rsidRDefault="00737F62" w:rsidP="00446A98">
            <w:pPr>
              <w:jc w:val="center"/>
              <w:rPr>
                <w:sz w:val="22"/>
                <w:szCs w:val="22"/>
              </w:rPr>
            </w:pPr>
            <w:r>
              <w:rPr>
                <w:sz w:val="22"/>
                <w:szCs w:val="22"/>
              </w:rPr>
              <w:t>Уточненный план на 201</w:t>
            </w:r>
            <w:r w:rsidR="00446A98">
              <w:rPr>
                <w:sz w:val="22"/>
                <w:szCs w:val="22"/>
              </w:rPr>
              <w:t>9</w:t>
            </w:r>
            <w:r w:rsidRPr="00F84254">
              <w:rPr>
                <w:sz w:val="22"/>
                <w:szCs w:val="22"/>
              </w:rPr>
              <w:t xml:space="preserve"> год, тыс.</w:t>
            </w:r>
            <w:r w:rsidR="00BD54EF">
              <w:rPr>
                <w:sz w:val="22"/>
                <w:szCs w:val="22"/>
              </w:rPr>
              <w:t xml:space="preserve"> </w:t>
            </w:r>
            <w:r w:rsidRPr="00F84254">
              <w:rPr>
                <w:sz w:val="22"/>
                <w:szCs w:val="22"/>
              </w:rPr>
              <w:t>рублей</w:t>
            </w:r>
          </w:p>
        </w:tc>
        <w:tc>
          <w:tcPr>
            <w:tcW w:w="1417" w:type="dxa"/>
          </w:tcPr>
          <w:p w:rsidR="00737F62" w:rsidRPr="00F84254" w:rsidRDefault="00737F62" w:rsidP="00446A98">
            <w:pPr>
              <w:jc w:val="center"/>
              <w:rPr>
                <w:sz w:val="22"/>
                <w:szCs w:val="22"/>
              </w:rPr>
            </w:pPr>
            <w:r>
              <w:rPr>
                <w:sz w:val="22"/>
                <w:szCs w:val="22"/>
              </w:rPr>
              <w:t>Исполнение за 201</w:t>
            </w:r>
            <w:r w:rsidR="00446A98">
              <w:rPr>
                <w:sz w:val="22"/>
                <w:szCs w:val="22"/>
              </w:rPr>
              <w:t>9</w:t>
            </w:r>
            <w:r w:rsidRPr="00F84254">
              <w:rPr>
                <w:sz w:val="22"/>
                <w:szCs w:val="22"/>
              </w:rPr>
              <w:t xml:space="preserve"> год, тыс.</w:t>
            </w:r>
            <w:r w:rsidR="00BD54EF">
              <w:rPr>
                <w:sz w:val="22"/>
                <w:szCs w:val="22"/>
              </w:rPr>
              <w:t xml:space="preserve"> </w:t>
            </w:r>
            <w:r w:rsidRPr="00F84254">
              <w:rPr>
                <w:sz w:val="22"/>
                <w:szCs w:val="22"/>
              </w:rPr>
              <w:t>рублей</w:t>
            </w:r>
          </w:p>
        </w:tc>
        <w:tc>
          <w:tcPr>
            <w:tcW w:w="1134" w:type="dxa"/>
          </w:tcPr>
          <w:p w:rsidR="00737F62" w:rsidRPr="00F84254" w:rsidRDefault="00737F62" w:rsidP="00446A98">
            <w:pPr>
              <w:jc w:val="center"/>
              <w:rPr>
                <w:sz w:val="22"/>
                <w:szCs w:val="22"/>
              </w:rPr>
            </w:pPr>
            <w:r>
              <w:rPr>
                <w:sz w:val="22"/>
                <w:szCs w:val="22"/>
              </w:rPr>
              <w:t>% исполнения за 201</w:t>
            </w:r>
            <w:r w:rsidR="00446A98">
              <w:rPr>
                <w:sz w:val="22"/>
                <w:szCs w:val="22"/>
              </w:rPr>
              <w:t>9</w:t>
            </w:r>
            <w:r w:rsidRPr="00F84254">
              <w:rPr>
                <w:sz w:val="22"/>
                <w:szCs w:val="22"/>
              </w:rPr>
              <w:t xml:space="preserve"> год</w:t>
            </w:r>
          </w:p>
        </w:tc>
        <w:tc>
          <w:tcPr>
            <w:tcW w:w="1276" w:type="dxa"/>
          </w:tcPr>
          <w:p w:rsidR="00737F62" w:rsidRPr="00F84254" w:rsidRDefault="00737F62" w:rsidP="00FC048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в общем объеме финансирования, %</w:t>
            </w:r>
          </w:p>
        </w:tc>
        <w:tc>
          <w:tcPr>
            <w:tcW w:w="1276" w:type="dxa"/>
            <w:vAlign w:val="center"/>
          </w:tcPr>
          <w:p w:rsidR="00737F62" w:rsidRPr="00F84254" w:rsidRDefault="00737F62" w:rsidP="00FC048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737F62" w:rsidTr="00FC0483">
        <w:tc>
          <w:tcPr>
            <w:tcW w:w="568" w:type="dxa"/>
          </w:tcPr>
          <w:p w:rsidR="00737F62" w:rsidRPr="00207F7F" w:rsidRDefault="00737F62" w:rsidP="00FC0483">
            <w:pPr>
              <w:widowControl w:val="0"/>
              <w:autoSpaceDE w:val="0"/>
              <w:jc w:val="center"/>
            </w:pPr>
            <w:r w:rsidRPr="00207F7F">
              <w:t>1</w:t>
            </w:r>
          </w:p>
        </w:tc>
        <w:tc>
          <w:tcPr>
            <w:tcW w:w="2835" w:type="dxa"/>
          </w:tcPr>
          <w:p w:rsidR="00737F62" w:rsidRPr="00207F7F" w:rsidRDefault="00737F62" w:rsidP="00FC0483">
            <w:pPr>
              <w:widowControl w:val="0"/>
              <w:autoSpaceDE w:val="0"/>
              <w:jc w:val="center"/>
            </w:pPr>
            <w:r w:rsidRPr="00207F7F">
              <w:t>2</w:t>
            </w:r>
          </w:p>
        </w:tc>
        <w:tc>
          <w:tcPr>
            <w:tcW w:w="1418" w:type="dxa"/>
          </w:tcPr>
          <w:p w:rsidR="00737F62" w:rsidRPr="00F84254" w:rsidRDefault="00737F62" w:rsidP="00FC0483">
            <w:pPr>
              <w:widowControl w:val="0"/>
              <w:autoSpaceDE w:val="0"/>
              <w:jc w:val="center"/>
            </w:pPr>
            <w:r>
              <w:t>3</w:t>
            </w:r>
          </w:p>
        </w:tc>
        <w:tc>
          <w:tcPr>
            <w:tcW w:w="1417" w:type="dxa"/>
          </w:tcPr>
          <w:p w:rsidR="00737F62" w:rsidRPr="00F84254" w:rsidRDefault="00737F62" w:rsidP="00FC0483">
            <w:pPr>
              <w:widowControl w:val="0"/>
              <w:autoSpaceDE w:val="0"/>
              <w:jc w:val="center"/>
            </w:pPr>
            <w:r>
              <w:t>4</w:t>
            </w:r>
          </w:p>
        </w:tc>
        <w:tc>
          <w:tcPr>
            <w:tcW w:w="1134" w:type="dxa"/>
          </w:tcPr>
          <w:p w:rsidR="00737F62" w:rsidRPr="00F84254" w:rsidRDefault="00737F62" w:rsidP="00FC0483">
            <w:pPr>
              <w:widowControl w:val="0"/>
              <w:autoSpaceDE w:val="0"/>
              <w:jc w:val="center"/>
            </w:pPr>
            <w:r>
              <w:t>5</w:t>
            </w:r>
          </w:p>
        </w:tc>
        <w:tc>
          <w:tcPr>
            <w:tcW w:w="1276" w:type="dxa"/>
          </w:tcPr>
          <w:p w:rsidR="00737F62" w:rsidRPr="00F84254" w:rsidRDefault="00737F62" w:rsidP="00FC0483">
            <w:pPr>
              <w:widowControl w:val="0"/>
              <w:autoSpaceDE w:val="0"/>
              <w:jc w:val="center"/>
            </w:pPr>
            <w:r>
              <w:t>6</w:t>
            </w:r>
          </w:p>
        </w:tc>
        <w:tc>
          <w:tcPr>
            <w:tcW w:w="1276" w:type="dxa"/>
          </w:tcPr>
          <w:p w:rsidR="00737F62" w:rsidRPr="00F84254" w:rsidRDefault="00737F62" w:rsidP="00FC0483">
            <w:pPr>
              <w:widowControl w:val="0"/>
              <w:autoSpaceDE w:val="0"/>
              <w:jc w:val="center"/>
            </w:pPr>
            <w:r>
              <w:t>7</w:t>
            </w:r>
          </w:p>
        </w:tc>
      </w:tr>
      <w:tr w:rsidR="003A21E6" w:rsidTr="00FC0483">
        <w:tc>
          <w:tcPr>
            <w:tcW w:w="568" w:type="dxa"/>
          </w:tcPr>
          <w:p w:rsidR="003A21E6" w:rsidRPr="00207F7F" w:rsidRDefault="003A21E6" w:rsidP="00FC0483">
            <w:pPr>
              <w:widowControl w:val="0"/>
              <w:autoSpaceDE w:val="0"/>
              <w:jc w:val="center"/>
            </w:pPr>
            <w:r>
              <w:t>1</w:t>
            </w:r>
          </w:p>
        </w:tc>
        <w:tc>
          <w:tcPr>
            <w:tcW w:w="2835" w:type="dxa"/>
          </w:tcPr>
          <w:p w:rsidR="003A21E6" w:rsidRPr="00207F7F" w:rsidRDefault="003A21E6" w:rsidP="00FC0483">
            <w:pPr>
              <w:widowControl w:val="0"/>
              <w:autoSpaceDE w:val="0"/>
              <w:jc w:val="center"/>
            </w:pPr>
            <w:r w:rsidRPr="00325C5E">
              <w:rPr>
                <w:b/>
                <w:spacing w:val="-6"/>
                <w:szCs w:val="24"/>
              </w:rPr>
              <w:t>Защита от чрезвычайных ситуаций</w:t>
            </w:r>
            <w:r>
              <w:rPr>
                <w:b/>
                <w:i/>
                <w:szCs w:val="28"/>
              </w:rPr>
              <w:t>, в том числе:</w:t>
            </w:r>
          </w:p>
        </w:tc>
        <w:tc>
          <w:tcPr>
            <w:tcW w:w="1418" w:type="dxa"/>
          </w:tcPr>
          <w:p w:rsidR="003A21E6" w:rsidRPr="004C3937" w:rsidRDefault="00FC7D24" w:rsidP="00FC0483">
            <w:pPr>
              <w:widowControl w:val="0"/>
              <w:autoSpaceDE w:val="0"/>
              <w:jc w:val="center"/>
              <w:rPr>
                <w:b/>
              </w:rPr>
            </w:pPr>
            <w:r>
              <w:rPr>
                <w:b/>
              </w:rPr>
              <w:t>39,6</w:t>
            </w:r>
          </w:p>
        </w:tc>
        <w:tc>
          <w:tcPr>
            <w:tcW w:w="1417" w:type="dxa"/>
          </w:tcPr>
          <w:p w:rsidR="003A21E6" w:rsidRDefault="00FC7D24" w:rsidP="008131DF">
            <w:pPr>
              <w:widowControl w:val="0"/>
              <w:autoSpaceDE w:val="0"/>
              <w:jc w:val="center"/>
              <w:rPr>
                <w:b/>
              </w:rPr>
            </w:pPr>
            <w:r>
              <w:rPr>
                <w:b/>
              </w:rPr>
              <w:t>39,6</w:t>
            </w:r>
          </w:p>
          <w:p w:rsidR="003A21E6" w:rsidRPr="004C3937" w:rsidRDefault="003A21E6" w:rsidP="008131DF">
            <w:pPr>
              <w:widowControl w:val="0"/>
              <w:autoSpaceDE w:val="0"/>
              <w:jc w:val="center"/>
              <w:rPr>
                <w:b/>
              </w:rPr>
            </w:pPr>
          </w:p>
        </w:tc>
        <w:tc>
          <w:tcPr>
            <w:tcW w:w="1134" w:type="dxa"/>
          </w:tcPr>
          <w:p w:rsidR="003A21E6" w:rsidRPr="004C3937" w:rsidRDefault="003A21E6" w:rsidP="00FC0483">
            <w:pPr>
              <w:widowControl w:val="0"/>
              <w:autoSpaceDE w:val="0"/>
              <w:jc w:val="center"/>
              <w:rPr>
                <w:b/>
              </w:rPr>
            </w:pPr>
            <w:r>
              <w:rPr>
                <w:b/>
              </w:rPr>
              <w:t>100</w:t>
            </w:r>
          </w:p>
        </w:tc>
        <w:tc>
          <w:tcPr>
            <w:tcW w:w="1276" w:type="dxa"/>
          </w:tcPr>
          <w:p w:rsidR="003A21E6" w:rsidRPr="004C3937" w:rsidRDefault="00CE23CF" w:rsidP="00FC0483">
            <w:pPr>
              <w:widowControl w:val="0"/>
              <w:autoSpaceDE w:val="0"/>
              <w:jc w:val="center"/>
              <w:rPr>
                <w:b/>
              </w:rPr>
            </w:pPr>
            <w:r>
              <w:rPr>
                <w:b/>
              </w:rPr>
              <w:t>6,9</w:t>
            </w:r>
          </w:p>
        </w:tc>
        <w:tc>
          <w:tcPr>
            <w:tcW w:w="1276" w:type="dxa"/>
          </w:tcPr>
          <w:p w:rsidR="003A21E6" w:rsidRPr="004C3937" w:rsidRDefault="003A21E6" w:rsidP="00FC0483">
            <w:pPr>
              <w:widowControl w:val="0"/>
              <w:autoSpaceDE w:val="0"/>
              <w:jc w:val="center"/>
              <w:rPr>
                <w:b/>
              </w:rPr>
            </w:pPr>
            <w:r>
              <w:rPr>
                <w:b/>
              </w:rPr>
              <w:t>0</w:t>
            </w:r>
          </w:p>
        </w:tc>
      </w:tr>
      <w:tr w:rsidR="003A21E6" w:rsidTr="00FC0483">
        <w:tc>
          <w:tcPr>
            <w:tcW w:w="568" w:type="dxa"/>
          </w:tcPr>
          <w:p w:rsidR="003A21E6" w:rsidRDefault="00CE23CF" w:rsidP="00FC0483">
            <w:pPr>
              <w:widowControl w:val="0"/>
              <w:autoSpaceDE w:val="0"/>
              <w:jc w:val="center"/>
            </w:pPr>
            <w:r>
              <w:t>1.1</w:t>
            </w:r>
          </w:p>
        </w:tc>
        <w:tc>
          <w:tcPr>
            <w:tcW w:w="2835" w:type="dxa"/>
          </w:tcPr>
          <w:p w:rsidR="003A21E6" w:rsidRPr="00325C5E" w:rsidRDefault="003A21E6" w:rsidP="003A21E6">
            <w:pPr>
              <w:widowControl w:val="0"/>
              <w:autoSpaceDE w:val="0"/>
              <w:rPr>
                <w:szCs w:val="24"/>
              </w:rPr>
            </w:pPr>
            <w:r>
              <w:rPr>
                <w:bCs/>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418" w:type="dxa"/>
          </w:tcPr>
          <w:p w:rsidR="003A21E6" w:rsidRDefault="00FC7D24" w:rsidP="00FC0483">
            <w:pPr>
              <w:widowControl w:val="0"/>
              <w:autoSpaceDE w:val="0"/>
              <w:jc w:val="center"/>
            </w:pPr>
            <w:r>
              <w:t>39,6</w:t>
            </w:r>
          </w:p>
        </w:tc>
        <w:tc>
          <w:tcPr>
            <w:tcW w:w="1417" w:type="dxa"/>
          </w:tcPr>
          <w:p w:rsidR="003A21E6" w:rsidRDefault="00FC7D24" w:rsidP="008131DF">
            <w:pPr>
              <w:widowControl w:val="0"/>
              <w:autoSpaceDE w:val="0"/>
              <w:jc w:val="center"/>
            </w:pPr>
            <w:r>
              <w:t>39,6</w:t>
            </w:r>
          </w:p>
        </w:tc>
        <w:tc>
          <w:tcPr>
            <w:tcW w:w="1134" w:type="dxa"/>
          </w:tcPr>
          <w:p w:rsidR="003A21E6" w:rsidRDefault="003A21E6" w:rsidP="00FC0483">
            <w:pPr>
              <w:widowControl w:val="0"/>
              <w:autoSpaceDE w:val="0"/>
              <w:jc w:val="center"/>
            </w:pPr>
            <w:r>
              <w:t>100</w:t>
            </w:r>
          </w:p>
        </w:tc>
        <w:tc>
          <w:tcPr>
            <w:tcW w:w="1276" w:type="dxa"/>
          </w:tcPr>
          <w:p w:rsidR="003A21E6" w:rsidRDefault="00CE23CF" w:rsidP="00FC0483">
            <w:pPr>
              <w:widowControl w:val="0"/>
              <w:autoSpaceDE w:val="0"/>
              <w:jc w:val="center"/>
            </w:pPr>
            <w:r>
              <w:t>6,9</w:t>
            </w:r>
          </w:p>
        </w:tc>
        <w:tc>
          <w:tcPr>
            <w:tcW w:w="1276" w:type="dxa"/>
          </w:tcPr>
          <w:p w:rsidR="003A21E6" w:rsidRDefault="003A21E6" w:rsidP="00FC0483">
            <w:pPr>
              <w:widowControl w:val="0"/>
              <w:autoSpaceDE w:val="0"/>
              <w:jc w:val="center"/>
            </w:pPr>
            <w:r>
              <w:t>0</w:t>
            </w:r>
          </w:p>
        </w:tc>
      </w:tr>
      <w:tr w:rsidR="003A21E6" w:rsidTr="00FC0483">
        <w:tc>
          <w:tcPr>
            <w:tcW w:w="568" w:type="dxa"/>
          </w:tcPr>
          <w:p w:rsidR="003A21E6" w:rsidRDefault="003A21E6" w:rsidP="00FC0483">
            <w:pPr>
              <w:widowControl w:val="0"/>
              <w:autoSpaceDE w:val="0"/>
              <w:jc w:val="center"/>
            </w:pPr>
            <w:r>
              <w:t>2</w:t>
            </w:r>
          </w:p>
        </w:tc>
        <w:tc>
          <w:tcPr>
            <w:tcW w:w="2835" w:type="dxa"/>
          </w:tcPr>
          <w:p w:rsidR="003A21E6" w:rsidRDefault="003A21E6" w:rsidP="00325C5E">
            <w:pPr>
              <w:widowControl w:val="0"/>
              <w:autoSpaceDE w:val="0"/>
              <w:jc w:val="center"/>
              <w:rPr>
                <w:szCs w:val="22"/>
              </w:rPr>
            </w:pPr>
            <w:r>
              <w:rPr>
                <w:b/>
                <w:szCs w:val="24"/>
              </w:rPr>
              <w:t>Обеспечение безопасности на воде</w:t>
            </w:r>
            <w:r>
              <w:rPr>
                <w:b/>
                <w:i/>
                <w:szCs w:val="28"/>
              </w:rPr>
              <w:t>, в том числе:</w:t>
            </w:r>
          </w:p>
        </w:tc>
        <w:tc>
          <w:tcPr>
            <w:tcW w:w="1418" w:type="dxa"/>
          </w:tcPr>
          <w:p w:rsidR="003A21E6" w:rsidRPr="004C3937" w:rsidRDefault="00FC7D24" w:rsidP="00FC7D24">
            <w:pPr>
              <w:widowControl w:val="0"/>
              <w:autoSpaceDE w:val="0"/>
              <w:jc w:val="center"/>
              <w:rPr>
                <w:b/>
              </w:rPr>
            </w:pPr>
            <w:r>
              <w:rPr>
                <w:b/>
              </w:rPr>
              <w:t>531,6</w:t>
            </w:r>
          </w:p>
        </w:tc>
        <w:tc>
          <w:tcPr>
            <w:tcW w:w="1417" w:type="dxa"/>
          </w:tcPr>
          <w:p w:rsidR="003A21E6" w:rsidRPr="004C3937" w:rsidRDefault="00FC7D24" w:rsidP="008131DF">
            <w:pPr>
              <w:widowControl w:val="0"/>
              <w:autoSpaceDE w:val="0"/>
              <w:jc w:val="center"/>
              <w:rPr>
                <w:b/>
              </w:rPr>
            </w:pPr>
            <w:r>
              <w:rPr>
                <w:b/>
              </w:rPr>
              <w:t>531,5</w:t>
            </w:r>
          </w:p>
        </w:tc>
        <w:tc>
          <w:tcPr>
            <w:tcW w:w="1134" w:type="dxa"/>
          </w:tcPr>
          <w:p w:rsidR="003A21E6" w:rsidRPr="004C3937" w:rsidRDefault="00FC7D24" w:rsidP="00FC0483">
            <w:pPr>
              <w:widowControl w:val="0"/>
              <w:autoSpaceDE w:val="0"/>
              <w:jc w:val="center"/>
              <w:rPr>
                <w:b/>
              </w:rPr>
            </w:pPr>
            <w:r>
              <w:rPr>
                <w:b/>
              </w:rPr>
              <w:t>99,9</w:t>
            </w:r>
          </w:p>
        </w:tc>
        <w:tc>
          <w:tcPr>
            <w:tcW w:w="1276" w:type="dxa"/>
          </w:tcPr>
          <w:p w:rsidR="003A21E6" w:rsidRPr="004C3937" w:rsidRDefault="00CE23CF" w:rsidP="00FC0483">
            <w:pPr>
              <w:widowControl w:val="0"/>
              <w:autoSpaceDE w:val="0"/>
              <w:jc w:val="center"/>
              <w:rPr>
                <w:b/>
              </w:rPr>
            </w:pPr>
            <w:r>
              <w:rPr>
                <w:b/>
              </w:rPr>
              <w:t>93,1</w:t>
            </w:r>
          </w:p>
        </w:tc>
        <w:tc>
          <w:tcPr>
            <w:tcW w:w="1276" w:type="dxa"/>
          </w:tcPr>
          <w:p w:rsidR="003A21E6" w:rsidRPr="004C3937" w:rsidRDefault="00FC7D24" w:rsidP="00FC0483">
            <w:pPr>
              <w:widowControl w:val="0"/>
              <w:autoSpaceDE w:val="0"/>
              <w:jc w:val="center"/>
              <w:rPr>
                <w:b/>
              </w:rPr>
            </w:pPr>
            <w:r>
              <w:rPr>
                <w:b/>
              </w:rPr>
              <w:t>0,1</w:t>
            </w:r>
          </w:p>
        </w:tc>
      </w:tr>
      <w:tr w:rsidR="003A21E6" w:rsidTr="00FC0483">
        <w:tc>
          <w:tcPr>
            <w:tcW w:w="568" w:type="dxa"/>
          </w:tcPr>
          <w:p w:rsidR="003A21E6" w:rsidRPr="0057681E" w:rsidRDefault="00CE23CF" w:rsidP="00FC0483">
            <w:pPr>
              <w:widowControl w:val="0"/>
              <w:autoSpaceDE w:val="0"/>
              <w:jc w:val="center"/>
            </w:pPr>
            <w:r>
              <w:t>2.1</w:t>
            </w:r>
          </w:p>
        </w:tc>
        <w:tc>
          <w:tcPr>
            <w:tcW w:w="2835" w:type="dxa"/>
          </w:tcPr>
          <w:p w:rsidR="003A21E6" w:rsidRPr="00BB1817" w:rsidRDefault="003A21E6" w:rsidP="00FC0483">
            <w:pPr>
              <w:widowControl w:val="0"/>
              <w:autoSpaceDE w:val="0"/>
              <w:jc w:val="center"/>
              <w:rPr>
                <w:szCs w:val="24"/>
              </w:rPr>
            </w:pPr>
            <w:r>
              <w:rPr>
                <w:bCs/>
                <w:color w:val="000000"/>
              </w:rPr>
              <w:t>Создание и организация работы спасательного поста на водных объектах, местах массового отдыха населения Камышеватского сельского поселения Ейского района.</w:t>
            </w:r>
          </w:p>
        </w:tc>
        <w:tc>
          <w:tcPr>
            <w:tcW w:w="1418" w:type="dxa"/>
            <w:vAlign w:val="center"/>
          </w:tcPr>
          <w:p w:rsidR="003A21E6" w:rsidRPr="00F84254" w:rsidRDefault="00FC7D24" w:rsidP="00FC7D24">
            <w:pPr>
              <w:widowControl w:val="0"/>
              <w:autoSpaceDE w:val="0"/>
              <w:jc w:val="center"/>
            </w:pPr>
            <w:r>
              <w:t>531,6</w:t>
            </w:r>
          </w:p>
        </w:tc>
        <w:tc>
          <w:tcPr>
            <w:tcW w:w="1417" w:type="dxa"/>
            <w:vAlign w:val="center"/>
          </w:tcPr>
          <w:p w:rsidR="003A21E6" w:rsidRPr="00F84254" w:rsidRDefault="00FC7D24" w:rsidP="008131DF">
            <w:pPr>
              <w:widowControl w:val="0"/>
              <w:autoSpaceDE w:val="0"/>
              <w:jc w:val="center"/>
            </w:pPr>
            <w:r>
              <w:t>531,5</w:t>
            </w:r>
          </w:p>
        </w:tc>
        <w:tc>
          <w:tcPr>
            <w:tcW w:w="1134" w:type="dxa"/>
            <w:vAlign w:val="center"/>
          </w:tcPr>
          <w:p w:rsidR="003A21E6" w:rsidRPr="00F84254" w:rsidRDefault="00FC7D24" w:rsidP="00FC0483">
            <w:pPr>
              <w:widowControl w:val="0"/>
              <w:autoSpaceDE w:val="0"/>
              <w:jc w:val="center"/>
            </w:pPr>
            <w:r>
              <w:t>99,9</w:t>
            </w:r>
          </w:p>
        </w:tc>
        <w:tc>
          <w:tcPr>
            <w:tcW w:w="1276" w:type="dxa"/>
            <w:vAlign w:val="center"/>
          </w:tcPr>
          <w:p w:rsidR="003A21E6" w:rsidRPr="00F84254" w:rsidRDefault="00CE23CF" w:rsidP="00FC0483">
            <w:pPr>
              <w:widowControl w:val="0"/>
              <w:autoSpaceDE w:val="0"/>
              <w:jc w:val="center"/>
            </w:pPr>
            <w:r>
              <w:t>93,1</w:t>
            </w:r>
          </w:p>
        </w:tc>
        <w:tc>
          <w:tcPr>
            <w:tcW w:w="1276" w:type="dxa"/>
            <w:vAlign w:val="center"/>
          </w:tcPr>
          <w:p w:rsidR="003A21E6" w:rsidRPr="00F84254" w:rsidRDefault="00FC7D24" w:rsidP="00FC0483">
            <w:pPr>
              <w:widowControl w:val="0"/>
              <w:autoSpaceDE w:val="0"/>
              <w:jc w:val="center"/>
            </w:pPr>
            <w:r>
              <w:t>0,1</w:t>
            </w:r>
          </w:p>
        </w:tc>
      </w:tr>
      <w:tr w:rsidR="003A21E6" w:rsidTr="00FC0483">
        <w:tc>
          <w:tcPr>
            <w:tcW w:w="568" w:type="dxa"/>
          </w:tcPr>
          <w:p w:rsidR="003A21E6" w:rsidRDefault="003A21E6" w:rsidP="00FC0483">
            <w:pPr>
              <w:widowControl w:val="0"/>
              <w:autoSpaceDE w:val="0"/>
              <w:jc w:val="center"/>
            </w:pPr>
          </w:p>
        </w:tc>
        <w:tc>
          <w:tcPr>
            <w:tcW w:w="2835" w:type="dxa"/>
          </w:tcPr>
          <w:p w:rsidR="003A21E6" w:rsidRPr="0089188A" w:rsidRDefault="003A21E6" w:rsidP="00FC0483">
            <w:pPr>
              <w:widowControl w:val="0"/>
              <w:autoSpaceDE w:val="0"/>
              <w:jc w:val="center"/>
              <w:rPr>
                <w:b/>
              </w:rPr>
            </w:pPr>
            <w:r w:rsidRPr="0089188A">
              <w:rPr>
                <w:b/>
              </w:rPr>
              <w:t>ИТОГО</w:t>
            </w:r>
          </w:p>
        </w:tc>
        <w:tc>
          <w:tcPr>
            <w:tcW w:w="1418" w:type="dxa"/>
            <w:vAlign w:val="center"/>
          </w:tcPr>
          <w:p w:rsidR="003A21E6" w:rsidRPr="0089188A" w:rsidRDefault="00FC7D24" w:rsidP="00FC0483">
            <w:pPr>
              <w:widowControl w:val="0"/>
              <w:autoSpaceDE w:val="0"/>
              <w:jc w:val="center"/>
              <w:rPr>
                <w:b/>
              </w:rPr>
            </w:pPr>
            <w:r>
              <w:rPr>
                <w:b/>
              </w:rPr>
              <w:t>571,2</w:t>
            </w:r>
          </w:p>
        </w:tc>
        <w:tc>
          <w:tcPr>
            <w:tcW w:w="1417" w:type="dxa"/>
            <w:vAlign w:val="center"/>
          </w:tcPr>
          <w:p w:rsidR="003A21E6" w:rsidRPr="0089188A" w:rsidRDefault="00FC7D24" w:rsidP="008131DF">
            <w:pPr>
              <w:widowControl w:val="0"/>
              <w:autoSpaceDE w:val="0"/>
              <w:jc w:val="center"/>
              <w:rPr>
                <w:b/>
              </w:rPr>
            </w:pPr>
            <w:r>
              <w:rPr>
                <w:b/>
              </w:rPr>
              <w:t>571,1</w:t>
            </w:r>
          </w:p>
        </w:tc>
        <w:tc>
          <w:tcPr>
            <w:tcW w:w="1134" w:type="dxa"/>
            <w:vAlign w:val="center"/>
          </w:tcPr>
          <w:p w:rsidR="003A21E6" w:rsidRPr="0089188A" w:rsidRDefault="00FC7D24" w:rsidP="00FC0483">
            <w:pPr>
              <w:widowControl w:val="0"/>
              <w:autoSpaceDE w:val="0"/>
              <w:jc w:val="center"/>
              <w:rPr>
                <w:b/>
              </w:rPr>
            </w:pPr>
            <w:r>
              <w:rPr>
                <w:b/>
              </w:rPr>
              <w:t>99,9</w:t>
            </w:r>
          </w:p>
        </w:tc>
        <w:tc>
          <w:tcPr>
            <w:tcW w:w="1276" w:type="dxa"/>
            <w:vAlign w:val="center"/>
          </w:tcPr>
          <w:p w:rsidR="003A21E6" w:rsidRPr="0089188A" w:rsidRDefault="003A21E6" w:rsidP="00FC0483">
            <w:pPr>
              <w:widowControl w:val="0"/>
              <w:autoSpaceDE w:val="0"/>
              <w:jc w:val="center"/>
              <w:rPr>
                <w:b/>
              </w:rPr>
            </w:pPr>
            <w:r>
              <w:rPr>
                <w:b/>
              </w:rPr>
              <w:t>х</w:t>
            </w:r>
          </w:p>
        </w:tc>
        <w:tc>
          <w:tcPr>
            <w:tcW w:w="1276" w:type="dxa"/>
            <w:vAlign w:val="center"/>
          </w:tcPr>
          <w:p w:rsidR="003A21E6" w:rsidRPr="0089188A" w:rsidRDefault="00CE23CF" w:rsidP="00FC0483">
            <w:pPr>
              <w:widowControl w:val="0"/>
              <w:autoSpaceDE w:val="0"/>
              <w:jc w:val="center"/>
              <w:rPr>
                <w:b/>
              </w:rPr>
            </w:pPr>
            <w:r>
              <w:rPr>
                <w:b/>
              </w:rPr>
              <w:t>0,1</w:t>
            </w:r>
          </w:p>
        </w:tc>
      </w:tr>
    </w:tbl>
    <w:p w:rsidR="00737F62" w:rsidRDefault="00737F62" w:rsidP="00BB1817">
      <w:pPr>
        <w:jc w:val="both"/>
        <w:rPr>
          <w:sz w:val="28"/>
          <w:szCs w:val="28"/>
        </w:rPr>
      </w:pPr>
    </w:p>
    <w:p w:rsidR="00737F62" w:rsidRDefault="00737F62" w:rsidP="00737F62">
      <w:pPr>
        <w:jc w:val="both"/>
        <w:rPr>
          <w:i/>
          <w:sz w:val="28"/>
          <w:szCs w:val="28"/>
          <w:u w:val="single"/>
        </w:rPr>
      </w:pPr>
      <w:r>
        <w:rPr>
          <w:i/>
          <w:sz w:val="28"/>
          <w:szCs w:val="28"/>
          <w:u w:val="single"/>
        </w:rPr>
        <w:t xml:space="preserve">оценка степени </w:t>
      </w:r>
      <w:r w:rsidR="00EC2A83">
        <w:rPr>
          <w:i/>
          <w:sz w:val="28"/>
          <w:szCs w:val="28"/>
          <w:u w:val="single"/>
        </w:rPr>
        <w:t xml:space="preserve">достижения целей </w:t>
      </w:r>
      <w:r>
        <w:rPr>
          <w:i/>
          <w:sz w:val="28"/>
          <w:szCs w:val="28"/>
          <w:u w:val="single"/>
        </w:rPr>
        <w:t xml:space="preserve">и </w:t>
      </w:r>
      <w:r w:rsidR="00EC2A83">
        <w:rPr>
          <w:i/>
          <w:sz w:val="28"/>
          <w:szCs w:val="28"/>
          <w:u w:val="single"/>
        </w:rPr>
        <w:t>решение задач</w:t>
      </w:r>
      <w:r>
        <w:rPr>
          <w:i/>
          <w:sz w:val="28"/>
          <w:szCs w:val="28"/>
          <w:u w:val="single"/>
        </w:rPr>
        <w:t xml:space="preserve"> муниципальной программы</w:t>
      </w:r>
    </w:p>
    <w:p w:rsidR="00737F62" w:rsidRDefault="00737F62" w:rsidP="00737F62">
      <w:pPr>
        <w:ind w:firstLine="709"/>
        <w:jc w:val="both"/>
        <w:rPr>
          <w:sz w:val="28"/>
          <w:szCs w:val="28"/>
        </w:rPr>
      </w:pPr>
      <w:r>
        <w:rPr>
          <w:sz w:val="28"/>
          <w:szCs w:val="28"/>
        </w:rPr>
        <w:t xml:space="preserve">из </w:t>
      </w:r>
      <w:r w:rsidR="00BB1817">
        <w:rPr>
          <w:sz w:val="28"/>
          <w:szCs w:val="28"/>
        </w:rPr>
        <w:t>2</w:t>
      </w:r>
      <w:r>
        <w:rPr>
          <w:sz w:val="28"/>
          <w:szCs w:val="28"/>
        </w:rPr>
        <w:t xml:space="preserve"> основных мероприятий муниципальной</w:t>
      </w:r>
      <w:r w:rsidR="00BB1817">
        <w:rPr>
          <w:sz w:val="28"/>
          <w:szCs w:val="28"/>
        </w:rPr>
        <w:t xml:space="preserve"> </w:t>
      </w:r>
      <w:r>
        <w:rPr>
          <w:sz w:val="28"/>
          <w:szCs w:val="28"/>
        </w:rPr>
        <w:t xml:space="preserve">программы все мероприятия  исполнены </w:t>
      </w:r>
      <w:r w:rsidR="00CE23CF">
        <w:rPr>
          <w:sz w:val="28"/>
          <w:szCs w:val="28"/>
        </w:rPr>
        <w:t>более</w:t>
      </w:r>
      <w:r>
        <w:rPr>
          <w:sz w:val="28"/>
          <w:szCs w:val="28"/>
        </w:rPr>
        <w:t xml:space="preserve"> </w:t>
      </w:r>
      <w:r w:rsidR="00CE23CF">
        <w:rPr>
          <w:sz w:val="28"/>
          <w:szCs w:val="28"/>
        </w:rPr>
        <w:t>99</w:t>
      </w:r>
      <w:r>
        <w:rPr>
          <w:sz w:val="28"/>
          <w:szCs w:val="28"/>
        </w:rPr>
        <w:t>%</w:t>
      </w:r>
      <w:r w:rsidRPr="00617AED">
        <w:rPr>
          <w:sz w:val="28"/>
          <w:szCs w:val="28"/>
        </w:rPr>
        <w:t>.</w:t>
      </w:r>
    </w:p>
    <w:p w:rsidR="00737F62" w:rsidRDefault="00737F62" w:rsidP="00737F62">
      <w:pPr>
        <w:jc w:val="both"/>
        <w:rPr>
          <w:sz w:val="28"/>
          <w:szCs w:val="28"/>
        </w:rPr>
      </w:pPr>
      <w:r>
        <w:rPr>
          <w:sz w:val="28"/>
          <w:szCs w:val="28"/>
        </w:rPr>
        <w:t>Расчет показателя:</w:t>
      </w:r>
    </w:p>
    <w:p w:rsidR="00EC2A83" w:rsidRPr="00EC2A83" w:rsidRDefault="00EC2A83" w:rsidP="00EC2A83">
      <w:pPr>
        <w:autoSpaceDE w:val="0"/>
        <w:ind w:firstLine="851"/>
        <w:jc w:val="center"/>
        <w:rPr>
          <w:b/>
          <w:bCs/>
          <w:sz w:val="28"/>
          <w:szCs w:val="28"/>
        </w:rPr>
      </w:pPr>
      <w:proofErr w:type="spellStart"/>
      <w:r w:rsidRPr="00EC2A83">
        <w:rPr>
          <w:b/>
          <w:bCs/>
          <w:sz w:val="28"/>
          <w:szCs w:val="28"/>
        </w:rPr>
        <w:t>С</w:t>
      </w:r>
      <w:r w:rsidRPr="00EC2A83">
        <w:rPr>
          <w:b/>
          <w:bCs/>
          <w:sz w:val="28"/>
          <w:szCs w:val="28"/>
          <w:vertAlign w:val="subscript"/>
        </w:rPr>
        <w:t>д</w:t>
      </w:r>
      <w:proofErr w:type="spellEnd"/>
      <w:r w:rsidRPr="00EC2A83">
        <w:rPr>
          <w:b/>
          <w:bCs/>
          <w:sz w:val="28"/>
          <w:szCs w:val="28"/>
          <w:vertAlign w:val="subscript"/>
        </w:rPr>
        <w:t xml:space="preserve"> </w:t>
      </w:r>
      <w:r w:rsidRPr="00EC2A83">
        <w:rPr>
          <w:b/>
          <w:bCs/>
          <w:sz w:val="28"/>
          <w:szCs w:val="28"/>
        </w:rPr>
        <w:t xml:space="preserve">= </w:t>
      </w:r>
      <w:proofErr w:type="spellStart"/>
      <w:r w:rsidRPr="00EC2A83">
        <w:rPr>
          <w:b/>
          <w:bCs/>
          <w:sz w:val="28"/>
          <w:szCs w:val="28"/>
        </w:rPr>
        <w:t>З</w:t>
      </w:r>
      <w:r w:rsidRPr="00EC2A83">
        <w:rPr>
          <w:b/>
          <w:bCs/>
          <w:sz w:val="28"/>
          <w:szCs w:val="28"/>
          <w:vertAlign w:val="subscript"/>
        </w:rPr>
        <w:t>ф</w:t>
      </w:r>
      <w:proofErr w:type="spellEnd"/>
      <w:r w:rsidRPr="00EC2A83">
        <w:rPr>
          <w:b/>
          <w:bCs/>
          <w:sz w:val="28"/>
          <w:szCs w:val="28"/>
          <w:vertAlign w:val="subscript"/>
        </w:rPr>
        <w:t xml:space="preserve"> </w:t>
      </w:r>
      <w:r w:rsidRPr="00EC2A83">
        <w:rPr>
          <w:b/>
          <w:bCs/>
          <w:sz w:val="28"/>
          <w:szCs w:val="28"/>
        </w:rPr>
        <w:t xml:space="preserve">/ </w:t>
      </w:r>
      <w:proofErr w:type="spellStart"/>
      <w:r w:rsidRPr="00EC2A83">
        <w:rPr>
          <w:b/>
          <w:bCs/>
          <w:sz w:val="28"/>
          <w:szCs w:val="28"/>
        </w:rPr>
        <w:t>З</w:t>
      </w:r>
      <w:r w:rsidRPr="00EC2A83">
        <w:rPr>
          <w:b/>
          <w:bCs/>
          <w:sz w:val="28"/>
          <w:szCs w:val="28"/>
          <w:vertAlign w:val="subscript"/>
        </w:rPr>
        <w:t>п</w:t>
      </w:r>
      <w:proofErr w:type="spellEnd"/>
      <w:r w:rsidRPr="00EC2A83">
        <w:rPr>
          <w:b/>
          <w:bCs/>
          <w:sz w:val="28"/>
          <w:szCs w:val="28"/>
          <w:vertAlign w:val="subscript"/>
        </w:rPr>
        <w:t xml:space="preserve"> </w:t>
      </w:r>
      <w:r w:rsidRPr="00EC2A83">
        <w:rPr>
          <w:b/>
          <w:bCs/>
          <w:sz w:val="28"/>
          <w:szCs w:val="28"/>
        </w:rPr>
        <w:t>* 100%,</w:t>
      </w:r>
    </w:p>
    <w:p w:rsidR="00EC2A83" w:rsidRDefault="00EC2A83" w:rsidP="00EC2A83">
      <w:pPr>
        <w:autoSpaceDE w:val="0"/>
        <w:ind w:firstLine="851"/>
        <w:jc w:val="both"/>
        <w:rPr>
          <w:bCs/>
          <w:sz w:val="28"/>
          <w:szCs w:val="28"/>
        </w:rPr>
      </w:pPr>
      <w:r>
        <w:rPr>
          <w:bCs/>
          <w:sz w:val="28"/>
          <w:szCs w:val="28"/>
        </w:rPr>
        <w:t>где:</w:t>
      </w:r>
    </w:p>
    <w:p w:rsidR="00EC2A83" w:rsidRDefault="00EC2A83" w:rsidP="00EC2A83">
      <w:pPr>
        <w:autoSpaceDE w:val="0"/>
        <w:ind w:firstLine="851"/>
        <w:jc w:val="both"/>
        <w:rPr>
          <w:bCs/>
          <w:sz w:val="28"/>
          <w:szCs w:val="28"/>
        </w:rPr>
      </w:pPr>
      <w:proofErr w:type="spellStart"/>
      <w:r w:rsidRPr="00EC2A83">
        <w:rPr>
          <w:b/>
          <w:bCs/>
          <w:sz w:val="28"/>
          <w:szCs w:val="28"/>
        </w:rPr>
        <w:t>С</w:t>
      </w:r>
      <w:r w:rsidRPr="00EC2A83">
        <w:rPr>
          <w:b/>
          <w:bCs/>
          <w:sz w:val="28"/>
          <w:szCs w:val="28"/>
          <w:vertAlign w:val="subscript"/>
        </w:rPr>
        <w:t>д</w:t>
      </w:r>
      <w:proofErr w:type="spellEnd"/>
      <w:r>
        <w:rPr>
          <w:bCs/>
          <w:sz w:val="28"/>
          <w:szCs w:val="28"/>
          <w:vertAlign w:val="subscript"/>
        </w:rPr>
        <w:t xml:space="preserve"> </w:t>
      </w:r>
      <w:r>
        <w:rPr>
          <w:bCs/>
          <w:sz w:val="28"/>
          <w:szCs w:val="28"/>
        </w:rPr>
        <w:t>– степень достижения целей (решения задач);</w:t>
      </w:r>
    </w:p>
    <w:p w:rsidR="00EC2A83" w:rsidRDefault="00EC2A83" w:rsidP="00EC2A83">
      <w:pPr>
        <w:autoSpaceDE w:val="0"/>
        <w:ind w:firstLine="851"/>
        <w:jc w:val="both"/>
        <w:rPr>
          <w:bCs/>
          <w:sz w:val="28"/>
          <w:szCs w:val="28"/>
        </w:rPr>
      </w:pPr>
      <w:proofErr w:type="spellStart"/>
      <w:r w:rsidRPr="00EC2A83">
        <w:rPr>
          <w:b/>
          <w:bCs/>
          <w:sz w:val="28"/>
          <w:szCs w:val="28"/>
        </w:rPr>
        <w:t>З</w:t>
      </w:r>
      <w:r w:rsidRPr="00EC2A83">
        <w:rPr>
          <w:b/>
          <w:bCs/>
          <w:sz w:val="28"/>
          <w:szCs w:val="28"/>
          <w:vertAlign w:val="subscript"/>
        </w:rPr>
        <w:t>ф</w:t>
      </w:r>
      <w:proofErr w:type="spellEnd"/>
      <w:r>
        <w:rPr>
          <w:bCs/>
          <w:sz w:val="28"/>
          <w:szCs w:val="28"/>
        </w:rPr>
        <w:t xml:space="preserve"> – фактическое значение индикатора (показателя) программы;</w:t>
      </w:r>
    </w:p>
    <w:p w:rsidR="00EC2A83" w:rsidRDefault="00EC2A83" w:rsidP="00EC2A83">
      <w:pPr>
        <w:autoSpaceDE w:val="0"/>
        <w:ind w:firstLine="851"/>
        <w:jc w:val="both"/>
        <w:rPr>
          <w:bCs/>
          <w:sz w:val="28"/>
          <w:szCs w:val="28"/>
        </w:rPr>
      </w:pPr>
      <w:proofErr w:type="spellStart"/>
      <w:r w:rsidRPr="00EC2A83">
        <w:rPr>
          <w:b/>
          <w:bCs/>
          <w:sz w:val="28"/>
          <w:szCs w:val="28"/>
        </w:rPr>
        <w:t>З</w:t>
      </w:r>
      <w:r w:rsidRPr="00EC2A83">
        <w:rPr>
          <w:b/>
          <w:bCs/>
          <w:sz w:val="28"/>
          <w:szCs w:val="28"/>
          <w:vertAlign w:val="subscript"/>
        </w:rPr>
        <w:t>п</w:t>
      </w:r>
      <w:proofErr w:type="spellEnd"/>
      <w:r>
        <w:rPr>
          <w:bCs/>
          <w:sz w:val="28"/>
          <w:szCs w:val="28"/>
          <w:vertAlign w:val="subscript"/>
        </w:rPr>
        <w:t xml:space="preserve"> </w:t>
      </w:r>
      <w:r>
        <w:rPr>
          <w:bCs/>
          <w:sz w:val="28"/>
          <w:szCs w:val="28"/>
        </w:rPr>
        <w:t>– плановое (прогнозируемое) значение индикатора (показателя) программы.</w:t>
      </w:r>
    </w:p>
    <w:p w:rsidR="00737F62" w:rsidRDefault="00737F62" w:rsidP="00737F62">
      <w:pPr>
        <w:autoSpaceDE w:val="0"/>
        <w:autoSpaceDN w:val="0"/>
        <w:adjustRightInd w:val="0"/>
        <w:ind w:firstLine="540"/>
        <w:jc w:val="both"/>
        <w:rPr>
          <w:sz w:val="28"/>
          <w:szCs w:val="28"/>
        </w:rPr>
      </w:pPr>
    </w:p>
    <w:p w:rsidR="00737F62" w:rsidRDefault="00737F62" w:rsidP="00737F62">
      <w:pPr>
        <w:jc w:val="both"/>
        <w:rPr>
          <w:sz w:val="28"/>
          <w:szCs w:val="28"/>
        </w:rPr>
      </w:pPr>
    </w:p>
    <w:p w:rsidR="00737F62" w:rsidRDefault="00EC2A83" w:rsidP="00737F62">
      <w:pPr>
        <w:jc w:val="center"/>
        <w:rPr>
          <w:b/>
          <w:sz w:val="28"/>
          <w:szCs w:val="28"/>
        </w:rPr>
      </w:pPr>
      <w:proofErr w:type="spellStart"/>
      <w:r w:rsidRPr="00EC2A83">
        <w:rPr>
          <w:b/>
          <w:bCs/>
          <w:sz w:val="28"/>
          <w:szCs w:val="28"/>
        </w:rPr>
        <w:lastRenderedPageBreak/>
        <w:t>С</w:t>
      </w:r>
      <w:r w:rsidRPr="00EC2A83">
        <w:rPr>
          <w:b/>
          <w:bCs/>
          <w:sz w:val="28"/>
          <w:szCs w:val="28"/>
          <w:vertAlign w:val="subscript"/>
        </w:rPr>
        <w:t>д</w:t>
      </w:r>
      <w:proofErr w:type="spellEnd"/>
      <w:r w:rsidR="00737F62" w:rsidRPr="00EA5DB3">
        <w:rPr>
          <w:b/>
          <w:sz w:val="28"/>
          <w:szCs w:val="28"/>
        </w:rPr>
        <w:t xml:space="preserve"> =</w:t>
      </w:r>
      <w:r w:rsidR="00BB1817" w:rsidRPr="00CE23CF">
        <w:rPr>
          <w:b/>
          <w:sz w:val="28"/>
          <w:szCs w:val="28"/>
        </w:rPr>
        <w:t>2</w:t>
      </w:r>
      <w:r w:rsidR="00737F62" w:rsidRPr="00EA5DB3">
        <w:rPr>
          <w:b/>
          <w:sz w:val="28"/>
          <w:szCs w:val="28"/>
        </w:rPr>
        <w:t>/</w:t>
      </w:r>
      <w:r w:rsidR="00BB1817">
        <w:rPr>
          <w:b/>
          <w:sz w:val="28"/>
          <w:szCs w:val="28"/>
        </w:rPr>
        <w:t>2</w:t>
      </w:r>
      <w:r w:rsidR="00737F62" w:rsidRPr="00EA5DB3">
        <w:rPr>
          <w:b/>
          <w:sz w:val="28"/>
          <w:szCs w:val="28"/>
        </w:rPr>
        <w:t>=</w:t>
      </w:r>
      <w:r w:rsidR="00737F62">
        <w:rPr>
          <w:b/>
          <w:sz w:val="28"/>
          <w:szCs w:val="28"/>
        </w:rPr>
        <w:t>1</w:t>
      </w:r>
      <w:r w:rsidR="00680F96">
        <w:rPr>
          <w:b/>
          <w:sz w:val="28"/>
          <w:szCs w:val="28"/>
        </w:rPr>
        <w:t>00 %</w:t>
      </w:r>
    </w:p>
    <w:p w:rsidR="00737F62" w:rsidRDefault="00737F62" w:rsidP="00737F62">
      <w:pPr>
        <w:jc w:val="center"/>
        <w:rPr>
          <w:b/>
          <w:sz w:val="28"/>
          <w:szCs w:val="28"/>
        </w:rPr>
      </w:pPr>
    </w:p>
    <w:p w:rsidR="00737F62" w:rsidRDefault="00737F62" w:rsidP="00737F62">
      <w:pPr>
        <w:jc w:val="both"/>
        <w:rPr>
          <w:i/>
          <w:sz w:val="28"/>
          <w:szCs w:val="28"/>
          <w:u w:val="single"/>
        </w:rPr>
      </w:pPr>
      <w:r>
        <w:rPr>
          <w:i/>
          <w:sz w:val="28"/>
          <w:szCs w:val="28"/>
          <w:u w:val="single"/>
        </w:rPr>
        <w:t>оценка степени соответствия запланированному уровню расходов</w:t>
      </w:r>
    </w:p>
    <w:p w:rsidR="00737F62" w:rsidRDefault="00737F62" w:rsidP="00737F62">
      <w:pPr>
        <w:jc w:val="both"/>
        <w:rPr>
          <w:sz w:val="28"/>
          <w:szCs w:val="28"/>
        </w:rPr>
      </w:pPr>
      <w:r>
        <w:rPr>
          <w:sz w:val="28"/>
          <w:szCs w:val="28"/>
        </w:rPr>
        <w:t>Расчет показателя:</w:t>
      </w:r>
    </w:p>
    <w:p w:rsidR="00680F96" w:rsidRPr="00680F96" w:rsidRDefault="00680F96" w:rsidP="00680F96">
      <w:pPr>
        <w:autoSpaceDE w:val="0"/>
        <w:ind w:firstLine="851"/>
        <w:jc w:val="center"/>
        <w:rPr>
          <w:b/>
          <w:bCs/>
          <w:sz w:val="28"/>
          <w:szCs w:val="28"/>
        </w:rPr>
      </w:pPr>
      <w:r w:rsidRPr="00680F96">
        <w:rPr>
          <w:b/>
          <w:bCs/>
          <w:sz w:val="28"/>
          <w:szCs w:val="28"/>
        </w:rPr>
        <w:t>У</w:t>
      </w:r>
      <w:r w:rsidRPr="00680F96">
        <w:rPr>
          <w:b/>
          <w:bCs/>
          <w:sz w:val="28"/>
          <w:szCs w:val="28"/>
          <w:vertAlign w:val="subscript"/>
        </w:rPr>
        <w:t>ф</w:t>
      </w:r>
      <w:r w:rsidRPr="00680F96">
        <w:rPr>
          <w:b/>
          <w:bCs/>
          <w:sz w:val="28"/>
          <w:szCs w:val="28"/>
        </w:rPr>
        <w:t xml:space="preserve"> = </w:t>
      </w:r>
      <w:proofErr w:type="spellStart"/>
      <w:r w:rsidRPr="00680F96">
        <w:rPr>
          <w:b/>
          <w:bCs/>
          <w:sz w:val="28"/>
          <w:szCs w:val="28"/>
        </w:rPr>
        <w:t>Ф</w:t>
      </w:r>
      <w:r w:rsidRPr="00680F96">
        <w:rPr>
          <w:b/>
          <w:bCs/>
          <w:sz w:val="28"/>
          <w:szCs w:val="28"/>
          <w:vertAlign w:val="subscript"/>
        </w:rPr>
        <w:t>ф</w:t>
      </w:r>
      <w:proofErr w:type="spellEnd"/>
      <w:r w:rsidRPr="00680F96">
        <w:rPr>
          <w:b/>
          <w:bCs/>
          <w:sz w:val="28"/>
          <w:szCs w:val="28"/>
        </w:rPr>
        <w:t xml:space="preserve"> / </w:t>
      </w:r>
      <w:proofErr w:type="spellStart"/>
      <w:r w:rsidRPr="00680F96">
        <w:rPr>
          <w:b/>
          <w:bCs/>
          <w:sz w:val="28"/>
          <w:szCs w:val="28"/>
        </w:rPr>
        <w:t>Ф</w:t>
      </w:r>
      <w:r w:rsidRPr="00680F96">
        <w:rPr>
          <w:b/>
          <w:bCs/>
          <w:sz w:val="28"/>
          <w:szCs w:val="28"/>
          <w:vertAlign w:val="subscript"/>
        </w:rPr>
        <w:t>п</w:t>
      </w:r>
      <w:proofErr w:type="spellEnd"/>
      <w:r w:rsidRPr="00680F96">
        <w:rPr>
          <w:b/>
          <w:bCs/>
          <w:sz w:val="28"/>
          <w:szCs w:val="28"/>
        </w:rPr>
        <w:t xml:space="preserve"> * 100%,</w:t>
      </w:r>
    </w:p>
    <w:p w:rsidR="00680F96" w:rsidRDefault="00680F96" w:rsidP="00680F96">
      <w:pPr>
        <w:autoSpaceDE w:val="0"/>
        <w:ind w:firstLine="851"/>
        <w:jc w:val="both"/>
        <w:rPr>
          <w:bCs/>
          <w:sz w:val="28"/>
          <w:szCs w:val="28"/>
        </w:rPr>
      </w:pPr>
      <w:r>
        <w:rPr>
          <w:bCs/>
          <w:sz w:val="28"/>
          <w:szCs w:val="28"/>
        </w:rPr>
        <w:t>где:</w:t>
      </w:r>
    </w:p>
    <w:p w:rsidR="00680F96" w:rsidRDefault="00680F96" w:rsidP="00680F96">
      <w:pPr>
        <w:autoSpaceDE w:val="0"/>
        <w:ind w:firstLine="851"/>
        <w:jc w:val="both"/>
        <w:rPr>
          <w:bCs/>
          <w:sz w:val="28"/>
          <w:szCs w:val="28"/>
        </w:rPr>
      </w:pPr>
      <w:r w:rsidRPr="00680F96">
        <w:rPr>
          <w:b/>
          <w:bCs/>
          <w:sz w:val="28"/>
          <w:szCs w:val="28"/>
        </w:rPr>
        <w:t>У</w:t>
      </w:r>
      <w:r w:rsidRPr="00680F96">
        <w:rPr>
          <w:b/>
          <w:bCs/>
          <w:sz w:val="28"/>
          <w:szCs w:val="28"/>
          <w:vertAlign w:val="subscript"/>
        </w:rPr>
        <w:t>ф</w:t>
      </w:r>
      <w:r>
        <w:rPr>
          <w:bCs/>
          <w:sz w:val="28"/>
          <w:szCs w:val="28"/>
          <w:vertAlign w:val="subscript"/>
        </w:rPr>
        <w:t xml:space="preserve"> </w:t>
      </w:r>
      <w:r>
        <w:rPr>
          <w:bCs/>
          <w:sz w:val="28"/>
          <w:szCs w:val="28"/>
        </w:rPr>
        <w:t>– уровень финансирования реализации основных мероприятий программы (подпрограмм) в 201</w:t>
      </w:r>
      <w:r w:rsidR="00CE23CF">
        <w:rPr>
          <w:bCs/>
          <w:sz w:val="28"/>
          <w:szCs w:val="28"/>
        </w:rPr>
        <w:t>9</w:t>
      </w:r>
      <w:r>
        <w:rPr>
          <w:bCs/>
          <w:sz w:val="28"/>
          <w:szCs w:val="28"/>
        </w:rPr>
        <w:t xml:space="preserve"> году;</w:t>
      </w:r>
    </w:p>
    <w:p w:rsidR="00680F96" w:rsidRDefault="00680F96" w:rsidP="00680F96">
      <w:pPr>
        <w:autoSpaceDE w:val="0"/>
        <w:ind w:firstLine="851"/>
        <w:jc w:val="both"/>
        <w:rPr>
          <w:bCs/>
          <w:sz w:val="28"/>
          <w:szCs w:val="28"/>
        </w:rPr>
      </w:pPr>
      <w:proofErr w:type="spellStart"/>
      <w:r w:rsidRPr="00680F96">
        <w:rPr>
          <w:b/>
          <w:bCs/>
          <w:sz w:val="28"/>
          <w:szCs w:val="28"/>
        </w:rPr>
        <w:t>Ф</w:t>
      </w:r>
      <w:r w:rsidRPr="00680F96">
        <w:rPr>
          <w:b/>
          <w:bCs/>
          <w:sz w:val="28"/>
          <w:szCs w:val="28"/>
          <w:vertAlign w:val="subscript"/>
        </w:rPr>
        <w:t>ф</w:t>
      </w:r>
      <w:proofErr w:type="spellEnd"/>
      <w:r>
        <w:rPr>
          <w:bCs/>
          <w:sz w:val="28"/>
          <w:szCs w:val="28"/>
          <w:vertAlign w:val="subscript"/>
        </w:rPr>
        <w:t xml:space="preserve"> </w:t>
      </w:r>
      <w:r>
        <w:rPr>
          <w:bCs/>
          <w:sz w:val="28"/>
          <w:szCs w:val="28"/>
        </w:rPr>
        <w:t>– фактический объем финансовых ресурсов, направленных на реализацию мероприятий программы (подпрограммы)  в 201</w:t>
      </w:r>
      <w:r w:rsidR="00CE23CF">
        <w:rPr>
          <w:bCs/>
          <w:sz w:val="28"/>
          <w:szCs w:val="28"/>
        </w:rPr>
        <w:t>9</w:t>
      </w:r>
      <w:r>
        <w:rPr>
          <w:bCs/>
          <w:sz w:val="28"/>
          <w:szCs w:val="28"/>
        </w:rPr>
        <w:t xml:space="preserve"> году;</w:t>
      </w:r>
    </w:p>
    <w:p w:rsidR="00680F96" w:rsidRDefault="00680F96" w:rsidP="00680F96">
      <w:pPr>
        <w:autoSpaceDE w:val="0"/>
        <w:ind w:firstLine="851"/>
        <w:jc w:val="both"/>
        <w:rPr>
          <w:bCs/>
          <w:sz w:val="28"/>
          <w:szCs w:val="28"/>
        </w:rPr>
      </w:pPr>
      <w:proofErr w:type="spellStart"/>
      <w:r w:rsidRPr="00680F96">
        <w:rPr>
          <w:b/>
          <w:bCs/>
          <w:sz w:val="28"/>
          <w:szCs w:val="28"/>
        </w:rPr>
        <w:t>Ф</w:t>
      </w:r>
      <w:r w:rsidRPr="00680F96">
        <w:rPr>
          <w:b/>
          <w:bCs/>
          <w:sz w:val="28"/>
          <w:szCs w:val="28"/>
          <w:vertAlign w:val="subscript"/>
        </w:rPr>
        <w:t>п</w:t>
      </w:r>
      <w:proofErr w:type="spellEnd"/>
      <w:r>
        <w:rPr>
          <w:bCs/>
          <w:sz w:val="28"/>
          <w:szCs w:val="28"/>
          <w:vertAlign w:val="subscript"/>
        </w:rPr>
        <w:t xml:space="preserve"> </w:t>
      </w:r>
      <w:r>
        <w:rPr>
          <w:bCs/>
          <w:sz w:val="28"/>
          <w:szCs w:val="28"/>
        </w:rPr>
        <w:t>– плановый объем финансирования ресурсов на реализацию программы (подпрограммы) на соответствующий отчетный период.</w:t>
      </w:r>
    </w:p>
    <w:p w:rsidR="00737F62" w:rsidRDefault="00737F62" w:rsidP="00737F62">
      <w:pPr>
        <w:autoSpaceDE w:val="0"/>
        <w:autoSpaceDN w:val="0"/>
        <w:adjustRightInd w:val="0"/>
        <w:ind w:firstLine="540"/>
        <w:jc w:val="both"/>
        <w:rPr>
          <w:sz w:val="28"/>
          <w:szCs w:val="28"/>
        </w:rPr>
      </w:pPr>
      <w:r>
        <w:rPr>
          <w:sz w:val="28"/>
          <w:szCs w:val="28"/>
        </w:rPr>
        <w:t xml:space="preserve"> </w:t>
      </w:r>
    </w:p>
    <w:p w:rsidR="00737F62" w:rsidRDefault="00680F96" w:rsidP="00737F62">
      <w:pPr>
        <w:jc w:val="both"/>
        <w:rPr>
          <w:sz w:val="28"/>
          <w:szCs w:val="28"/>
        </w:rPr>
      </w:pPr>
      <w:proofErr w:type="spellStart"/>
      <w:r w:rsidRPr="00680F96">
        <w:rPr>
          <w:b/>
          <w:bCs/>
          <w:sz w:val="28"/>
          <w:szCs w:val="28"/>
        </w:rPr>
        <w:t>Ф</w:t>
      </w:r>
      <w:r w:rsidRPr="00680F96">
        <w:rPr>
          <w:b/>
          <w:bCs/>
          <w:sz w:val="28"/>
          <w:szCs w:val="28"/>
          <w:vertAlign w:val="subscript"/>
        </w:rPr>
        <w:t>ф</w:t>
      </w:r>
      <w:proofErr w:type="spellEnd"/>
      <w:r w:rsidR="00737F62">
        <w:rPr>
          <w:sz w:val="28"/>
          <w:szCs w:val="28"/>
        </w:rPr>
        <w:t xml:space="preserve"> =</w:t>
      </w:r>
      <w:r w:rsidR="00CE23CF">
        <w:rPr>
          <w:sz w:val="28"/>
          <w:szCs w:val="28"/>
        </w:rPr>
        <w:t>571,1</w:t>
      </w:r>
      <w:r w:rsidR="00737F62">
        <w:rPr>
          <w:sz w:val="28"/>
          <w:szCs w:val="28"/>
        </w:rPr>
        <w:t xml:space="preserve"> тыс. рублей;   </w:t>
      </w:r>
      <w:proofErr w:type="spellStart"/>
      <w:r w:rsidRPr="00680F96">
        <w:rPr>
          <w:b/>
          <w:bCs/>
          <w:sz w:val="28"/>
          <w:szCs w:val="28"/>
        </w:rPr>
        <w:t>Ф</w:t>
      </w:r>
      <w:r w:rsidRPr="00680F96">
        <w:rPr>
          <w:b/>
          <w:bCs/>
          <w:sz w:val="28"/>
          <w:szCs w:val="28"/>
          <w:vertAlign w:val="subscript"/>
        </w:rPr>
        <w:t>п</w:t>
      </w:r>
      <w:proofErr w:type="spellEnd"/>
      <w:r w:rsidR="00737F62">
        <w:rPr>
          <w:sz w:val="28"/>
          <w:szCs w:val="28"/>
        </w:rPr>
        <w:t xml:space="preserve"> = </w:t>
      </w:r>
      <w:r w:rsidR="00CE23CF">
        <w:rPr>
          <w:sz w:val="28"/>
          <w:szCs w:val="28"/>
        </w:rPr>
        <w:t>571,2</w:t>
      </w:r>
      <w:r w:rsidR="00737F62">
        <w:rPr>
          <w:sz w:val="28"/>
          <w:szCs w:val="28"/>
        </w:rPr>
        <w:t xml:space="preserve"> тыс. рублей.</w:t>
      </w:r>
    </w:p>
    <w:p w:rsidR="00737F62" w:rsidRDefault="00737F62" w:rsidP="00737F62">
      <w:pPr>
        <w:rPr>
          <w:sz w:val="28"/>
          <w:szCs w:val="28"/>
        </w:rPr>
      </w:pPr>
    </w:p>
    <w:p w:rsidR="00737F62" w:rsidRDefault="00680F96" w:rsidP="00737F62">
      <w:pPr>
        <w:jc w:val="center"/>
        <w:rPr>
          <w:b/>
          <w:sz w:val="28"/>
          <w:szCs w:val="28"/>
        </w:rPr>
      </w:pPr>
      <w:r w:rsidRPr="00680F96">
        <w:rPr>
          <w:b/>
          <w:bCs/>
          <w:sz w:val="28"/>
          <w:szCs w:val="28"/>
        </w:rPr>
        <w:t>У</w:t>
      </w:r>
      <w:r w:rsidRPr="00680F96">
        <w:rPr>
          <w:b/>
          <w:bCs/>
          <w:sz w:val="28"/>
          <w:szCs w:val="28"/>
          <w:vertAlign w:val="subscript"/>
        </w:rPr>
        <w:t>ф</w:t>
      </w:r>
      <w:r w:rsidR="00737F62" w:rsidRPr="00EA5DB3">
        <w:rPr>
          <w:b/>
          <w:sz w:val="28"/>
          <w:szCs w:val="28"/>
        </w:rPr>
        <w:t xml:space="preserve"> = </w:t>
      </w:r>
      <w:r w:rsidR="00CE23CF">
        <w:rPr>
          <w:b/>
          <w:sz w:val="28"/>
          <w:szCs w:val="28"/>
        </w:rPr>
        <w:t>571,1/571,2</w:t>
      </w:r>
      <w:r w:rsidR="00737F62">
        <w:rPr>
          <w:b/>
          <w:sz w:val="28"/>
          <w:szCs w:val="28"/>
        </w:rPr>
        <w:t xml:space="preserve"> </w:t>
      </w:r>
      <w:r w:rsidR="00737F62" w:rsidRPr="00EA5DB3">
        <w:rPr>
          <w:b/>
          <w:sz w:val="28"/>
          <w:szCs w:val="28"/>
        </w:rPr>
        <w:t>=</w:t>
      </w:r>
      <w:r w:rsidR="00CE23CF">
        <w:rPr>
          <w:b/>
          <w:sz w:val="28"/>
          <w:szCs w:val="28"/>
        </w:rPr>
        <w:t>99</w:t>
      </w:r>
    </w:p>
    <w:p w:rsidR="00737F62" w:rsidRDefault="00737F62" w:rsidP="00737F62">
      <w:pPr>
        <w:jc w:val="both"/>
        <w:rPr>
          <w:i/>
          <w:sz w:val="28"/>
          <w:szCs w:val="28"/>
          <w:u w:val="single"/>
        </w:rPr>
      </w:pPr>
    </w:p>
    <w:p w:rsidR="00737F62" w:rsidRDefault="00737F62" w:rsidP="00737F62">
      <w:pPr>
        <w:jc w:val="both"/>
        <w:rPr>
          <w:sz w:val="28"/>
          <w:szCs w:val="28"/>
        </w:rPr>
      </w:pPr>
      <w:r w:rsidRPr="00456946">
        <w:rPr>
          <w:sz w:val="28"/>
          <w:szCs w:val="28"/>
          <w:u w:val="single"/>
        </w:rPr>
        <w:t>Вывод:</w:t>
      </w:r>
      <w:r>
        <w:rPr>
          <w:sz w:val="28"/>
          <w:szCs w:val="28"/>
        </w:rPr>
        <w:t xml:space="preserve"> эффективность реализации мероприятий муниципальной программы признается </w:t>
      </w:r>
      <w:r w:rsidR="005E0DAB">
        <w:rPr>
          <w:sz w:val="28"/>
          <w:szCs w:val="28"/>
        </w:rPr>
        <w:t>высокой</w:t>
      </w:r>
      <w:r>
        <w:rPr>
          <w:sz w:val="28"/>
          <w:szCs w:val="28"/>
        </w:rPr>
        <w:t>.</w:t>
      </w:r>
    </w:p>
    <w:p w:rsidR="00737F62" w:rsidRDefault="00737F62" w:rsidP="00795F1E">
      <w:pPr>
        <w:shd w:val="clear" w:color="auto" w:fill="FFFFFF"/>
        <w:ind w:left="1069"/>
        <w:jc w:val="center"/>
        <w:rPr>
          <w:b/>
          <w:i/>
          <w:color w:val="CC0000"/>
          <w:sz w:val="28"/>
        </w:rPr>
      </w:pPr>
    </w:p>
    <w:p w:rsidR="00737F62" w:rsidRDefault="00737F62" w:rsidP="00795F1E">
      <w:pPr>
        <w:shd w:val="clear" w:color="auto" w:fill="FFFFFF"/>
        <w:ind w:left="1069"/>
        <w:jc w:val="center"/>
        <w:rPr>
          <w:b/>
          <w:i/>
          <w:color w:val="CC0000"/>
          <w:sz w:val="28"/>
        </w:rPr>
      </w:pPr>
    </w:p>
    <w:p w:rsidR="00CE23CF" w:rsidRDefault="00CE23CF" w:rsidP="00CE23CF">
      <w:pPr>
        <w:shd w:val="clear" w:color="auto" w:fill="FFFFFF"/>
        <w:ind w:firstLine="709"/>
        <w:jc w:val="center"/>
        <w:rPr>
          <w:b/>
          <w:i/>
          <w:color w:val="FF0000"/>
          <w:sz w:val="28"/>
          <w:szCs w:val="28"/>
        </w:rPr>
      </w:pPr>
      <w:r>
        <w:rPr>
          <w:b/>
          <w:i/>
          <w:color w:val="FF0000"/>
          <w:sz w:val="28"/>
          <w:szCs w:val="28"/>
        </w:rPr>
        <w:t>5</w:t>
      </w:r>
      <w:r w:rsidRPr="00E64D93">
        <w:rPr>
          <w:b/>
          <w:i/>
          <w:color w:val="FF0000"/>
          <w:sz w:val="28"/>
          <w:szCs w:val="28"/>
        </w:rPr>
        <w:t xml:space="preserve">. Муниципальная программа </w:t>
      </w:r>
      <w:r>
        <w:rPr>
          <w:b/>
          <w:i/>
          <w:color w:val="FF0000"/>
          <w:sz w:val="28"/>
          <w:szCs w:val="28"/>
        </w:rPr>
        <w:t>Камышеватского</w:t>
      </w:r>
      <w:r w:rsidRPr="00E64D93">
        <w:rPr>
          <w:b/>
          <w:i/>
          <w:color w:val="FF0000"/>
          <w:sz w:val="28"/>
          <w:szCs w:val="28"/>
        </w:rPr>
        <w:t xml:space="preserve"> сельского поселения </w:t>
      </w:r>
    </w:p>
    <w:p w:rsidR="00CE23CF" w:rsidRPr="00E64D93" w:rsidRDefault="00CE23CF" w:rsidP="00CE23CF">
      <w:pPr>
        <w:shd w:val="clear" w:color="auto" w:fill="FFFFFF"/>
        <w:ind w:firstLine="709"/>
        <w:jc w:val="center"/>
        <w:rPr>
          <w:b/>
          <w:i/>
          <w:color w:val="FF0000"/>
          <w:sz w:val="28"/>
          <w:szCs w:val="28"/>
        </w:rPr>
      </w:pPr>
      <w:r>
        <w:rPr>
          <w:b/>
          <w:i/>
          <w:color w:val="FF0000"/>
          <w:sz w:val="28"/>
          <w:szCs w:val="28"/>
        </w:rPr>
        <w:t>Ейского</w:t>
      </w:r>
      <w:r w:rsidRPr="00E64D93">
        <w:rPr>
          <w:b/>
          <w:i/>
          <w:color w:val="FF0000"/>
          <w:sz w:val="28"/>
          <w:szCs w:val="28"/>
        </w:rPr>
        <w:t xml:space="preserve"> района «</w:t>
      </w:r>
      <w:r>
        <w:rPr>
          <w:b/>
          <w:i/>
          <w:color w:val="FF0000"/>
          <w:sz w:val="28"/>
          <w:szCs w:val="28"/>
        </w:rPr>
        <w:t>Формирование современной городской среды</w:t>
      </w:r>
      <w:r w:rsidRPr="00E64D93">
        <w:rPr>
          <w:b/>
          <w:i/>
          <w:color w:val="FF0000"/>
          <w:sz w:val="28"/>
          <w:szCs w:val="28"/>
        </w:rPr>
        <w:t xml:space="preserve">» </w:t>
      </w:r>
    </w:p>
    <w:p w:rsidR="00CE23CF" w:rsidRDefault="00CE23CF" w:rsidP="00CE23CF">
      <w:pPr>
        <w:shd w:val="clear" w:color="auto" w:fill="FFFFFF"/>
        <w:ind w:firstLine="709"/>
        <w:jc w:val="center"/>
        <w:rPr>
          <w:b/>
          <w:i/>
          <w:sz w:val="28"/>
        </w:rPr>
      </w:pPr>
    </w:p>
    <w:p w:rsidR="00CE23CF" w:rsidRDefault="00CE23CF" w:rsidP="00CE23CF">
      <w:pPr>
        <w:ind w:firstLine="708"/>
        <w:jc w:val="both"/>
        <w:rPr>
          <w:sz w:val="28"/>
        </w:rPr>
      </w:pPr>
      <w:r w:rsidRPr="006944B8">
        <w:rPr>
          <w:sz w:val="28"/>
        </w:rPr>
        <w:t>На реализацию муниципальной программы в 201</w:t>
      </w:r>
      <w:r>
        <w:rPr>
          <w:sz w:val="28"/>
        </w:rPr>
        <w:t>9</w:t>
      </w:r>
      <w:r w:rsidRPr="006944B8">
        <w:rPr>
          <w:sz w:val="28"/>
        </w:rPr>
        <w:t xml:space="preserve"> году выделено </w:t>
      </w:r>
      <w:r>
        <w:rPr>
          <w:sz w:val="28"/>
        </w:rPr>
        <w:t>24</w:t>
      </w:r>
      <w:r w:rsidRPr="006944B8">
        <w:rPr>
          <w:sz w:val="28"/>
        </w:rPr>
        <w:t xml:space="preserve"> тыс. руб</w:t>
      </w:r>
      <w:r>
        <w:rPr>
          <w:sz w:val="28"/>
        </w:rPr>
        <w:t>лей</w:t>
      </w:r>
      <w:r w:rsidRPr="006944B8">
        <w:rPr>
          <w:sz w:val="28"/>
        </w:rPr>
        <w:t xml:space="preserve">, из которых освоено </w:t>
      </w:r>
      <w:r>
        <w:rPr>
          <w:sz w:val="28"/>
        </w:rPr>
        <w:t xml:space="preserve">24 </w:t>
      </w:r>
      <w:r w:rsidRPr="006944B8">
        <w:rPr>
          <w:sz w:val="28"/>
        </w:rPr>
        <w:t>тыс. руб</w:t>
      </w:r>
      <w:r>
        <w:rPr>
          <w:sz w:val="28"/>
        </w:rPr>
        <w:t>лей</w:t>
      </w:r>
      <w:r w:rsidRPr="006944B8">
        <w:rPr>
          <w:sz w:val="28"/>
        </w:rPr>
        <w:t xml:space="preserve"> </w:t>
      </w:r>
      <w:r>
        <w:rPr>
          <w:sz w:val="28"/>
        </w:rPr>
        <w:t>или 100% от плановых значений.</w:t>
      </w:r>
    </w:p>
    <w:p w:rsidR="00CE23CF" w:rsidRDefault="00CE23CF" w:rsidP="00CE23CF">
      <w:pPr>
        <w:ind w:firstLine="709"/>
        <w:jc w:val="both"/>
        <w:rPr>
          <w:sz w:val="28"/>
          <w:szCs w:val="28"/>
        </w:rPr>
      </w:pPr>
      <w:r>
        <w:rPr>
          <w:sz w:val="28"/>
          <w:szCs w:val="28"/>
        </w:rPr>
        <w:t>Освоение денежных сре</w:t>
      </w:r>
      <w:proofErr w:type="gramStart"/>
      <w:r>
        <w:rPr>
          <w:sz w:val="28"/>
          <w:szCs w:val="28"/>
        </w:rPr>
        <w:t>дств в р</w:t>
      </w:r>
      <w:proofErr w:type="gramEnd"/>
      <w:r>
        <w:rPr>
          <w:sz w:val="28"/>
          <w:szCs w:val="28"/>
        </w:rPr>
        <w:t>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CE23CF" w:rsidTr="00883E1A">
        <w:trPr>
          <w:trHeight w:val="418"/>
        </w:trPr>
        <w:tc>
          <w:tcPr>
            <w:tcW w:w="568" w:type="dxa"/>
          </w:tcPr>
          <w:p w:rsidR="00CE23CF" w:rsidRPr="00F84254" w:rsidRDefault="00CE23CF" w:rsidP="00883E1A">
            <w:pPr>
              <w:widowControl w:val="0"/>
              <w:autoSpaceDE w:val="0"/>
              <w:jc w:val="center"/>
              <w:rPr>
                <w:sz w:val="22"/>
                <w:szCs w:val="22"/>
              </w:rPr>
            </w:pPr>
            <w:r w:rsidRPr="00F84254">
              <w:rPr>
                <w:sz w:val="22"/>
                <w:szCs w:val="22"/>
              </w:rPr>
              <w:t>№</w:t>
            </w:r>
          </w:p>
        </w:tc>
        <w:tc>
          <w:tcPr>
            <w:tcW w:w="2835" w:type="dxa"/>
          </w:tcPr>
          <w:p w:rsidR="00CE23CF" w:rsidRPr="00F84254" w:rsidRDefault="00CE23CF" w:rsidP="00883E1A">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использования сре</w:t>
            </w:r>
            <w:proofErr w:type="gramStart"/>
            <w:r w:rsidRPr="00F84254">
              <w:rPr>
                <w:b/>
                <w:sz w:val="22"/>
                <w:szCs w:val="22"/>
              </w:rPr>
              <w:t>дств Пр</w:t>
            </w:r>
            <w:proofErr w:type="gramEnd"/>
            <w:r w:rsidRPr="00F84254">
              <w:rPr>
                <w:b/>
                <w:sz w:val="22"/>
                <w:szCs w:val="22"/>
              </w:rPr>
              <w:t xml:space="preserve">ограммы </w:t>
            </w:r>
          </w:p>
          <w:p w:rsidR="00CE23CF" w:rsidRPr="00F84254" w:rsidRDefault="00CE23CF" w:rsidP="00883E1A">
            <w:pPr>
              <w:widowControl w:val="0"/>
              <w:autoSpaceDE w:val="0"/>
              <w:jc w:val="center"/>
              <w:rPr>
                <w:sz w:val="22"/>
                <w:szCs w:val="22"/>
              </w:rPr>
            </w:pPr>
            <w:r w:rsidRPr="00F84254">
              <w:rPr>
                <w:b/>
                <w:sz w:val="22"/>
                <w:szCs w:val="22"/>
              </w:rPr>
              <w:t>(программные мероприятия)</w:t>
            </w:r>
          </w:p>
        </w:tc>
        <w:tc>
          <w:tcPr>
            <w:tcW w:w="1418" w:type="dxa"/>
          </w:tcPr>
          <w:p w:rsidR="00CE23CF" w:rsidRPr="00F84254" w:rsidRDefault="00CE23CF" w:rsidP="00883E1A">
            <w:pPr>
              <w:jc w:val="center"/>
              <w:rPr>
                <w:sz w:val="22"/>
                <w:szCs w:val="22"/>
              </w:rPr>
            </w:pPr>
            <w:r>
              <w:rPr>
                <w:sz w:val="22"/>
                <w:szCs w:val="22"/>
              </w:rPr>
              <w:t>Уточненный план на 2019</w:t>
            </w:r>
            <w:r w:rsidRPr="00F84254">
              <w:rPr>
                <w:sz w:val="22"/>
                <w:szCs w:val="22"/>
              </w:rPr>
              <w:t xml:space="preserve"> год, тыс.</w:t>
            </w:r>
            <w:r>
              <w:rPr>
                <w:sz w:val="22"/>
                <w:szCs w:val="22"/>
              </w:rPr>
              <w:t xml:space="preserve"> </w:t>
            </w:r>
            <w:r w:rsidRPr="00F84254">
              <w:rPr>
                <w:sz w:val="22"/>
                <w:szCs w:val="22"/>
              </w:rPr>
              <w:t>рублей</w:t>
            </w:r>
          </w:p>
        </w:tc>
        <w:tc>
          <w:tcPr>
            <w:tcW w:w="1417" w:type="dxa"/>
          </w:tcPr>
          <w:p w:rsidR="00CE23CF" w:rsidRPr="00F84254" w:rsidRDefault="00CE23CF" w:rsidP="00883E1A">
            <w:pPr>
              <w:jc w:val="center"/>
              <w:rPr>
                <w:sz w:val="22"/>
                <w:szCs w:val="22"/>
              </w:rPr>
            </w:pPr>
            <w:r>
              <w:rPr>
                <w:sz w:val="22"/>
                <w:szCs w:val="22"/>
              </w:rPr>
              <w:t>Исполнение за 2019</w:t>
            </w:r>
            <w:r w:rsidRPr="00F84254">
              <w:rPr>
                <w:sz w:val="22"/>
                <w:szCs w:val="22"/>
              </w:rPr>
              <w:t xml:space="preserve"> год, тыс.</w:t>
            </w:r>
            <w:r>
              <w:rPr>
                <w:sz w:val="22"/>
                <w:szCs w:val="22"/>
              </w:rPr>
              <w:t xml:space="preserve"> </w:t>
            </w:r>
            <w:r w:rsidRPr="00F84254">
              <w:rPr>
                <w:sz w:val="22"/>
                <w:szCs w:val="22"/>
              </w:rPr>
              <w:t>рублей</w:t>
            </w:r>
          </w:p>
        </w:tc>
        <w:tc>
          <w:tcPr>
            <w:tcW w:w="1134" w:type="dxa"/>
          </w:tcPr>
          <w:p w:rsidR="00CE23CF" w:rsidRPr="00F84254" w:rsidRDefault="00CE23CF" w:rsidP="00883E1A">
            <w:pPr>
              <w:jc w:val="center"/>
              <w:rPr>
                <w:sz w:val="22"/>
                <w:szCs w:val="22"/>
              </w:rPr>
            </w:pPr>
            <w:r>
              <w:rPr>
                <w:sz w:val="22"/>
                <w:szCs w:val="22"/>
              </w:rPr>
              <w:t>% исполнения за 2019</w:t>
            </w:r>
            <w:r w:rsidRPr="00F84254">
              <w:rPr>
                <w:sz w:val="22"/>
                <w:szCs w:val="22"/>
              </w:rPr>
              <w:t xml:space="preserve"> год</w:t>
            </w:r>
          </w:p>
        </w:tc>
        <w:tc>
          <w:tcPr>
            <w:tcW w:w="1276" w:type="dxa"/>
          </w:tcPr>
          <w:p w:rsidR="00CE23CF" w:rsidRPr="00F84254" w:rsidRDefault="00CE23CF" w:rsidP="00883E1A">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в общем объеме финансирования, %</w:t>
            </w:r>
          </w:p>
        </w:tc>
        <w:tc>
          <w:tcPr>
            <w:tcW w:w="1276" w:type="dxa"/>
            <w:vAlign w:val="center"/>
          </w:tcPr>
          <w:p w:rsidR="00CE23CF" w:rsidRPr="00F84254" w:rsidRDefault="00CE23CF" w:rsidP="00883E1A">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CE23CF" w:rsidTr="00883E1A">
        <w:tc>
          <w:tcPr>
            <w:tcW w:w="568" w:type="dxa"/>
          </w:tcPr>
          <w:p w:rsidR="00CE23CF" w:rsidRPr="00207F7F" w:rsidRDefault="00CE23CF" w:rsidP="00883E1A">
            <w:pPr>
              <w:widowControl w:val="0"/>
              <w:autoSpaceDE w:val="0"/>
              <w:jc w:val="center"/>
            </w:pPr>
            <w:r w:rsidRPr="00207F7F">
              <w:t>1</w:t>
            </w:r>
          </w:p>
        </w:tc>
        <w:tc>
          <w:tcPr>
            <w:tcW w:w="2835" w:type="dxa"/>
          </w:tcPr>
          <w:p w:rsidR="00CE23CF" w:rsidRPr="00207F7F" w:rsidRDefault="00CE23CF" w:rsidP="00883E1A">
            <w:pPr>
              <w:widowControl w:val="0"/>
              <w:autoSpaceDE w:val="0"/>
              <w:jc w:val="center"/>
            </w:pPr>
            <w:r w:rsidRPr="00207F7F">
              <w:t>2</w:t>
            </w:r>
          </w:p>
        </w:tc>
        <w:tc>
          <w:tcPr>
            <w:tcW w:w="1418" w:type="dxa"/>
          </w:tcPr>
          <w:p w:rsidR="00CE23CF" w:rsidRPr="00F84254" w:rsidRDefault="00CE23CF" w:rsidP="00883E1A">
            <w:pPr>
              <w:widowControl w:val="0"/>
              <w:autoSpaceDE w:val="0"/>
              <w:jc w:val="center"/>
            </w:pPr>
            <w:r>
              <w:t>3</w:t>
            </w:r>
          </w:p>
        </w:tc>
        <w:tc>
          <w:tcPr>
            <w:tcW w:w="1417" w:type="dxa"/>
          </w:tcPr>
          <w:p w:rsidR="00CE23CF" w:rsidRPr="00F84254" w:rsidRDefault="00CE23CF" w:rsidP="00883E1A">
            <w:pPr>
              <w:widowControl w:val="0"/>
              <w:autoSpaceDE w:val="0"/>
              <w:jc w:val="center"/>
            </w:pPr>
            <w:r>
              <w:t>4</w:t>
            </w:r>
          </w:p>
        </w:tc>
        <w:tc>
          <w:tcPr>
            <w:tcW w:w="1134" w:type="dxa"/>
          </w:tcPr>
          <w:p w:rsidR="00CE23CF" w:rsidRPr="00F84254" w:rsidRDefault="00CE23CF" w:rsidP="00883E1A">
            <w:pPr>
              <w:widowControl w:val="0"/>
              <w:autoSpaceDE w:val="0"/>
              <w:jc w:val="center"/>
            </w:pPr>
            <w:r>
              <w:t>5</w:t>
            </w:r>
          </w:p>
        </w:tc>
        <w:tc>
          <w:tcPr>
            <w:tcW w:w="1276" w:type="dxa"/>
          </w:tcPr>
          <w:p w:rsidR="00CE23CF" w:rsidRPr="00F84254" w:rsidRDefault="00CE23CF" w:rsidP="00883E1A">
            <w:pPr>
              <w:widowControl w:val="0"/>
              <w:autoSpaceDE w:val="0"/>
              <w:jc w:val="center"/>
            </w:pPr>
            <w:r>
              <w:t>6</w:t>
            </w:r>
          </w:p>
        </w:tc>
        <w:tc>
          <w:tcPr>
            <w:tcW w:w="1276" w:type="dxa"/>
          </w:tcPr>
          <w:p w:rsidR="00CE23CF" w:rsidRPr="00F84254" w:rsidRDefault="00CE23CF" w:rsidP="00883E1A">
            <w:pPr>
              <w:widowControl w:val="0"/>
              <w:autoSpaceDE w:val="0"/>
              <w:jc w:val="center"/>
            </w:pPr>
            <w:r>
              <w:t>7</w:t>
            </w:r>
          </w:p>
        </w:tc>
      </w:tr>
      <w:tr w:rsidR="00CE23CF" w:rsidTr="00883E1A">
        <w:tc>
          <w:tcPr>
            <w:tcW w:w="568" w:type="dxa"/>
          </w:tcPr>
          <w:p w:rsidR="00CE23CF" w:rsidRPr="00207F7F" w:rsidRDefault="00CE23CF" w:rsidP="00883E1A">
            <w:pPr>
              <w:widowControl w:val="0"/>
              <w:autoSpaceDE w:val="0"/>
              <w:jc w:val="center"/>
            </w:pPr>
            <w:r>
              <w:t>1</w:t>
            </w:r>
          </w:p>
        </w:tc>
        <w:tc>
          <w:tcPr>
            <w:tcW w:w="2835" w:type="dxa"/>
          </w:tcPr>
          <w:p w:rsidR="00CE23CF" w:rsidRPr="00207F7F" w:rsidRDefault="00CE23CF" w:rsidP="00883E1A">
            <w:pPr>
              <w:widowControl w:val="0"/>
              <w:autoSpaceDE w:val="0"/>
              <w:jc w:val="center"/>
            </w:pPr>
            <w:r>
              <w:rPr>
                <w:b/>
                <w:spacing w:val="-6"/>
                <w:szCs w:val="24"/>
              </w:rPr>
              <w:t>Изготовление проектно-сметной документации (изыскательных работ), проведение экспертизы достоверности сметной стоимости, строительный контроль</w:t>
            </w:r>
            <w:proofErr w:type="gramStart"/>
            <w:r>
              <w:rPr>
                <w:b/>
                <w:spacing w:val="-6"/>
                <w:szCs w:val="24"/>
              </w:rPr>
              <w:t xml:space="preserve"> </w:t>
            </w:r>
            <w:r>
              <w:rPr>
                <w:b/>
                <w:i/>
                <w:szCs w:val="28"/>
              </w:rPr>
              <w:t>,</w:t>
            </w:r>
            <w:proofErr w:type="gramEnd"/>
            <w:r>
              <w:rPr>
                <w:b/>
                <w:i/>
                <w:szCs w:val="28"/>
              </w:rPr>
              <w:t xml:space="preserve"> в том числе:</w:t>
            </w:r>
          </w:p>
        </w:tc>
        <w:tc>
          <w:tcPr>
            <w:tcW w:w="1418" w:type="dxa"/>
          </w:tcPr>
          <w:p w:rsidR="00CE23CF" w:rsidRPr="004C3937" w:rsidRDefault="00CE23CF" w:rsidP="00883E1A">
            <w:pPr>
              <w:widowControl w:val="0"/>
              <w:autoSpaceDE w:val="0"/>
              <w:jc w:val="center"/>
              <w:rPr>
                <w:b/>
              </w:rPr>
            </w:pPr>
            <w:r>
              <w:rPr>
                <w:b/>
              </w:rPr>
              <w:t>24,0</w:t>
            </w:r>
          </w:p>
        </w:tc>
        <w:tc>
          <w:tcPr>
            <w:tcW w:w="1417" w:type="dxa"/>
          </w:tcPr>
          <w:p w:rsidR="00CE23CF" w:rsidRDefault="00CE23CF" w:rsidP="00883E1A">
            <w:pPr>
              <w:widowControl w:val="0"/>
              <w:autoSpaceDE w:val="0"/>
              <w:jc w:val="center"/>
              <w:rPr>
                <w:b/>
              </w:rPr>
            </w:pPr>
            <w:r>
              <w:rPr>
                <w:b/>
              </w:rPr>
              <w:t>24,0</w:t>
            </w:r>
          </w:p>
          <w:p w:rsidR="00CE23CF" w:rsidRPr="004C3937" w:rsidRDefault="00CE23CF" w:rsidP="00883E1A">
            <w:pPr>
              <w:widowControl w:val="0"/>
              <w:autoSpaceDE w:val="0"/>
              <w:jc w:val="center"/>
              <w:rPr>
                <w:b/>
              </w:rPr>
            </w:pPr>
          </w:p>
        </w:tc>
        <w:tc>
          <w:tcPr>
            <w:tcW w:w="1134" w:type="dxa"/>
          </w:tcPr>
          <w:p w:rsidR="00CE23CF" w:rsidRPr="004C3937" w:rsidRDefault="00CE23CF" w:rsidP="00883E1A">
            <w:pPr>
              <w:widowControl w:val="0"/>
              <w:autoSpaceDE w:val="0"/>
              <w:jc w:val="center"/>
              <w:rPr>
                <w:b/>
              </w:rPr>
            </w:pPr>
            <w:r>
              <w:rPr>
                <w:b/>
              </w:rPr>
              <w:t>100</w:t>
            </w:r>
          </w:p>
        </w:tc>
        <w:tc>
          <w:tcPr>
            <w:tcW w:w="1276" w:type="dxa"/>
          </w:tcPr>
          <w:p w:rsidR="00CE23CF" w:rsidRPr="004C3937" w:rsidRDefault="00CE23CF" w:rsidP="00883E1A">
            <w:pPr>
              <w:widowControl w:val="0"/>
              <w:autoSpaceDE w:val="0"/>
              <w:jc w:val="center"/>
              <w:rPr>
                <w:b/>
              </w:rPr>
            </w:pPr>
            <w:r>
              <w:rPr>
                <w:b/>
              </w:rPr>
              <w:t>100</w:t>
            </w:r>
          </w:p>
        </w:tc>
        <w:tc>
          <w:tcPr>
            <w:tcW w:w="1276" w:type="dxa"/>
          </w:tcPr>
          <w:p w:rsidR="00CE23CF" w:rsidRPr="004C3937" w:rsidRDefault="00CE23CF" w:rsidP="00883E1A">
            <w:pPr>
              <w:widowControl w:val="0"/>
              <w:autoSpaceDE w:val="0"/>
              <w:jc w:val="center"/>
              <w:rPr>
                <w:b/>
              </w:rPr>
            </w:pPr>
            <w:r>
              <w:rPr>
                <w:b/>
              </w:rPr>
              <w:t>0</w:t>
            </w:r>
          </w:p>
        </w:tc>
      </w:tr>
      <w:tr w:rsidR="00CE23CF" w:rsidTr="00883E1A">
        <w:tc>
          <w:tcPr>
            <w:tcW w:w="568" w:type="dxa"/>
          </w:tcPr>
          <w:p w:rsidR="00CE23CF" w:rsidRDefault="00CE23CF" w:rsidP="00883E1A">
            <w:pPr>
              <w:widowControl w:val="0"/>
              <w:autoSpaceDE w:val="0"/>
              <w:jc w:val="center"/>
            </w:pPr>
            <w:r>
              <w:t>1.1</w:t>
            </w:r>
          </w:p>
        </w:tc>
        <w:tc>
          <w:tcPr>
            <w:tcW w:w="2835" w:type="dxa"/>
          </w:tcPr>
          <w:p w:rsidR="00CE23CF" w:rsidRPr="00325C5E" w:rsidRDefault="00CE23CF" w:rsidP="00883E1A">
            <w:pPr>
              <w:widowControl w:val="0"/>
              <w:autoSpaceDE w:val="0"/>
              <w:rPr>
                <w:szCs w:val="24"/>
              </w:rPr>
            </w:pPr>
            <w:r>
              <w:rPr>
                <w:bCs/>
              </w:rPr>
              <w:t xml:space="preserve">Проведение проверки сметной стоимости по объекту «Сквер «Молодежный» </w:t>
            </w:r>
            <w:r>
              <w:rPr>
                <w:bCs/>
              </w:rPr>
              <w:lastRenderedPageBreak/>
              <w:t>расположенный по ул. Советская, 127б, в ст. Камышеватская, Камышеватского сельского поселения Ейского района, Краснодарского края»;</w:t>
            </w:r>
          </w:p>
        </w:tc>
        <w:tc>
          <w:tcPr>
            <w:tcW w:w="1418" w:type="dxa"/>
          </w:tcPr>
          <w:p w:rsidR="00CE23CF" w:rsidRDefault="00CE23CF" w:rsidP="00883E1A">
            <w:pPr>
              <w:widowControl w:val="0"/>
              <w:autoSpaceDE w:val="0"/>
              <w:jc w:val="center"/>
            </w:pPr>
            <w:r>
              <w:lastRenderedPageBreak/>
              <w:t>24,0</w:t>
            </w:r>
          </w:p>
        </w:tc>
        <w:tc>
          <w:tcPr>
            <w:tcW w:w="1417" w:type="dxa"/>
          </w:tcPr>
          <w:p w:rsidR="00CE23CF" w:rsidRDefault="00CE23CF" w:rsidP="00883E1A">
            <w:pPr>
              <w:widowControl w:val="0"/>
              <w:autoSpaceDE w:val="0"/>
              <w:jc w:val="center"/>
            </w:pPr>
            <w:r>
              <w:t>24,0</w:t>
            </w:r>
          </w:p>
        </w:tc>
        <w:tc>
          <w:tcPr>
            <w:tcW w:w="1134" w:type="dxa"/>
          </w:tcPr>
          <w:p w:rsidR="00CE23CF" w:rsidRDefault="00CE23CF" w:rsidP="00883E1A">
            <w:pPr>
              <w:widowControl w:val="0"/>
              <w:autoSpaceDE w:val="0"/>
              <w:jc w:val="center"/>
            </w:pPr>
            <w:r>
              <w:t>100</w:t>
            </w:r>
          </w:p>
        </w:tc>
        <w:tc>
          <w:tcPr>
            <w:tcW w:w="1276" w:type="dxa"/>
          </w:tcPr>
          <w:p w:rsidR="00CE23CF" w:rsidRDefault="00CE23CF" w:rsidP="00883E1A">
            <w:pPr>
              <w:widowControl w:val="0"/>
              <w:autoSpaceDE w:val="0"/>
              <w:jc w:val="center"/>
            </w:pPr>
            <w:r>
              <w:t>100</w:t>
            </w:r>
          </w:p>
        </w:tc>
        <w:tc>
          <w:tcPr>
            <w:tcW w:w="1276" w:type="dxa"/>
          </w:tcPr>
          <w:p w:rsidR="00CE23CF" w:rsidRDefault="00CE23CF" w:rsidP="00883E1A">
            <w:pPr>
              <w:widowControl w:val="0"/>
              <w:autoSpaceDE w:val="0"/>
              <w:jc w:val="center"/>
            </w:pPr>
            <w:r>
              <w:t>0</w:t>
            </w:r>
          </w:p>
        </w:tc>
      </w:tr>
      <w:tr w:rsidR="00CE23CF" w:rsidTr="00883E1A">
        <w:tc>
          <w:tcPr>
            <w:tcW w:w="568" w:type="dxa"/>
          </w:tcPr>
          <w:p w:rsidR="00CE23CF" w:rsidRDefault="00CE23CF" w:rsidP="00883E1A">
            <w:pPr>
              <w:widowControl w:val="0"/>
              <w:autoSpaceDE w:val="0"/>
              <w:jc w:val="center"/>
            </w:pPr>
          </w:p>
        </w:tc>
        <w:tc>
          <w:tcPr>
            <w:tcW w:w="2835" w:type="dxa"/>
          </w:tcPr>
          <w:p w:rsidR="00CE23CF" w:rsidRPr="0089188A" w:rsidRDefault="00CE23CF" w:rsidP="00883E1A">
            <w:pPr>
              <w:widowControl w:val="0"/>
              <w:autoSpaceDE w:val="0"/>
              <w:jc w:val="center"/>
              <w:rPr>
                <w:b/>
              </w:rPr>
            </w:pPr>
            <w:r w:rsidRPr="0089188A">
              <w:rPr>
                <w:b/>
              </w:rPr>
              <w:t>ИТОГО</w:t>
            </w:r>
          </w:p>
        </w:tc>
        <w:tc>
          <w:tcPr>
            <w:tcW w:w="1418" w:type="dxa"/>
            <w:vAlign w:val="center"/>
          </w:tcPr>
          <w:p w:rsidR="00CE23CF" w:rsidRPr="0089188A" w:rsidRDefault="00CE23CF" w:rsidP="00883E1A">
            <w:pPr>
              <w:widowControl w:val="0"/>
              <w:autoSpaceDE w:val="0"/>
              <w:jc w:val="center"/>
              <w:rPr>
                <w:b/>
              </w:rPr>
            </w:pPr>
            <w:r>
              <w:rPr>
                <w:b/>
              </w:rPr>
              <w:t>24,0</w:t>
            </w:r>
          </w:p>
        </w:tc>
        <w:tc>
          <w:tcPr>
            <w:tcW w:w="1417" w:type="dxa"/>
            <w:vAlign w:val="center"/>
          </w:tcPr>
          <w:p w:rsidR="00CE23CF" w:rsidRPr="0089188A" w:rsidRDefault="00CE23CF" w:rsidP="00883E1A">
            <w:pPr>
              <w:widowControl w:val="0"/>
              <w:autoSpaceDE w:val="0"/>
              <w:jc w:val="center"/>
              <w:rPr>
                <w:b/>
              </w:rPr>
            </w:pPr>
            <w:r>
              <w:rPr>
                <w:b/>
              </w:rPr>
              <w:t>24,0</w:t>
            </w:r>
          </w:p>
        </w:tc>
        <w:tc>
          <w:tcPr>
            <w:tcW w:w="1134" w:type="dxa"/>
            <w:vAlign w:val="center"/>
          </w:tcPr>
          <w:p w:rsidR="00CE23CF" w:rsidRPr="0089188A" w:rsidRDefault="00ED6ED9" w:rsidP="00883E1A">
            <w:pPr>
              <w:widowControl w:val="0"/>
              <w:autoSpaceDE w:val="0"/>
              <w:jc w:val="center"/>
              <w:rPr>
                <w:b/>
              </w:rPr>
            </w:pPr>
            <w:r>
              <w:rPr>
                <w:b/>
              </w:rPr>
              <w:t>100</w:t>
            </w:r>
          </w:p>
        </w:tc>
        <w:tc>
          <w:tcPr>
            <w:tcW w:w="1276" w:type="dxa"/>
            <w:vAlign w:val="center"/>
          </w:tcPr>
          <w:p w:rsidR="00CE23CF" w:rsidRPr="0089188A" w:rsidRDefault="00CE23CF" w:rsidP="00883E1A">
            <w:pPr>
              <w:widowControl w:val="0"/>
              <w:autoSpaceDE w:val="0"/>
              <w:jc w:val="center"/>
              <w:rPr>
                <w:b/>
              </w:rPr>
            </w:pPr>
            <w:r>
              <w:rPr>
                <w:b/>
              </w:rPr>
              <w:t>х</w:t>
            </w:r>
          </w:p>
        </w:tc>
        <w:tc>
          <w:tcPr>
            <w:tcW w:w="1276" w:type="dxa"/>
            <w:vAlign w:val="center"/>
          </w:tcPr>
          <w:p w:rsidR="00CE23CF" w:rsidRPr="0089188A" w:rsidRDefault="00CE23CF" w:rsidP="00883E1A">
            <w:pPr>
              <w:widowControl w:val="0"/>
              <w:autoSpaceDE w:val="0"/>
              <w:jc w:val="center"/>
              <w:rPr>
                <w:b/>
              </w:rPr>
            </w:pPr>
            <w:r>
              <w:rPr>
                <w:b/>
              </w:rPr>
              <w:t>0</w:t>
            </w:r>
          </w:p>
        </w:tc>
      </w:tr>
    </w:tbl>
    <w:p w:rsidR="00CE23CF" w:rsidRDefault="00CE23CF" w:rsidP="00CE23CF">
      <w:pPr>
        <w:jc w:val="both"/>
        <w:rPr>
          <w:sz w:val="28"/>
          <w:szCs w:val="28"/>
        </w:rPr>
      </w:pPr>
    </w:p>
    <w:p w:rsidR="00CE23CF" w:rsidRDefault="00CE23CF" w:rsidP="00CE23CF">
      <w:pPr>
        <w:jc w:val="both"/>
        <w:rPr>
          <w:i/>
          <w:sz w:val="28"/>
          <w:szCs w:val="28"/>
          <w:u w:val="single"/>
        </w:rPr>
      </w:pPr>
      <w:r>
        <w:rPr>
          <w:i/>
          <w:sz w:val="28"/>
          <w:szCs w:val="28"/>
          <w:u w:val="single"/>
        </w:rPr>
        <w:t>оценка степени достижения целей и решение задач муниципальной программы</w:t>
      </w:r>
    </w:p>
    <w:p w:rsidR="00CE23CF" w:rsidRDefault="00526966" w:rsidP="00CE23CF">
      <w:pPr>
        <w:ind w:firstLine="709"/>
        <w:jc w:val="both"/>
        <w:rPr>
          <w:sz w:val="28"/>
          <w:szCs w:val="28"/>
        </w:rPr>
      </w:pPr>
      <w:r>
        <w:rPr>
          <w:sz w:val="28"/>
          <w:szCs w:val="28"/>
        </w:rPr>
        <w:t>основное мероприятие</w:t>
      </w:r>
      <w:r w:rsidR="00CE23CF">
        <w:rPr>
          <w:sz w:val="28"/>
          <w:szCs w:val="28"/>
        </w:rPr>
        <w:t xml:space="preserve"> муниципальной программы исполнен</w:t>
      </w:r>
      <w:r>
        <w:rPr>
          <w:sz w:val="28"/>
          <w:szCs w:val="28"/>
        </w:rPr>
        <w:t>о</w:t>
      </w:r>
      <w:r w:rsidR="00CE23CF">
        <w:rPr>
          <w:sz w:val="28"/>
          <w:szCs w:val="28"/>
        </w:rPr>
        <w:t xml:space="preserve"> </w:t>
      </w:r>
      <w:r>
        <w:rPr>
          <w:sz w:val="28"/>
          <w:szCs w:val="28"/>
        </w:rPr>
        <w:t>на</w:t>
      </w:r>
      <w:r w:rsidR="00CE23CF">
        <w:rPr>
          <w:sz w:val="28"/>
          <w:szCs w:val="28"/>
        </w:rPr>
        <w:t xml:space="preserve"> </w:t>
      </w:r>
      <w:r>
        <w:rPr>
          <w:sz w:val="28"/>
          <w:szCs w:val="28"/>
        </w:rPr>
        <w:t>100</w:t>
      </w:r>
      <w:r w:rsidR="00CE23CF">
        <w:rPr>
          <w:sz w:val="28"/>
          <w:szCs w:val="28"/>
        </w:rPr>
        <w:t>%</w:t>
      </w:r>
      <w:r w:rsidR="00CE23CF" w:rsidRPr="00617AED">
        <w:rPr>
          <w:sz w:val="28"/>
          <w:szCs w:val="28"/>
        </w:rPr>
        <w:t>.</w:t>
      </w:r>
    </w:p>
    <w:p w:rsidR="00CE23CF" w:rsidRDefault="00CE23CF" w:rsidP="00CE23CF">
      <w:pPr>
        <w:jc w:val="both"/>
        <w:rPr>
          <w:sz w:val="28"/>
          <w:szCs w:val="28"/>
        </w:rPr>
      </w:pPr>
      <w:r>
        <w:rPr>
          <w:sz w:val="28"/>
          <w:szCs w:val="28"/>
        </w:rPr>
        <w:t>Расчет показателя:</w:t>
      </w:r>
    </w:p>
    <w:p w:rsidR="00CE23CF" w:rsidRPr="00EC2A83" w:rsidRDefault="00CE23CF" w:rsidP="00CE23CF">
      <w:pPr>
        <w:autoSpaceDE w:val="0"/>
        <w:ind w:firstLine="851"/>
        <w:jc w:val="center"/>
        <w:rPr>
          <w:b/>
          <w:bCs/>
          <w:sz w:val="28"/>
          <w:szCs w:val="28"/>
        </w:rPr>
      </w:pPr>
      <w:proofErr w:type="spellStart"/>
      <w:r w:rsidRPr="00EC2A83">
        <w:rPr>
          <w:b/>
          <w:bCs/>
          <w:sz w:val="28"/>
          <w:szCs w:val="28"/>
        </w:rPr>
        <w:t>С</w:t>
      </w:r>
      <w:r w:rsidRPr="00EC2A83">
        <w:rPr>
          <w:b/>
          <w:bCs/>
          <w:sz w:val="28"/>
          <w:szCs w:val="28"/>
          <w:vertAlign w:val="subscript"/>
        </w:rPr>
        <w:t>д</w:t>
      </w:r>
      <w:proofErr w:type="spellEnd"/>
      <w:r w:rsidRPr="00EC2A83">
        <w:rPr>
          <w:b/>
          <w:bCs/>
          <w:sz w:val="28"/>
          <w:szCs w:val="28"/>
          <w:vertAlign w:val="subscript"/>
        </w:rPr>
        <w:t xml:space="preserve"> </w:t>
      </w:r>
      <w:r w:rsidRPr="00EC2A83">
        <w:rPr>
          <w:b/>
          <w:bCs/>
          <w:sz w:val="28"/>
          <w:szCs w:val="28"/>
        </w:rPr>
        <w:t xml:space="preserve">= </w:t>
      </w:r>
      <w:proofErr w:type="spellStart"/>
      <w:r w:rsidRPr="00EC2A83">
        <w:rPr>
          <w:b/>
          <w:bCs/>
          <w:sz w:val="28"/>
          <w:szCs w:val="28"/>
        </w:rPr>
        <w:t>З</w:t>
      </w:r>
      <w:r w:rsidRPr="00EC2A83">
        <w:rPr>
          <w:b/>
          <w:bCs/>
          <w:sz w:val="28"/>
          <w:szCs w:val="28"/>
          <w:vertAlign w:val="subscript"/>
        </w:rPr>
        <w:t>ф</w:t>
      </w:r>
      <w:proofErr w:type="spellEnd"/>
      <w:r w:rsidRPr="00EC2A83">
        <w:rPr>
          <w:b/>
          <w:bCs/>
          <w:sz w:val="28"/>
          <w:szCs w:val="28"/>
          <w:vertAlign w:val="subscript"/>
        </w:rPr>
        <w:t xml:space="preserve"> </w:t>
      </w:r>
      <w:r w:rsidRPr="00EC2A83">
        <w:rPr>
          <w:b/>
          <w:bCs/>
          <w:sz w:val="28"/>
          <w:szCs w:val="28"/>
        </w:rPr>
        <w:t xml:space="preserve">/ </w:t>
      </w:r>
      <w:proofErr w:type="spellStart"/>
      <w:r w:rsidRPr="00EC2A83">
        <w:rPr>
          <w:b/>
          <w:bCs/>
          <w:sz w:val="28"/>
          <w:szCs w:val="28"/>
        </w:rPr>
        <w:t>З</w:t>
      </w:r>
      <w:r w:rsidRPr="00EC2A83">
        <w:rPr>
          <w:b/>
          <w:bCs/>
          <w:sz w:val="28"/>
          <w:szCs w:val="28"/>
          <w:vertAlign w:val="subscript"/>
        </w:rPr>
        <w:t>п</w:t>
      </w:r>
      <w:proofErr w:type="spellEnd"/>
      <w:r w:rsidRPr="00EC2A83">
        <w:rPr>
          <w:b/>
          <w:bCs/>
          <w:sz w:val="28"/>
          <w:szCs w:val="28"/>
          <w:vertAlign w:val="subscript"/>
        </w:rPr>
        <w:t xml:space="preserve"> </w:t>
      </w:r>
      <w:r w:rsidRPr="00EC2A83">
        <w:rPr>
          <w:b/>
          <w:bCs/>
          <w:sz w:val="28"/>
          <w:szCs w:val="28"/>
        </w:rPr>
        <w:t>* 100%,</w:t>
      </w:r>
    </w:p>
    <w:p w:rsidR="00CE23CF" w:rsidRDefault="00CE23CF" w:rsidP="00CE23CF">
      <w:pPr>
        <w:autoSpaceDE w:val="0"/>
        <w:ind w:firstLine="851"/>
        <w:jc w:val="both"/>
        <w:rPr>
          <w:bCs/>
          <w:sz w:val="28"/>
          <w:szCs w:val="28"/>
        </w:rPr>
      </w:pPr>
      <w:r>
        <w:rPr>
          <w:bCs/>
          <w:sz w:val="28"/>
          <w:szCs w:val="28"/>
        </w:rPr>
        <w:t>где:</w:t>
      </w:r>
    </w:p>
    <w:p w:rsidR="00CE23CF" w:rsidRDefault="00CE23CF" w:rsidP="00CE23CF">
      <w:pPr>
        <w:autoSpaceDE w:val="0"/>
        <w:ind w:firstLine="851"/>
        <w:jc w:val="both"/>
        <w:rPr>
          <w:bCs/>
          <w:sz w:val="28"/>
          <w:szCs w:val="28"/>
        </w:rPr>
      </w:pPr>
      <w:proofErr w:type="spellStart"/>
      <w:r w:rsidRPr="00EC2A83">
        <w:rPr>
          <w:b/>
          <w:bCs/>
          <w:sz w:val="28"/>
          <w:szCs w:val="28"/>
        </w:rPr>
        <w:t>С</w:t>
      </w:r>
      <w:r w:rsidRPr="00EC2A83">
        <w:rPr>
          <w:b/>
          <w:bCs/>
          <w:sz w:val="28"/>
          <w:szCs w:val="28"/>
          <w:vertAlign w:val="subscript"/>
        </w:rPr>
        <w:t>д</w:t>
      </w:r>
      <w:proofErr w:type="spellEnd"/>
      <w:r>
        <w:rPr>
          <w:bCs/>
          <w:sz w:val="28"/>
          <w:szCs w:val="28"/>
          <w:vertAlign w:val="subscript"/>
        </w:rPr>
        <w:t xml:space="preserve"> </w:t>
      </w:r>
      <w:r>
        <w:rPr>
          <w:bCs/>
          <w:sz w:val="28"/>
          <w:szCs w:val="28"/>
        </w:rPr>
        <w:t>– степень достижения целей (решения задач);</w:t>
      </w:r>
    </w:p>
    <w:p w:rsidR="00CE23CF" w:rsidRDefault="00CE23CF" w:rsidP="00CE23CF">
      <w:pPr>
        <w:autoSpaceDE w:val="0"/>
        <w:ind w:firstLine="851"/>
        <w:jc w:val="both"/>
        <w:rPr>
          <w:bCs/>
          <w:sz w:val="28"/>
          <w:szCs w:val="28"/>
        </w:rPr>
      </w:pPr>
      <w:proofErr w:type="spellStart"/>
      <w:r w:rsidRPr="00EC2A83">
        <w:rPr>
          <w:b/>
          <w:bCs/>
          <w:sz w:val="28"/>
          <w:szCs w:val="28"/>
        </w:rPr>
        <w:t>З</w:t>
      </w:r>
      <w:r w:rsidRPr="00EC2A83">
        <w:rPr>
          <w:b/>
          <w:bCs/>
          <w:sz w:val="28"/>
          <w:szCs w:val="28"/>
          <w:vertAlign w:val="subscript"/>
        </w:rPr>
        <w:t>ф</w:t>
      </w:r>
      <w:proofErr w:type="spellEnd"/>
      <w:r>
        <w:rPr>
          <w:bCs/>
          <w:sz w:val="28"/>
          <w:szCs w:val="28"/>
        </w:rPr>
        <w:t xml:space="preserve"> – фактическое значение индикатора (показателя) программы;</w:t>
      </w:r>
    </w:p>
    <w:p w:rsidR="00CE23CF" w:rsidRDefault="00CE23CF" w:rsidP="00CE23CF">
      <w:pPr>
        <w:autoSpaceDE w:val="0"/>
        <w:ind w:firstLine="851"/>
        <w:jc w:val="both"/>
        <w:rPr>
          <w:bCs/>
          <w:sz w:val="28"/>
          <w:szCs w:val="28"/>
        </w:rPr>
      </w:pPr>
      <w:proofErr w:type="spellStart"/>
      <w:r w:rsidRPr="00EC2A83">
        <w:rPr>
          <w:b/>
          <w:bCs/>
          <w:sz w:val="28"/>
          <w:szCs w:val="28"/>
        </w:rPr>
        <w:t>З</w:t>
      </w:r>
      <w:r w:rsidRPr="00EC2A83">
        <w:rPr>
          <w:b/>
          <w:bCs/>
          <w:sz w:val="28"/>
          <w:szCs w:val="28"/>
          <w:vertAlign w:val="subscript"/>
        </w:rPr>
        <w:t>п</w:t>
      </w:r>
      <w:proofErr w:type="spellEnd"/>
      <w:r>
        <w:rPr>
          <w:bCs/>
          <w:sz w:val="28"/>
          <w:szCs w:val="28"/>
          <w:vertAlign w:val="subscript"/>
        </w:rPr>
        <w:t xml:space="preserve"> </w:t>
      </w:r>
      <w:r>
        <w:rPr>
          <w:bCs/>
          <w:sz w:val="28"/>
          <w:szCs w:val="28"/>
        </w:rPr>
        <w:t>– плановое (прогнозируемое) значение индикатора (показателя) программы.</w:t>
      </w:r>
    </w:p>
    <w:p w:rsidR="00CE23CF" w:rsidRDefault="00CE23CF" w:rsidP="00CE23CF">
      <w:pPr>
        <w:autoSpaceDE w:val="0"/>
        <w:autoSpaceDN w:val="0"/>
        <w:adjustRightInd w:val="0"/>
        <w:ind w:firstLine="540"/>
        <w:jc w:val="both"/>
        <w:rPr>
          <w:sz w:val="28"/>
          <w:szCs w:val="28"/>
        </w:rPr>
      </w:pPr>
    </w:p>
    <w:p w:rsidR="00CE23CF" w:rsidRDefault="00CE23CF" w:rsidP="00CE23CF">
      <w:pPr>
        <w:jc w:val="both"/>
        <w:rPr>
          <w:sz w:val="28"/>
          <w:szCs w:val="28"/>
        </w:rPr>
      </w:pPr>
    </w:p>
    <w:p w:rsidR="00CE23CF" w:rsidRDefault="00CE23CF" w:rsidP="00CE23CF">
      <w:pPr>
        <w:jc w:val="center"/>
        <w:rPr>
          <w:b/>
          <w:sz w:val="28"/>
          <w:szCs w:val="28"/>
        </w:rPr>
      </w:pPr>
      <w:proofErr w:type="spellStart"/>
      <w:r w:rsidRPr="00EC2A83">
        <w:rPr>
          <w:b/>
          <w:bCs/>
          <w:sz w:val="28"/>
          <w:szCs w:val="28"/>
        </w:rPr>
        <w:t>С</w:t>
      </w:r>
      <w:r w:rsidRPr="00EC2A83">
        <w:rPr>
          <w:b/>
          <w:bCs/>
          <w:sz w:val="28"/>
          <w:szCs w:val="28"/>
          <w:vertAlign w:val="subscript"/>
        </w:rPr>
        <w:t>д</w:t>
      </w:r>
      <w:proofErr w:type="spellEnd"/>
      <w:r w:rsidRPr="00EA5DB3">
        <w:rPr>
          <w:b/>
          <w:sz w:val="28"/>
          <w:szCs w:val="28"/>
        </w:rPr>
        <w:t xml:space="preserve"> =</w:t>
      </w:r>
      <w:r w:rsidR="00526966">
        <w:rPr>
          <w:b/>
          <w:sz w:val="28"/>
          <w:szCs w:val="28"/>
        </w:rPr>
        <w:t>1/1</w:t>
      </w:r>
      <w:r w:rsidRPr="00EA5DB3">
        <w:rPr>
          <w:b/>
          <w:sz w:val="28"/>
          <w:szCs w:val="28"/>
        </w:rPr>
        <w:t>=</w:t>
      </w:r>
      <w:r>
        <w:rPr>
          <w:b/>
          <w:sz w:val="28"/>
          <w:szCs w:val="28"/>
        </w:rPr>
        <w:t>100 %</w:t>
      </w:r>
    </w:p>
    <w:p w:rsidR="00CE23CF" w:rsidRDefault="00CE23CF" w:rsidP="00CE23CF">
      <w:pPr>
        <w:jc w:val="center"/>
        <w:rPr>
          <w:b/>
          <w:sz w:val="28"/>
          <w:szCs w:val="28"/>
        </w:rPr>
      </w:pPr>
    </w:p>
    <w:p w:rsidR="00CE23CF" w:rsidRDefault="00CE23CF" w:rsidP="00CE23CF">
      <w:pPr>
        <w:jc w:val="both"/>
        <w:rPr>
          <w:i/>
          <w:sz w:val="28"/>
          <w:szCs w:val="28"/>
          <w:u w:val="single"/>
        </w:rPr>
      </w:pPr>
      <w:r>
        <w:rPr>
          <w:i/>
          <w:sz w:val="28"/>
          <w:szCs w:val="28"/>
          <w:u w:val="single"/>
        </w:rPr>
        <w:t>оценка степени соответствия запланированному уровню расходов</w:t>
      </w:r>
    </w:p>
    <w:p w:rsidR="00CE23CF" w:rsidRDefault="00CE23CF" w:rsidP="00CE23CF">
      <w:pPr>
        <w:jc w:val="both"/>
        <w:rPr>
          <w:sz w:val="28"/>
          <w:szCs w:val="28"/>
        </w:rPr>
      </w:pPr>
      <w:r>
        <w:rPr>
          <w:sz w:val="28"/>
          <w:szCs w:val="28"/>
        </w:rPr>
        <w:t>Расчет показателя:</w:t>
      </w:r>
    </w:p>
    <w:p w:rsidR="00CE23CF" w:rsidRPr="00680F96" w:rsidRDefault="00CE23CF" w:rsidP="00CE23CF">
      <w:pPr>
        <w:autoSpaceDE w:val="0"/>
        <w:ind w:firstLine="851"/>
        <w:jc w:val="center"/>
        <w:rPr>
          <w:b/>
          <w:bCs/>
          <w:sz w:val="28"/>
          <w:szCs w:val="28"/>
        </w:rPr>
      </w:pPr>
      <w:r w:rsidRPr="00680F96">
        <w:rPr>
          <w:b/>
          <w:bCs/>
          <w:sz w:val="28"/>
          <w:szCs w:val="28"/>
        </w:rPr>
        <w:t>У</w:t>
      </w:r>
      <w:r w:rsidRPr="00680F96">
        <w:rPr>
          <w:b/>
          <w:bCs/>
          <w:sz w:val="28"/>
          <w:szCs w:val="28"/>
          <w:vertAlign w:val="subscript"/>
        </w:rPr>
        <w:t>ф</w:t>
      </w:r>
      <w:r w:rsidRPr="00680F96">
        <w:rPr>
          <w:b/>
          <w:bCs/>
          <w:sz w:val="28"/>
          <w:szCs w:val="28"/>
        </w:rPr>
        <w:t xml:space="preserve"> = </w:t>
      </w:r>
      <w:proofErr w:type="spellStart"/>
      <w:r w:rsidRPr="00680F96">
        <w:rPr>
          <w:b/>
          <w:bCs/>
          <w:sz w:val="28"/>
          <w:szCs w:val="28"/>
        </w:rPr>
        <w:t>Ф</w:t>
      </w:r>
      <w:r w:rsidRPr="00680F96">
        <w:rPr>
          <w:b/>
          <w:bCs/>
          <w:sz w:val="28"/>
          <w:szCs w:val="28"/>
          <w:vertAlign w:val="subscript"/>
        </w:rPr>
        <w:t>ф</w:t>
      </w:r>
      <w:proofErr w:type="spellEnd"/>
      <w:r w:rsidRPr="00680F96">
        <w:rPr>
          <w:b/>
          <w:bCs/>
          <w:sz w:val="28"/>
          <w:szCs w:val="28"/>
        </w:rPr>
        <w:t xml:space="preserve"> / </w:t>
      </w:r>
      <w:proofErr w:type="spellStart"/>
      <w:r w:rsidRPr="00680F96">
        <w:rPr>
          <w:b/>
          <w:bCs/>
          <w:sz w:val="28"/>
          <w:szCs w:val="28"/>
        </w:rPr>
        <w:t>Ф</w:t>
      </w:r>
      <w:r w:rsidRPr="00680F96">
        <w:rPr>
          <w:b/>
          <w:bCs/>
          <w:sz w:val="28"/>
          <w:szCs w:val="28"/>
          <w:vertAlign w:val="subscript"/>
        </w:rPr>
        <w:t>п</w:t>
      </w:r>
      <w:proofErr w:type="spellEnd"/>
      <w:r w:rsidRPr="00680F96">
        <w:rPr>
          <w:b/>
          <w:bCs/>
          <w:sz w:val="28"/>
          <w:szCs w:val="28"/>
        </w:rPr>
        <w:t xml:space="preserve"> * 100%,</w:t>
      </w:r>
    </w:p>
    <w:p w:rsidR="00CE23CF" w:rsidRDefault="00CE23CF" w:rsidP="00CE23CF">
      <w:pPr>
        <w:autoSpaceDE w:val="0"/>
        <w:ind w:firstLine="851"/>
        <w:jc w:val="both"/>
        <w:rPr>
          <w:bCs/>
          <w:sz w:val="28"/>
          <w:szCs w:val="28"/>
        </w:rPr>
      </w:pPr>
      <w:r>
        <w:rPr>
          <w:bCs/>
          <w:sz w:val="28"/>
          <w:szCs w:val="28"/>
        </w:rPr>
        <w:t>где:</w:t>
      </w:r>
    </w:p>
    <w:p w:rsidR="00CE23CF" w:rsidRDefault="00CE23CF" w:rsidP="00CE23CF">
      <w:pPr>
        <w:autoSpaceDE w:val="0"/>
        <w:ind w:firstLine="851"/>
        <w:jc w:val="both"/>
        <w:rPr>
          <w:bCs/>
          <w:sz w:val="28"/>
          <w:szCs w:val="28"/>
        </w:rPr>
      </w:pPr>
      <w:r w:rsidRPr="00680F96">
        <w:rPr>
          <w:b/>
          <w:bCs/>
          <w:sz w:val="28"/>
          <w:szCs w:val="28"/>
        </w:rPr>
        <w:t>У</w:t>
      </w:r>
      <w:r w:rsidRPr="00680F96">
        <w:rPr>
          <w:b/>
          <w:bCs/>
          <w:sz w:val="28"/>
          <w:szCs w:val="28"/>
          <w:vertAlign w:val="subscript"/>
        </w:rPr>
        <w:t>ф</w:t>
      </w:r>
      <w:r>
        <w:rPr>
          <w:bCs/>
          <w:sz w:val="28"/>
          <w:szCs w:val="28"/>
          <w:vertAlign w:val="subscript"/>
        </w:rPr>
        <w:t xml:space="preserve"> </w:t>
      </w:r>
      <w:r>
        <w:rPr>
          <w:bCs/>
          <w:sz w:val="28"/>
          <w:szCs w:val="28"/>
        </w:rPr>
        <w:t>– уровень финансирования реализации основных мероприятий программы (подпрограмм) в 2019 году;</w:t>
      </w:r>
    </w:p>
    <w:p w:rsidR="00CE23CF" w:rsidRDefault="00CE23CF" w:rsidP="00CE23CF">
      <w:pPr>
        <w:autoSpaceDE w:val="0"/>
        <w:ind w:firstLine="851"/>
        <w:jc w:val="both"/>
        <w:rPr>
          <w:bCs/>
          <w:sz w:val="28"/>
          <w:szCs w:val="28"/>
        </w:rPr>
      </w:pPr>
      <w:proofErr w:type="spellStart"/>
      <w:r w:rsidRPr="00680F96">
        <w:rPr>
          <w:b/>
          <w:bCs/>
          <w:sz w:val="28"/>
          <w:szCs w:val="28"/>
        </w:rPr>
        <w:t>Ф</w:t>
      </w:r>
      <w:r w:rsidRPr="00680F96">
        <w:rPr>
          <w:b/>
          <w:bCs/>
          <w:sz w:val="28"/>
          <w:szCs w:val="28"/>
          <w:vertAlign w:val="subscript"/>
        </w:rPr>
        <w:t>ф</w:t>
      </w:r>
      <w:proofErr w:type="spellEnd"/>
      <w:r>
        <w:rPr>
          <w:bCs/>
          <w:sz w:val="28"/>
          <w:szCs w:val="28"/>
          <w:vertAlign w:val="subscript"/>
        </w:rPr>
        <w:t xml:space="preserve"> </w:t>
      </w:r>
      <w:r>
        <w:rPr>
          <w:bCs/>
          <w:sz w:val="28"/>
          <w:szCs w:val="28"/>
        </w:rPr>
        <w:t>– фактический объем финансовых ресурсов, направленных на реализацию мероприятий программы (подпрограммы)  в 2019 году;</w:t>
      </w:r>
    </w:p>
    <w:p w:rsidR="00CE23CF" w:rsidRDefault="00CE23CF" w:rsidP="00CE23CF">
      <w:pPr>
        <w:autoSpaceDE w:val="0"/>
        <w:ind w:firstLine="851"/>
        <w:jc w:val="both"/>
        <w:rPr>
          <w:bCs/>
          <w:sz w:val="28"/>
          <w:szCs w:val="28"/>
        </w:rPr>
      </w:pPr>
      <w:proofErr w:type="spellStart"/>
      <w:r w:rsidRPr="00680F96">
        <w:rPr>
          <w:b/>
          <w:bCs/>
          <w:sz w:val="28"/>
          <w:szCs w:val="28"/>
        </w:rPr>
        <w:t>Ф</w:t>
      </w:r>
      <w:r w:rsidRPr="00680F96">
        <w:rPr>
          <w:b/>
          <w:bCs/>
          <w:sz w:val="28"/>
          <w:szCs w:val="28"/>
          <w:vertAlign w:val="subscript"/>
        </w:rPr>
        <w:t>п</w:t>
      </w:r>
      <w:proofErr w:type="spellEnd"/>
      <w:r>
        <w:rPr>
          <w:bCs/>
          <w:sz w:val="28"/>
          <w:szCs w:val="28"/>
          <w:vertAlign w:val="subscript"/>
        </w:rPr>
        <w:t xml:space="preserve"> </w:t>
      </w:r>
      <w:r>
        <w:rPr>
          <w:bCs/>
          <w:sz w:val="28"/>
          <w:szCs w:val="28"/>
        </w:rPr>
        <w:t>– плановый объем финансирования ресурсов на реализацию программы (подпрограммы) на соответствующий отчетный период.</w:t>
      </w:r>
    </w:p>
    <w:p w:rsidR="00CE23CF" w:rsidRDefault="00CE23CF" w:rsidP="00CE23CF">
      <w:pPr>
        <w:autoSpaceDE w:val="0"/>
        <w:autoSpaceDN w:val="0"/>
        <w:adjustRightInd w:val="0"/>
        <w:ind w:firstLine="540"/>
        <w:jc w:val="both"/>
        <w:rPr>
          <w:sz w:val="28"/>
          <w:szCs w:val="28"/>
        </w:rPr>
      </w:pPr>
      <w:r>
        <w:rPr>
          <w:sz w:val="28"/>
          <w:szCs w:val="28"/>
        </w:rPr>
        <w:t xml:space="preserve"> </w:t>
      </w:r>
    </w:p>
    <w:p w:rsidR="00CE23CF" w:rsidRDefault="00CE23CF" w:rsidP="00CE23CF">
      <w:pPr>
        <w:jc w:val="both"/>
        <w:rPr>
          <w:sz w:val="28"/>
          <w:szCs w:val="28"/>
        </w:rPr>
      </w:pPr>
      <w:proofErr w:type="spellStart"/>
      <w:r w:rsidRPr="00680F96">
        <w:rPr>
          <w:b/>
          <w:bCs/>
          <w:sz w:val="28"/>
          <w:szCs w:val="28"/>
        </w:rPr>
        <w:t>Ф</w:t>
      </w:r>
      <w:r w:rsidRPr="00680F96">
        <w:rPr>
          <w:b/>
          <w:bCs/>
          <w:sz w:val="28"/>
          <w:szCs w:val="28"/>
          <w:vertAlign w:val="subscript"/>
        </w:rPr>
        <w:t>ф</w:t>
      </w:r>
      <w:proofErr w:type="spellEnd"/>
      <w:r>
        <w:rPr>
          <w:sz w:val="28"/>
          <w:szCs w:val="28"/>
        </w:rPr>
        <w:t xml:space="preserve"> =</w:t>
      </w:r>
      <w:r w:rsidR="00526966">
        <w:rPr>
          <w:sz w:val="28"/>
          <w:szCs w:val="28"/>
        </w:rPr>
        <w:t>24</w:t>
      </w:r>
      <w:r>
        <w:rPr>
          <w:sz w:val="28"/>
          <w:szCs w:val="28"/>
        </w:rPr>
        <w:t xml:space="preserve"> тыс. рублей;   </w:t>
      </w:r>
      <w:proofErr w:type="spellStart"/>
      <w:r w:rsidRPr="00680F96">
        <w:rPr>
          <w:b/>
          <w:bCs/>
          <w:sz w:val="28"/>
          <w:szCs w:val="28"/>
        </w:rPr>
        <w:t>Ф</w:t>
      </w:r>
      <w:r w:rsidRPr="00680F96">
        <w:rPr>
          <w:b/>
          <w:bCs/>
          <w:sz w:val="28"/>
          <w:szCs w:val="28"/>
          <w:vertAlign w:val="subscript"/>
        </w:rPr>
        <w:t>п</w:t>
      </w:r>
      <w:proofErr w:type="spellEnd"/>
      <w:r>
        <w:rPr>
          <w:sz w:val="28"/>
          <w:szCs w:val="28"/>
        </w:rPr>
        <w:t xml:space="preserve"> = </w:t>
      </w:r>
      <w:r w:rsidR="00526966">
        <w:rPr>
          <w:sz w:val="28"/>
          <w:szCs w:val="28"/>
        </w:rPr>
        <w:t>24</w:t>
      </w:r>
      <w:r>
        <w:rPr>
          <w:sz w:val="28"/>
          <w:szCs w:val="28"/>
        </w:rPr>
        <w:t xml:space="preserve"> тыс. рублей.</w:t>
      </w:r>
    </w:p>
    <w:p w:rsidR="00CE23CF" w:rsidRDefault="00CE23CF" w:rsidP="00CE23CF">
      <w:pPr>
        <w:rPr>
          <w:sz w:val="28"/>
          <w:szCs w:val="28"/>
        </w:rPr>
      </w:pPr>
    </w:p>
    <w:p w:rsidR="00CE23CF" w:rsidRDefault="00CE23CF" w:rsidP="00CE23CF">
      <w:pPr>
        <w:jc w:val="center"/>
        <w:rPr>
          <w:b/>
          <w:sz w:val="28"/>
          <w:szCs w:val="28"/>
        </w:rPr>
      </w:pPr>
      <w:r w:rsidRPr="00680F96">
        <w:rPr>
          <w:b/>
          <w:bCs/>
          <w:sz w:val="28"/>
          <w:szCs w:val="28"/>
        </w:rPr>
        <w:t>У</w:t>
      </w:r>
      <w:r w:rsidRPr="00680F96">
        <w:rPr>
          <w:b/>
          <w:bCs/>
          <w:sz w:val="28"/>
          <w:szCs w:val="28"/>
          <w:vertAlign w:val="subscript"/>
        </w:rPr>
        <w:t>ф</w:t>
      </w:r>
      <w:r w:rsidRPr="00EA5DB3">
        <w:rPr>
          <w:b/>
          <w:sz w:val="28"/>
          <w:szCs w:val="28"/>
        </w:rPr>
        <w:t xml:space="preserve"> = </w:t>
      </w:r>
      <w:r w:rsidR="00526966">
        <w:rPr>
          <w:b/>
          <w:sz w:val="28"/>
          <w:szCs w:val="28"/>
        </w:rPr>
        <w:t>24</w:t>
      </w:r>
      <w:r>
        <w:rPr>
          <w:b/>
          <w:sz w:val="28"/>
          <w:szCs w:val="28"/>
        </w:rPr>
        <w:t>/</w:t>
      </w:r>
      <w:r w:rsidR="00526966">
        <w:rPr>
          <w:b/>
          <w:sz w:val="28"/>
          <w:szCs w:val="28"/>
        </w:rPr>
        <w:t>24</w:t>
      </w:r>
      <w:r>
        <w:rPr>
          <w:b/>
          <w:sz w:val="28"/>
          <w:szCs w:val="28"/>
        </w:rPr>
        <w:t xml:space="preserve"> </w:t>
      </w:r>
      <w:r w:rsidRPr="00EA5DB3">
        <w:rPr>
          <w:b/>
          <w:sz w:val="28"/>
          <w:szCs w:val="28"/>
        </w:rPr>
        <w:t>=</w:t>
      </w:r>
      <w:r w:rsidR="00526966">
        <w:rPr>
          <w:b/>
          <w:sz w:val="28"/>
          <w:szCs w:val="28"/>
        </w:rPr>
        <w:t>100</w:t>
      </w:r>
    </w:p>
    <w:p w:rsidR="00CE23CF" w:rsidRDefault="00CE23CF" w:rsidP="00CE23CF">
      <w:pPr>
        <w:jc w:val="both"/>
        <w:rPr>
          <w:i/>
          <w:sz w:val="28"/>
          <w:szCs w:val="28"/>
          <w:u w:val="single"/>
        </w:rPr>
      </w:pPr>
    </w:p>
    <w:p w:rsidR="00CE23CF" w:rsidRDefault="00CE23CF" w:rsidP="00CE23CF">
      <w:pPr>
        <w:jc w:val="both"/>
        <w:rPr>
          <w:sz w:val="28"/>
          <w:szCs w:val="28"/>
        </w:rPr>
      </w:pPr>
      <w:r w:rsidRPr="00456946">
        <w:rPr>
          <w:sz w:val="28"/>
          <w:szCs w:val="28"/>
          <w:u w:val="single"/>
        </w:rPr>
        <w:t>Вывод:</w:t>
      </w:r>
      <w:r>
        <w:rPr>
          <w:sz w:val="28"/>
          <w:szCs w:val="28"/>
        </w:rPr>
        <w:t xml:space="preserve"> эффективность реализации мероприятий муниципальной программы признается высокой.</w:t>
      </w:r>
    </w:p>
    <w:p w:rsidR="00737F62" w:rsidRDefault="00737F62" w:rsidP="00795F1E">
      <w:pPr>
        <w:shd w:val="clear" w:color="auto" w:fill="FFFFFF"/>
        <w:ind w:left="1069"/>
        <w:jc w:val="center"/>
        <w:rPr>
          <w:b/>
          <w:i/>
          <w:color w:val="CC0000"/>
          <w:sz w:val="28"/>
        </w:rPr>
      </w:pPr>
    </w:p>
    <w:p w:rsidR="00CA1087" w:rsidRPr="006944B8" w:rsidRDefault="00CA1087" w:rsidP="0023377E">
      <w:pPr>
        <w:jc w:val="both"/>
        <w:rPr>
          <w:b/>
          <w:color w:val="FF0000"/>
          <w:sz w:val="28"/>
        </w:rPr>
        <w:sectPr w:rsidR="00CA1087" w:rsidRPr="006944B8" w:rsidSect="00BB719C">
          <w:footerReference w:type="default" r:id="rId26"/>
          <w:footerReference w:type="first" r:id="rId27"/>
          <w:pgSz w:w="11906" w:h="16838"/>
          <w:pgMar w:top="851" w:right="566" w:bottom="567" w:left="1701" w:header="720" w:footer="403" w:gutter="0"/>
          <w:pgNumType w:start="4"/>
          <w:cols w:space="720"/>
          <w:titlePg/>
          <w:docGrid w:linePitch="360"/>
        </w:sectPr>
      </w:pPr>
    </w:p>
    <w:p w:rsidR="005D2E1D" w:rsidRPr="00F072B4" w:rsidRDefault="005D2E1D" w:rsidP="005D2E1D">
      <w:pPr>
        <w:jc w:val="right"/>
        <w:rPr>
          <w:sz w:val="22"/>
          <w:szCs w:val="22"/>
        </w:rPr>
      </w:pPr>
      <w:r w:rsidRPr="00F072B4">
        <w:rPr>
          <w:sz w:val="22"/>
          <w:szCs w:val="22"/>
        </w:rPr>
        <w:lastRenderedPageBreak/>
        <w:t xml:space="preserve">Приложение </w:t>
      </w:r>
    </w:p>
    <w:p w:rsidR="005674F4" w:rsidRPr="00F072B4" w:rsidRDefault="00456AFC">
      <w:pPr>
        <w:jc w:val="center"/>
        <w:rPr>
          <w:sz w:val="22"/>
          <w:szCs w:val="22"/>
        </w:rPr>
      </w:pPr>
      <w:r w:rsidRPr="00F072B4">
        <w:rPr>
          <w:sz w:val="22"/>
          <w:szCs w:val="22"/>
        </w:rPr>
        <w:t>Заключение об оценке эффективности реализации муниципальных программ</w:t>
      </w:r>
    </w:p>
    <w:p w:rsidR="00D632D3" w:rsidRPr="00F072B4" w:rsidRDefault="00456AFC">
      <w:pPr>
        <w:jc w:val="center"/>
        <w:rPr>
          <w:sz w:val="22"/>
          <w:szCs w:val="22"/>
        </w:rPr>
      </w:pPr>
      <w:r w:rsidRPr="00F072B4">
        <w:rPr>
          <w:sz w:val="22"/>
          <w:szCs w:val="22"/>
        </w:rPr>
        <w:t xml:space="preserve"> </w:t>
      </w:r>
      <w:r w:rsidR="00AD7194" w:rsidRPr="00F072B4">
        <w:rPr>
          <w:sz w:val="22"/>
          <w:szCs w:val="22"/>
        </w:rPr>
        <w:t>Камышеватского</w:t>
      </w:r>
      <w:r w:rsidR="00650F8E" w:rsidRPr="00F072B4">
        <w:rPr>
          <w:sz w:val="22"/>
          <w:szCs w:val="22"/>
        </w:rPr>
        <w:t xml:space="preserve"> сельского поселения </w:t>
      </w:r>
      <w:r w:rsidR="005E0DAB" w:rsidRPr="00F072B4">
        <w:rPr>
          <w:sz w:val="22"/>
          <w:szCs w:val="22"/>
        </w:rPr>
        <w:t>Ейского района</w:t>
      </w:r>
      <w:r w:rsidR="009F181E" w:rsidRPr="00F072B4">
        <w:rPr>
          <w:sz w:val="22"/>
          <w:szCs w:val="22"/>
        </w:rPr>
        <w:t xml:space="preserve"> </w:t>
      </w:r>
      <w:r w:rsidRPr="00F072B4">
        <w:rPr>
          <w:sz w:val="22"/>
          <w:szCs w:val="22"/>
        </w:rPr>
        <w:t>на 201</w:t>
      </w:r>
      <w:r w:rsidR="004409BB">
        <w:rPr>
          <w:sz w:val="22"/>
          <w:szCs w:val="22"/>
        </w:rPr>
        <w:t>9</w:t>
      </w:r>
      <w:r w:rsidRPr="00F072B4">
        <w:rPr>
          <w:sz w:val="22"/>
          <w:szCs w:val="22"/>
        </w:rPr>
        <w:t xml:space="preserve"> год</w:t>
      </w:r>
    </w:p>
    <w:tbl>
      <w:tblPr>
        <w:tblW w:w="15877" w:type="dxa"/>
        <w:tblInd w:w="-601" w:type="dxa"/>
        <w:tblLayout w:type="fixed"/>
        <w:tblLook w:val="04A0" w:firstRow="1" w:lastRow="0" w:firstColumn="1" w:lastColumn="0" w:noHBand="0" w:noVBand="1"/>
      </w:tblPr>
      <w:tblGrid>
        <w:gridCol w:w="709"/>
        <w:gridCol w:w="6521"/>
        <w:gridCol w:w="1134"/>
        <w:gridCol w:w="1134"/>
        <w:gridCol w:w="992"/>
        <w:gridCol w:w="992"/>
        <w:gridCol w:w="851"/>
        <w:gridCol w:w="992"/>
        <w:gridCol w:w="1134"/>
        <w:gridCol w:w="1418"/>
      </w:tblGrid>
      <w:tr w:rsidR="00F072B4" w:rsidRPr="00F072B4" w:rsidTr="00F072B4">
        <w:trPr>
          <w:trHeight w:val="1507"/>
          <w:tblHeader/>
        </w:trPr>
        <w:tc>
          <w:tcPr>
            <w:tcW w:w="709" w:type="dxa"/>
            <w:tcBorders>
              <w:top w:val="single" w:sz="4" w:space="0" w:color="auto"/>
              <w:left w:val="single" w:sz="4" w:space="0" w:color="auto"/>
              <w:bottom w:val="nil"/>
              <w:right w:val="single" w:sz="4" w:space="0" w:color="auto"/>
            </w:tcBorders>
            <w:shd w:val="clear" w:color="auto" w:fill="auto"/>
            <w:hideMark/>
          </w:tcPr>
          <w:p w:rsidR="005D2E1D" w:rsidRPr="00F072B4" w:rsidRDefault="005D2E1D" w:rsidP="00027CD5">
            <w:pPr>
              <w:jc w:val="center"/>
              <w:rPr>
                <w:sz w:val="22"/>
                <w:szCs w:val="22"/>
              </w:rPr>
            </w:pPr>
            <w:r w:rsidRPr="00F072B4">
              <w:rPr>
                <w:sz w:val="22"/>
                <w:szCs w:val="22"/>
              </w:rPr>
              <w:t>№</w:t>
            </w:r>
          </w:p>
          <w:p w:rsidR="000F6B46" w:rsidRPr="00F072B4" w:rsidRDefault="000F6B46" w:rsidP="00027CD5">
            <w:pPr>
              <w:jc w:val="center"/>
              <w:rPr>
                <w:sz w:val="22"/>
                <w:szCs w:val="22"/>
              </w:rPr>
            </w:pPr>
            <w:proofErr w:type="gramStart"/>
            <w:r w:rsidRPr="00F072B4">
              <w:rPr>
                <w:sz w:val="22"/>
                <w:szCs w:val="22"/>
              </w:rPr>
              <w:t>п</w:t>
            </w:r>
            <w:proofErr w:type="gramEnd"/>
            <w:r w:rsidRPr="00F072B4">
              <w:rPr>
                <w:sz w:val="22"/>
                <w:szCs w:val="22"/>
              </w:rPr>
              <w:t>/п</w:t>
            </w:r>
          </w:p>
        </w:tc>
        <w:tc>
          <w:tcPr>
            <w:tcW w:w="6521" w:type="dxa"/>
            <w:tcBorders>
              <w:top w:val="single" w:sz="4" w:space="0" w:color="auto"/>
              <w:left w:val="nil"/>
              <w:bottom w:val="nil"/>
              <w:right w:val="single" w:sz="4" w:space="0" w:color="auto"/>
            </w:tcBorders>
            <w:shd w:val="clear" w:color="auto" w:fill="auto"/>
            <w:hideMark/>
          </w:tcPr>
          <w:p w:rsidR="000F6B46" w:rsidRPr="00F072B4" w:rsidRDefault="000F6B46" w:rsidP="008C21CB">
            <w:pPr>
              <w:jc w:val="center"/>
              <w:rPr>
                <w:sz w:val="22"/>
                <w:szCs w:val="22"/>
              </w:rPr>
            </w:pPr>
            <w:r w:rsidRPr="00F072B4">
              <w:rPr>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4409BB">
            <w:pPr>
              <w:jc w:val="center"/>
              <w:rPr>
                <w:sz w:val="22"/>
                <w:szCs w:val="22"/>
              </w:rPr>
            </w:pPr>
            <w:r w:rsidRPr="00F072B4">
              <w:rPr>
                <w:sz w:val="22"/>
                <w:szCs w:val="22"/>
              </w:rPr>
              <w:t xml:space="preserve">Объем финансирования запланированный на </w:t>
            </w:r>
            <w:r w:rsidR="003C1F28" w:rsidRPr="00F072B4">
              <w:rPr>
                <w:sz w:val="22"/>
                <w:szCs w:val="22"/>
              </w:rPr>
              <w:t>201</w:t>
            </w:r>
            <w:r w:rsidR="004409BB">
              <w:rPr>
                <w:sz w:val="22"/>
                <w:szCs w:val="22"/>
              </w:rPr>
              <w:t>9</w:t>
            </w:r>
            <w:r w:rsidRPr="00F072B4">
              <w:rPr>
                <w:sz w:val="22"/>
                <w:szCs w:val="22"/>
              </w:rPr>
              <w:t xml:space="preserve"> год, тыс.</w:t>
            </w:r>
            <w:r w:rsidR="00DD1DC4" w:rsidRPr="00F072B4">
              <w:rPr>
                <w:sz w:val="22"/>
                <w:szCs w:val="22"/>
              </w:rPr>
              <w:t xml:space="preserve"> </w:t>
            </w:r>
            <w:r w:rsidRPr="00F072B4">
              <w:rPr>
                <w:sz w:val="22"/>
                <w:szCs w:val="22"/>
              </w:rPr>
              <w:t>рублей</w:t>
            </w:r>
          </w:p>
        </w:tc>
        <w:tc>
          <w:tcPr>
            <w:tcW w:w="1134"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4409BB">
            <w:pPr>
              <w:jc w:val="center"/>
              <w:rPr>
                <w:sz w:val="22"/>
                <w:szCs w:val="22"/>
              </w:rPr>
            </w:pPr>
            <w:r w:rsidRPr="00F072B4">
              <w:rPr>
                <w:sz w:val="22"/>
                <w:szCs w:val="22"/>
              </w:rPr>
              <w:t xml:space="preserve">Фактически освоенный объем финансирования программы за </w:t>
            </w:r>
            <w:r w:rsidR="003C1F28" w:rsidRPr="00F072B4">
              <w:rPr>
                <w:sz w:val="22"/>
                <w:szCs w:val="22"/>
              </w:rPr>
              <w:t>201</w:t>
            </w:r>
            <w:r w:rsidR="004409BB">
              <w:rPr>
                <w:sz w:val="22"/>
                <w:szCs w:val="22"/>
              </w:rPr>
              <w:t>9</w:t>
            </w:r>
            <w:r w:rsidRPr="00F072B4">
              <w:rPr>
                <w:sz w:val="22"/>
                <w:szCs w:val="22"/>
              </w:rPr>
              <w:t xml:space="preserve"> год, тыс.</w:t>
            </w:r>
            <w:r w:rsidR="00DD1DC4" w:rsidRPr="00F072B4">
              <w:rPr>
                <w:sz w:val="22"/>
                <w:szCs w:val="22"/>
              </w:rPr>
              <w:t xml:space="preserve"> </w:t>
            </w:r>
            <w:r w:rsidRPr="00F072B4">
              <w:rPr>
                <w:sz w:val="22"/>
                <w:szCs w:val="22"/>
              </w:rPr>
              <w:t>рублей</w:t>
            </w:r>
          </w:p>
        </w:tc>
        <w:tc>
          <w:tcPr>
            <w:tcW w:w="992"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4409BB">
            <w:pPr>
              <w:jc w:val="center"/>
              <w:rPr>
                <w:sz w:val="22"/>
                <w:szCs w:val="22"/>
              </w:rPr>
            </w:pPr>
            <w:r w:rsidRPr="00F072B4">
              <w:rPr>
                <w:sz w:val="22"/>
                <w:szCs w:val="22"/>
              </w:rPr>
              <w:t xml:space="preserve">% исполнения за </w:t>
            </w:r>
            <w:r w:rsidR="003C1F28" w:rsidRPr="00F072B4">
              <w:rPr>
                <w:sz w:val="22"/>
                <w:szCs w:val="22"/>
              </w:rPr>
              <w:t>201</w:t>
            </w:r>
            <w:r w:rsidR="004409BB">
              <w:rPr>
                <w:sz w:val="22"/>
                <w:szCs w:val="22"/>
              </w:rPr>
              <w:t>9</w:t>
            </w:r>
            <w:r w:rsidRPr="00F072B4">
              <w:rPr>
                <w:sz w:val="22"/>
                <w:szCs w:val="22"/>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8C21CB">
            <w:pPr>
              <w:jc w:val="center"/>
              <w:rPr>
                <w:sz w:val="22"/>
                <w:szCs w:val="22"/>
              </w:rPr>
            </w:pPr>
            <w:r w:rsidRPr="00F072B4">
              <w:rPr>
                <w:sz w:val="22"/>
                <w:szCs w:val="22"/>
              </w:rPr>
              <w:t>Доля финансирования программ в общем объеме финансирования, %</w:t>
            </w:r>
          </w:p>
        </w:tc>
        <w:tc>
          <w:tcPr>
            <w:tcW w:w="851" w:type="dxa"/>
            <w:tcBorders>
              <w:top w:val="single" w:sz="4" w:space="0" w:color="auto"/>
              <w:left w:val="nil"/>
              <w:bottom w:val="single" w:sz="4" w:space="0" w:color="auto"/>
              <w:right w:val="single" w:sz="4" w:space="0" w:color="auto"/>
            </w:tcBorders>
            <w:vAlign w:val="center"/>
          </w:tcPr>
          <w:p w:rsidR="000F6B46" w:rsidRPr="00F072B4" w:rsidRDefault="000F6B46" w:rsidP="00C21C45">
            <w:pPr>
              <w:jc w:val="center"/>
              <w:rPr>
                <w:sz w:val="22"/>
                <w:szCs w:val="22"/>
              </w:rPr>
            </w:pPr>
            <w:r w:rsidRPr="00F072B4">
              <w:rPr>
                <w:sz w:val="22"/>
                <w:szCs w:val="22"/>
              </w:rPr>
              <w:t xml:space="preserve">Степень реализации мероприятий муниципальной программы </w:t>
            </w:r>
          </w:p>
        </w:tc>
        <w:tc>
          <w:tcPr>
            <w:tcW w:w="992" w:type="dxa"/>
            <w:tcBorders>
              <w:top w:val="single" w:sz="4" w:space="0" w:color="auto"/>
              <w:left w:val="single" w:sz="4" w:space="0" w:color="auto"/>
              <w:bottom w:val="single" w:sz="4" w:space="0" w:color="auto"/>
              <w:right w:val="single" w:sz="4" w:space="0" w:color="auto"/>
            </w:tcBorders>
            <w:vAlign w:val="center"/>
          </w:tcPr>
          <w:p w:rsidR="000F6B46" w:rsidRPr="00F072B4" w:rsidRDefault="000F6B46" w:rsidP="00572C4E">
            <w:pPr>
              <w:jc w:val="center"/>
              <w:rPr>
                <w:sz w:val="22"/>
                <w:szCs w:val="22"/>
              </w:rPr>
            </w:pPr>
            <w:r w:rsidRPr="00F072B4">
              <w:rPr>
                <w:sz w:val="22"/>
                <w:szCs w:val="22"/>
              </w:rPr>
              <w:t>Степень реализаци</w:t>
            </w:r>
            <w:proofErr w:type="gramStart"/>
            <w:r w:rsidRPr="00F072B4">
              <w:rPr>
                <w:sz w:val="22"/>
                <w:szCs w:val="22"/>
              </w:rPr>
              <w:t>и(</w:t>
            </w:r>
            <w:proofErr w:type="gramEnd"/>
            <w:r w:rsidRPr="00F072B4">
              <w:rPr>
                <w:sz w:val="22"/>
                <w:szCs w:val="22"/>
              </w:rPr>
              <w:t xml:space="preserve">достижения целевых показателей)  муниципальной программы </w:t>
            </w:r>
          </w:p>
        </w:tc>
        <w:tc>
          <w:tcPr>
            <w:tcW w:w="1134" w:type="dxa"/>
            <w:tcBorders>
              <w:top w:val="single" w:sz="4" w:space="0" w:color="auto"/>
              <w:left w:val="nil"/>
              <w:bottom w:val="single" w:sz="4" w:space="0" w:color="auto"/>
              <w:right w:val="single" w:sz="4" w:space="0" w:color="auto"/>
            </w:tcBorders>
            <w:vAlign w:val="center"/>
          </w:tcPr>
          <w:p w:rsidR="000F6B46" w:rsidRPr="00F072B4" w:rsidRDefault="000F6B46" w:rsidP="008C21CB">
            <w:pPr>
              <w:jc w:val="center"/>
              <w:rPr>
                <w:b/>
                <w:sz w:val="22"/>
                <w:szCs w:val="22"/>
              </w:rPr>
            </w:pPr>
            <w:r w:rsidRPr="00F072B4">
              <w:rPr>
                <w:b/>
                <w:sz w:val="22"/>
                <w:szCs w:val="22"/>
              </w:rPr>
              <w:t xml:space="preserve">Оценка эффективности реализации муниципальной программы </w:t>
            </w:r>
          </w:p>
        </w:tc>
        <w:tc>
          <w:tcPr>
            <w:tcW w:w="1418" w:type="dxa"/>
            <w:tcBorders>
              <w:top w:val="single" w:sz="4" w:space="0" w:color="auto"/>
              <w:left w:val="nil"/>
              <w:bottom w:val="single" w:sz="4" w:space="0" w:color="auto"/>
              <w:right w:val="single" w:sz="4" w:space="0" w:color="auto"/>
            </w:tcBorders>
          </w:tcPr>
          <w:p w:rsidR="000F6B46" w:rsidRPr="00F072B4" w:rsidRDefault="000F6B46" w:rsidP="00572C4E">
            <w:pPr>
              <w:jc w:val="center"/>
              <w:rPr>
                <w:b/>
                <w:sz w:val="22"/>
                <w:szCs w:val="22"/>
              </w:rPr>
            </w:pPr>
            <w:r w:rsidRPr="00F072B4">
              <w:rPr>
                <w:b/>
                <w:sz w:val="22"/>
                <w:szCs w:val="22"/>
              </w:rPr>
              <w:t>Уровень эффективности реализации муниципальной программы</w:t>
            </w:r>
          </w:p>
        </w:tc>
      </w:tr>
      <w:tr w:rsidR="00F072B4" w:rsidRPr="00F072B4" w:rsidTr="00F072B4">
        <w:trPr>
          <w:trHeight w:val="283"/>
          <w:tblHeader/>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0F6B46" w:rsidRPr="00F072B4" w:rsidRDefault="000F6B46" w:rsidP="00027CD5">
            <w:pPr>
              <w:jc w:val="center"/>
              <w:rPr>
                <w:sz w:val="22"/>
                <w:szCs w:val="22"/>
              </w:rPr>
            </w:pPr>
            <w:r w:rsidRPr="00F072B4">
              <w:rPr>
                <w:sz w:val="22"/>
                <w:szCs w:val="22"/>
              </w:rPr>
              <w:t>1</w:t>
            </w:r>
          </w:p>
        </w:tc>
        <w:tc>
          <w:tcPr>
            <w:tcW w:w="6521" w:type="dxa"/>
            <w:tcBorders>
              <w:top w:val="single" w:sz="4" w:space="0" w:color="auto"/>
              <w:left w:val="nil"/>
              <w:bottom w:val="nil"/>
              <w:right w:val="single" w:sz="4" w:space="0" w:color="auto"/>
            </w:tcBorders>
            <w:shd w:val="clear" w:color="auto" w:fill="auto"/>
            <w:vAlign w:val="center"/>
            <w:hideMark/>
          </w:tcPr>
          <w:p w:rsidR="000F6B46" w:rsidRPr="00F072B4" w:rsidRDefault="000F6B46" w:rsidP="008C21CB">
            <w:pPr>
              <w:jc w:val="center"/>
              <w:rPr>
                <w:sz w:val="22"/>
                <w:szCs w:val="22"/>
              </w:rPr>
            </w:pPr>
            <w:r w:rsidRPr="00F072B4">
              <w:rPr>
                <w:sz w:val="22"/>
                <w:szCs w:val="22"/>
              </w:rPr>
              <w:t>2</w:t>
            </w:r>
          </w:p>
        </w:tc>
        <w:tc>
          <w:tcPr>
            <w:tcW w:w="1134" w:type="dxa"/>
            <w:tcBorders>
              <w:top w:val="nil"/>
              <w:left w:val="nil"/>
              <w:bottom w:val="nil"/>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3</w:t>
            </w:r>
          </w:p>
        </w:tc>
        <w:tc>
          <w:tcPr>
            <w:tcW w:w="1134" w:type="dxa"/>
            <w:tcBorders>
              <w:top w:val="nil"/>
              <w:left w:val="nil"/>
              <w:bottom w:val="nil"/>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6</w:t>
            </w:r>
          </w:p>
        </w:tc>
        <w:tc>
          <w:tcPr>
            <w:tcW w:w="851" w:type="dxa"/>
            <w:tcBorders>
              <w:top w:val="single" w:sz="4" w:space="0" w:color="auto"/>
              <w:left w:val="nil"/>
              <w:bottom w:val="single" w:sz="4" w:space="0" w:color="auto"/>
              <w:right w:val="single" w:sz="4" w:space="0" w:color="auto"/>
            </w:tcBorders>
            <w:vAlign w:val="bottom"/>
          </w:tcPr>
          <w:p w:rsidR="000F6B46" w:rsidRPr="00F072B4" w:rsidRDefault="00F51776" w:rsidP="00C21C45">
            <w:pPr>
              <w:jc w:val="center"/>
              <w:rPr>
                <w:sz w:val="22"/>
                <w:szCs w:val="22"/>
              </w:rPr>
            </w:pPr>
            <w:r w:rsidRPr="00F072B4">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tcPr>
          <w:p w:rsidR="000F6B46" w:rsidRPr="00F072B4" w:rsidRDefault="00F51776" w:rsidP="008C21CB">
            <w:pPr>
              <w:jc w:val="center"/>
              <w:rPr>
                <w:sz w:val="22"/>
                <w:szCs w:val="22"/>
              </w:rPr>
            </w:pPr>
            <w:r w:rsidRPr="00F072B4">
              <w:rPr>
                <w:sz w:val="22"/>
                <w:szCs w:val="22"/>
              </w:rPr>
              <w:t>8</w:t>
            </w:r>
          </w:p>
        </w:tc>
        <w:tc>
          <w:tcPr>
            <w:tcW w:w="1134" w:type="dxa"/>
            <w:tcBorders>
              <w:top w:val="nil"/>
              <w:left w:val="nil"/>
              <w:bottom w:val="single" w:sz="4" w:space="0" w:color="auto"/>
              <w:right w:val="single" w:sz="4" w:space="0" w:color="auto"/>
            </w:tcBorders>
            <w:vAlign w:val="bottom"/>
          </w:tcPr>
          <w:p w:rsidR="000F6B46" w:rsidRPr="00F072B4" w:rsidRDefault="005D2E1D" w:rsidP="008C21CB">
            <w:pPr>
              <w:jc w:val="center"/>
              <w:rPr>
                <w:sz w:val="22"/>
                <w:szCs w:val="22"/>
              </w:rPr>
            </w:pPr>
            <w:r w:rsidRPr="00F072B4">
              <w:rPr>
                <w:sz w:val="22"/>
                <w:szCs w:val="22"/>
              </w:rPr>
              <w:t>9</w:t>
            </w:r>
          </w:p>
        </w:tc>
        <w:tc>
          <w:tcPr>
            <w:tcW w:w="1418" w:type="dxa"/>
            <w:tcBorders>
              <w:top w:val="nil"/>
              <w:left w:val="nil"/>
              <w:bottom w:val="single" w:sz="4" w:space="0" w:color="auto"/>
              <w:right w:val="single" w:sz="4" w:space="0" w:color="auto"/>
            </w:tcBorders>
          </w:tcPr>
          <w:p w:rsidR="000F6B46" w:rsidRPr="00F072B4" w:rsidRDefault="005D2E1D" w:rsidP="005D2E1D">
            <w:pPr>
              <w:jc w:val="center"/>
              <w:rPr>
                <w:sz w:val="22"/>
                <w:szCs w:val="22"/>
              </w:rPr>
            </w:pPr>
            <w:r w:rsidRPr="00F072B4">
              <w:rPr>
                <w:sz w:val="22"/>
                <w:szCs w:val="22"/>
              </w:rPr>
              <w:t>10</w:t>
            </w:r>
          </w:p>
        </w:tc>
      </w:tr>
      <w:tr w:rsidR="004409BB" w:rsidRPr="00F072B4" w:rsidTr="00F072B4">
        <w:trPr>
          <w:trHeight w:val="6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409BB" w:rsidRPr="00F072B4" w:rsidRDefault="004409BB" w:rsidP="004409BB">
            <w:pPr>
              <w:jc w:val="center"/>
              <w:rPr>
                <w:sz w:val="22"/>
                <w:szCs w:val="22"/>
              </w:rPr>
            </w:pPr>
            <w:r w:rsidRPr="00F072B4">
              <w:rPr>
                <w:sz w:val="22"/>
                <w:szCs w:val="22"/>
              </w:rPr>
              <w:t>1</w:t>
            </w:r>
          </w:p>
        </w:tc>
        <w:tc>
          <w:tcPr>
            <w:tcW w:w="6521" w:type="dxa"/>
            <w:tcBorders>
              <w:top w:val="single" w:sz="4" w:space="0" w:color="auto"/>
              <w:left w:val="nil"/>
              <w:bottom w:val="single" w:sz="4" w:space="0" w:color="auto"/>
              <w:right w:val="single" w:sz="4" w:space="0" w:color="auto"/>
            </w:tcBorders>
            <w:shd w:val="clear" w:color="auto" w:fill="auto"/>
            <w:hideMark/>
          </w:tcPr>
          <w:p w:rsidR="004409BB" w:rsidRPr="00F072B4" w:rsidRDefault="004409BB" w:rsidP="004409BB">
            <w:pPr>
              <w:rPr>
                <w:sz w:val="22"/>
                <w:szCs w:val="22"/>
              </w:rPr>
            </w:pPr>
            <w:r w:rsidRPr="00F072B4">
              <w:rPr>
                <w:color w:val="000000"/>
                <w:sz w:val="22"/>
                <w:szCs w:val="22"/>
              </w:rPr>
              <w:t>Муниципальная программа Камышеватского сельского поселения Ейского района «Развитие культуры»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9705,6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9705,6</w:t>
            </w:r>
          </w:p>
        </w:tc>
        <w:tc>
          <w:tcPr>
            <w:tcW w:w="992"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100,00</w:t>
            </w:r>
          </w:p>
        </w:tc>
        <w:tc>
          <w:tcPr>
            <w:tcW w:w="992"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31,4</w:t>
            </w:r>
          </w:p>
        </w:tc>
        <w:tc>
          <w:tcPr>
            <w:tcW w:w="851" w:type="dxa"/>
            <w:tcBorders>
              <w:top w:val="single" w:sz="4" w:space="0" w:color="auto"/>
              <w:left w:val="nil"/>
              <w:bottom w:val="single" w:sz="4" w:space="0" w:color="auto"/>
              <w:right w:val="single" w:sz="4" w:space="0" w:color="auto"/>
            </w:tcBorders>
            <w:vAlign w:val="center"/>
          </w:tcPr>
          <w:p w:rsidR="004409BB" w:rsidRPr="00F072B4" w:rsidRDefault="00ED6ED9" w:rsidP="004409BB">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4409BB" w:rsidRPr="00F072B4" w:rsidRDefault="004409BB" w:rsidP="004409BB">
            <w:pPr>
              <w:jc w:val="center"/>
              <w:rPr>
                <w:bCs/>
                <w:sz w:val="22"/>
                <w:szCs w:val="22"/>
              </w:rPr>
            </w:pPr>
            <w:r w:rsidRPr="00F072B4">
              <w:rPr>
                <w:bCs/>
                <w:sz w:val="22"/>
                <w:szCs w:val="22"/>
              </w:rPr>
              <w:t>1,0</w:t>
            </w:r>
          </w:p>
        </w:tc>
        <w:tc>
          <w:tcPr>
            <w:tcW w:w="1134" w:type="dxa"/>
            <w:tcBorders>
              <w:top w:val="nil"/>
              <w:left w:val="nil"/>
              <w:bottom w:val="single" w:sz="4" w:space="0" w:color="auto"/>
              <w:right w:val="single" w:sz="4" w:space="0" w:color="auto"/>
            </w:tcBorders>
            <w:vAlign w:val="center"/>
          </w:tcPr>
          <w:p w:rsidR="004409BB" w:rsidRPr="00F072B4" w:rsidRDefault="00ED6ED9" w:rsidP="004409BB">
            <w:pPr>
              <w:jc w:val="center"/>
              <w:rPr>
                <w:b/>
                <w:bCs/>
                <w:sz w:val="22"/>
                <w:szCs w:val="22"/>
              </w:rPr>
            </w:pPr>
            <w:r>
              <w:rPr>
                <w:b/>
                <w:bCs/>
                <w:sz w:val="22"/>
                <w:szCs w:val="22"/>
              </w:rPr>
              <w:t>1,0</w:t>
            </w:r>
          </w:p>
        </w:tc>
        <w:tc>
          <w:tcPr>
            <w:tcW w:w="1418" w:type="dxa"/>
            <w:tcBorders>
              <w:top w:val="nil"/>
              <w:left w:val="nil"/>
              <w:bottom w:val="single" w:sz="4" w:space="0" w:color="auto"/>
              <w:right w:val="single" w:sz="4" w:space="0" w:color="auto"/>
            </w:tcBorders>
          </w:tcPr>
          <w:p w:rsidR="004409BB" w:rsidRPr="00F072B4" w:rsidRDefault="004409BB" w:rsidP="004409BB">
            <w:pPr>
              <w:jc w:val="center"/>
              <w:rPr>
                <w:b/>
                <w:bCs/>
                <w:sz w:val="22"/>
                <w:szCs w:val="22"/>
              </w:rPr>
            </w:pPr>
            <w:r w:rsidRPr="00F072B4">
              <w:rPr>
                <w:b/>
                <w:bCs/>
                <w:sz w:val="22"/>
                <w:szCs w:val="22"/>
              </w:rPr>
              <w:t xml:space="preserve">высокий </w:t>
            </w:r>
          </w:p>
        </w:tc>
      </w:tr>
      <w:tr w:rsidR="004409BB" w:rsidRPr="00F072B4" w:rsidTr="004409BB">
        <w:trPr>
          <w:trHeight w:val="1045"/>
        </w:trPr>
        <w:tc>
          <w:tcPr>
            <w:tcW w:w="709" w:type="dxa"/>
            <w:tcBorders>
              <w:top w:val="nil"/>
              <w:left w:val="single" w:sz="4" w:space="0" w:color="auto"/>
              <w:bottom w:val="single" w:sz="4" w:space="0" w:color="auto"/>
              <w:right w:val="single" w:sz="4" w:space="0" w:color="auto"/>
            </w:tcBorders>
            <w:shd w:val="clear" w:color="auto" w:fill="auto"/>
            <w:hideMark/>
          </w:tcPr>
          <w:p w:rsidR="004409BB" w:rsidRPr="00F072B4" w:rsidRDefault="004409BB" w:rsidP="004409BB">
            <w:pPr>
              <w:jc w:val="center"/>
              <w:rPr>
                <w:sz w:val="22"/>
                <w:szCs w:val="22"/>
              </w:rPr>
            </w:pPr>
            <w:r w:rsidRPr="00F072B4">
              <w:rPr>
                <w:sz w:val="22"/>
                <w:szCs w:val="22"/>
              </w:rPr>
              <w:t>2</w:t>
            </w:r>
          </w:p>
        </w:tc>
        <w:tc>
          <w:tcPr>
            <w:tcW w:w="6521" w:type="dxa"/>
            <w:tcBorders>
              <w:top w:val="nil"/>
              <w:left w:val="nil"/>
              <w:bottom w:val="single" w:sz="4" w:space="0" w:color="auto"/>
              <w:right w:val="single" w:sz="4" w:space="0" w:color="auto"/>
            </w:tcBorders>
            <w:shd w:val="clear" w:color="auto" w:fill="auto"/>
            <w:hideMark/>
          </w:tcPr>
          <w:p w:rsidR="004409BB" w:rsidRPr="00F072B4" w:rsidRDefault="004409BB" w:rsidP="004409BB">
            <w:pPr>
              <w:rPr>
                <w:sz w:val="22"/>
                <w:szCs w:val="22"/>
              </w:rPr>
            </w:pPr>
            <w:r w:rsidRPr="00F072B4">
              <w:rPr>
                <w:color w:val="000000"/>
                <w:sz w:val="22"/>
                <w:szCs w:val="22"/>
              </w:rPr>
              <w:t xml:space="preserve">Муниципальная программа Камышеватского сельского поселения Ейского района «Совершенствование и содержание дорожной инфраструктуры» </w:t>
            </w:r>
          </w:p>
        </w:tc>
        <w:tc>
          <w:tcPr>
            <w:tcW w:w="1134"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color w:val="000000"/>
                <w:szCs w:val="24"/>
              </w:rPr>
            </w:pPr>
            <w:r>
              <w:rPr>
                <w:bCs/>
                <w:color w:val="000000"/>
                <w:szCs w:val="24"/>
              </w:rPr>
              <w:t>5636,8</w:t>
            </w:r>
          </w:p>
        </w:tc>
        <w:tc>
          <w:tcPr>
            <w:tcW w:w="1134"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color w:val="000000"/>
                <w:szCs w:val="24"/>
              </w:rPr>
            </w:pPr>
            <w:r>
              <w:rPr>
                <w:bCs/>
                <w:color w:val="000000"/>
                <w:szCs w:val="24"/>
              </w:rPr>
              <w:t>3402,0</w:t>
            </w:r>
          </w:p>
        </w:tc>
        <w:tc>
          <w:tcPr>
            <w:tcW w:w="992"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60,35</w:t>
            </w:r>
          </w:p>
        </w:tc>
        <w:tc>
          <w:tcPr>
            <w:tcW w:w="992"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11,0</w:t>
            </w:r>
          </w:p>
        </w:tc>
        <w:tc>
          <w:tcPr>
            <w:tcW w:w="851" w:type="dxa"/>
            <w:tcBorders>
              <w:top w:val="single" w:sz="4" w:space="0" w:color="auto"/>
              <w:left w:val="nil"/>
              <w:bottom w:val="single" w:sz="4" w:space="0" w:color="auto"/>
              <w:right w:val="single" w:sz="4" w:space="0" w:color="auto"/>
            </w:tcBorders>
            <w:vAlign w:val="center"/>
          </w:tcPr>
          <w:p w:rsidR="004409BB" w:rsidRPr="00F072B4" w:rsidRDefault="00384633" w:rsidP="00ED6ED9">
            <w:pPr>
              <w:jc w:val="center"/>
              <w:rPr>
                <w:sz w:val="22"/>
                <w:szCs w:val="22"/>
              </w:rPr>
            </w:pPr>
            <w:r>
              <w:rPr>
                <w:sz w:val="22"/>
                <w:szCs w:val="22"/>
              </w:rPr>
              <w:t>0,67</w:t>
            </w:r>
          </w:p>
        </w:tc>
        <w:tc>
          <w:tcPr>
            <w:tcW w:w="992" w:type="dxa"/>
            <w:tcBorders>
              <w:top w:val="single" w:sz="4" w:space="0" w:color="auto"/>
              <w:left w:val="single" w:sz="4" w:space="0" w:color="auto"/>
              <w:bottom w:val="single" w:sz="4" w:space="0" w:color="auto"/>
              <w:right w:val="single" w:sz="4" w:space="0" w:color="auto"/>
            </w:tcBorders>
            <w:vAlign w:val="center"/>
          </w:tcPr>
          <w:p w:rsidR="004409BB" w:rsidRPr="00F072B4" w:rsidRDefault="004409BB" w:rsidP="00ED6ED9">
            <w:pPr>
              <w:jc w:val="center"/>
              <w:rPr>
                <w:bCs/>
                <w:sz w:val="22"/>
                <w:szCs w:val="22"/>
              </w:rPr>
            </w:pPr>
            <w:r w:rsidRPr="00F072B4">
              <w:rPr>
                <w:bCs/>
                <w:sz w:val="22"/>
                <w:szCs w:val="22"/>
              </w:rPr>
              <w:t>0,</w:t>
            </w:r>
            <w:r w:rsidR="00ED6ED9">
              <w:rPr>
                <w:bCs/>
                <w:sz w:val="22"/>
                <w:szCs w:val="22"/>
              </w:rPr>
              <w:t>8</w:t>
            </w:r>
            <w:r w:rsidRPr="00F072B4">
              <w:rPr>
                <w:bCs/>
                <w:sz w:val="22"/>
                <w:szCs w:val="22"/>
              </w:rPr>
              <w:t>5</w:t>
            </w:r>
          </w:p>
        </w:tc>
        <w:tc>
          <w:tcPr>
            <w:tcW w:w="1134" w:type="dxa"/>
            <w:tcBorders>
              <w:top w:val="nil"/>
              <w:left w:val="nil"/>
              <w:bottom w:val="single" w:sz="4" w:space="0" w:color="auto"/>
              <w:right w:val="single" w:sz="4" w:space="0" w:color="auto"/>
            </w:tcBorders>
            <w:vAlign w:val="center"/>
          </w:tcPr>
          <w:p w:rsidR="004409BB" w:rsidRPr="00F072B4" w:rsidRDefault="00384633" w:rsidP="00ED6ED9">
            <w:pPr>
              <w:jc w:val="center"/>
              <w:rPr>
                <w:b/>
                <w:bCs/>
                <w:sz w:val="22"/>
                <w:szCs w:val="22"/>
              </w:rPr>
            </w:pPr>
            <w:r>
              <w:rPr>
                <w:b/>
                <w:bCs/>
                <w:sz w:val="22"/>
                <w:szCs w:val="22"/>
              </w:rPr>
              <w:t>0,95</w:t>
            </w:r>
          </w:p>
        </w:tc>
        <w:tc>
          <w:tcPr>
            <w:tcW w:w="1418" w:type="dxa"/>
            <w:tcBorders>
              <w:top w:val="nil"/>
              <w:left w:val="nil"/>
              <w:bottom w:val="single" w:sz="4" w:space="0" w:color="auto"/>
              <w:right w:val="single" w:sz="4" w:space="0" w:color="auto"/>
            </w:tcBorders>
          </w:tcPr>
          <w:p w:rsidR="004409BB" w:rsidRPr="00F072B4" w:rsidRDefault="004409BB" w:rsidP="004409BB">
            <w:pPr>
              <w:jc w:val="center"/>
              <w:rPr>
                <w:b/>
                <w:bCs/>
                <w:sz w:val="22"/>
                <w:szCs w:val="22"/>
              </w:rPr>
            </w:pPr>
            <w:r w:rsidRPr="00F072B4">
              <w:rPr>
                <w:b/>
                <w:bCs/>
                <w:sz w:val="22"/>
                <w:szCs w:val="22"/>
              </w:rPr>
              <w:t xml:space="preserve">высокий </w:t>
            </w:r>
          </w:p>
        </w:tc>
      </w:tr>
      <w:tr w:rsidR="004409BB" w:rsidRPr="00F072B4" w:rsidTr="004409BB">
        <w:trPr>
          <w:trHeight w:val="705"/>
        </w:trPr>
        <w:tc>
          <w:tcPr>
            <w:tcW w:w="709" w:type="dxa"/>
            <w:tcBorders>
              <w:top w:val="nil"/>
              <w:left w:val="single" w:sz="4" w:space="0" w:color="auto"/>
              <w:bottom w:val="single" w:sz="4" w:space="0" w:color="auto"/>
              <w:right w:val="single" w:sz="4" w:space="0" w:color="auto"/>
            </w:tcBorders>
            <w:shd w:val="clear" w:color="auto" w:fill="auto"/>
            <w:hideMark/>
          </w:tcPr>
          <w:p w:rsidR="004409BB" w:rsidRPr="00F072B4" w:rsidRDefault="004409BB" w:rsidP="004409BB">
            <w:pPr>
              <w:jc w:val="center"/>
              <w:rPr>
                <w:sz w:val="22"/>
                <w:szCs w:val="22"/>
              </w:rPr>
            </w:pPr>
            <w:r w:rsidRPr="00F072B4">
              <w:rPr>
                <w:sz w:val="22"/>
                <w:szCs w:val="22"/>
              </w:rPr>
              <w:t>3</w:t>
            </w:r>
          </w:p>
        </w:tc>
        <w:tc>
          <w:tcPr>
            <w:tcW w:w="6521" w:type="dxa"/>
            <w:tcBorders>
              <w:top w:val="nil"/>
              <w:left w:val="nil"/>
              <w:bottom w:val="single" w:sz="4" w:space="0" w:color="auto"/>
              <w:right w:val="single" w:sz="4" w:space="0" w:color="auto"/>
            </w:tcBorders>
            <w:shd w:val="clear" w:color="auto" w:fill="auto"/>
            <w:hideMark/>
          </w:tcPr>
          <w:p w:rsidR="004409BB" w:rsidRPr="00F072B4" w:rsidRDefault="004409BB" w:rsidP="004409BB">
            <w:pPr>
              <w:snapToGrid w:val="0"/>
              <w:rPr>
                <w:color w:val="000000"/>
                <w:sz w:val="22"/>
                <w:szCs w:val="22"/>
              </w:rPr>
            </w:pPr>
            <w:r w:rsidRPr="00F072B4">
              <w:rPr>
                <w:bCs/>
                <w:sz w:val="22"/>
                <w:szCs w:val="22"/>
              </w:rPr>
              <w:t xml:space="preserve">Муниципальная программа Камышеватского сельского поселения Ейского района «Развитие жилищно-коммунального хозяйства» </w:t>
            </w:r>
          </w:p>
        </w:tc>
        <w:tc>
          <w:tcPr>
            <w:tcW w:w="1134"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6965,3</w:t>
            </w:r>
          </w:p>
        </w:tc>
        <w:tc>
          <w:tcPr>
            <w:tcW w:w="1134"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6851,5</w:t>
            </w:r>
          </w:p>
        </w:tc>
        <w:tc>
          <w:tcPr>
            <w:tcW w:w="992"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98,37</w:t>
            </w:r>
          </w:p>
        </w:tc>
        <w:tc>
          <w:tcPr>
            <w:tcW w:w="992" w:type="dxa"/>
            <w:tcBorders>
              <w:top w:val="nil"/>
              <w:left w:val="nil"/>
              <w:bottom w:val="single" w:sz="4" w:space="0" w:color="auto"/>
              <w:right w:val="single" w:sz="4" w:space="0" w:color="auto"/>
            </w:tcBorders>
            <w:shd w:val="clear" w:color="auto" w:fill="auto"/>
            <w:vAlign w:val="center"/>
            <w:hideMark/>
          </w:tcPr>
          <w:p w:rsidR="004409BB" w:rsidRPr="00F7041F" w:rsidRDefault="004409BB" w:rsidP="004409BB">
            <w:pPr>
              <w:jc w:val="center"/>
              <w:rPr>
                <w:bCs/>
                <w:szCs w:val="24"/>
              </w:rPr>
            </w:pPr>
            <w:r>
              <w:rPr>
                <w:bCs/>
                <w:szCs w:val="24"/>
              </w:rPr>
              <w:t>22,2</w:t>
            </w:r>
          </w:p>
        </w:tc>
        <w:tc>
          <w:tcPr>
            <w:tcW w:w="851" w:type="dxa"/>
            <w:tcBorders>
              <w:top w:val="single" w:sz="4" w:space="0" w:color="auto"/>
              <w:left w:val="nil"/>
              <w:bottom w:val="single" w:sz="4" w:space="0" w:color="auto"/>
              <w:right w:val="single" w:sz="4" w:space="0" w:color="auto"/>
            </w:tcBorders>
            <w:vAlign w:val="center"/>
          </w:tcPr>
          <w:p w:rsidR="004409BB" w:rsidRPr="00F072B4" w:rsidRDefault="004409BB" w:rsidP="00ED6ED9">
            <w:pPr>
              <w:jc w:val="center"/>
              <w:rPr>
                <w:sz w:val="22"/>
                <w:szCs w:val="22"/>
              </w:rPr>
            </w:pPr>
            <w:r w:rsidRPr="00F072B4">
              <w:rPr>
                <w:sz w:val="22"/>
                <w:szCs w:val="22"/>
              </w:rPr>
              <w:t>0,</w:t>
            </w:r>
            <w:r w:rsidR="00ED6ED9">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4409BB" w:rsidRPr="00F072B4" w:rsidRDefault="004409BB" w:rsidP="004409BB">
            <w:pPr>
              <w:jc w:val="center"/>
              <w:rPr>
                <w:bCs/>
                <w:sz w:val="22"/>
                <w:szCs w:val="22"/>
              </w:rPr>
            </w:pPr>
            <w:r w:rsidRPr="00F072B4">
              <w:rPr>
                <w:bCs/>
                <w:sz w:val="22"/>
                <w:szCs w:val="22"/>
              </w:rPr>
              <w:t>1,0</w:t>
            </w:r>
          </w:p>
        </w:tc>
        <w:tc>
          <w:tcPr>
            <w:tcW w:w="1134" w:type="dxa"/>
            <w:tcBorders>
              <w:top w:val="nil"/>
              <w:left w:val="nil"/>
              <w:bottom w:val="single" w:sz="4" w:space="0" w:color="auto"/>
              <w:right w:val="single" w:sz="4" w:space="0" w:color="auto"/>
            </w:tcBorders>
            <w:vAlign w:val="center"/>
          </w:tcPr>
          <w:p w:rsidR="004409BB" w:rsidRPr="00F072B4" w:rsidRDefault="004409BB" w:rsidP="00ED6ED9">
            <w:pPr>
              <w:jc w:val="center"/>
              <w:rPr>
                <w:b/>
                <w:bCs/>
                <w:sz w:val="22"/>
                <w:szCs w:val="22"/>
              </w:rPr>
            </w:pPr>
            <w:r w:rsidRPr="00F072B4">
              <w:rPr>
                <w:b/>
                <w:bCs/>
                <w:sz w:val="22"/>
                <w:szCs w:val="22"/>
              </w:rPr>
              <w:t>0,</w:t>
            </w:r>
            <w:r w:rsidR="00ED6ED9">
              <w:rPr>
                <w:b/>
                <w:bCs/>
                <w:sz w:val="22"/>
                <w:szCs w:val="22"/>
              </w:rPr>
              <w:t>5</w:t>
            </w:r>
            <w:r w:rsidRPr="00F072B4">
              <w:rPr>
                <w:b/>
                <w:bCs/>
                <w:sz w:val="22"/>
                <w:szCs w:val="22"/>
              </w:rPr>
              <w:t>1</w:t>
            </w:r>
          </w:p>
        </w:tc>
        <w:tc>
          <w:tcPr>
            <w:tcW w:w="1418" w:type="dxa"/>
            <w:tcBorders>
              <w:top w:val="nil"/>
              <w:left w:val="nil"/>
              <w:bottom w:val="single" w:sz="4" w:space="0" w:color="auto"/>
              <w:right w:val="single" w:sz="4" w:space="0" w:color="auto"/>
            </w:tcBorders>
          </w:tcPr>
          <w:p w:rsidR="004409BB" w:rsidRPr="00F072B4" w:rsidRDefault="004409BB" w:rsidP="004409BB">
            <w:pPr>
              <w:jc w:val="center"/>
              <w:rPr>
                <w:b/>
                <w:bCs/>
                <w:sz w:val="22"/>
                <w:szCs w:val="22"/>
              </w:rPr>
            </w:pPr>
            <w:r w:rsidRPr="00F072B4">
              <w:rPr>
                <w:b/>
                <w:bCs/>
                <w:sz w:val="22"/>
                <w:szCs w:val="22"/>
              </w:rPr>
              <w:t xml:space="preserve">высокий </w:t>
            </w:r>
          </w:p>
        </w:tc>
      </w:tr>
      <w:tr w:rsidR="004409BB" w:rsidRPr="00F072B4" w:rsidTr="00F072B4">
        <w:trPr>
          <w:trHeight w:val="1124"/>
        </w:trPr>
        <w:tc>
          <w:tcPr>
            <w:tcW w:w="709" w:type="dxa"/>
            <w:tcBorders>
              <w:top w:val="nil"/>
              <w:left w:val="single" w:sz="4" w:space="0" w:color="auto"/>
              <w:bottom w:val="single" w:sz="4" w:space="0" w:color="auto"/>
              <w:right w:val="single" w:sz="4" w:space="0" w:color="auto"/>
            </w:tcBorders>
            <w:shd w:val="clear" w:color="auto" w:fill="auto"/>
            <w:hideMark/>
          </w:tcPr>
          <w:p w:rsidR="004409BB" w:rsidRPr="00F072B4" w:rsidRDefault="004409BB" w:rsidP="004409BB">
            <w:pPr>
              <w:jc w:val="center"/>
              <w:rPr>
                <w:sz w:val="22"/>
                <w:szCs w:val="22"/>
              </w:rPr>
            </w:pPr>
            <w:r w:rsidRPr="00F072B4">
              <w:rPr>
                <w:sz w:val="22"/>
                <w:szCs w:val="22"/>
              </w:rPr>
              <w:t>4</w:t>
            </w:r>
          </w:p>
        </w:tc>
        <w:tc>
          <w:tcPr>
            <w:tcW w:w="6521" w:type="dxa"/>
            <w:tcBorders>
              <w:top w:val="nil"/>
              <w:left w:val="nil"/>
              <w:bottom w:val="single" w:sz="4" w:space="0" w:color="auto"/>
              <w:right w:val="single" w:sz="4" w:space="0" w:color="auto"/>
            </w:tcBorders>
            <w:shd w:val="clear" w:color="auto" w:fill="auto"/>
            <w:hideMark/>
          </w:tcPr>
          <w:p w:rsidR="004409BB" w:rsidRPr="00F072B4" w:rsidRDefault="004409BB" w:rsidP="004409BB">
            <w:pPr>
              <w:snapToGrid w:val="0"/>
              <w:rPr>
                <w:color w:val="000000"/>
                <w:sz w:val="22"/>
                <w:szCs w:val="22"/>
              </w:rPr>
            </w:pPr>
            <w:r w:rsidRPr="00F072B4">
              <w:rPr>
                <w:sz w:val="22"/>
                <w:szCs w:val="22"/>
              </w:rPr>
              <w:t>Муниципальная программа Камышеватского сельского поселения Ейского района «Совершенствование и повышение эффективности использования информационн</w:t>
            </w:r>
            <w:proofErr w:type="gramStart"/>
            <w:r w:rsidRPr="00F072B4">
              <w:rPr>
                <w:sz w:val="22"/>
                <w:szCs w:val="22"/>
              </w:rPr>
              <w:t>о-</w:t>
            </w:r>
            <w:proofErr w:type="gramEnd"/>
            <w:r w:rsidRPr="00F072B4">
              <w:rPr>
                <w:sz w:val="22"/>
                <w:szCs w:val="22"/>
              </w:rPr>
              <w:t xml:space="preserve"> коммуникационных технологий, обеспечение эффективности и безопасности деятельности органов местного самоуправления» на </w:t>
            </w:r>
          </w:p>
        </w:tc>
        <w:tc>
          <w:tcPr>
            <w:tcW w:w="1134" w:type="dxa"/>
            <w:tcBorders>
              <w:top w:val="nil"/>
              <w:left w:val="nil"/>
              <w:bottom w:val="single" w:sz="4" w:space="0" w:color="auto"/>
              <w:right w:val="single" w:sz="4" w:space="0" w:color="auto"/>
            </w:tcBorders>
            <w:shd w:val="clear" w:color="auto" w:fill="auto"/>
            <w:vAlign w:val="center"/>
            <w:hideMark/>
          </w:tcPr>
          <w:p w:rsidR="004409BB" w:rsidRPr="005E575F" w:rsidRDefault="004409BB" w:rsidP="004409BB">
            <w:pPr>
              <w:jc w:val="center"/>
              <w:rPr>
                <w:bCs/>
                <w:szCs w:val="24"/>
              </w:rPr>
            </w:pPr>
            <w:r>
              <w:rPr>
                <w:bCs/>
                <w:szCs w:val="24"/>
              </w:rPr>
              <w:t>1261,1</w:t>
            </w:r>
          </w:p>
        </w:tc>
        <w:tc>
          <w:tcPr>
            <w:tcW w:w="1134" w:type="dxa"/>
            <w:tcBorders>
              <w:top w:val="nil"/>
              <w:left w:val="nil"/>
              <w:bottom w:val="single" w:sz="4" w:space="0" w:color="auto"/>
              <w:right w:val="single" w:sz="4" w:space="0" w:color="auto"/>
            </w:tcBorders>
            <w:shd w:val="clear" w:color="auto" w:fill="auto"/>
            <w:vAlign w:val="center"/>
            <w:hideMark/>
          </w:tcPr>
          <w:p w:rsidR="004409BB" w:rsidRPr="005E575F" w:rsidRDefault="004409BB" w:rsidP="004409BB">
            <w:pPr>
              <w:jc w:val="center"/>
              <w:rPr>
                <w:bCs/>
                <w:szCs w:val="24"/>
              </w:rPr>
            </w:pPr>
            <w:r>
              <w:rPr>
                <w:bCs/>
                <w:szCs w:val="24"/>
              </w:rPr>
              <w:t>1225,4</w:t>
            </w:r>
          </w:p>
        </w:tc>
        <w:tc>
          <w:tcPr>
            <w:tcW w:w="992" w:type="dxa"/>
            <w:tcBorders>
              <w:top w:val="nil"/>
              <w:left w:val="nil"/>
              <w:bottom w:val="single" w:sz="4" w:space="0" w:color="auto"/>
              <w:right w:val="single" w:sz="4" w:space="0" w:color="auto"/>
            </w:tcBorders>
            <w:shd w:val="clear" w:color="auto" w:fill="auto"/>
            <w:vAlign w:val="center"/>
            <w:hideMark/>
          </w:tcPr>
          <w:p w:rsidR="004409BB" w:rsidRPr="005E575F" w:rsidRDefault="004409BB" w:rsidP="004409BB">
            <w:pPr>
              <w:jc w:val="center"/>
              <w:rPr>
                <w:bCs/>
                <w:szCs w:val="24"/>
              </w:rPr>
            </w:pPr>
            <w:r>
              <w:rPr>
                <w:bCs/>
                <w:szCs w:val="24"/>
              </w:rPr>
              <w:t>97,17</w:t>
            </w:r>
          </w:p>
        </w:tc>
        <w:tc>
          <w:tcPr>
            <w:tcW w:w="992" w:type="dxa"/>
            <w:tcBorders>
              <w:top w:val="nil"/>
              <w:left w:val="nil"/>
              <w:bottom w:val="single" w:sz="4" w:space="0" w:color="auto"/>
              <w:right w:val="single" w:sz="4" w:space="0" w:color="auto"/>
            </w:tcBorders>
            <w:shd w:val="clear" w:color="auto" w:fill="auto"/>
            <w:vAlign w:val="center"/>
            <w:hideMark/>
          </w:tcPr>
          <w:p w:rsidR="004409BB" w:rsidRPr="005E575F" w:rsidRDefault="004409BB" w:rsidP="004409BB">
            <w:pPr>
              <w:jc w:val="center"/>
              <w:rPr>
                <w:bCs/>
                <w:szCs w:val="24"/>
              </w:rPr>
            </w:pPr>
            <w:r>
              <w:rPr>
                <w:bCs/>
                <w:szCs w:val="24"/>
              </w:rPr>
              <w:t>3,9</w:t>
            </w:r>
          </w:p>
        </w:tc>
        <w:tc>
          <w:tcPr>
            <w:tcW w:w="851" w:type="dxa"/>
            <w:tcBorders>
              <w:top w:val="single" w:sz="4" w:space="0" w:color="auto"/>
              <w:left w:val="nil"/>
              <w:bottom w:val="single" w:sz="4" w:space="0" w:color="auto"/>
              <w:right w:val="single" w:sz="4" w:space="0" w:color="auto"/>
            </w:tcBorders>
            <w:vAlign w:val="center"/>
          </w:tcPr>
          <w:p w:rsidR="004409BB" w:rsidRPr="00F072B4" w:rsidRDefault="00ED6ED9" w:rsidP="004409BB">
            <w:pPr>
              <w:jc w:val="center"/>
              <w:rPr>
                <w:sz w:val="22"/>
                <w:szCs w:val="22"/>
              </w:rPr>
            </w:pPr>
            <w:r>
              <w:rPr>
                <w:sz w:val="22"/>
                <w:szCs w:val="22"/>
              </w:rPr>
              <w:t>0,75</w:t>
            </w:r>
          </w:p>
        </w:tc>
        <w:tc>
          <w:tcPr>
            <w:tcW w:w="992" w:type="dxa"/>
            <w:tcBorders>
              <w:top w:val="single" w:sz="4" w:space="0" w:color="auto"/>
              <w:left w:val="single" w:sz="4" w:space="0" w:color="auto"/>
              <w:bottom w:val="single" w:sz="4" w:space="0" w:color="auto"/>
              <w:right w:val="single" w:sz="4" w:space="0" w:color="auto"/>
            </w:tcBorders>
            <w:vAlign w:val="center"/>
          </w:tcPr>
          <w:p w:rsidR="004409BB" w:rsidRPr="00F072B4" w:rsidRDefault="004409BB" w:rsidP="004409BB">
            <w:pPr>
              <w:jc w:val="center"/>
              <w:rPr>
                <w:bCs/>
                <w:sz w:val="22"/>
                <w:szCs w:val="22"/>
              </w:rPr>
            </w:pPr>
            <w:r w:rsidRPr="00F072B4">
              <w:rPr>
                <w:bCs/>
                <w:sz w:val="22"/>
                <w:szCs w:val="22"/>
              </w:rPr>
              <w:t>1,0</w:t>
            </w:r>
          </w:p>
        </w:tc>
        <w:tc>
          <w:tcPr>
            <w:tcW w:w="1134" w:type="dxa"/>
            <w:tcBorders>
              <w:top w:val="nil"/>
              <w:left w:val="nil"/>
              <w:bottom w:val="single" w:sz="4" w:space="0" w:color="auto"/>
              <w:right w:val="single" w:sz="4" w:space="0" w:color="auto"/>
            </w:tcBorders>
            <w:vAlign w:val="center"/>
          </w:tcPr>
          <w:p w:rsidR="004409BB" w:rsidRPr="00F072B4" w:rsidRDefault="004409BB" w:rsidP="00ED6ED9">
            <w:pPr>
              <w:jc w:val="center"/>
              <w:rPr>
                <w:b/>
                <w:bCs/>
                <w:sz w:val="22"/>
                <w:szCs w:val="22"/>
              </w:rPr>
            </w:pPr>
            <w:r w:rsidRPr="00F072B4">
              <w:rPr>
                <w:b/>
                <w:bCs/>
                <w:sz w:val="22"/>
                <w:szCs w:val="22"/>
              </w:rPr>
              <w:t>0,</w:t>
            </w:r>
            <w:r w:rsidR="00ED6ED9">
              <w:rPr>
                <w:b/>
                <w:bCs/>
                <w:sz w:val="22"/>
                <w:szCs w:val="22"/>
              </w:rPr>
              <w:t>77</w:t>
            </w:r>
          </w:p>
        </w:tc>
        <w:tc>
          <w:tcPr>
            <w:tcW w:w="1418" w:type="dxa"/>
            <w:tcBorders>
              <w:top w:val="nil"/>
              <w:left w:val="nil"/>
              <w:bottom w:val="single" w:sz="4" w:space="0" w:color="auto"/>
              <w:right w:val="single" w:sz="4" w:space="0" w:color="auto"/>
            </w:tcBorders>
          </w:tcPr>
          <w:p w:rsidR="004409BB" w:rsidRPr="00F072B4" w:rsidRDefault="004409BB" w:rsidP="004409BB">
            <w:pPr>
              <w:jc w:val="center"/>
              <w:rPr>
                <w:b/>
                <w:bCs/>
                <w:sz w:val="22"/>
                <w:szCs w:val="22"/>
              </w:rPr>
            </w:pPr>
            <w:r w:rsidRPr="00F072B4">
              <w:rPr>
                <w:b/>
                <w:bCs/>
                <w:sz w:val="22"/>
                <w:szCs w:val="22"/>
              </w:rPr>
              <w:t xml:space="preserve">высокий </w:t>
            </w:r>
          </w:p>
        </w:tc>
      </w:tr>
      <w:tr w:rsidR="004409BB" w:rsidRPr="00F072B4" w:rsidTr="004409BB">
        <w:trPr>
          <w:trHeight w:val="692"/>
        </w:trPr>
        <w:tc>
          <w:tcPr>
            <w:tcW w:w="709" w:type="dxa"/>
            <w:tcBorders>
              <w:top w:val="nil"/>
              <w:left w:val="single" w:sz="4" w:space="0" w:color="auto"/>
              <w:bottom w:val="single" w:sz="4" w:space="0" w:color="auto"/>
              <w:right w:val="single" w:sz="4" w:space="0" w:color="auto"/>
            </w:tcBorders>
            <w:shd w:val="clear" w:color="auto" w:fill="auto"/>
            <w:hideMark/>
          </w:tcPr>
          <w:p w:rsidR="004409BB" w:rsidRPr="00F072B4" w:rsidRDefault="004409BB" w:rsidP="004409BB">
            <w:pPr>
              <w:jc w:val="center"/>
              <w:rPr>
                <w:sz w:val="22"/>
                <w:szCs w:val="22"/>
              </w:rPr>
            </w:pPr>
            <w:r w:rsidRPr="00F072B4">
              <w:rPr>
                <w:sz w:val="22"/>
                <w:szCs w:val="22"/>
              </w:rPr>
              <w:t>5</w:t>
            </w:r>
          </w:p>
        </w:tc>
        <w:tc>
          <w:tcPr>
            <w:tcW w:w="6521" w:type="dxa"/>
            <w:tcBorders>
              <w:top w:val="nil"/>
              <w:left w:val="nil"/>
              <w:bottom w:val="single" w:sz="4" w:space="0" w:color="auto"/>
              <w:right w:val="single" w:sz="4" w:space="0" w:color="auto"/>
            </w:tcBorders>
            <w:shd w:val="clear" w:color="auto" w:fill="auto"/>
            <w:hideMark/>
          </w:tcPr>
          <w:p w:rsidR="004409BB" w:rsidRPr="00F072B4" w:rsidRDefault="004409BB" w:rsidP="004409BB">
            <w:pPr>
              <w:rPr>
                <w:sz w:val="22"/>
                <w:szCs w:val="22"/>
              </w:rPr>
            </w:pPr>
            <w:r w:rsidRPr="00F072B4">
              <w:rPr>
                <w:sz w:val="22"/>
                <w:szCs w:val="22"/>
              </w:rPr>
              <w:t xml:space="preserve">Муниципальная программа Камышеватского сельского поселения Ейского района «Обеспечение безопасности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4409BB" w:rsidRPr="002D2F88" w:rsidRDefault="004409BB" w:rsidP="004409BB">
            <w:pPr>
              <w:jc w:val="center"/>
              <w:rPr>
                <w:bCs/>
                <w:szCs w:val="24"/>
              </w:rPr>
            </w:pPr>
            <w:r>
              <w:rPr>
                <w:bCs/>
                <w:szCs w:val="24"/>
              </w:rPr>
              <w:t>571,2</w:t>
            </w:r>
          </w:p>
        </w:tc>
        <w:tc>
          <w:tcPr>
            <w:tcW w:w="1134" w:type="dxa"/>
            <w:tcBorders>
              <w:top w:val="nil"/>
              <w:left w:val="nil"/>
              <w:bottom w:val="single" w:sz="4" w:space="0" w:color="auto"/>
              <w:right w:val="single" w:sz="4" w:space="0" w:color="auto"/>
            </w:tcBorders>
            <w:shd w:val="clear" w:color="auto" w:fill="auto"/>
            <w:vAlign w:val="center"/>
            <w:hideMark/>
          </w:tcPr>
          <w:p w:rsidR="004409BB" w:rsidRPr="002D2F88" w:rsidRDefault="004409BB" w:rsidP="004409BB">
            <w:pPr>
              <w:jc w:val="center"/>
              <w:rPr>
                <w:bCs/>
                <w:szCs w:val="24"/>
              </w:rPr>
            </w:pPr>
            <w:r>
              <w:rPr>
                <w:bCs/>
                <w:szCs w:val="24"/>
              </w:rPr>
              <w:t>571,1</w:t>
            </w:r>
          </w:p>
        </w:tc>
        <w:tc>
          <w:tcPr>
            <w:tcW w:w="992" w:type="dxa"/>
            <w:tcBorders>
              <w:top w:val="nil"/>
              <w:left w:val="nil"/>
              <w:bottom w:val="single" w:sz="4" w:space="0" w:color="auto"/>
              <w:right w:val="single" w:sz="4" w:space="0" w:color="auto"/>
            </w:tcBorders>
            <w:shd w:val="clear" w:color="auto" w:fill="auto"/>
            <w:vAlign w:val="center"/>
            <w:hideMark/>
          </w:tcPr>
          <w:p w:rsidR="004409BB" w:rsidRPr="002D2F88" w:rsidRDefault="004409BB" w:rsidP="004409BB">
            <w:pPr>
              <w:jc w:val="center"/>
              <w:rPr>
                <w:bCs/>
                <w:szCs w:val="24"/>
              </w:rPr>
            </w:pPr>
            <w:r>
              <w:rPr>
                <w:bCs/>
                <w:szCs w:val="24"/>
              </w:rPr>
              <w:t>99,98</w:t>
            </w:r>
          </w:p>
        </w:tc>
        <w:tc>
          <w:tcPr>
            <w:tcW w:w="992" w:type="dxa"/>
            <w:tcBorders>
              <w:top w:val="nil"/>
              <w:left w:val="nil"/>
              <w:bottom w:val="single" w:sz="4" w:space="0" w:color="auto"/>
              <w:right w:val="single" w:sz="4" w:space="0" w:color="auto"/>
            </w:tcBorders>
            <w:shd w:val="clear" w:color="auto" w:fill="auto"/>
            <w:vAlign w:val="center"/>
            <w:hideMark/>
          </w:tcPr>
          <w:p w:rsidR="004409BB" w:rsidRPr="002D2F88" w:rsidRDefault="004409BB" w:rsidP="004409BB">
            <w:pPr>
              <w:jc w:val="center"/>
              <w:rPr>
                <w:bCs/>
                <w:szCs w:val="24"/>
              </w:rPr>
            </w:pPr>
            <w:r>
              <w:rPr>
                <w:bCs/>
                <w:szCs w:val="24"/>
              </w:rPr>
              <w:t>1,8</w:t>
            </w:r>
          </w:p>
        </w:tc>
        <w:tc>
          <w:tcPr>
            <w:tcW w:w="851" w:type="dxa"/>
            <w:tcBorders>
              <w:top w:val="single" w:sz="4" w:space="0" w:color="auto"/>
              <w:left w:val="nil"/>
              <w:bottom w:val="single" w:sz="4" w:space="0" w:color="auto"/>
              <w:right w:val="single" w:sz="4" w:space="0" w:color="auto"/>
            </w:tcBorders>
            <w:vAlign w:val="center"/>
          </w:tcPr>
          <w:p w:rsidR="004409BB" w:rsidRPr="00F072B4" w:rsidRDefault="004409BB" w:rsidP="004409BB">
            <w:pPr>
              <w:jc w:val="center"/>
              <w:rPr>
                <w:sz w:val="22"/>
                <w:szCs w:val="22"/>
              </w:rPr>
            </w:pPr>
            <w:r w:rsidRPr="00F072B4">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4409BB" w:rsidRPr="00F072B4" w:rsidRDefault="00ED6ED9" w:rsidP="004409BB">
            <w:pPr>
              <w:jc w:val="center"/>
              <w:rPr>
                <w:bCs/>
                <w:sz w:val="22"/>
                <w:szCs w:val="22"/>
              </w:rPr>
            </w:pPr>
            <w:r>
              <w:rPr>
                <w:bCs/>
                <w:sz w:val="22"/>
                <w:szCs w:val="22"/>
              </w:rPr>
              <w:t>0,99</w:t>
            </w:r>
          </w:p>
        </w:tc>
        <w:tc>
          <w:tcPr>
            <w:tcW w:w="1134" w:type="dxa"/>
            <w:tcBorders>
              <w:top w:val="nil"/>
              <w:left w:val="nil"/>
              <w:bottom w:val="single" w:sz="4" w:space="0" w:color="auto"/>
              <w:right w:val="single" w:sz="4" w:space="0" w:color="auto"/>
            </w:tcBorders>
            <w:vAlign w:val="center"/>
          </w:tcPr>
          <w:p w:rsidR="004409BB" w:rsidRPr="00F072B4" w:rsidRDefault="004409BB" w:rsidP="004409BB">
            <w:pPr>
              <w:jc w:val="center"/>
              <w:rPr>
                <w:b/>
                <w:bCs/>
                <w:sz w:val="22"/>
                <w:szCs w:val="22"/>
              </w:rPr>
            </w:pPr>
            <w:r w:rsidRPr="00F072B4">
              <w:rPr>
                <w:b/>
                <w:bCs/>
                <w:sz w:val="22"/>
                <w:szCs w:val="22"/>
              </w:rPr>
              <w:t>1,00</w:t>
            </w:r>
          </w:p>
        </w:tc>
        <w:tc>
          <w:tcPr>
            <w:tcW w:w="1418" w:type="dxa"/>
            <w:tcBorders>
              <w:top w:val="nil"/>
              <w:left w:val="nil"/>
              <w:bottom w:val="single" w:sz="4" w:space="0" w:color="auto"/>
              <w:right w:val="single" w:sz="4" w:space="0" w:color="auto"/>
            </w:tcBorders>
          </w:tcPr>
          <w:p w:rsidR="004409BB" w:rsidRPr="00F072B4" w:rsidRDefault="004409BB" w:rsidP="004409BB">
            <w:pPr>
              <w:jc w:val="center"/>
              <w:rPr>
                <w:b/>
                <w:bCs/>
                <w:sz w:val="22"/>
                <w:szCs w:val="22"/>
              </w:rPr>
            </w:pPr>
            <w:r w:rsidRPr="00F072B4">
              <w:rPr>
                <w:b/>
                <w:bCs/>
                <w:sz w:val="22"/>
                <w:szCs w:val="22"/>
              </w:rPr>
              <w:t>высокий</w:t>
            </w:r>
          </w:p>
        </w:tc>
      </w:tr>
      <w:tr w:rsidR="004409BB" w:rsidRPr="00F072B4" w:rsidTr="004409BB">
        <w:trPr>
          <w:trHeight w:val="702"/>
        </w:trPr>
        <w:tc>
          <w:tcPr>
            <w:tcW w:w="709" w:type="dxa"/>
            <w:tcBorders>
              <w:top w:val="nil"/>
              <w:left w:val="single" w:sz="4" w:space="0" w:color="auto"/>
              <w:bottom w:val="single" w:sz="4" w:space="0" w:color="auto"/>
              <w:right w:val="single" w:sz="4" w:space="0" w:color="auto"/>
            </w:tcBorders>
            <w:shd w:val="clear" w:color="auto" w:fill="auto"/>
          </w:tcPr>
          <w:p w:rsidR="004409BB" w:rsidRPr="00F072B4" w:rsidRDefault="004409BB" w:rsidP="004409BB">
            <w:pPr>
              <w:jc w:val="center"/>
              <w:rPr>
                <w:sz w:val="22"/>
                <w:szCs w:val="22"/>
              </w:rPr>
            </w:pPr>
            <w:r>
              <w:rPr>
                <w:sz w:val="22"/>
                <w:szCs w:val="22"/>
              </w:rPr>
              <w:t>6</w:t>
            </w:r>
          </w:p>
        </w:tc>
        <w:tc>
          <w:tcPr>
            <w:tcW w:w="6521" w:type="dxa"/>
            <w:tcBorders>
              <w:top w:val="nil"/>
              <w:left w:val="nil"/>
              <w:bottom w:val="single" w:sz="4" w:space="0" w:color="auto"/>
              <w:right w:val="single" w:sz="4" w:space="0" w:color="auto"/>
            </w:tcBorders>
            <w:shd w:val="clear" w:color="auto" w:fill="auto"/>
          </w:tcPr>
          <w:p w:rsidR="004409BB" w:rsidRPr="00F072B4" w:rsidRDefault="004409BB" w:rsidP="004409BB">
            <w:pPr>
              <w:rPr>
                <w:sz w:val="22"/>
                <w:szCs w:val="22"/>
              </w:rPr>
            </w:pPr>
            <w:r w:rsidRPr="00F072B4">
              <w:rPr>
                <w:sz w:val="22"/>
                <w:szCs w:val="22"/>
              </w:rPr>
              <w:t>Муниципальная программа Камышеватского сельского поселения Ейского района «</w:t>
            </w:r>
            <w:r>
              <w:rPr>
                <w:sz w:val="22"/>
                <w:szCs w:val="22"/>
              </w:rPr>
              <w:t>Формирование современной городской среды</w:t>
            </w:r>
            <w:r w:rsidRPr="00F072B4">
              <w:rPr>
                <w:sz w:val="22"/>
                <w:szCs w:val="22"/>
              </w:rPr>
              <w:t>»</w:t>
            </w:r>
          </w:p>
        </w:tc>
        <w:tc>
          <w:tcPr>
            <w:tcW w:w="1134" w:type="dxa"/>
            <w:tcBorders>
              <w:top w:val="nil"/>
              <w:left w:val="nil"/>
              <w:bottom w:val="single" w:sz="4" w:space="0" w:color="auto"/>
              <w:right w:val="single" w:sz="4" w:space="0" w:color="auto"/>
            </w:tcBorders>
            <w:shd w:val="clear" w:color="auto" w:fill="auto"/>
            <w:vAlign w:val="center"/>
          </w:tcPr>
          <w:p w:rsidR="004409BB" w:rsidRPr="002D2F88" w:rsidRDefault="004409BB" w:rsidP="004409BB">
            <w:pPr>
              <w:jc w:val="center"/>
              <w:rPr>
                <w:bCs/>
                <w:szCs w:val="24"/>
              </w:rPr>
            </w:pPr>
            <w:r>
              <w:rPr>
                <w:bCs/>
                <w:szCs w:val="24"/>
              </w:rPr>
              <w:t>24</w:t>
            </w:r>
          </w:p>
        </w:tc>
        <w:tc>
          <w:tcPr>
            <w:tcW w:w="1134" w:type="dxa"/>
            <w:tcBorders>
              <w:top w:val="nil"/>
              <w:left w:val="nil"/>
              <w:bottom w:val="single" w:sz="4" w:space="0" w:color="auto"/>
              <w:right w:val="single" w:sz="4" w:space="0" w:color="auto"/>
            </w:tcBorders>
            <w:shd w:val="clear" w:color="auto" w:fill="auto"/>
            <w:vAlign w:val="center"/>
          </w:tcPr>
          <w:p w:rsidR="004409BB" w:rsidRPr="002D2F88" w:rsidRDefault="004409BB" w:rsidP="004409BB">
            <w:pPr>
              <w:jc w:val="center"/>
              <w:rPr>
                <w:bCs/>
                <w:szCs w:val="24"/>
              </w:rPr>
            </w:pPr>
            <w:r>
              <w:rPr>
                <w:bCs/>
                <w:szCs w:val="24"/>
              </w:rPr>
              <w:t>24</w:t>
            </w:r>
          </w:p>
        </w:tc>
        <w:tc>
          <w:tcPr>
            <w:tcW w:w="992" w:type="dxa"/>
            <w:tcBorders>
              <w:top w:val="nil"/>
              <w:left w:val="nil"/>
              <w:bottom w:val="single" w:sz="4" w:space="0" w:color="auto"/>
              <w:right w:val="single" w:sz="4" w:space="0" w:color="auto"/>
            </w:tcBorders>
            <w:shd w:val="clear" w:color="auto" w:fill="auto"/>
            <w:vAlign w:val="center"/>
          </w:tcPr>
          <w:p w:rsidR="004409BB" w:rsidRPr="002D2F88" w:rsidRDefault="004409BB" w:rsidP="004409BB">
            <w:pPr>
              <w:jc w:val="center"/>
              <w:rPr>
                <w:bCs/>
                <w:szCs w:val="24"/>
              </w:rPr>
            </w:pPr>
            <w:r>
              <w:rPr>
                <w:bCs/>
                <w:szCs w:val="24"/>
              </w:rPr>
              <w:t>100,00</w:t>
            </w:r>
          </w:p>
        </w:tc>
        <w:tc>
          <w:tcPr>
            <w:tcW w:w="992" w:type="dxa"/>
            <w:tcBorders>
              <w:top w:val="nil"/>
              <w:left w:val="nil"/>
              <w:bottom w:val="single" w:sz="4" w:space="0" w:color="auto"/>
              <w:right w:val="single" w:sz="4" w:space="0" w:color="auto"/>
            </w:tcBorders>
            <w:shd w:val="clear" w:color="auto" w:fill="auto"/>
            <w:vAlign w:val="center"/>
          </w:tcPr>
          <w:p w:rsidR="004409BB" w:rsidRPr="002D2F88" w:rsidRDefault="004409BB" w:rsidP="004409BB">
            <w:pPr>
              <w:jc w:val="center"/>
              <w:rPr>
                <w:bCs/>
                <w:szCs w:val="24"/>
              </w:rPr>
            </w:pPr>
            <w:r>
              <w:rPr>
                <w:bCs/>
                <w:szCs w:val="24"/>
              </w:rPr>
              <w:t>0,1</w:t>
            </w:r>
          </w:p>
        </w:tc>
        <w:tc>
          <w:tcPr>
            <w:tcW w:w="851" w:type="dxa"/>
            <w:tcBorders>
              <w:top w:val="single" w:sz="4" w:space="0" w:color="auto"/>
              <w:left w:val="nil"/>
              <w:bottom w:val="single" w:sz="4" w:space="0" w:color="auto"/>
              <w:right w:val="single" w:sz="4" w:space="0" w:color="auto"/>
            </w:tcBorders>
            <w:vAlign w:val="center"/>
          </w:tcPr>
          <w:p w:rsidR="004409BB" w:rsidRPr="00F072B4" w:rsidRDefault="00ED6ED9" w:rsidP="004409BB">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4409BB" w:rsidRPr="00F072B4" w:rsidRDefault="00ED6ED9" w:rsidP="004409BB">
            <w:pPr>
              <w:jc w:val="center"/>
              <w:rPr>
                <w:bCs/>
                <w:sz w:val="22"/>
                <w:szCs w:val="22"/>
              </w:rPr>
            </w:pPr>
            <w:r>
              <w:rPr>
                <w:bCs/>
                <w:sz w:val="22"/>
                <w:szCs w:val="22"/>
              </w:rPr>
              <w:t>1,0</w:t>
            </w:r>
          </w:p>
        </w:tc>
        <w:tc>
          <w:tcPr>
            <w:tcW w:w="1134" w:type="dxa"/>
            <w:tcBorders>
              <w:top w:val="nil"/>
              <w:left w:val="nil"/>
              <w:bottom w:val="single" w:sz="4" w:space="0" w:color="auto"/>
              <w:right w:val="single" w:sz="4" w:space="0" w:color="auto"/>
            </w:tcBorders>
            <w:vAlign w:val="center"/>
          </w:tcPr>
          <w:p w:rsidR="004409BB" w:rsidRPr="00F072B4" w:rsidRDefault="00ED6ED9" w:rsidP="004409BB">
            <w:pPr>
              <w:jc w:val="center"/>
              <w:rPr>
                <w:b/>
                <w:bCs/>
                <w:sz w:val="22"/>
                <w:szCs w:val="22"/>
              </w:rPr>
            </w:pPr>
            <w:r>
              <w:rPr>
                <w:b/>
                <w:bCs/>
                <w:sz w:val="22"/>
                <w:szCs w:val="22"/>
              </w:rPr>
              <w:t>1,0</w:t>
            </w:r>
          </w:p>
        </w:tc>
        <w:tc>
          <w:tcPr>
            <w:tcW w:w="1418" w:type="dxa"/>
            <w:tcBorders>
              <w:top w:val="nil"/>
              <w:left w:val="nil"/>
              <w:bottom w:val="single" w:sz="4" w:space="0" w:color="auto"/>
              <w:right w:val="single" w:sz="4" w:space="0" w:color="auto"/>
            </w:tcBorders>
          </w:tcPr>
          <w:p w:rsidR="004409BB" w:rsidRPr="00F072B4" w:rsidRDefault="00ED6ED9" w:rsidP="004409BB">
            <w:pPr>
              <w:jc w:val="center"/>
              <w:rPr>
                <w:b/>
                <w:bCs/>
                <w:sz w:val="22"/>
                <w:szCs w:val="22"/>
              </w:rPr>
            </w:pPr>
            <w:r>
              <w:rPr>
                <w:b/>
                <w:bCs/>
                <w:sz w:val="22"/>
                <w:szCs w:val="22"/>
              </w:rPr>
              <w:t>высокий</w:t>
            </w:r>
          </w:p>
        </w:tc>
      </w:tr>
      <w:tr w:rsidR="004409BB" w:rsidRPr="00F072B4" w:rsidTr="004409BB">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9BB" w:rsidRPr="00F072B4" w:rsidRDefault="004409BB" w:rsidP="004409BB">
            <w:pPr>
              <w:jc w:val="center"/>
              <w:rPr>
                <w:color w:val="000000"/>
                <w:sz w:val="22"/>
                <w:szCs w:val="22"/>
              </w:rPr>
            </w:pP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4409BB" w:rsidRPr="00F072B4" w:rsidRDefault="004409BB" w:rsidP="004409BB">
            <w:pPr>
              <w:jc w:val="both"/>
              <w:rPr>
                <w:b/>
                <w:color w:val="000000"/>
                <w:sz w:val="22"/>
                <w:szCs w:val="22"/>
              </w:rPr>
            </w:pPr>
            <w:r w:rsidRPr="00F072B4">
              <w:rPr>
                <w:b/>
                <w:color w:val="000000"/>
                <w:sz w:val="22"/>
                <w:szCs w:val="22"/>
              </w:rPr>
              <w:t>Всего по муниципальным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09BB" w:rsidRPr="00F072B4" w:rsidRDefault="004409BB" w:rsidP="004409BB">
            <w:pPr>
              <w:jc w:val="center"/>
              <w:rPr>
                <w:b/>
                <w:bCs/>
                <w:sz w:val="22"/>
                <w:szCs w:val="22"/>
              </w:rPr>
            </w:pPr>
            <w:r>
              <w:rPr>
                <w:b/>
                <w:bCs/>
                <w:sz w:val="22"/>
                <w:szCs w:val="22"/>
              </w:rPr>
              <w:t>24164,0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09BB" w:rsidRPr="00F072B4" w:rsidRDefault="004409BB" w:rsidP="004409BB">
            <w:pPr>
              <w:jc w:val="center"/>
              <w:rPr>
                <w:b/>
                <w:bCs/>
                <w:sz w:val="22"/>
                <w:szCs w:val="22"/>
              </w:rPr>
            </w:pPr>
            <w:r w:rsidRPr="00F072B4">
              <w:rPr>
                <w:b/>
                <w:bCs/>
                <w:sz w:val="22"/>
                <w:szCs w:val="22"/>
              </w:rPr>
              <w:t>2</w:t>
            </w:r>
            <w:r>
              <w:rPr>
                <w:b/>
                <w:bCs/>
                <w:sz w:val="22"/>
                <w:szCs w:val="22"/>
              </w:rPr>
              <w:t>1779,6</w:t>
            </w:r>
          </w:p>
        </w:tc>
        <w:tc>
          <w:tcPr>
            <w:tcW w:w="992" w:type="dxa"/>
            <w:tcBorders>
              <w:top w:val="nil"/>
              <w:left w:val="nil"/>
              <w:bottom w:val="single" w:sz="4" w:space="0" w:color="auto"/>
              <w:right w:val="single" w:sz="4" w:space="0" w:color="auto"/>
            </w:tcBorders>
            <w:shd w:val="clear" w:color="auto" w:fill="auto"/>
            <w:vAlign w:val="center"/>
            <w:hideMark/>
          </w:tcPr>
          <w:p w:rsidR="004409BB" w:rsidRPr="002D2F88" w:rsidRDefault="004409BB" w:rsidP="004409BB">
            <w:pPr>
              <w:jc w:val="center"/>
              <w:rPr>
                <w:b/>
                <w:bCs/>
                <w:szCs w:val="24"/>
              </w:rPr>
            </w:pPr>
            <w:r>
              <w:rPr>
                <w:b/>
                <w:bCs/>
                <w:szCs w:val="24"/>
              </w:rPr>
              <w:t>90,13</w:t>
            </w:r>
          </w:p>
        </w:tc>
        <w:tc>
          <w:tcPr>
            <w:tcW w:w="992" w:type="dxa"/>
            <w:tcBorders>
              <w:top w:val="nil"/>
              <w:left w:val="nil"/>
              <w:bottom w:val="single" w:sz="4" w:space="0" w:color="auto"/>
              <w:right w:val="single" w:sz="4" w:space="0" w:color="auto"/>
            </w:tcBorders>
            <w:shd w:val="clear" w:color="auto" w:fill="auto"/>
            <w:vAlign w:val="center"/>
            <w:hideMark/>
          </w:tcPr>
          <w:p w:rsidR="004409BB" w:rsidRPr="002D2F88" w:rsidRDefault="004409BB" w:rsidP="004409BB">
            <w:pPr>
              <w:jc w:val="center"/>
              <w:rPr>
                <w:b/>
                <w:bCs/>
                <w:szCs w:val="24"/>
              </w:rPr>
            </w:pPr>
            <w:r>
              <w:rPr>
                <w:b/>
                <w:bCs/>
                <w:szCs w:val="24"/>
              </w:rPr>
              <w:t>70,4</w:t>
            </w:r>
          </w:p>
        </w:tc>
        <w:tc>
          <w:tcPr>
            <w:tcW w:w="851" w:type="dxa"/>
            <w:tcBorders>
              <w:top w:val="single" w:sz="4" w:space="0" w:color="auto"/>
              <w:left w:val="nil"/>
              <w:bottom w:val="single" w:sz="4" w:space="0" w:color="auto"/>
              <w:right w:val="single" w:sz="4" w:space="0" w:color="auto"/>
            </w:tcBorders>
            <w:vAlign w:val="center"/>
          </w:tcPr>
          <w:p w:rsidR="004409BB" w:rsidRPr="00F072B4" w:rsidRDefault="004409BB" w:rsidP="004409BB">
            <w:pPr>
              <w:jc w:val="center"/>
              <w:rPr>
                <w:b/>
                <w:bCs/>
                <w:sz w:val="22"/>
                <w:szCs w:val="22"/>
              </w:rPr>
            </w:pPr>
            <w:r w:rsidRPr="00F072B4">
              <w:rPr>
                <w:b/>
                <w:bCs/>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4409BB" w:rsidRPr="00F072B4" w:rsidRDefault="004409BB" w:rsidP="004409BB">
            <w:pPr>
              <w:jc w:val="center"/>
              <w:rPr>
                <w:sz w:val="22"/>
                <w:szCs w:val="22"/>
              </w:rPr>
            </w:pPr>
            <w:r w:rsidRPr="00F072B4">
              <w:rPr>
                <w:b/>
                <w:sz w:val="22"/>
                <w:szCs w:val="22"/>
              </w:rPr>
              <w:t>х</w:t>
            </w:r>
          </w:p>
        </w:tc>
        <w:tc>
          <w:tcPr>
            <w:tcW w:w="1134" w:type="dxa"/>
            <w:tcBorders>
              <w:top w:val="nil"/>
              <w:left w:val="nil"/>
              <w:bottom w:val="single" w:sz="4" w:space="0" w:color="auto"/>
              <w:right w:val="single" w:sz="4" w:space="0" w:color="auto"/>
            </w:tcBorders>
            <w:vAlign w:val="center"/>
          </w:tcPr>
          <w:p w:rsidR="004409BB" w:rsidRPr="00F072B4" w:rsidRDefault="004409BB" w:rsidP="004409BB">
            <w:pPr>
              <w:jc w:val="center"/>
              <w:rPr>
                <w:sz w:val="22"/>
                <w:szCs w:val="22"/>
              </w:rPr>
            </w:pPr>
            <w:r w:rsidRPr="00F072B4">
              <w:rPr>
                <w:b/>
                <w:sz w:val="22"/>
                <w:szCs w:val="22"/>
              </w:rPr>
              <w:t>х</w:t>
            </w:r>
          </w:p>
        </w:tc>
        <w:tc>
          <w:tcPr>
            <w:tcW w:w="1418" w:type="dxa"/>
            <w:tcBorders>
              <w:top w:val="nil"/>
              <w:left w:val="nil"/>
              <w:bottom w:val="single" w:sz="4" w:space="0" w:color="auto"/>
              <w:right w:val="single" w:sz="4" w:space="0" w:color="auto"/>
            </w:tcBorders>
            <w:vAlign w:val="center"/>
          </w:tcPr>
          <w:p w:rsidR="004409BB" w:rsidRPr="00F072B4" w:rsidRDefault="004409BB" w:rsidP="004409BB">
            <w:pPr>
              <w:jc w:val="center"/>
              <w:rPr>
                <w:sz w:val="22"/>
                <w:szCs w:val="22"/>
              </w:rPr>
            </w:pPr>
            <w:r w:rsidRPr="00F072B4">
              <w:rPr>
                <w:b/>
                <w:sz w:val="22"/>
                <w:szCs w:val="22"/>
              </w:rPr>
              <w:t>х</w:t>
            </w:r>
          </w:p>
        </w:tc>
      </w:tr>
    </w:tbl>
    <w:p w:rsidR="005D2E1D" w:rsidRPr="00F072B4" w:rsidRDefault="005D2E1D" w:rsidP="005D2E1D">
      <w:pPr>
        <w:jc w:val="center"/>
        <w:rPr>
          <w:b/>
          <w:sz w:val="22"/>
          <w:szCs w:val="22"/>
        </w:rPr>
      </w:pPr>
    </w:p>
    <w:p w:rsidR="005D2E1D" w:rsidRDefault="005D2E1D" w:rsidP="00737F62">
      <w:pPr>
        <w:jc w:val="both"/>
        <w:rPr>
          <w:sz w:val="28"/>
        </w:rPr>
        <w:sectPr w:rsidR="005D2E1D" w:rsidSect="00E67B49">
          <w:pgSz w:w="16838" w:h="11906" w:orient="landscape"/>
          <w:pgMar w:top="568" w:right="1134" w:bottom="426" w:left="1134" w:header="709" w:footer="435" w:gutter="0"/>
          <w:cols w:space="708"/>
          <w:docGrid w:linePitch="360"/>
        </w:sectPr>
      </w:pPr>
    </w:p>
    <w:p w:rsidR="00027CD5" w:rsidRPr="00BB7EF3" w:rsidRDefault="00027CD5" w:rsidP="00737F62">
      <w:pPr>
        <w:jc w:val="both"/>
        <w:rPr>
          <w:szCs w:val="24"/>
        </w:rPr>
      </w:pPr>
    </w:p>
    <w:sectPr w:rsidR="00027CD5" w:rsidRPr="00BB7EF3" w:rsidSect="00085759">
      <w:pgSz w:w="11906" w:h="16838"/>
      <w:pgMar w:top="1134" w:right="851" w:bottom="709" w:left="1701"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1A" w:rsidRDefault="00883E1A" w:rsidP="001C1B68">
      <w:r>
        <w:separator/>
      </w:r>
    </w:p>
  </w:endnote>
  <w:endnote w:type="continuationSeparator" w:id="0">
    <w:p w:rsidR="00883E1A" w:rsidRDefault="00883E1A" w:rsidP="001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1A" w:rsidRDefault="00883E1A">
    <w:pPr>
      <w:pStyle w:val="a7"/>
      <w:jc w:val="right"/>
    </w:pPr>
    <w:r>
      <w:fldChar w:fldCharType="begin"/>
    </w:r>
    <w:r>
      <w:instrText>PAGE   \* MERGEFORMAT</w:instrText>
    </w:r>
    <w:r>
      <w:fldChar w:fldCharType="separate"/>
    </w:r>
    <w:r w:rsidR="009D7AF3">
      <w:rPr>
        <w:noProof/>
      </w:rPr>
      <w:t>15</w:t>
    </w:r>
    <w:r>
      <w:rPr>
        <w:noProof/>
      </w:rPr>
      <w:fldChar w:fldCharType="end"/>
    </w:r>
  </w:p>
  <w:p w:rsidR="00883E1A" w:rsidRDefault="00883E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1A" w:rsidRDefault="00883E1A">
    <w:pPr>
      <w:pStyle w:val="a7"/>
      <w:jc w:val="right"/>
    </w:pPr>
    <w:r>
      <w:fldChar w:fldCharType="begin"/>
    </w:r>
    <w:r>
      <w:instrText>PAGE   \* MERGEFORMAT</w:instrText>
    </w:r>
    <w:r>
      <w:fldChar w:fldCharType="separate"/>
    </w:r>
    <w:r w:rsidR="008226AB">
      <w:rPr>
        <w:noProof/>
      </w:rPr>
      <w:t>4</w:t>
    </w:r>
    <w:r>
      <w:rPr>
        <w:noProof/>
      </w:rPr>
      <w:fldChar w:fldCharType="end"/>
    </w:r>
  </w:p>
  <w:p w:rsidR="00883E1A" w:rsidRDefault="00883E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1A" w:rsidRDefault="00883E1A" w:rsidP="001C1B68">
      <w:r>
        <w:separator/>
      </w:r>
    </w:p>
  </w:footnote>
  <w:footnote w:type="continuationSeparator" w:id="0">
    <w:p w:rsidR="00883E1A" w:rsidRDefault="00883E1A" w:rsidP="001C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FC"/>
    <w:multiLevelType w:val="hybridMultilevel"/>
    <w:tmpl w:val="AFE0946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9975F7"/>
    <w:multiLevelType w:val="hybridMultilevel"/>
    <w:tmpl w:val="1368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C92"/>
    <w:multiLevelType w:val="hybridMultilevel"/>
    <w:tmpl w:val="4E00B8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03F71DC"/>
    <w:multiLevelType w:val="hybridMultilevel"/>
    <w:tmpl w:val="9F9E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A48B1"/>
    <w:multiLevelType w:val="hybridMultilevel"/>
    <w:tmpl w:val="B156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E3EEC"/>
    <w:multiLevelType w:val="hybridMultilevel"/>
    <w:tmpl w:val="F5845390"/>
    <w:lvl w:ilvl="0" w:tplc="06FE9418">
      <w:start w:val="10"/>
      <w:numFmt w:val="decimal"/>
      <w:lvlText w:val="%1."/>
      <w:lvlJc w:val="left"/>
      <w:pPr>
        <w:ind w:left="1510"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653EE7"/>
    <w:multiLevelType w:val="hybridMultilevel"/>
    <w:tmpl w:val="692E6D18"/>
    <w:lvl w:ilvl="0" w:tplc="827078C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7E67FB"/>
    <w:multiLevelType w:val="hybridMultilevel"/>
    <w:tmpl w:val="FE268E30"/>
    <w:lvl w:ilvl="0" w:tplc="71648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89799A"/>
    <w:multiLevelType w:val="hybridMultilevel"/>
    <w:tmpl w:val="4920D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E10AFC"/>
    <w:multiLevelType w:val="hybridMultilevel"/>
    <w:tmpl w:val="A4607F64"/>
    <w:lvl w:ilvl="0" w:tplc="E0DC133E">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B302BE0"/>
    <w:multiLevelType w:val="hybridMultilevel"/>
    <w:tmpl w:val="585AD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186F36"/>
    <w:multiLevelType w:val="multilevel"/>
    <w:tmpl w:val="507AE5C2"/>
    <w:lvl w:ilvl="0">
      <w:start w:val="7"/>
      <w:numFmt w:val="bullet"/>
      <w:lvlText w:val="-"/>
      <w:lvlJc w:val="left"/>
      <w:pPr>
        <w:ind w:left="1428" w:hanging="360"/>
      </w:p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4">
    <w:nsid w:val="507557BF"/>
    <w:multiLevelType w:val="multilevel"/>
    <w:tmpl w:val="E5EADCD6"/>
    <w:lvl w:ilvl="0">
      <w:start w:val="1"/>
      <w:numFmt w:val="bullet"/>
      <w:lvlText w:val=""/>
      <w:lvlJc w:val="left"/>
      <w:pPr>
        <w:ind w:left="1571" w:hanging="360"/>
      </w:pPr>
      <w:rPr>
        <w:rFonts w:ascii="Symbol" w:hAnsi="Symbol"/>
      </w:rPr>
    </w:lvl>
    <w:lvl w:ilvl="1">
      <w:numFmt w:val="bullet"/>
      <w:lvlText w:val="-"/>
      <w:lvlJc w:val="left"/>
      <w:pPr>
        <w:ind w:left="3263" w:hanging="1332"/>
      </w:pPr>
      <w:rPr>
        <w:rFonts w:ascii="Times New Roman" w:hAnsi="Times New Roman"/>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5">
    <w:nsid w:val="50C00E22"/>
    <w:multiLevelType w:val="multilevel"/>
    <w:tmpl w:val="C2105A40"/>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528C174D"/>
    <w:multiLevelType w:val="multilevel"/>
    <w:tmpl w:val="46CC7240"/>
    <w:lvl w:ilvl="0">
      <w:start w:val="1"/>
      <w:numFmt w:val="decimal"/>
      <w:lvlText w:val="%1."/>
      <w:lvlJc w:val="left"/>
      <w:pPr>
        <w:ind w:left="1070"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7">
    <w:nsid w:val="57651245"/>
    <w:multiLevelType w:val="hybridMultilevel"/>
    <w:tmpl w:val="9844F3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4C683A"/>
    <w:multiLevelType w:val="hybridMultilevel"/>
    <w:tmpl w:val="05E0E2BA"/>
    <w:lvl w:ilvl="0" w:tplc="236EAF7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73AF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5022FB1"/>
    <w:multiLevelType w:val="multilevel"/>
    <w:tmpl w:val="870C6A26"/>
    <w:lvl w:ilvl="0">
      <w:start w:val="1"/>
      <w:numFmt w:val="decimal"/>
      <w:suff w:val="space"/>
      <w:lvlText w:val="%1."/>
      <w:lvlJc w:val="left"/>
      <w:pPr>
        <w:ind w:left="360" w:hanging="360"/>
      </w:pPr>
      <w:rPr>
        <w:rFonts w:hint="default"/>
        <w:sz w:val="24"/>
      </w:rPr>
    </w:lvl>
    <w:lvl w:ilvl="1">
      <w:start w:val="1"/>
      <w:numFmt w:val="decimal"/>
      <w:suff w:val="space"/>
      <w:lvlText w:val="%1.%2."/>
      <w:lvlJc w:val="left"/>
      <w:pPr>
        <w:ind w:left="792" w:hanging="432"/>
      </w:pPr>
      <w:rPr>
        <w:rFonts w:hint="default"/>
        <w:b/>
        <w:color w:val="548DD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7B5311E"/>
    <w:multiLevelType w:val="hybridMultilevel"/>
    <w:tmpl w:val="08F4F38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79C54DE9"/>
    <w:multiLevelType w:val="multilevel"/>
    <w:tmpl w:val="328A628A"/>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18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18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180"/>
      </w:pPr>
    </w:lvl>
  </w:abstractNum>
  <w:abstractNum w:abstractNumId="23">
    <w:nsid w:val="7C3B3326"/>
    <w:multiLevelType w:val="hybridMultilevel"/>
    <w:tmpl w:val="62C6AE82"/>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13"/>
  </w:num>
  <w:num w:numId="4">
    <w:abstractNumId w:val="15"/>
  </w:num>
  <w:num w:numId="5">
    <w:abstractNumId w:val="14"/>
  </w:num>
  <w:num w:numId="6">
    <w:abstractNumId w:val="20"/>
  </w:num>
  <w:num w:numId="7">
    <w:abstractNumId w:val="5"/>
  </w:num>
  <w:num w:numId="8">
    <w:abstractNumId w:val="1"/>
  </w:num>
  <w:num w:numId="9">
    <w:abstractNumId w:val="21"/>
  </w:num>
  <w:num w:numId="10">
    <w:abstractNumId w:val="4"/>
  </w:num>
  <w:num w:numId="11">
    <w:abstractNumId w:val="12"/>
  </w:num>
  <w:num w:numId="12">
    <w:abstractNumId w:val="3"/>
  </w:num>
  <w:num w:numId="13">
    <w:abstractNumId w:val="2"/>
  </w:num>
  <w:num w:numId="14">
    <w:abstractNumId w:val="17"/>
  </w:num>
  <w:num w:numId="15">
    <w:abstractNumId w:val="10"/>
  </w:num>
  <w:num w:numId="16">
    <w:abstractNumId w:val="7"/>
  </w:num>
  <w:num w:numId="17">
    <w:abstractNumId w:val="11"/>
  </w:num>
  <w:num w:numId="18">
    <w:abstractNumId w:val="6"/>
  </w:num>
  <w:num w:numId="19">
    <w:abstractNumId w:val="23"/>
  </w:num>
  <w:num w:numId="20">
    <w:abstractNumId w:val="0"/>
  </w:num>
  <w:num w:numId="21">
    <w:abstractNumId w:val="8"/>
  </w:num>
  <w:num w:numId="22">
    <w:abstractNumId w:val="19"/>
  </w:num>
  <w:num w:numId="23">
    <w:abstractNumId w:val="18"/>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2D3"/>
    <w:rsid w:val="00000098"/>
    <w:rsid w:val="0000064E"/>
    <w:rsid w:val="00005D01"/>
    <w:rsid w:val="000124E7"/>
    <w:rsid w:val="00012CB5"/>
    <w:rsid w:val="00017258"/>
    <w:rsid w:val="00026D15"/>
    <w:rsid w:val="00027CD5"/>
    <w:rsid w:val="00030E02"/>
    <w:rsid w:val="0003504F"/>
    <w:rsid w:val="00035187"/>
    <w:rsid w:val="000418E1"/>
    <w:rsid w:val="00043EAF"/>
    <w:rsid w:val="000471BA"/>
    <w:rsid w:val="0005001B"/>
    <w:rsid w:val="00050E99"/>
    <w:rsid w:val="00063283"/>
    <w:rsid w:val="00063F8B"/>
    <w:rsid w:val="0006525D"/>
    <w:rsid w:val="00065F50"/>
    <w:rsid w:val="000719F7"/>
    <w:rsid w:val="00075548"/>
    <w:rsid w:val="00085759"/>
    <w:rsid w:val="00092797"/>
    <w:rsid w:val="00097BD6"/>
    <w:rsid w:val="000B3563"/>
    <w:rsid w:val="000B44F0"/>
    <w:rsid w:val="000B49E7"/>
    <w:rsid w:val="000D066F"/>
    <w:rsid w:val="000D09BB"/>
    <w:rsid w:val="000E2FAB"/>
    <w:rsid w:val="000F22C5"/>
    <w:rsid w:val="000F5957"/>
    <w:rsid w:val="000F6B46"/>
    <w:rsid w:val="001021E9"/>
    <w:rsid w:val="00103EF4"/>
    <w:rsid w:val="00137FB7"/>
    <w:rsid w:val="00141F19"/>
    <w:rsid w:val="00146F1B"/>
    <w:rsid w:val="001472B0"/>
    <w:rsid w:val="00152F60"/>
    <w:rsid w:val="001536DF"/>
    <w:rsid w:val="001546D0"/>
    <w:rsid w:val="0015554F"/>
    <w:rsid w:val="00165711"/>
    <w:rsid w:val="00167F20"/>
    <w:rsid w:val="00177A85"/>
    <w:rsid w:val="00181280"/>
    <w:rsid w:val="001957BD"/>
    <w:rsid w:val="001A25C7"/>
    <w:rsid w:val="001A50AC"/>
    <w:rsid w:val="001A75CD"/>
    <w:rsid w:val="001B1856"/>
    <w:rsid w:val="001B5DBD"/>
    <w:rsid w:val="001B7953"/>
    <w:rsid w:val="001C066B"/>
    <w:rsid w:val="001C1B68"/>
    <w:rsid w:val="001E519B"/>
    <w:rsid w:val="001E55B5"/>
    <w:rsid w:val="001F50A9"/>
    <w:rsid w:val="00200481"/>
    <w:rsid w:val="0020597C"/>
    <w:rsid w:val="0021544F"/>
    <w:rsid w:val="00220549"/>
    <w:rsid w:val="0023377E"/>
    <w:rsid w:val="00234562"/>
    <w:rsid w:val="00243716"/>
    <w:rsid w:val="00243B39"/>
    <w:rsid w:val="002467F2"/>
    <w:rsid w:val="00257AA4"/>
    <w:rsid w:val="00260290"/>
    <w:rsid w:val="00261B72"/>
    <w:rsid w:val="00261C5B"/>
    <w:rsid w:val="00266D33"/>
    <w:rsid w:val="00270180"/>
    <w:rsid w:val="00275107"/>
    <w:rsid w:val="00275BC8"/>
    <w:rsid w:val="002858B7"/>
    <w:rsid w:val="00291C23"/>
    <w:rsid w:val="0029562F"/>
    <w:rsid w:val="00297EEF"/>
    <w:rsid w:val="002A35A5"/>
    <w:rsid w:val="002A713A"/>
    <w:rsid w:val="002C0760"/>
    <w:rsid w:val="002C5BAC"/>
    <w:rsid w:val="002D0683"/>
    <w:rsid w:val="002D2F88"/>
    <w:rsid w:val="002D35D9"/>
    <w:rsid w:val="002D402B"/>
    <w:rsid w:val="002D77F8"/>
    <w:rsid w:val="002E060A"/>
    <w:rsid w:val="002E4D80"/>
    <w:rsid w:val="002F3F52"/>
    <w:rsid w:val="002F678A"/>
    <w:rsid w:val="0030645F"/>
    <w:rsid w:val="0031580D"/>
    <w:rsid w:val="00325C5E"/>
    <w:rsid w:val="00327A33"/>
    <w:rsid w:val="00334B48"/>
    <w:rsid w:val="00350CBC"/>
    <w:rsid w:val="00353688"/>
    <w:rsid w:val="00364C23"/>
    <w:rsid w:val="00373E97"/>
    <w:rsid w:val="0037704D"/>
    <w:rsid w:val="003800C3"/>
    <w:rsid w:val="00384633"/>
    <w:rsid w:val="003856B2"/>
    <w:rsid w:val="0039201B"/>
    <w:rsid w:val="003A21E6"/>
    <w:rsid w:val="003A37C5"/>
    <w:rsid w:val="003A4F49"/>
    <w:rsid w:val="003B36F8"/>
    <w:rsid w:val="003B6EC5"/>
    <w:rsid w:val="003B70BB"/>
    <w:rsid w:val="003C1CDE"/>
    <w:rsid w:val="003C1F28"/>
    <w:rsid w:val="003E77D5"/>
    <w:rsid w:val="003F1446"/>
    <w:rsid w:val="003F19D3"/>
    <w:rsid w:val="003F7CF2"/>
    <w:rsid w:val="0040081F"/>
    <w:rsid w:val="00405A56"/>
    <w:rsid w:val="004101E5"/>
    <w:rsid w:val="00410ADA"/>
    <w:rsid w:val="00410F65"/>
    <w:rsid w:val="0041480F"/>
    <w:rsid w:val="0042364F"/>
    <w:rsid w:val="0042383B"/>
    <w:rsid w:val="004245A2"/>
    <w:rsid w:val="004248C4"/>
    <w:rsid w:val="0043529A"/>
    <w:rsid w:val="004372EA"/>
    <w:rsid w:val="004409BB"/>
    <w:rsid w:val="00442AF4"/>
    <w:rsid w:val="00444763"/>
    <w:rsid w:val="00445404"/>
    <w:rsid w:val="00446A98"/>
    <w:rsid w:val="004504E9"/>
    <w:rsid w:val="0045093C"/>
    <w:rsid w:val="00456AFC"/>
    <w:rsid w:val="00472FA3"/>
    <w:rsid w:val="004733DD"/>
    <w:rsid w:val="00476FA4"/>
    <w:rsid w:val="00477AE6"/>
    <w:rsid w:val="004815AC"/>
    <w:rsid w:val="004B6818"/>
    <w:rsid w:val="004C3937"/>
    <w:rsid w:val="004C485C"/>
    <w:rsid w:val="004D3A5A"/>
    <w:rsid w:val="004D72A7"/>
    <w:rsid w:val="004E5227"/>
    <w:rsid w:val="004E699B"/>
    <w:rsid w:val="004F072B"/>
    <w:rsid w:val="004F427B"/>
    <w:rsid w:val="005046E5"/>
    <w:rsid w:val="0050737D"/>
    <w:rsid w:val="00517A04"/>
    <w:rsid w:val="00520095"/>
    <w:rsid w:val="00522F3A"/>
    <w:rsid w:val="00526966"/>
    <w:rsid w:val="00530088"/>
    <w:rsid w:val="00530A13"/>
    <w:rsid w:val="00533A01"/>
    <w:rsid w:val="00534114"/>
    <w:rsid w:val="00536A2D"/>
    <w:rsid w:val="005601FB"/>
    <w:rsid w:val="005622DC"/>
    <w:rsid w:val="005659B9"/>
    <w:rsid w:val="005674F4"/>
    <w:rsid w:val="00572C4E"/>
    <w:rsid w:val="0057532D"/>
    <w:rsid w:val="005A2670"/>
    <w:rsid w:val="005A7EEC"/>
    <w:rsid w:val="005B52CC"/>
    <w:rsid w:val="005B57AD"/>
    <w:rsid w:val="005B6D0F"/>
    <w:rsid w:val="005C6C5C"/>
    <w:rsid w:val="005D2E1D"/>
    <w:rsid w:val="005D3458"/>
    <w:rsid w:val="005D64AB"/>
    <w:rsid w:val="005E0DAB"/>
    <w:rsid w:val="005E4EC9"/>
    <w:rsid w:val="005E575F"/>
    <w:rsid w:val="005F644F"/>
    <w:rsid w:val="00600FEB"/>
    <w:rsid w:val="00631CEC"/>
    <w:rsid w:val="00635040"/>
    <w:rsid w:val="00641258"/>
    <w:rsid w:val="00646987"/>
    <w:rsid w:val="00646E1B"/>
    <w:rsid w:val="00650A63"/>
    <w:rsid w:val="00650F8E"/>
    <w:rsid w:val="00653E02"/>
    <w:rsid w:val="00656AB1"/>
    <w:rsid w:val="00656EA4"/>
    <w:rsid w:val="00663523"/>
    <w:rsid w:val="00667442"/>
    <w:rsid w:val="006764B4"/>
    <w:rsid w:val="00680F96"/>
    <w:rsid w:val="006846A4"/>
    <w:rsid w:val="00685781"/>
    <w:rsid w:val="006944B8"/>
    <w:rsid w:val="006A48D9"/>
    <w:rsid w:val="006A4C43"/>
    <w:rsid w:val="006B18A9"/>
    <w:rsid w:val="006B20E3"/>
    <w:rsid w:val="006B6461"/>
    <w:rsid w:val="006C398F"/>
    <w:rsid w:val="006C7C9C"/>
    <w:rsid w:val="006D048B"/>
    <w:rsid w:val="006D3153"/>
    <w:rsid w:val="006D5E82"/>
    <w:rsid w:val="006E535D"/>
    <w:rsid w:val="006E71DC"/>
    <w:rsid w:val="006F74FD"/>
    <w:rsid w:val="00700DDA"/>
    <w:rsid w:val="0070114E"/>
    <w:rsid w:val="0070337E"/>
    <w:rsid w:val="00705673"/>
    <w:rsid w:val="00714895"/>
    <w:rsid w:val="00721A95"/>
    <w:rsid w:val="007257DD"/>
    <w:rsid w:val="007368BB"/>
    <w:rsid w:val="00737F62"/>
    <w:rsid w:val="00741F8B"/>
    <w:rsid w:val="00743F9D"/>
    <w:rsid w:val="00745424"/>
    <w:rsid w:val="00753FCA"/>
    <w:rsid w:val="007555FE"/>
    <w:rsid w:val="00757284"/>
    <w:rsid w:val="0076029F"/>
    <w:rsid w:val="00760A39"/>
    <w:rsid w:val="00766DA7"/>
    <w:rsid w:val="00773926"/>
    <w:rsid w:val="007767D3"/>
    <w:rsid w:val="00785F9D"/>
    <w:rsid w:val="00786670"/>
    <w:rsid w:val="00790E7D"/>
    <w:rsid w:val="00794515"/>
    <w:rsid w:val="00795F1E"/>
    <w:rsid w:val="007A2FD3"/>
    <w:rsid w:val="007A67BA"/>
    <w:rsid w:val="007A7CB5"/>
    <w:rsid w:val="007B34FE"/>
    <w:rsid w:val="007B52B6"/>
    <w:rsid w:val="007C0DEE"/>
    <w:rsid w:val="007C72A0"/>
    <w:rsid w:val="007D090B"/>
    <w:rsid w:val="007D3232"/>
    <w:rsid w:val="007E040A"/>
    <w:rsid w:val="007E3D2F"/>
    <w:rsid w:val="007F54E3"/>
    <w:rsid w:val="007F75C4"/>
    <w:rsid w:val="00804271"/>
    <w:rsid w:val="008131DF"/>
    <w:rsid w:val="008226AB"/>
    <w:rsid w:val="0083028F"/>
    <w:rsid w:val="00836B1E"/>
    <w:rsid w:val="0084346E"/>
    <w:rsid w:val="008470EC"/>
    <w:rsid w:val="00847D4C"/>
    <w:rsid w:val="008505F8"/>
    <w:rsid w:val="008518A4"/>
    <w:rsid w:val="00851D8C"/>
    <w:rsid w:val="00861A00"/>
    <w:rsid w:val="00866F62"/>
    <w:rsid w:val="00871ABC"/>
    <w:rsid w:val="00881DC8"/>
    <w:rsid w:val="00883E1A"/>
    <w:rsid w:val="008A6952"/>
    <w:rsid w:val="008A7B62"/>
    <w:rsid w:val="008C0731"/>
    <w:rsid w:val="008C1B25"/>
    <w:rsid w:val="008C21CB"/>
    <w:rsid w:val="008C279E"/>
    <w:rsid w:val="008C37E6"/>
    <w:rsid w:val="008C79BF"/>
    <w:rsid w:val="008D0B73"/>
    <w:rsid w:val="008D2460"/>
    <w:rsid w:val="008D3520"/>
    <w:rsid w:val="008D4CCF"/>
    <w:rsid w:val="008E6DD4"/>
    <w:rsid w:val="008F4DF3"/>
    <w:rsid w:val="00903B20"/>
    <w:rsid w:val="00903EDF"/>
    <w:rsid w:val="00904015"/>
    <w:rsid w:val="00917DCB"/>
    <w:rsid w:val="00920D79"/>
    <w:rsid w:val="00924F12"/>
    <w:rsid w:val="00933A56"/>
    <w:rsid w:val="00934308"/>
    <w:rsid w:val="0093658C"/>
    <w:rsid w:val="009445E0"/>
    <w:rsid w:val="00956D71"/>
    <w:rsid w:val="00965FE3"/>
    <w:rsid w:val="009661DB"/>
    <w:rsid w:val="009678B1"/>
    <w:rsid w:val="00975D83"/>
    <w:rsid w:val="00977DF9"/>
    <w:rsid w:val="0098563C"/>
    <w:rsid w:val="0099502F"/>
    <w:rsid w:val="009A77BB"/>
    <w:rsid w:val="009B30C3"/>
    <w:rsid w:val="009C592E"/>
    <w:rsid w:val="009D04E0"/>
    <w:rsid w:val="009D1CB1"/>
    <w:rsid w:val="009D7AF3"/>
    <w:rsid w:val="009F181E"/>
    <w:rsid w:val="00A138FF"/>
    <w:rsid w:val="00A22B48"/>
    <w:rsid w:val="00A33084"/>
    <w:rsid w:val="00A37D2C"/>
    <w:rsid w:val="00A440A4"/>
    <w:rsid w:val="00A44DFA"/>
    <w:rsid w:val="00A45EFA"/>
    <w:rsid w:val="00A45FE3"/>
    <w:rsid w:val="00A50848"/>
    <w:rsid w:val="00A543AF"/>
    <w:rsid w:val="00A54B34"/>
    <w:rsid w:val="00A57302"/>
    <w:rsid w:val="00A57B03"/>
    <w:rsid w:val="00A6115D"/>
    <w:rsid w:val="00A64680"/>
    <w:rsid w:val="00A729E7"/>
    <w:rsid w:val="00A75E01"/>
    <w:rsid w:val="00A81260"/>
    <w:rsid w:val="00A84883"/>
    <w:rsid w:val="00A85D0D"/>
    <w:rsid w:val="00A86ADE"/>
    <w:rsid w:val="00A934AE"/>
    <w:rsid w:val="00A93930"/>
    <w:rsid w:val="00AA4EB7"/>
    <w:rsid w:val="00AA5776"/>
    <w:rsid w:val="00AA6AB3"/>
    <w:rsid w:val="00AB0FBC"/>
    <w:rsid w:val="00AB201A"/>
    <w:rsid w:val="00AB23A5"/>
    <w:rsid w:val="00AB35DA"/>
    <w:rsid w:val="00AB4FAB"/>
    <w:rsid w:val="00AB6916"/>
    <w:rsid w:val="00AD1784"/>
    <w:rsid w:val="00AD6B8E"/>
    <w:rsid w:val="00AD6C6F"/>
    <w:rsid w:val="00AD7194"/>
    <w:rsid w:val="00AD7EE4"/>
    <w:rsid w:val="00AE13D2"/>
    <w:rsid w:val="00AE25D0"/>
    <w:rsid w:val="00AE3801"/>
    <w:rsid w:val="00AE4707"/>
    <w:rsid w:val="00AF6743"/>
    <w:rsid w:val="00B01436"/>
    <w:rsid w:val="00B01824"/>
    <w:rsid w:val="00B2241F"/>
    <w:rsid w:val="00B22E03"/>
    <w:rsid w:val="00B2753D"/>
    <w:rsid w:val="00B30B81"/>
    <w:rsid w:val="00B312E7"/>
    <w:rsid w:val="00B3357F"/>
    <w:rsid w:val="00B35964"/>
    <w:rsid w:val="00B3730F"/>
    <w:rsid w:val="00B42293"/>
    <w:rsid w:val="00B47E3F"/>
    <w:rsid w:val="00B50F70"/>
    <w:rsid w:val="00B52572"/>
    <w:rsid w:val="00B577E8"/>
    <w:rsid w:val="00B602CF"/>
    <w:rsid w:val="00B6155A"/>
    <w:rsid w:val="00B704F1"/>
    <w:rsid w:val="00B7720A"/>
    <w:rsid w:val="00B84B33"/>
    <w:rsid w:val="00B91259"/>
    <w:rsid w:val="00B97491"/>
    <w:rsid w:val="00BA6286"/>
    <w:rsid w:val="00BB1817"/>
    <w:rsid w:val="00BB2AD1"/>
    <w:rsid w:val="00BB3857"/>
    <w:rsid w:val="00BB4A9E"/>
    <w:rsid w:val="00BB5087"/>
    <w:rsid w:val="00BB719C"/>
    <w:rsid w:val="00BB7EF3"/>
    <w:rsid w:val="00BC5751"/>
    <w:rsid w:val="00BC77C1"/>
    <w:rsid w:val="00BD5361"/>
    <w:rsid w:val="00BD54EF"/>
    <w:rsid w:val="00BD6DB4"/>
    <w:rsid w:val="00BD7217"/>
    <w:rsid w:val="00BF75B1"/>
    <w:rsid w:val="00C05FEA"/>
    <w:rsid w:val="00C1229F"/>
    <w:rsid w:val="00C169C4"/>
    <w:rsid w:val="00C17124"/>
    <w:rsid w:val="00C17BDA"/>
    <w:rsid w:val="00C17F7B"/>
    <w:rsid w:val="00C21C45"/>
    <w:rsid w:val="00C315FE"/>
    <w:rsid w:val="00C335D6"/>
    <w:rsid w:val="00C35D30"/>
    <w:rsid w:val="00C40753"/>
    <w:rsid w:val="00C40AA5"/>
    <w:rsid w:val="00C43B1E"/>
    <w:rsid w:val="00C4615F"/>
    <w:rsid w:val="00C4669B"/>
    <w:rsid w:val="00C61EAA"/>
    <w:rsid w:val="00C64B6B"/>
    <w:rsid w:val="00C65114"/>
    <w:rsid w:val="00C66DE0"/>
    <w:rsid w:val="00C739AB"/>
    <w:rsid w:val="00C95CE1"/>
    <w:rsid w:val="00CA0AC2"/>
    <w:rsid w:val="00CA1087"/>
    <w:rsid w:val="00CA3C0B"/>
    <w:rsid w:val="00CB58E7"/>
    <w:rsid w:val="00CC0DEF"/>
    <w:rsid w:val="00CC482A"/>
    <w:rsid w:val="00CC6FB0"/>
    <w:rsid w:val="00CC7AC0"/>
    <w:rsid w:val="00CD13AA"/>
    <w:rsid w:val="00CD5B07"/>
    <w:rsid w:val="00CD664D"/>
    <w:rsid w:val="00CE23CF"/>
    <w:rsid w:val="00CE5B5D"/>
    <w:rsid w:val="00CF5A95"/>
    <w:rsid w:val="00D00A43"/>
    <w:rsid w:val="00D03B7F"/>
    <w:rsid w:val="00D1102A"/>
    <w:rsid w:val="00D1645E"/>
    <w:rsid w:val="00D22E95"/>
    <w:rsid w:val="00D26E50"/>
    <w:rsid w:val="00D343C5"/>
    <w:rsid w:val="00D346F0"/>
    <w:rsid w:val="00D36449"/>
    <w:rsid w:val="00D40778"/>
    <w:rsid w:val="00D42A4C"/>
    <w:rsid w:val="00D57D0F"/>
    <w:rsid w:val="00D632D3"/>
    <w:rsid w:val="00D65798"/>
    <w:rsid w:val="00D6690E"/>
    <w:rsid w:val="00D74346"/>
    <w:rsid w:val="00D748C8"/>
    <w:rsid w:val="00D81476"/>
    <w:rsid w:val="00D82AC0"/>
    <w:rsid w:val="00D87046"/>
    <w:rsid w:val="00D93C41"/>
    <w:rsid w:val="00DA0A13"/>
    <w:rsid w:val="00DA30F8"/>
    <w:rsid w:val="00DB3A28"/>
    <w:rsid w:val="00DB640C"/>
    <w:rsid w:val="00DC4243"/>
    <w:rsid w:val="00DD11D8"/>
    <w:rsid w:val="00DD1DC4"/>
    <w:rsid w:val="00DD2634"/>
    <w:rsid w:val="00DD3BBF"/>
    <w:rsid w:val="00DD518F"/>
    <w:rsid w:val="00DD5B78"/>
    <w:rsid w:val="00DE044E"/>
    <w:rsid w:val="00DE3DF4"/>
    <w:rsid w:val="00DE58E1"/>
    <w:rsid w:val="00DF7038"/>
    <w:rsid w:val="00DF7CBC"/>
    <w:rsid w:val="00E02349"/>
    <w:rsid w:val="00E03414"/>
    <w:rsid w:val="00E06F9E"/>
    <w:rsid w:val="00E163C2"/>
    <w:rsid w:val="00E210DF"/>
    <w:rsid w:val="00E264D0"/>
    <w:rsid w:val="00E272DC"/>
    <w:rsid w:val="00E2733C"/>
    <w:rsid w:val="00E30BEF"/>
    <w:rsid w:val="00E40EE0"/>
    <w:rsid w:val="00E47247"/>
    <w:rsid w:val="00E5129B"/>
    <w:rsid w:val="00E51A62"/>
    <w:rsid w:val="00E52EB3"/>
    <w:rsid w:val="00E53079"/>
    <w:rsid w:val="00E54B02"/>
    <w:rsid w:val="00E64D93"/>
    <w:rsid w:val="00E66DCC"/>
    <w:rsid w:val="00E67B49"/>
    <w:rsid w:val="00E71960"/>
    <w:rsid w:val="00E75CDD"/>
    <w:rsid w:val="00E82CD5"/>
    <w:rsid w:val="00E833CE"/>
    <w:rsid w:val="00E83E82"/>
    <w:rsid w:val="00E954C1"/>
    <w:rsid w:val="00EA1C95"/>
    <w:rsid w:val="00EA2605"/>
    <w:rsid w:val="00EA469D"/>
    <w:rsid w:val="00EB2D90"/>
    <w:rsid w:val="00EB5015"/>
    <w:rsid w:val="00EB5AD2"/>
    <w:rsid w:val="00EC024C"/>
    <w:rsid w:val="00EC17BE"/>
    <w:rsid w:val="00EC2A83"/>
    <w:rsid w:val="00ED6ED9"/>
    <w:rsid w:val="00EE4E2F"/>
    <w:rsid w:val="00EE6451"/>
    <w:rsid w:val="00EE6FCE"/>
    <w:rsid w:val="00EF4DEC"/>
    <w:rsid w:val="00EF5DF9"/>
    <w:rsid w:val="00EF60F5"/>
    <w:rsid w:val="00F01548"/>
    <w:rsid w:val="00F072B4"/>
    <w:rsid w:val="00F20A16"/>
    <w:rsid w:val="00F21DB2"/>
    <w:rsid w:val="00F230D2"/>
    <w:rsid w:val="00F319C2"/>
    <w:rsid w:val="00F31D36"/>
    <w:rsid w:val="00F31EE3"/>
    <w:rsid w:val="00F33F8D"/>
    <w:rsid w:val="00F349C1"/>
    <w:rsid w:val="00F37C76"/>
    <w:rsid w:val="00F4304D"/>
    <w:rsid w:val="00F51776"/>
    <w:rsid w:val="00F5340C"/>
    <w:rsid w:val="00F53868"/>
    <w:rsid w:val="00F55CF8"/>
    <w:rsid w:val="00F60084"/>
    <w:rsid w:val="00F609D9"/>
    <w:rsid w:val="00F67A2D"/>
    <w:rsid w:val="00F7041F"/>
    <w:rsid w:val="00F76C1E"/>
    <w:rsid w:val="00F80564"/>
    <w:rsid w:val="00F92977"/>
    <w:rsid w:val="00FA1354"/>
    <w:rsid w:val="00FA29A1"/>
    <w:rsid w:val="00FB4B20"/>
    <w:rsid w:val="00FB572D"/>
    <w:rsid w:val="00FB6E15"/>
    <w:rsid w:val="00FC0483"/>
    <w:rsid w:val="00FC09AD"/>
    <w:rsid w:val="00FC7604"/>
    <w:rsid w:val="00FC7D24"/>
    <w:rsid w:val="00FD2D24"/>
    <w:rsid w:val="00FE390C"/>
    <w:rsid w:val="00FF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6670"/>
    <w:rPr>
      <w:sz w:val="24"/>
    </w:rPr>
  </w:style>
  <w:style w:type="paragraph" w:styleId="1">
    <w:name w:val="heading 1"/>
    <w:rsid w:val="00D632D3"/>
    <w:pPr>
      <w:spacing w:before="240" w:after="60"/>
      <w:outlineLvl w:val="0"/>
    </w:pPr>
    <w:rPr>
      <w:rFonts w:ascii="Arial" w:hAnsi="Arial"/>
      <w:b/>
      <w:sz w:val="32"/>
    </w:rPr>
  </w:style>
  <w:style w:type="paragraph" w:styleId="2">
    <w:name w:val="heading 2"/>
    <w:rsid w:val="00D632D3"/>
    <w:pPr>
      <w:spacing w:before="240" w:after="60"/>
      <w:outlineLvl w:val="1"/>
    </w:pPr>
    <w:rPr>
      <w:rFonts w:ascii="Arial" w:hAnsi="Arial"/>
      <w:b/>
      <w:i/>
      <w:sz w:val="28"/>
    </w:rPr>
  </w:style>
  <w:style w:type="paragraph" w:styleId="5">
    <w:name w:val="heading 5"/>
    <w:rsid w:val="00D632D3"/>
    <w:pPr>
      <w:pBdr>
        <w:bottom w:val="single" w:sz="30" w:space="0" w:color="auto"/>
      </w:pBdr>
      <w:spacing w:before="120" w:line="264" w:lineRule="auto"/>
      <w:ind w:left="360" w:firstLine="709"/>
      <w:jc w:val="both"/>
      <w:outlineLvl w:val="4"/>
    </w:pPr>
    <w:rPr>
      <w:b/>
      <w:i/>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32D3"/>
    <w:pPr>
      <w:spacing w:before="100" w:after="100"/>
    </w:pPr>
    <w:rPr>
      <w:sz w:val="24"/>
    </w:rPr>
  </w:style>
  <w:style w:type="paragraph" w:styleId="a3">
    <w:name w:val="List Paragraph"/>
    <w:uiPriority w:val="34"/>
    <w:qFormat/>
    <w:rsid w:val="00D632D3"/>
    <w:pPr>
      <w:ind w:left="720"/>
    </w:pPr>
    <w:rPr>
      <w:sz w:val="24"/>
    </w:rPr>
  </w:style>
  <w:style w:type="paragraph" w:customStyle="1" w:styleId="Web11Web">
    <w:name w:val="Обычный (веб);Обычный (Web)1;Обычный (веб) Знак1;Обычный (веб) Знак Знак;Обычный (Web);Знак Знак"/>
    <w:rsid w:val="00D632D3"/>
    <w:pPr>
      <w:spacing w:before="100" w:after="100"/>
    </w:pPr>
    <w:rPr>
      <w:sz w:val="24"/>
    </w:rPr>
  </w:style>
  <w:style w:type="paragraph" w:styleId="a4">
    <w:name w:val="Balloon Text"/>
    <w:rsid w:val="00D632D3"/>
    <w:rPr>
      <w:rFonts w:ascii="Tahoma" w:hAnsi="Tahoma"/>
      <w:sz w:val="16"/>
    </w:rPr>
  </w:style>
  <w:style w:type="paragraph" w:customStyle="1" w:styleId="CharChar">
    <w:name w:val="Char Char"/>
    <w:rsid w:val="00D632D3"/>
    <w:pPr>
      <w:spacing w:after="160" w:line="240" w:lineRule="exact"/>
    </w:pPr>
    <w:rPr>
      <w:rFonts w:ascii="Verdana" w:hAnsi="Verdana"/>
    </w:rPr>
  </w:style>
  <w:style w:type="paragraph" w:customStyle="1" w:styleId="a5">
    <w:name w:val="Знак Знак Знак Знак"/>
    <w:rsid w:val="00D632D3"/>
    <w:pPr>
      <w:spacing w:after="160" w:line="240" w:lineRule="exact"/>
    </w:pPr>
    <w:rPr>
      <w:rFonts w:ascii="Tahoma" w:hAnsi="Tahoma"/>
      <w:sz w:val="18"/>
    </w:rPr>
  </w:style>
  <w:style w:type="paragraph" w:customStyle="1" w:styleId="11">
    <w:name w:val="Знак Знак Знак Знак1"/>
    <w:rsid w:val="00D632D3"/>
    <w:pPr>
      <w:spacing w:after="160" w:line="240" w:lineRule="exact"/>
      <w:jc w:val="right"/>
    </w:pPr>
  </w:style>
  <w:style w:type="paragraph" w:customStyle="1" w:styleId="110">
    <w:name w:val="Абзац списка11"/>
    <w:rsid w:val="00D632D3"/>
    <w:pPr>
      <w:ind w:left="720"/>
    </w:pPr>
    <w:rPr>
      <w:sz w:val="24"/>
    </w:rPr>
  </w:style>
  <w:style w:type="paragraph" w:customStyle="1" w:styleId="a6">
    <w:name w:val="Стандарт"/>
    <w:rsid w:val="00D632D3"/>
    <w:pPr>
      <w:ind w:firstLine="567"/>
      <w:jc w:val="both"/>
    </w:pPr>
    <w:rPr>
      <w:sz w:val="24"/>
    </w:rPr>
  </w:style>
  <w:style w:type="paragraph" w:customStyle="1" w:styleId="20">
    <w:name w:val="Основной текст (2)"/>
    <w:rsid w:val="00D632D3"/>
    <w:pPr>
      <w:shd w:val="clear" w:color="auto" w:fill="FFFFFF"/>
      <w:spacing w:line="317" w:lineRule="exact"/>
      <w:jc w:val="center"/>
    </w:pPr>
    <w:rPr>
      <w:sz w:val="28"/>
    </w:rPr>
  </w:style>
  <w:style w:type="paragraph" w:customStyle="1" w:styleId="ConsNonformat">
    <w:name w:val="ConsNonformat"/>
    <w:rsid w:val="00D632D3"/>
    <w:pPr>
      <w:ind w:right="19772"/>
    </w:pPr>
    <w:rPr>
      <w:rFonts w:ascii="Courier New" w:hAnsi="Courier New"/>
    </w:rPr>
  </w:style>
  <w:style w:type="paragraph" w:styleId="21">
    <w:name w:val="Body Text 2"/>
    <w:rsid w:val="00D632D3"/>
    <w:pPr>
      <w:spacing w:after="120" w:line="480" w:lineRule="auto"/>
    </w:pPr>
    <w:rPr>
      <w:sz w:val="24"/>
    </w:rPr>
  </w:style>
  <w:style w:type="paragraph" w:customStyle="1" w:styleId="CarCharCarCharCarCharCarCharCarCharCharChar">
    <w:name w:val="Car Char Car Char Car Char Car Char Car Char Знак Знак Знак Char Знак Знак Char"/>
    <w:rsid w:val="00D632D3"/>
    <w:pPr>
      <w:spacing w:after="160" w:line="240" w:lineRule="exact"/>
    </w:pPr>
    <w:rPr>
      <w:rFonts w:ascii="Arial" w:hAnsi="Arial"/>
    </w:rPr>
  </w:style>
  <w:style w:type="paragraph" w:styleId="a7">
    <w:name w:val="footer"/>
    <w:aliases w:val=" Знак"/>
    <w:link w:val="a8"/>
    <w:uiPriority w:val="99"/>
    <w:rsid w:val="00D632D3"/>
    <w:rPr>
      <w:sz w:val="24"/>
    </w:rPr>
  </w:style>
  <w:style w:type="paragraph" w:styleId="a9">
    <w:name w:val="header"/>
    <w:rsid w:val="00D632D3"/>
    <w:rPr>
      <w:sz w:val="24"/>
    </w:rPr>
  </w:style>
  <w:style w:type="paragraph" w:customStyle="1" w:styleId="ConsPlusTitle">
    <w:name w:val="ConsPlusTitle"/>
    <w:rsid w:val="00D632D3"/>
    <w:rPr>
      <w:b/>
      <w:sz w:val="24"/>
    </w:rPr>
  </w:style>
  <w:style w:type="paragraph" w:customStyle="1" w:styleId="ConsPlusCell">
    <w:name w:val="ConsPlusCell"/>
    <w:rsid w:val="00D632D3"/>
    <w:rPr>
      <w:rFonts w:ascii="Arial" w:hAnsi="Arial"/>
    </w:rPr>
  </w:style>
  <w:style w:type="paragraph" w:customStyle="1" w:styleId="12">
    <w:name w:val="Без интервала1"/>
    <w:rsid w:val="00D632D3"/>
    <w:rPr>
      <w:rFonts w:ascii="Calibri" w:hAnsi="Calibri"/>
      <w:sz w:val="22"/>
    </w:rPr>
  </w:style>
  <w:style w:type="paragraph" w:customStyle="1" w:styleId="ConsPlusNonformat">
    <w:name w:val="ConsPlusNonformat"/>
    <w:rsid w:val="00D632D3"/>
    <w:rPr>
      <w:rFonts w:ascii="Courier New" w:hAnsi="Courier New"/>
    </w:rPr>
  </w:style>
  <w:style w:type="paragraph" w:customStyle="1" w:styleId="newstext">
    <w:name w:val="newstext"/>
    <w:rsid w:val="00D632D3"/>
    <w:pPr>
      <w:spacing w:before="100" w:after="100"/>
      <w:ind w:firstLine="500"/>
    </w:pPr>
    <w:rPr>
      <w:rFonts w:ascii="Verdana" w:hAnsi="Verdana"/>
      <w:color w:val="330033"/>
      <w:sz w:val="24"/>
    </w:rPr>
  </w:style>
  <w:style w:type="paragraph" w:customStyle="1" w:styleId="aa">
    <w:name w:val="Знак"/>
    <w:rsid w:val="00D632D3"/>
    <w:pPr>
      <w:spacing w:before="100" w:after="100"/>
    </w:pPr>
    <w:rPr>
      <w:rFonts w:ascii="Tahoma" w:hAnsi="Tahoma"/>
    </w:rPr>
  </w:style>
  <w:style w:type="paragraph" w:customStyle="1" w:styleId="210">
    <w:name w:val="Основной текст (2)1"/>
    <w:rsid w:val="00D632D3"/>
    <w:pPr>
      <w:shd w:val="clear" w:color="auto" w:fill="FFFFFF"/>
      <w:spacing w:before="600" w:line="322" w:lineRule="exact"/>
      <w:jc w:val="both"/>
    </w:pPr>
    <w:rPr>
      <w:sz w:val="28"/>
    </w:rPr>
  </w:style>
  <w:style w:type="paragraph" w:customStyle="1" w:styleId="7">
    <w:name w:val="Основной текст7"/>
    <w:rsid w:val="00D632D3"/>
    <w:pPr>
      <w:shd w:val="clear" w:color="auto" w:fill="FFFFFF"/>
      <w:spacing w:before="240" w:line="298" w:lineRule="exact"/>
      <w:ind w:hanging="1160"/>
      <w:jc w:val="both"/>
    </w:pPr>
  </w:style>
  <w:style w:type="paragraph" w:customStyle="1" w:styleId="111">
    <w:name w:val="Без интервала11"/>
    <w:rsid w:val="00D632D3"/>
    <w:rPr>
      <w:rFonts w:ascii="Calibri" w:hAnsi="Calibri"/>
      <w:sz w:val="22"/>
    </w:rPr>
  </w:style>
  <w:style w:type="paragraph" w:styleId="3">
    <w:name w:val="Body Text Indent 3"/>
    <w:rsid w:val="00D632D3"/>
    <w:pPr>
      <w:spacing w:after="120"/>
      <w:ind w:left="283"/>
    </w:pPr>
    <w:rPr>
      <w:sz w:val="16"/>
    </w:rPr>
  </w:style>
  <w:style w:type="paragraph" w:customStyle="1" w:styleId="13">
    <w:name w:val="Абзац списка1"/>
    <w:rsid w:val="00D632D3"/>
    <w:pPr>
      <w:ind w:left="720"/>
    </w:pPr>
    <w:rPr>
      <w:sz w:val="24"/>
    </w:rPr>
  </w:style>
  <w:style w:type="paragraph" w:styleId="HTML">
    <w:name w:val="HTML Preformatted"/>
    <w:rsid w:val="00D632D3"/>
    <w:rPr>
      <w:rFonts w:ascii="Courier New" w:hAnsi="Courier New"/>
      <w:sz w:val="26"/>
    </w:rPr>
  </w:style>
  <w:style w:type="paragraph" w:customStyle="1" w:styleId="NoSpacing">
    <w:name w:val="Без интервала;No Spacing"/>
    <w:rsid w:val="00D632D3"/>
    <w:rPr>
      <w:rFonts w:ascii="Calibri" w:hAnsi="Calibri"/>
      <w:sz w:val="22"/>
    </w:rPr>
  </w:style>
  <w:style w:type="paragraph" w:customStyle="1" w:styleId="14">
    <w:name w:val="Основной текст с отступом;Нумерованный список !!;Основной текст 1;Надин стиль"/>
    <w:rsid w:val="00D632D3"/>
    <w:pPr>
      <w:ind w:firstLine="709"/>
      <w:jc w:val="both"/>
    </w:pPr>
    <w:rPr>
      <w:sz w:val="24"/>
    </w:rPr>
  </w:style>
  <w:style w:type="paragraph" w:customStyle="1" w:styleId="ConsPlusDocList">
    <w:name w:val="ConsPlusDocList"/>
    <w:rsid w:val="00D632D3"/>
    <w:rPr>
      <w:rFonts w:ascii="Courier New" w:hAnsi="Courier New"/>
    </w:rPr>
  </w:style>
  <w:style w:type="paragraph" w:styleId="22">
    <w:name w:val="Body Text Indent 2"/>
    <w:rsid w:val="00D632D3"/>
    <w:pPr>
      <w:spacing w:after="120" w:line="480" w:lineRule="auto"/>
      <w:ind w:left="283"/>
    </w:pPr>
    <w:rPr>
      <w:sz w:val="24"/>
    </w:rPr>
  </w:style>
  <w:style w:type="paragraph" w:customStyle="1" w:styleId="211">
    <w:name w:val="Основной текст 21"/>
    <w:rsid w:val="00D632D3"/>
    <w:pPr>
      <w:spacing w:line="360" w:lineRule="auto"/>
      <w:ind w:firstLine="709"/>
      <w:jc w:val="both"/>
    </w:pPr>
    <w:rPr>
      <w:sz w:val="26"/>
    </w:rPr>
  </w:style>
  <w:style w:type="paragraph" w:customStyle="1" w:styleId="15">
    <w:name w:val="Знак1"/>
    <w:rsid w:val="00D632D3"/>
    <w:pPr>
      <w:spacing w:before="100" w:after="100"/>
    </w:pPr>
    <w:rPr>
      <w:rFonts w:ascii="Tahoma" w:hAnsi="Tahoma"/>
    </w:rPr>
  </w:style>
  <w:style w:type="paragraph" w:styleId="ab">
    <w:name w:val="Body Text"/>
    <w:rsid w:val="00D632D3"/>
    <w:pPr>
      <w:spacing w:after="120"/>
    </w:pPr>
    <w:rPr>
      <w:sz w:val="24"/>
    </w:rPr>
  </w:style>
  <w:style w:type="paragraph" w:styleId="ac">
    <w:name w:val="Title"/>
    <w:rsid w:val="00D632D3"/>
    <w:pPr>
      <w:ind w:left="-1080" w:firstLine="1080"/>
      <w:jc w:val="center"/>
    </w:pPr>
    <w:rPr>
      <w:b/>
      <w:sz w:val="32"/>
    </w:rPr>
  </w:style>
  <w:style w:type="paragraph" w:customStyle="1" w:styleId="FR1">
    <w:name w:val="FR1"/>
    <w:rsid w:val="00D632D3"/>
    <w:pPr>
      <w:spacing w:before="240" w:line="300" w:lineRule="auto"/>
      <w:ind w:left="80"/>
      <w:jc w:val="center"/>
    </w:pPr>
    <w:rPr>
      <w:rFonts w:ascii="Arial" w:hAnsi="Arial"/>
      <w:b/>
      <w:sz w:val="28"/>
    </w:rPr>
  </w:style>
  <w:style w:type="paragraph" w:customStyle="1" w:styleId="CarCharCarCharCarCharCarCharCarCharCharChar1">
    <w:name w:val="Car Char Car Char Car Char Car Char Car Char Знак Знак Знак Char Знак Знак Char1"/>
    <w:rsid w:val="00D632D3"/>
    <w:pPr>
      <w:spacing w:after="160" w:line="240" w:lineRule="exact"/>
    </w:pPr>
    <w:rPr>
      <w:rFonts w:ascii="Arial" w:hAnsi="Arial"/>
    </w:rPr>
  </w:style>
  <w:style w:type="paragraph" w:styleId="ad">
    <w:name w:val="Block Text"/>
    <w:rsid w:val="00D632D3"/>
    <w:pPr>
      <w:spacing w:line="360" w:lineRule="auto"/>
      <w:ind w:left="-567" w:right="-766" w:firstLine="567"/>
      <w:jc w:val="both"/>
    </w:pPr>
    <w:rPr>
      <w:sz w:val="24"/>
    </w:rPr>
  </w:style>
  <w:style w:type="paragraph" w:customStyle="1" w:styleId="120">
    <w:name w:val="Абзац списка12"/>
    <w:rsid w:val="00D632D3"/>
    <w:pPr>
      <w:spacing w:after="200" w:line="276" w:lineRule="auto"/>
      <w:ind w:left="720"/>
    </w:pPr>
    <w:rPr>
      <w:rFonts w:ascii="Calibri" w:hAnsi="Calibri"/>
      <w:sz w:val="22"/>
    </w:rPr>
  </w:style>
  <w:style w:type="paragraph" w:customStyle="1" w:styleId="16">
    <w:name w:val="Цитата1"/>
    <w:rsid w:val="00D632D3"/>
    <w:pPr>
      <w:spacing w:line="360" w:lineRule="auto"/>
      <w:ind w:left="-567" w:right="-766" w:firstLine="567"/>
      <w:jc w:val="both"/>
    </w:pPr>
    <w:rPr>
      <w:sz w:val="24"/>
    </w:rPr>
  </w:style>
  <w:style w:type="paragraph" w:customStyle="1" w:styleId="ConsPlusNormal">
    <w:name w:val="ConsPlusNormal"/>
    <w:rsid w:val="00D632D3"/>
    <w:pPr>
      <w:ind w:firstLine="720"/>
    </w:pPr>
    <w:rPr>
      <w:rFonts w:ascii="Arial" w:hAnsi="Arial"/>
    </w:rPr>
  </w:style>
  <w:style w:type="paragraph" w:customStyle="1" w:styleId="Default">
    <w:name w:val="Default"/>
    <w:rsid w:val="00D632D3"/>
    <w:rPr>
      <w:rFonts w:ascii="Arial" w:hAnsi="Arial"/>
      <w:color w:val="000000"/>
      <w:sz w:val="24"/>
    </w:rPr>
  </w:style>
  <w:style w:type="paragraph" w:styleId="ae">
    <w:name w:val="Subtitle"/>
    <w:rsid w:val="00D632D3"/>
    <w:pPr>
      <w:spacing w:after="60"/>
      <w:jc w:val="center"/>
    </w:pPr>
    <w:rPr>
      <w:rFonts w:ascii="Cambria" w:hAnsi="Cambria"/>
      <w:sz w:val="24"/>
    </w:rPr>
  </w:style>
  <w:style w:type="paragraph" w:customStyle="1" w:styleId="consplusnormal0">
    <w:name w:val="consplusnormal"/>
    <w:rsid w:val="00D632D3"/>
    <w:pPr>
      <w:spacing w:before="100" w:after="100"/>
    </w:pPr>
    <w:rPr>
      <w:rFonts w:ascii="Arial Unicode MS" w:hAnsi="Arial Unicode MS"/>
      <w:sz w:val="24"/>
    </w:rPr>
  </w:style>
  <w:style w:type="character" w:customStyle="1" w:styleId="a8">
    <w:name w:val="Нижний колонтитул Знак"/>
    <w:aliases w:val=" Знак Знак"/>
    <w:link w:val="a7"/>
    <w:uiPriority w:val="99"/>
    <w:rsid w:val="001C1B68"/>
    <w:rPr>
      <w:sz w:val="24"/>
      <w:lang w:val="ru-RU" w:eastAsia="ru-RU" w:bidi="ar-SA"/>
    </w:rPr>
  </w:style>
  <w:style w:type="paragraph" w:styleId="af">
    <w:name w:val="No Spacing"/>
    <w:link w:val="af0"/>
    <w:qFormat/>
    <w:rsid w:val="00BB3857"/>
    <w:rPr>
      <w:rFonts w:ascii="Calibri" w:hAnsi="Calibri"/>
      <w:sz w:val="22"/>
      <w:szCs w:val="22"/>
    </w:rPr>
  </w:style>
  <w:style w:type="character" w:customStyle="1" w:styleId="af0">
    <w:name w:val="Без интервала Знак"/>
    <w:link w:val="af"/>
    <w:rsid w:val="00BB3857"/>
    <w:rPr>
      <w:rFonts w:ascii="Calibri" w:hAnsi="Calibri"/>
      <w:sz w:val="22"/>
      <w:szCs w:val="22"/>
      <w:lang w:bidi="ar-SA"/>
    </w:rPr>
  </w:style>
  <w:style w:type="character" w:styleId="af1">
    <w:name w:val="Hyperlink"/>
    <w:uiPriority w:val="99"/>
    <w:unhideWhenUsed/>
    <w:rsid w:val="00861A00"/>
    <w:rPr>
      <w:color w:val="0000FF"/>
      <w:u w:val="single"/>
    </w:rPr>
  </w:style>
  <w:style w:type="paragraph" w:customStyle="1" w:styleId="af2">
    <w:name w:val="Знак Знак Знак Знак"/>
    <w:basedOn w:val="a"/>
    <w:rsid w:val="00EF60F5"/>
    <w:pPr>
      <w:autoSpaceDE w:val="0"/>
      <w:autoSpaceDN w:val="0"/>
      <w:spacing w:after="160" w:line="240" w:lineRule="exact"/>
    </w:pPr>
    <w:rPr>
      <w:rFonts w:ascii="Arial" w:hAnsi="Arial" w:cs="Arial"/>
      <w:b/>
      <w:bCs/>
      <w:sz w:val="20"/>
      <w:lang w:val="en-US" w:eastAsia="de-DE"/>
    </w:rPr>
  </w:style>
  <w:style w:type="paragraph" w:customStyle="1" w:styleId="17">
    <w:name w:val="Знак Знак1 Знак"/>
    <w:basedOn w:val="a"/>
    <w:rsid w:val="001A25C7"/>
    <w:pPr>
      <w:spacing w:after="160" w:line="240" w:lineRule="exact"/>
    </w:pPr>
    <w:rPr>
      <w:rFonts w:ascii="Verdana" w:hAnsi="Verdana"/>
      <w:szCs w:val="24"/>
      <w:lang w:val="en-US" w:eastAsia="en-US"/>
    </w:rPr>
  </w:style>
  <w:style w:type="paragraph" w:customStyle="1" w:styleId="23">
    <w:name w:val="Без интервала2"/>
    <w:rsid w:val="00CD664D"/>
    <w:rPr>
      <w:rFonts w:ascii="Calibri" w:hAnsi="Calibri"/>
      <w:sz w:val="22"/>
      <w:szCs w:val="22"/>
    </w:rPr>
  </w:style>
  <w:style w:type="paragraph" w:styleId="af3">
    <w:name w:val="Body Text Indent"/>
    <w:basedOn w:val="a"/>
    <w:link w:val="af4"/>
    <w:rsid w:val="00C40753"/>
    <w:pPr>
      <w:spacing w:after="120"/>
      <w:ind w:left="283"/>
    </w:pPr>
  </w:style>
  <w:style w:type="character" w:customStyle="1" w:styleId="af4">
    <w:name w:val="Основной текст с отступом Знак"/>
    <w:basedOn w:val="a0"/>
    <w:link w:val="af3"/>
    <w:rsid w:val="00C40753"/>
    <w:rPr>
      <w:sz w:val="24"/>
    </w:rPr>
  </w:style>
  <w:style w:type="paragraph" w:customStyle="1" w:styleId="24">
    <w:name w:val="Абзац списка2"/>
    <w:basedOn w:val="a"/>
    <w:link w:val="ListParagraphChar"/>
    <w:rsid w:val="001E519B"/>
    <w:pPr>
      <w:spacing w:line="360" w:lineRule="auto"/>
      <w:ind w:left="720" w:firstLine="851"/>
      <w:contextualSpacing/>
      <w:jc w:val="both"/>
    </w:pPr>
    <w:rPr>
      <w:sz w:val="28"/>
      <w:szCs w:val="22"/>
    </w:rPr>
  </w:style>
  <w:style w:type="character" w:customStyle="1" w:styleId="ListParagraphChar">
    <w:name w:val="List Paragraph Char"/>
    <w:basedOn w:val="a0"/>
    <w:link w:val="24"/>
    <w:locked/>
    <w:rsid w:val="001E519B"/>
    <w:rPr>
      <w:sz w:val="28"/>
      <w:szCs w:val="22"/>
    </w:rPr>
  </w:style>
  <w:style w:type="character" w:customStyle="1" w:styleId="18">
    <w:name w:val="Основной текст Знак1"/>
    <w:basedOn w:val="a0"/>
    <w:rsid w:val="001E519B"/>
    <w:rPr>
      <w:rFonts w:ascii="Times New Roman" w:hAnsi="Times New Roman" w:cs="Times New Roman"/>
      <w:sz w:val="26"/>
      <w:szCs w:val="26"/>
      <w:shd w:val="clear" w:color="auto" w:fill="FFFFFF"/>
    </w:rPr>
  </w:style>
  <w:style w:type="paragraph" w:customStyle="1" w:styleId="BodyText21">
    <w:name w:val="Body Text 21"/>
    <w:basedOn w:val="a"/>
    <w:rsid w:val="002D0683"/>
    <w:pPr>
      <w:ind w:firstLine="720"/>
      <w:jc w:val="both"/>
    </w:pPr>
    <w:rPr>
      <w:sz w:val="28"/>
    </w:rPr>
  </w:style>
  <w:style w:type="paragraph" w:styleId="30">
    <w:name w:val="List 3"/>
    <w:basedOn w:val="a"/>
    <w:rsid w:val="00137FB7"/>
    <w:pPr>
      <w:ind w:left="849" w:hanging="283"/>
    </w:pPr>
    <w:rPr>
      <w:sz w:val="20"/>
    </w:rPr>
  </w:style>
  <w:style w:type="paragraph" w:styleId="af5">
    <w:name w:val="Normal (Web)"/>
    <w:basedOn w:val="a"/>
    <w:uiPriority w:val="99"/>
    <w:unhideWhenUsed/>
    <w:rsid w:val="00A44DF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0096">
      <w:bodyDiv w:val="1"/>
      <w:marLeft w:val="0"/>
      <w:marRight w:val="0"/>
      <w:marTop w:val="0"/>
      <w:marBottom w:val="0"/>
      <w:divBdr>
        <w:top w:val="none" w:sz="0" w:space="0" w:color="auto"/>
        <w:left w:val="none" w:sz="0" w:space="0" w:color="auto"/>
        <w:bottom w:val="none" w:sz="0" w:space="0" w:color="auto"/>
        <w:right w:val="none" w:sz="0" w:space="0" w:color="auto"/>
      </w:divBdr>
    </w:div>
    <w:div w:id="476803848">
      <w:bodyDiv w:val="1"/>
      <w:marLeft w:val="0"/>
      <w:marRight w:val="0"/>
      <w:marTop w:val="0"/>
      <w:marBottom w:val="0"/>
      <w:divBdr>
        <w:top w:val="none" w:sz="0" w:space="0" w:color="auto"/>
        <w:left w:val="none" w:sz="0" w:space="0" w:color="auto"/>
        <w:bottom w:val="none" w:sz="0" w:space="0" w:color="auto"/>
        <w:right w:val="none" w:sz="0" w:space="0" w:color="auto"/>
      </w:divBdr>
    </w:div>
    <w:div w:id="563494067">
      <w:bodyDiv w:val="1"/>
      <w:marLeft w:val="0"/>
      <w:marRight w:val="0"/>
      <w:marTop w:val="0"/>
      <w:marBottom w:val="0"/>
      <w:divBdr>
        <w:top w:val="none" w:sz="0" w:space="0" w:color="auto"/>
        <w:left w:val="none" w:sz="0" w:space="0" w:color="auto"/>
        <w:bottom w:val="none" w:sz="0" w:space="0" w:color="auto"/>
        <w:right w:val="none" w:sz="0" w:space="0" w:color="auto"/>
      </w:divBdr>
    </w:div>
    <w:div w:id="835196221">
      <w:bodyDiv w:val="1"/>
      <w:marLeft w:val="0"/>
      <w:marRight w:val="0"/>
      <w:marTop w:val="0"/>
      <w:marBottom w:val="0"/>
      <w:divBdr>
        <w:top w:val="none" w:sz="0" w:space="0" w:color="auto"/>
        <w:left w:val="none" w:sz="0" w:space="0" w:color="auto"/>
        <w:bottom w:val="none" w:sz="0" w:space="0" w:color="auto"/>
        <w:right w:val="none" w:sz="0" w:space="0" w:color="auto"/>
      </w:divBdr>
    </w:div>
    <w:div w:id="1038362175">
      <w:bodyDiv w:val="1"/>
      <w:marLeft w:val="0"/>
      <w:marRight w:val="0"/>
      <w:marTop w:val="0"/>
      <w:marBottom w:val="0"/>
      <w:divBdr>
        <w:top w:val="none" w:sz="0" w:space="0" w:color="auto"/>
        <w:left w:val="none" w:sz="0" w:space="0" w:color="auto"/>
        <w:bottom w:val="none" w:sz="0" w:space="0" w:color="auto"/>
        <w:right w:val="none" w:sz="0" w:space="0" w:color="auto"/>
      </w:divBdr>
    </w:div>
    <w:div w:id="1222210132">
      <w:bodyDiv w:val="1"/>
      <w:marLeft w:val="0"/>
      <w:marRight w:val="0"/>
      <w:marTop w:val="0"/>
      <w:marBottom w:val="0"/>
      <w:divBdr>
        <w:top w:val="none" w:sz="0" w:space="0" w:color="auto"/>
        <w:left w:val="none" w:sz="0" w:space="0" w:color="auto"/>
        <w:bottom w:val="none" w:sz="0" w:space="0" w:color="auto"/>
        <w:right w:val="none" w:sz="0" w:space="0" w:color="auto"/>
      </w:divBdr>
    </w:div>
    <w:div w:id="140706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муниципальных програм Камышеватского селського поселения Ейского района за 2019</a:t>
            </a:r>
            <a:r>
              <a:rPr lang="ru-RU" baseline="0"/>
              <a:t> год.</a:t>
            </a:r>
            <a:endParaRPr lang="ru-RU"/>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098394878857967E-2"/>
          <c:y val="0.22411565339412504"/>
          <c:w val="0.91680431035229504"/>
          <c:h val="0.73868412096800506"/>
        </c:manualLayout>
      </c:layout>
      <c:pie3DChart>
        <c:varyColors val="1"/>
        <c:ser>
          <c:idx val="0"/>
          <c:order val="0"/>
          <c:tx>
            <c:strRef>
              <c:f>Лист1!$B$1</c:f>
              <c:strCache>
                <c:ptCount val="1"/>
                <c:pt idx="0">
                  <c:v>Продажи</c:v>
                </c:pt>
              </c:strCache>
            </c:strRef>
          </c:tx>
          <c:explosion val="25"/>
          <c:dLbls>
            <c:showLegendKey val="0"/>
            <c:showVal val="0"/>
            <c:showCatName val="1"/>
            <c:showSerName val="0"/>
            <c:showPercent val="1"/>
            <c:showBubbleSize val="0"/>
            <c:showLeaderLines val="1"/>
          </c:dLbls>
          <c:cat>
            <c:strRef>
              <c:f>Лист1!$A$2:$A$7</c:f>
              <c:strCache>
                <c:ptCount val="6"/>
                <c:pt idx="0">
                  <c:v>Развитие культуры</c:v>
                </c:pt>
                <c:pt idx="1">
                  <c:v>Совершенствование и содержание дорожной инфраструктуры</c:v>
                </c:pt>
                <c:pt idx="2">
                  <c:v>Развитие жилищно-коммунального хозяйства</c:v>
                </c:pt>
                <c:pt idx="3">
                  <c:v>Совершенствование и повыш. Эффективн. использования ИКТ, обесп. эффективности и безопасности деятельности ОМС</c:v>
                </c:pt>
                <c:pt idx="4">
                  <c:v>Защита населения и территории от ЧС, обеспечение ПБ и безопасности людей на водных объектах </c:v>
                </c:pt>
                <c:pt idx="5">
                  <c:v>Формирование современной городской среды</c:v>
                </c:pt>
              </c:strCache>
            </c:strRef>
          </c:cat>
          <c:val>
            <c:numRef>
              <c:f>Лист1!$B$2:$B$7</c:f>
              <c:numCache>
                <c:formatCode>General</c:formatCode>
                <c:ptCount val="6"/>
                <c:pt idx="0">
                  <c:v>9705.6</c:v>
                </c:pt>
                <c:pt idx="1">
                  <c:v>3402</c:v>
                </c:pt>
                <c:pt idx="2">
                  <c:v>6851.5</c:v>
                </c:pt>
                <c:pt idx="3">
                  <c:v>1225.4000000000001</c:v>
                </c:pt>
                <c:pt idx="4">
                  <c:v>571.1</c:v>
                </c:pt>
                <c:pt idx="5">
                  <c:v>24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9C1D6C-09CF-4F43-AB52-DBF4D5B2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24</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Доклад о ходе реализации и оценке эффективности муниципальных программ на территории города Губкинского за 2015 год </vt:lpstr>
    </vt:vector>
  </TitlesOfParts>
  <Company>111</Company>
  <LinksUpToDate>false</LinksUpToDate>
  <CharactersWithSpaces>34346</CharactersWithSpaces>
  <SharedDoc>false</SharedDoc>
  <HLinks>
    <vt:vector size="18" baseType="variant">
      <vt:variant>
        <vt:i4>6094920</vt:i4>
      </vt:variant>
      <vt:variant>
        <vt:i4>3</vt:i4>
      </vt:variant>
      <vt:variant>
        <vt:i4>0</vt:i4>
      </vt:variant>
      <vt:variant>
        <vt:i4>5</vt:i4>
      </vt:variant>
      <vt:variant>
        <vt:lpwstr>http://www.uo-gub.ru/</vt:lpwstr>
      </vt:variant>
      <vt:variant>
        <vt:lpwstr/>
      </vt:variant>
      <vt:variant>
        <vt:i4>6422643</vt:i4>
      </vt:variant>
      <vt:variant>
        <vt:i4>0</vt:i4>
      </vt:variant>
      <vt:variant>
        <vt:i4>0</vt:i4>
      </vt:variant>
      <vt:variant>
        <vt:i4>5</vt:i4>
      </vt:variant>
      <vt:variant>
        <vt:lpwstr>https://e-uslugi.rtsoko.ru/</vt:lpwstr>
      </vt:variant>
      <vt:variant>
        <vt:lpwstr/>
      </vt:variant>
      <vt:variant>
        <vt:i4>917609</vt:i4>
      </vt:variant>
      <vt:variant>
        <vt:i4>0</vt:i4>
      </vt:variant>
      <vt:variant>
        <vt:i4>0</vt:i4>
      </vt:variant>
      <vt:variant>
        <vt:i4>5</vt:i4>
      </vt:variant>
      <vt:variant>
        <vt:lpwstr>mailto:ekonom3@gubadm.ru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ходе реализации и оценке эффективности муниципальных программ на территории города Губкинского за 2015 год </dc:title>
  <dc:subject>Об оценке эффективности реализации муниципальных программ</dc:subject>
  <dc:creator>ekonom4</dc:creator>
  <cp:keywords/>
  <dc:description/>
  <cp:lastModifiedBy>Довгалева Марина Евгеньевна</cp:lastModifiedBy>
  <cp:revision>155</cp:revision>
  <cp:lastPrinted>2020-02-14T08:26:00Z</cp:lastPrinted>
  <dcterms:created xsi:type="dcterms:W3CDTF">2017-06-19T12:30:00Z</dcterms:created>
  <dcterms:modified xsi:type="dcterms:W3CDTF">2020-02-17T07:36:00Z</dcterms:modified>
</cp:coreProperties>
</file>