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78A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Самарская область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78A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Муниципальный район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78A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Похвистневский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8A1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A78A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8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сельского поселения 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8A1">
        <w:rPr>
          <w:rFonts w:ascii="Times New Roman" w:eastAsia="Times New Roman" w:hAnsi="Times New Roman" w:cs="Times New Roman"/>
          <w:b/>
          <w:sz w:val="28"/>
          <w:szCs w:val="28"/>
        </w:rPr>
        <w:t xml:space="preserve">    СРЕДНЕЕ АВЕРКИНО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A78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BA78A1">
        <w:rPr>
          <w:rFonts w:ascii="Times New Roman" w:eastAsia="Times New Roman" w:hAnsi="Times New Roman" w:cs="Times New Roman"/>
        </w:rPr>
        <w:t xml:space="preserve">  </w:t>
      </w:r>
      <w:r w:rsidRPr="00BA78A1">
        <w:rPr>
          <w:rFonts w:ascii="Times New Roman" w:eastAsia="Times New Roman" w:hAnsi="Times New Roman" w:cs="Times New Roman"/>
          <w:b/>
          <w:bCs/>
        </w:rPr>
        <w:t xml:space="preserve"> ПОСТАНОВЛЕНИЕ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8A1">
        <w:rPr>
          <w:rFonts w:ascii="Times New Roman" w:eastAsia="Times New Roman" w:hAnsi="Times New Roman" w:cs="Times New Roman"/>
        </w:rPr>
        <w:t xml:space="preserve">               </w:t>
      </w:r>
      <w:r w:rsidRPr="00BA78A1">
        <w:rPr>
          <w:rFonts w:ascii="Times New Roman" w:eastAsia="Times New Roman" w:hAnsi="Times New Roman" w:cs="Times New Roman"/>
          <w:u w:val="single"/>
        </w:rPr>
        <w:t>10.</w:t>
      </w:r>
      <w:r>
        <w:rPr>
          <w:rFonts w:ascii="Times New Roman" w:eastAsia="Times New Roman" w:hAnsi="Times New Roman" w:cs="Times New Roman"/>
          <w:u w:val="single"/>
        </w:rPr>
        <w:t>01.</w:t>
      </w:r>
      <w:r w:rsidRPr="00BA78A1">
        <w:rPr>
          <w:rFonts w:ascii="Times New Roman" w:eastAsia="Times New Roman" w:hAnsi="Times New Roman" w:cs="Times New Roman"/>
          <w:u w:val="single"/>
        </w:rPr>
        <w:t>2020</w:t>
      </w:r>
      <w:r w:rsidRPr="00BA78A1">
        <w:rPr>
          <w:rFonts w:ascii="Times New Roman" w:eastAsia="Times New Roman" w:hAnsi="Times New Roman" w:cs="Times New Roman"/>
        </w:rPr>
        <w:t xml:space="preserve">  № </w:t>
      </w:r>
      <w:r w:rsidRPr="00BA78A1">
        <w:rPr>
          <w:rFonts w:ascii="Times New Roman" w:eastAsia="Times New Roman" w:hAnsi="Times New Roman" w:cs="Times New Roman"/>
          <w:color w:val="000000"/>
          <w:u w:val="single"/>
        </w:rPr>
        <w:t>1</w:t>
      </w:r>
      <w:r w:rsidRPr="00BA78A1">
        <w:rPr>
          <w:rFonts w:ascii="Times New Roman" w:eastAsia="Times New Roman" w:hAnsi="Times New Roman" w:cs="Times New Roman"/>
        </w:rPr>
        <w:t xml:space="preserve">           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A78A1">
        <w:rPr>
          <w:rFonts w:ascii="Times New Roman" w:eastAsia="Times New Roman" w:hAnsi="Times New Roman" w:cs="Times New Roman"/>
        </w:rPr>
        <w:t xml:space="preserve">             с.</w:t>
      </w:r>
      <w:r>
        <w:rPr>
          <w:rFonts w:ascii="Times New Roman" w:eastAsia="Times New Roman" w:hAnsi="Times New Roman" w:cs="Times New Roman"/>
        </w:rPr>
        <w:t xml:space="preserve"> </w:t>
      </w:r>
      <w:r w:rsidRPr="00BA78A1">
        <w:rPr>
          <w:rFonts w:ascii="Times New Roman" w:eastAsia="Times New Roman" w:hAnsi="Times New Roman" w:cs="Times New Roman"/>
        </w:rPr>
        <w:t>Среднее Аверкино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A78A1">
        <w:rPr>
          <w:rFonts w:ascii="Times New Roman" w:eastAsia="Times New Roman" w:hAnsi="Times New Roman" w:cs="Times New Roman"/>
        </w:rPr>
        <w:t xml:space="preserve">       </w:t>
      </w:r>
      <w:r w:rsidRPr="00BA78A1">
        <w:rPr>
          <w:rFonts w:ascii="Times New Roman" w:eastAsia="Times New Roman" w:hAnsi="Times New Roman" w:cs="Times New Roman"/>
        </w:rPr>
        <w:tab/>
        <w:t xml:space="preserve">          т. 42584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A78A1">
        <w:rPr>
          <w:rFonts w:ascii="Times New Roman" w:eastAsia="Times New Roman" w:hAnsi="Times New Roman" w:cs="Times New Roman"/>
        </w:rPr>
        <w:t>Об утверждении положения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A78A1">
        <w:rPr>
          <w:rFonts w:ascii="Times New Roman" w:eastAsia="Times New Roman" w:hAnsi="Times New Roman" w:cs="Times New Roman"/>
        </w:rPr>
        <w:t xml:space="preserve">«Об организации и осуществлении первичного 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A78A1">
        <w:rPr>
          <w:rFonts w:ascii="Times New Roman" w:eastAsia="Times New Roman" w:hAnsi="Times New Roman" w:cs="Times New Roman"/>
        </w:rPr>
        <w:t xml:space="preserve">воинского учета граждан на территории 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A78A1">
        <w:rPr>
          <w:rFonts w:ascii="Times New Roman" w:eastAsia="Times New Roman" w:hAnsi="Times New Roman" w:cs="Times New Roman"/>
        </w:rPr>
        <w:t>сельского поселения Среднее Аверкино»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Конституцией Российской Федерации, Федеральными законами от 31.05.1996 года № 61-ФЗ «Об обороне», от 26.02. 1997 года № 31-ФЗ «О мобилизационной подготовке и мобилизации в Российской Федерацию), 06.10.2003 года №131-Ф3 «Об общих принципах организации местного самоуправления в Российской Федерации», постановлением Правительства Российской Федерации </w:t>
      </w: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27 ноября </w:t>
      </w:r>
      <w:smartTag w:uri="urn:schemas-microsoft-com:office:smarttags" w:element="metricconverter">
        <w:smartTagPr>
          <w:attr w:name="ProductID" w:val="2006 г"/>
        </w:smartTagPr>
        <w:r w:rsidRPr="00BA78A1">
          <w:rPr>
            <w:rFonts w:ascii="Times New Roman" w:eastAsia="Times New Roman" w:hAnsi="Times New Roman" w:cs="Times New Roman"/>
            <w:bCs/>
            <w:sz w:val="26"/>
            <w:szCs w:val="26"/>
          </w:rPr>
          <w:t>2006 г</w:t>
        </w:r>
      </w:smartTag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. № 719 «Об утверждении Положения о воинском учете», Уставом сельского поселения Среднее Аверкино муниципального района  Похвистневский  Самарской области, Администрация сельского поселения Среднее Аверкино муниципального района  Похвистневский  Самарской области,</w:t>
      </w: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ПОСТАНОВЛЯЕТ:</w:t>
      </w: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  <w:tab w:val="left" w:leader="underscore" w:pos="476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 Утвердить Положение «Об организации и осуществлении первичного воинского учета граждан на территории сельского поселения Среднее Аверкино» (прил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ожение №1</w:t>
      </w: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BA78A1" w:rsidRPr="00BA78A1" w:rsidRDefault="00BA78A1" w:rsidP="00BA78A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 Утвердить должностные инструкции специалиста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первичн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ому</w:t>
      </w: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 воинско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му</w:t>
      </w: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ожение №2</w:t>
      </w: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BA78A1" w:rsidRPr="00BA78A1" w:rsidRDefault="00BA78A1" w:rsidP="00BA78A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Контроль за  исполнением настоящего Постановления оставляю за собой.</w:t>
      </w: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widowControl w:val="0"/>
        <w:tabs>
          <w:tab w:val="left" w:pos="62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Глава поселения  </w:t>
      </w:r>
      <w:r w:rsidRPr="00BA78A1">
        <w:rPr>
          <w:rFonts w:ascii="Times New Roman" w:eastAsia="Times New Roman" w:hAnsi="Times New Roman" w:cs="Times New Roman"/>
          <w:sz w:val="26"/>
          <w:szCs w:val="26"/>
        </w:rPr>
        <w:tab/>
        <w:t>Ф.М. Просвиркина</w:t>
      </w:r>
    </w:p>
    <w:p w:rsidR="00BA78A1" w:rsidRDefault="00BA78A1" w:rsidP="00BA78A1">
      <w:pPr>
        <w:widowControl w:val="0"/>
        <w:tabs>
          <w:tab w:val="left" w:pos="62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A78A1">
        <w:rPr>
          <w:rFonts w:ascii="Times New Roman" w:eastAsia="Times New Roman" w:hAnsi="Times New Roman" w:cs="Times New Roman"/>
          <w:bCs/>
        </w:rPr>
        <w:lastRenderedPageBreak/>
        <w:t>Приложение №1</w:t>
      </w:r>
    </w:p>
    <w:p w:rsid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A78A1">
        <w:rPr>
          <w:rFonts w:ascii="Times New Roman" w:eastAsia="Times New Roman" w:hAnsi="Times New Roman" w:cs="Times New Roman"/>
          <w:bCs/>
        </w:rPr>
        <w:t>к Постановлению №1 от 10.01.2020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Положение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«Об организации и осуществления первичного воинского учета граждан 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на территории сельского поселения Среднее Аверкино»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 А</w:t>
      </w:r>
      <w:r w:rsidRPr="00BA78A1">
        <w:rPr>
          <w:rFonts w:ascii="Times New Roman" w:eastAsia="Times New Roman" w:hAnsi="Times New Roman" w:cs="Times New Roman"/>
          <w:sz w:val="26"/>
          <w:szCs w:val="26"/>
        </w:rPr>
        <w:t>дминистрация</w:t>
      </w: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</w:t>
      </w: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поселения Среднее Аверкино в своей деятельности по вопросам первичного воинского учета руководствуется Конституцией Российской Федерации, федеральными законами Российской Федерации от 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 w:rsidRPr="00BA78A1">
          <w:rPr>
            <w:rFonts w:ascii="Times New Roman" w:eastAsia="Times New Roman" w:hAnsi="Times New Roman" w:cs="Times New Roman"/>
            <w:sz w:val="26"/>
            <w:szCs w:val="26"/>
          </w:rPr>
          <w:t>1997 г</w:t>
        </w:r>
      </w:smartTag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. №31-Ф3 «О мобилизационной подготовке и мобилизации в Российской Федерации» с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BA78A1">
          <w:rPr>
            <w:rFonts w:ascii="Times New Roman" w:eastAsia="Times New Roman" w:hAnsi="Times New Roman" w:cs="Times New Roman"/>
            <w:sz w:val="26"/>
            <w:szCs w:val="26"/>
          </w:rPr>
          <w:t>2004 г</w:t>
        </w:r>
      </w:smartTag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 w:rsidRPr="00BA78A1">
          <w:rPr>
            <w:rFonts w:ascii="Times New Roman" w:eastAsia="Times New Roman" w:hAnsi="Times New Roman" w:cs="Times New Roman"/>
            <w:sz w:val="26"/>
            <w:szCs w:val="26"/>
          </w:rPr>
          <w:t>1998 г</w:t>
        </w:r>
      </w:smartTag>
      <w:r w:rsidRPr="00BA78A1">
        <w:rPr>
          <w:rFonts w:ascii="Times New Roman" w:eastAsia="Times New Roman" w:hAnsi="Times New Roman" w:cs="Times New Roman"/>
          <w:sz w:val="26"/>
          <w:szCs w:val="26"/>
        </w:rPr>
        <w:t>. №53-Ф3 «О воинской обязанности и военной службе», «Положением о воинском учете», утвержденным Постановлением Правительства Российской Федерации от 27.11.2006 г. № 719, от 31.12.2005 г. №199-ФЗ « О внесении изменений в отдельные законодательные акты ' Российской Федерации в связи с совершенствованием разграничения полномочий, Методическими рекомендациями ГШ ВС РФ 2007г. по осуществлению первичного воинского учета в органах местного самоуправления,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Самарской области, Уставом органа местного самоуправления (поселения), иными нормативными правовыми актами органов местного самоуправления, а также настоящим Положением.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Основными задачами администрации сельского поселения, Среднее Аверкино  являются: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документальное оформление сведений воинского учета о гражданах состоящих на воинском учете;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 Число работников, осуществляющих воинский учет в администрации сельского поселения Среднее Аверкино,</w:t>
      </w: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 с учетом следующих норм, установленных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BA78A1">
          <w:rPr>
            <w:rFonts w:ascii="Times New Roman" w:eastAsia="Times New Roman" w:hAnsi="Times New Roman" w:cs="Times New Roman"/>
            <w:sz w:val="26"/>
            <w:szCs w:val="26"/>
          </w:rPr>
          <w:t>2006 г</w:t>
        </w:r>
      </w:smartTag>
      <w:r w:rsidRPr="00BA78A1">
        <w:rPr>
          <w:rFonts w:ascii="Times New Roman" w:eastAsia="Times New Roman" w:hAnsi="Times New Roman" w:cs="Times New Roman"/>
          <w:sz w:val="26"/>
          <w:szCs w:val="26"/>
        </w:rPr>
        <w:t>. № 719: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а) 1 работник, выполняющий обязанности по совместительству, при наличии на воинском учете менее 500 граждан;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б)1 освобожденный работник - при наличии на воинском учете от 500до 1000 </w:t>
      </w:r>
      <w:r w:rsidRPr="00BA78A1">
        <w:rPr>
          <w:rFonts w:ascii="Times New Roman" w:eastAsia="Times New Roman" w:hAnsi="Times New Roman" w:cs="Times New Roman"/>
          <w:sz w:val="26"/>
          <w:szCs w:val="26"/>
        </w:rPr>
        <w:lastRenderedPageBreak/>
        <w:t>граждан;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в) 1 освобожденный работник на каждую последующую 1000 граждан, состоящих на воинском учете.</w:t>
      </w: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Общее количество работников, осуществляющих воинский учет в органах местного самоуправления определяется исходя из количества граждан, состоящих на воинском учете в органах местного самоуправления, по состоянию на 31 декабря предшествующего года.</w:t>
      </w: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При наличии в органах местного самоуправления 2 и более работников, осуществляющих воинский учет, они объединяются в отдельное подразделение - военно-учетный стол.</w:t>
      </w: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Для работников осуществляющих воинский учет, (далее военно-учетные работники) выделяется специально оборудованное помещение и железный шкаф, обеспечивающий сохранность документов по воинскому учёту.</w:t>
      </w: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Персональный состав и функциональные обязанности военно-учетных работников по осуществлению воинского учета, определяются распоряжением главы сельского поселения Среднее Аверкино.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Проект указанного распоряжения согласовывается с начальником отдела  военного комиссариата Самарской области по г.Похвистнево, Похвистневскому, Клявлинскому и Камышлинскому районам.  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Первичный воинский учет органами местного самоуправления осуществляется по документам первичного воинского учета: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а) для призывников - по учетным картам призывников согласно приложению №1 к настоящему Положению;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б) для прапорщиков, мичманов, старшин, сержантов, солдат и матросов запаса — по алфавитным карточкам и учетным карточкам согласно приложению №2 и№3 к настоящему Положению;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в) для офицеров запаса - по карточкам первичного учета согласно приложению №4 к настоящему Положению;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Документы первичного воинского учета заполняются на основании следующих документов: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а) удостоверение гражданина, подлежащего призыву на военную службу, - для призывников;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б) военный билет (временное удостоверение, выданное взамен военного билета) - для военнообязанных.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 осуществлении первичного воинского учета органы местного самоуправления исполняют обязанности в соответствии с Федеральным законом «О воинской обязанности и военной службе».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а) осуществляют первичный воинский учет граждан, пребывающих в запасе, и граждан, подлежащих призыву на военную службу, проживающих</w:t>
      </w: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или пребывающих (на срок более 3 месяцев) на их территории;</w:t>
      </w:r>
    </w:p>
    <w:p w:rsidR="00BA78A1" w:rsidRPr="00BA78A1" w:rsidRDefault="00BA78A1" w:rsidP="00BA78A1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б)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учет,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в) ведут учет организаций, находящихся на их территории, и контролируют ведение в них воинского учета </w:t>
      </w: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согласно приложению №5 к настоящему Положению;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г) ведут и хранят документы первичного воинского учета в машинописном и электронном видах в порядке и по формам </w:t>
      </w: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согласно приложению №6 к настоящему Положению;</w:t>
      </w:r>
    </w:p>
    <w:p w:rsidR="00BA78A1" w:rsidRPr="00BA78A1" w:rsidRDefault="00BA78A1" w:rsidP="00BA78A1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BA78A1" w:rsidRPr="00BA78A1" w:rsidRDefault="00BA78A1" w:rsidP="00BA78A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 </w:t>
      </w: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согласно приложению №7 к настоящему Положению;</w:t>
      </w:r>
    </w:p>
    <w:p w:rsidR="00BA78A1" w:rsidRPr="00BA78A1" w:rsidRDefault="00BA78A1" w:rsidP="00BA78A1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комиссариаты;</w:t>
      </w:r>
    </w:p>
    <w:p w:rsidR="00BA78A1" w:rsidRPr="00BA78A1" w:rsidRDefault="00BA78A1" w:rsidP="00BA78A1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а, также информируют; об ответственности за неисполнение указанных обязанностей;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widowControl w:val="0"/>
        <w:tabs>
          <w:tab w:val="left" w:pos="62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846AB"/>
    <w:p w:rsidR="00BA78A1" w:rsidRDefault="00BA78A1"/>
    <w:p w:rsidR="00BA78A1" w:rsidRDefault="00BA78A1"/>
    <w:p w:rsidR="00BA78A1" w:rsidRDefault="00BA78A1"/>
    <w:p w:rsidR="00BA78A1" w:rsidRDefault="00BA78A1"/>
    <w:p w:rsidR="00BA78A1" w:rsidRDefault="00BA78A1"/>
    <w:p w:rsidR="00BA78A1" w:rsidRDefault="00BA78A1"/>
    <w:p w:rsidR="00BA78A1" w:rsidRDefault="00BA78A1"/>
    <w:p w:rsidR="00BA78A1" w:rsidRDefault="00BA78A1"/>
    <w:p w:rsidR="00BA78A1" w:rsidRDefault="00BA78A1"/>
    <w:p w:rsidR="00BA78A1" w:rsidRDefault="00BA78A1"/>
    <w:p w:rsidR="00BA78A1" w:rsidRDefault="00BA78A1"/>
    <w:p w:rsidR="00BA78A1" w:rsidRDefault="00BA78A1"/>
    <w:p w:rsidR="00BA78A1" w:rsidRDefault="00BA78A1"/>
    <w:p w:rsidR="00BA78A1" w:rsidRDefault="00BA78A1"/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A78A1">
        <w:rPr>
          <w:rFonts w:ascii="Times New Roman" w:eastAsia="Times New Roman" w:hAnsi="Times New Roman" w:cs="Times New Roman"/>
          <w:bCs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</w:rPr>
        <w:t>2</w:t>
      </w:r>
    </w:p>
    <w:p w:rsid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A78A1">
        <w:rPr>
          <w:rFonts w:ascii="Times New Roman" w:eastAsia="Times New Roman" w:hAnsi="Times New Roman" w:cs="Times New Roman"/>
          <w:bCs/>
        </w:rPr>
        <w:t>к Постановлению №1 от 10.01.2020</w:t>
      </w:r>
    </w:p>
    <w:p w:rsidR="00BA78A1" w:rsidRDefault="00BA78A1"/>
    <w:p w:rsidR="00BA78A1" w:rsidRPr="00BA78A1" w:rsidRDefault="00BA78A1" w:rsidP="00BA78A1">
      <w:pPr>
        <w:keepNext/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ДОЛЖНОСТНАЯ ИНСТРУКЦИЯ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работника осуществляющего первичный  воинский учет и </w:t>
      </w:r>
    </w:p>
    <w:p w:rsidR="00BA78A1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бронирование граждан, пребывающих в запасе 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1. ОБЩАЯ ЧАСТЬ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1.1. Работник, осуществляющий первичный воинский учет и бронирования граждан (далее специалист воинского учета), подчиняется руководителю органа местного самоуправления (далее - ОМСУ) в соответствии со штатным расписанием, при наличии штатного мобилизационного органа, подчиняется его руководителю. 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1.2. Он назначается и освобождается приказом руководителя ОМСУ с информированием военного комиссариата. 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1.3. Специалист воинского учета руководствуется федеральными законами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Федерации», постановлениями Правительства Российской Федерации от 27 ноября 2006 года № 719 об утверждении «Положения о воинском учете», от 17 марта 2010 года №156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«Инструкцией по бронированию граждан Российской Федерации на период мобилизации и в военное время…», «Методическими рекомендациями по осуществлению первичного воинского учета в органах местного самоуправления» ГШ ВС РФ </w:t>
      </w:r>
      <w:smartTag w:uri="urn:schemas-microsoft-com:office:smarttags" w:element="metricconverter">
        <w:smartTagPr>
          <w:attr w:name="ProductID" w:val="2007 г"/>
        </w:smartTagPr>
        <w:r w:rsidRPr="00BA78A1">
          <w:rPr>
            <w:rFonts w:ascii="Times New Roman" w:eastAsia="Times New Roman" w:hAnsi="Times New Roman" w:cs="Times New Roman"/>
            <w:sz w:val="26"/>
            <w:szCs w:val="26"/>
          </w:rPr>
          <w:t>2007 г</w:t>
        </w:r>
      </w:smartTag>
      <w:r w:rsidRPr="00BA78A1">
        <w:rPr>
          <w:rFonts w:ascii="Times New Roman" w:eastAsia="Times New Roman" w:hAnsi="Times New Roman" w:cs="Times New Roman"/>
          <w:sz w:val="26"/>
          <w:szCs w:val="26"/>
        </w:rPr>
        <w:t>. и другими нормативно-правовыми документами в области воинского учета и бронирования граждан, пребывающих в запасе.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2. КВАЛИФИКАЦИОННЫЕ ТРЕБОВАНИЯ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2.1. Среднее (среднее специальное) образование и специальная подготовка по установленной программе.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2.2.  Переаттестация проводится в соответствии с общими требованиями к работникам организации.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3. ДОЛЖНОСТНЫЕ ОБЯЗАННОСТИ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При осуществлении первичного воинского учета и бронирования граждан, пребывающих в запасе, специалист воинского учета обязан: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8A1">
        <w:rPr>
          <w:rFonts w:ascii="Times New Roman" w:eastAsia="Times New Roman" w:hAnsi="Times New Roman" w:cs="Times New Roman"/>
          <w:sz w:val="26"/>
          <w:szCs w:val="26"/>
          <w:u w:val="single"/>
        </w:rPr>
        <w:t>3.1. При приеме граждан: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В целях обеспечения постановки граждан на воинский учет по месту жительства:</w:t>
      </w: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- проверять наличие и подлинность военных билетов (временных </w:t>
      </w: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 согласно приложению № 19 к настоящим Методическим рекомендациям, жетонов с личными номерами Вооруженных Сил Российской Федераций (для военнообязанных запаса при наличии в военных билетах отметок об их вручении).</w:t>
      </w: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- проверять соответствие военных билетов (временных удостоверений, выданных взамен военных билетов) и удостоверений граждан, подлежащих призыву на военную службу паспортным данным гражданина, наличие фотографии и ее идентичность владельцу, а во временных удостоверениях, выданных взамен военных билетов, кроме того, и срок действия.</w:t>
      </w: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>- проверять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них, отметок о постановке на воинский учет по месту жительства или месту пребывания; 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сличать соответствие документов воинского учета с паспортными данными гражданина, проверять наличие фотографии и ее идентичность владельцу, а во временных удостоверениях, выданных взамен военных билетов, кроме того, и срок действия. 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военный комиссариат для уточнения документов воинского учета;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в случаях отсутствия отметки о постановке на воинский учет, направить граждан, подлежащих постановке на воинский учет, в военный комиссариат по месту жительства, а проживающих в населенных пунктах, где нет военных комиссариатов, - в орган местного самоуправления;</w:t>
      </w: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законодательством.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сообщать в 2-х недельный срок в военные комиссариаты по месту жительства граждан о всех принятых на работу гражданах, пребывающих в запасе, и гражданах, подлежащих призыву на военную службу.</w:t>
      </w:r>
    </w:p>
    <w:p w:rsidR="00BA78A1" w:rsidRPr="00BA78A1" w:rsidRDefault="00BA78A1" w:rsidP="00BA78A1">
      <w:pPr>
        <w:numPr>
          <w:ilvl w:val="12"/>
          <w:numId w:val="0"/>
        </w:num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8A1">
        <w:rPr>
          <w:rFonts w:ascii="Times New Roman" w:eastAsia="Times New Roman" w:hAnsi="Times New Roman" w:cs="Times New Roman"/>
          <w:sz w:val="26"/>
          <w:szCs w:val="26"/>
          <w:u w:val="single"/>
        </w:rPr>
        <w:t>3.2. В течение календарного года:</w:t>
      </w:r>
    </w:p>
    <w:p w:rsidR="00BA78A1" w:rsidRPr="00BA78A1" w:rsidRDefault="00BA78A1" w:rsidP="00BA78A1">
      <w:pPr>
        <w:numPr>
          <w:ilvl w:val="12"/>
          <w:numId w:val="0"/>
        </w:num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A78A1" w:rsidRPr="00BA78A1" w:rsidRDefault="00BA78A1" w:rsidP="00BA78A1">
      <w:pPr>
        <w:numPr>
          <w:ilvl w:val="12"/>
          <w:numId w:val="0"/>
        </w:num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- обеспечивать полноту и качество воинского учета граждан, пребывающих в запасе, и граждан, подлежащих призыву на военную службу, из числа работающих в организации;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заполнять раздел </w:t>
      </w:r>
      <w:r w:rsidRPr="00BA78A1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“Сведения о воинском учете” личной карточки работника (форма № Т-2) в соответствии с установленными правилами;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вести картотеку личные карточки (формы № Т-2) на граждан, пребывающих в запасе, и граждан, подлежащих призыву;</w:t>
      </w:r>
    </w:p>
    <w:p w:rsidR="00BA78A1" w:rsidRPr="00BA78A1" w:rsidRDefault="00BA78A1" w:rsidP="00BA78A1">
      <w:pPr>
        <w:numPr>
          <w:ilvl w:val="12"/>
          <w:numId w:val="0"/>
        </w:num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сверять не реже одного раза в год сведения о воинском учете граждан в личных карточках с документами воинского учета военных комиссариатов. До начала сверки указанные данные сверить по документам воинского учета граждан, соответствующим документам организации и при личном общении с гражданами.</w:t>
      </w:r>
    </w:p>
    <w:p w:rsidR="00BA78A1" w:rsidRPr="00BA78A1" w:rsidRDefault="00BA78A1" w:rsidP="00BA78A1">
      <w:pPr>
        <w:numPr>
          <w:ilvl w:val="12"/>
          <w:numId w:val="0"/>
        </w:num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направлять в 2-х недельный срок по запросам военных комиссариатов или иных органов, осуществляющих воинский учет, необходимые для занесения в документы воинского учета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BA78A1" w:rsidRPr="00BA78A1" w:rsidRDefault="00BA78A1" w:rsidP="00BA78A1">
      <w:pPr>
        <w:numPr>
          <w:ilvl w:val="12"/>
          <w:numId w:val="0"/>
        </w:num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своевременно оформлять бронирование граждан, пребывающих в запасе, за организацией на период мобилизации и на военное время, в порядке, определенном «Инструкцией по бронированию на период мобилизации и на военное время граждан…»;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оповещать граждан о вызовах в военный комиссариат, обеспечивать гражданам возможность своевременной явки по вызовам (повесткам) в военные комиссариаты;</w:t>
      </w:r>
    </w:p>
    <w:p w:rsidR="00BA78A1" w:rsidRPr="00BA78A1" w:rsidRDefault="00BA78A1" w:rsidP="00BA78A1">
      <w:pPr>
        <w:numPr>
          <w:ilvl w:val="12"/>
          <w:numId w:val="0"/>
        </w:num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направлять по запросам военного комиссара сведения о численности работников организаций, в том числе забронированных за организацией на период мобилизации и на военное время;</w:t>
      </w:r>
    </w:p>
    <w:p w:rsidR="00BA78A1" w:rsidRPr="00BA78A1" w:rsidRDefault="00BA78A1" w:rsidP="00BA78A1">
      <w:pPr>
        <w:numPr>
          <w:ilvl w:val="12"/>
          <w:numId w:val="0"/>
        </w:num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направлять в военный комиссариат по месту жительства граждан женского пола в возрасте от 18 до 45 лет (ранее не состоявших на воинском учете), имеющих специальности для постановки на воинский учет;</w:t>
      </w:r>
    </w:p>
    <w:p w:rsidR="00BA78A1" w:rsidRPr="00BA78A1" w:rsidRDefault="00BA78A1" w:rsidP="00BA78A1">
      <w:pPr>
        <w:numPr>
          <w:ilvl w:val="12"/>
          <w:numId w:val="0"/>
        </w:num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на основании записи, сделанной в военном комиссариате, в личных карточках формы № Т-2 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"снят с воинского учета по возрасту" или "снят с воинского учета по состоянию здоровья";</w:t>
      </w:r>
    </w:p>
    <w:p w:rsidR="00BA78A1" w:rsidRPr="00BA78A1" w:rsidRDefault="00BA78A1" w:rsidP="00BA7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осуществляют контроль за их исполнением, а также информируют граждан об их ответственности за неисполнение указанных обязанностей;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совместно с планово-экономическими отделом, отделом кадров проводит анализ обеспеченности трудовыми ресурсами организации в период мобилизации и на военное время, и готовит предложения по этому вопросу руководителю организации. Составляет планы замены специалистов, призываемых на военную службу по мобилизации и в военное время (Форма № 16), принимает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пребывающих в запасе и подлежащих призыву на военную службу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8A1">
        <w:rPr>
          <w:rFonts w:ascii="Times New Roman" w:eastAsia="Times New Roman" w:hAnsi="Times New Roman" w:cs="Times New Roman"/>
          <w:sz w:val="26"/>
          <w:szCs w:val="26"/>
          <w:u w:val="single"/>
        </w:rPr>
        <w:t>3.3. При увольнении граждан с работы: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сообщать в 2-х недельный срок в военные комиссариаты обо всех гражданах, пребывающих в запасе, гражданах, подлежащих призыву на военную службу, уволенных с работы. Изымать из картотеки и сдавать в архив личные карточки формы № Т-2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8A1">
        <w:rPr>
          <w:rFonts w:ascii="Times New Roman" w:eastAsia="Times New Roman" w:hAnsi="Times New Roman" w:cs="Times New Roman"/>
          <w:sz w:val="26"/>
          <w:szCs w:val="26"/>
          <w:u w:val="single"/>
        </w:rPr>
        <w:t>3.4. При ликвидации организации: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выполнять мероприятия по аннулированию отсрочек от призыва на военную службу военнообязанным по мобилизации и в военное время. Документы воинского учета и бронирования военнообязанных (дела с перепиской по воинскому учету и бронированию, отчеты по форме № 6 и доклады, книги учета, журналы, планы работ и т. д.), передавать в установленном порядке в вышестоящую организацию или уничтожить по актам, установленным порядком;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сдавать в военный комиссариат чистые бланки извещений о зачислении на специальный воинский учет и удостоверения об отсрочке от призыва по мобилизации и в военное время.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8A1">
        <w:rPr>
          <w:rFonts w:ascii="Times New Roman" w:eastAsia="Times New Roman" w:hAnsi="Times New Roman" w:cs="Times New Roman"/>
          <w:sz w:val="26"/>
          <w:szCs w:val="26"/>
          <w:u w:val="single"/>
        </w:rPr>
        <w:t>3.5. При бронировании граждан, пребывающих в запасе, (военнообязанных):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3.51. Получать в установленном порядке перечень должностей и профессий (или выписки из него), отдельные постановления, распоряжения (или выписки из них) регламентирующие условия и порядок бронирования военнообязанных.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3.52. В ходе бронирования на основании, полученных документов, специалист воинского учета обязан: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определить на основании данных воинского учета по личным карточкам (форма № Т-2) военнообязанных, подлежащих бронированию по перечню должностей и профессий или по отдельным постановлениям Межведомственной комиссии;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получить под расписку (форма № 12) военные билеты от военнообязанных, подлежащих бронированию;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заполнить удостоверения об отсрочке от призыва на военную службу по мобилизации и в военное время и извещения о зачислении военнообязанных на специальный воинский учет (форма № 4) и в десятидневный срок оформить отсрочки от призыва на военную службу по мобилизации и военное время работникам организации, соответствующим условиям бронирования;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- подписать у руководителя организации и заверить гербовой печатью заполненные бланки извещений о зачислении граждан на специальный воинский учет (форма № 4) 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доставить в военный комиссариат, заполненные бланки специального воинского учета (форма № 4), личные карточки, военные билеты и сдать их под расписку в книге учета передачи бланков специального воинского учета, военных билетов и личных карточек (форма № 11). Передачу документов осуществлять сопроводительным письмом;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- получить в военном комиссариате оформленные удостоверения и извещения на военнообязанных, которым предоставлены отсрочки от призыва на военную службу по мобилизации и военное время, а также ранее сданные личные карточки, военные билеты и другие документы военнообязанных. В книге учета передачи </w:t>
      </w:r>
      <w:r w:rsidRPr="00BA78A1">
        <w:rPr>
          <w:rFonts w:ascii="Times New Roman" w:eastAsia="Times New Roman" w:hAnsi="Times New Roman" w:cs="Times New Roman"/>
          <w:sz w:val="26"/>
          <w:szCs w:val="26"/>
        </w:rPr>
        <w:lastRenderedPageBreak/>
        <w:t>бланков специального воинского учета, военных билетов и личных карточек (форма № 11) сделать соответствующие записи;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выслать в пятидневный срок извещения о зачислении забронированных военнообязанных на специальный воинский учет в военные комиссариаты, где они состоят на воинском учете;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внести изменения в книгу по учету бланков специального воинского учета (форма № 13);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- внести (карандашом) в личную карточку (форма № Т-2) военнообязанного, в строку «состоит на специальном воинском учете» серию и номер удостоверения об отсрочке, номер, раздел и пункт перечня должностей и профессий, по которому оформлено бронирование военнообязанного, дату оформления отсрочки от призыва на военную службу. Не подлежащим бронированию по каким-либо причинам, в этой строке сделать пометки: приписанным к команде с номером «300» - «команда 300»; об ограничениях по военно-учетной специальности, возрасту, воинскому званию и должности; о дате увольнения в запас офицеров, прослуживших в ВС РФ два-три года; о работе на автомобильном транспорте, подлежащем поставке ВС РФ по нарядам военных комиссариатов, о зачислении в спецформирования и т. д. 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военные билеты и другие документы, полученные от военнообязанных, возвратить в пятидневный срок, принять от них расписки по (форма № 12);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хранение удостоверений об отсрочке от призыва на военную службу (формы № 4 и 4А) на забронированных военнообязанных организовать по цехам, отделам, службам и другим структурным подразделения, а также по алфавиту и в порядке, обеспечивающем возможность быстрого вручения их военнообязанным;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- испорченные бланки специального воинского учета погасить и в течение квартала текущего года сдать для уничтожения в военный комиссариат. 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8A1">
        <w:rPr>
          <w:rFonts w:ascii="Times New Roman" w:eastAsia="Times New Roman" w:hAnsi="Times New Roman" w:cs="Times New Roman"/>
          <w:sz w:val="26"/>
          <w:szCs w:val="26"/>
          <w:u w:val="single"/>
        </w:rPr>
        <w:t>3.53. При аннулировании отсрочек от призыва на военную службу: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сообщить в пятидневный срок военным комиссариатам, в которых военнообязанные состоят на воинском учете, дату, и причину аннулирования предоставленных отсрочек от призыва на военную службу;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погасить удостоверение об отсрочке от призыва на военную службу (формы № 4 и 4а) и аннулировать отметки в личных карточках (форма № Т-2) о зачислении военнообязанных на специальный воинский учет;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сдать погашенное удостоверение об отсрочке от призыва на военную службу (формы № 4 и 4 а) в военный комиссариат по месту их оформления для уничтожения в установленном порядке;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- сделать соответствующие записи в книге по учету бланков специального воинского учета (форма № 13) об израсходовании удостоверений об отсрочке от призыва на военную службу.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8A1">
        <w:rPr>
          <w:rFonts w:ascii="Times New Roman" w:eastAsia="Times New Roman" w:hAnsi="Times New Roman" w:cs="Times New Roman"/>
          <w:sz w:val="26"/>
          <w:szCs w:val="26"/>
          <w:u w:val="single"/>
        </w:rPr>
        <w:t>3.54. При перемещении военнообязанных на другие должности</w:t>
      </w: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в этой же организации, изменение квалификации или военно-учетных признаков (военно-учетных специальностей, воинского звания, возраста, состава и профиля) и дающих право на бронирование их по новым должностям вносить в десятидневный срок необходимые изменения в удостоверения (форма № 4) и представлять их в военный комиссариат. О внесении изменений в удостоверения об отсрочке от призыва военнообязанных, состоящих на воинском учете в других военных комиссариатах, которые оформляли им отсрочки от призыва на военную службу, в пятидневный срок </w:t>
      </w:r>
      <w:r w:rsidRPr="00BA78A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сообщать военным комиссариатам содержание изменений для внесения их в извещения. 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3.55. Разрабатывать планы мероприятий по вручению удостоверений об отсрочке от призыва на военную службу гражданам, пребывающим в запасе (форма № 15) и изготавливать необходимое количество бланков ведомости на выдачу военнообязанным удостоверений об отсрочке от призыва на военную службу (форма № 9, 9а, 10).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3.56. При перемещении или увольнении специалиста воинского учета, сверить наличие бланков воинского учета (форма № 4), числящихся за организацией, с данными учета этих бланков военного комиссариата. По результатам сверки сделать запись представителя военного комиссариата в книге по учету бланков специального воинского учета (форма № 11), и передать бланки (форма № 4) новому работнику воинского учета, сделав запись в данной книге. Документы воинского учета передать актом. 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8A1">
        <w:rPr>
          <w:rFonts w:ascii="Times New Roman" w:eastAsia="Times New Roman" w:hAnsi="Times New Roman" w:cs="Times New Roman"/>
          <w:sz w:val="26"/>
          <w:szCs w:val="26"/>
          <w:u w:val="single"/>
        </w:rPr>
        <w:t>3.57. С объявлением мобилизации: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вручать военнообязанным удостоверения об отсрочке от призыва на военную службу по мобилизации и в военное время;</w:t>
      </w: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 - в семидневный срок сдавать в военный комиссариат по месту нахождения организации в установленном порядке чистые бланки специального воинского учета (форма №4), удостоверения об отсрочке от призыва на военную службу, не врученные военнообязанным, оформленные ведомости на выдачу удостоверений об отсрочки от призыва (форма № 9, 9а);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4.  ПРАВА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4.1. Принимать решения в пределах своей компетенции и требовать от работников предприятия (организации) выполнения своих обязанностей  по воинскому учету и бронированию.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4.2.  Осуществлять взаимодействие лично или через начальника мобилизационного подразделения (начальника отдела кадров) с руководителями подразделений предприятия (организации), администрацией муниципального образования и отделом военного комиссариата территории по вопросам воинского учета и бронирования граждан, пребывающих в запасе.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tabs>
          <w:tab w:val="left" w:pos="10490"/>
        </w:tabs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5. ОТВЕТСТВЕННОСТЬ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5.1.  Несет личную ответственность за состояние воинского учета и бронирования граждан, пребывающих в запасе и работающих в ОМСУ, на предприятии (организации) в соответствии с Законодательством Российской Федерации.  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>5.2.  Отвечает за соблюдение личной трудовой дисциплины.</w:t>
      </w:r>
    </w:p>
    <w:p w:rsidR="00BA78A1" w:rsidRPr="00BA78A1" w:rsidRDefault="00BA78A1" w:rsidP="00BA78A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Default="00BA78A1"/>
    <w:p w:rsidR="00BA78A1" w:rsidRDefault="00BA78A1"/>
    <w:sectPr w:rsidR="00BA78A1" w:rsidSect="00BA78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6AB" w:rsidRDefault="00E846AB" w:rsidP="00BA78A1">
      <w:pPr>
        <w:spacing w:after="0" w:line="240" w:lineRule="auto"/>
      </w:pPr>
      <w:r>
        <w:separator/>
      </w:r>
    </w:p>
  </w:endnote>
  <w:endnote w:type="continuationSeparator" w:id="1">
    <w:p w:rsidR="00E846AB" w:rsidRDefault="00E846AB" w:rsidP="00BA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6AB" w:rsidRDefault="00E846AB" w:rsidP="00BA78A1">
      <w:pPr>
        <w:spacing w:after="0" w:line="240" w:lineRule="auto"/>
      </w:pPr>
      <w:r>
        <w:separator/>
      </w:r>
    </w:p>
  </w:footnote>
  <w:footnote w:type="continuationSeparator" w:id="1">
    <w:p w:rsidR="00E846AB" w:rsidRDefault="00E846AB" w:rsidP="00BA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C3C"/>
    <w:multiLevelType w:val="singleLevel"/>
    <w:tmpl w:val="BAAE254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8A1"/>
    <w:rsid w:val="00BA78A1"/>
    <w:rsid w:val="00E8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8A1"/>
  </w:style>
  <w:style w:type="paragraph" w:styleId="a5">
    <w:name w:val="footer"/>
    <w:basedOn w:val="a"/>
    <w:link w:val="a6"/>
    <w:uiPriority w:val="99"/>
    <w:semiHidden/>
    <w:unhideWhenUsed/>
    <w:rsid w:val="00BA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8A1"/>
  </w:style>
  <w:style w:type="paragraph" w:styleId="a7">
    <w:name w:val="Balloon Text"/>
    <w:basedOn w:val="a"/>
    <w:link w:val="a8"/>
    <w:uiPriority w:val="99"/>
    <w:semiHidden/>
    <w:unhideWhenUsed/>
    <w:rsid w:val="00BA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3731</Words>
  <Characters>21273</Characters>
  <Application>Microsoft Office Word</Application>
  <DocSecurity>0</DocSecurity>
  <Lines>177</Lines>
  <Paragraphs>49</Paragraphs>
  <ScaleCrop>false</ScaleCrop>
  <Company>Администрация сельского поселения Среднее Аверкино</Company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2020-02-05T07:57:00Z</cp:lastPrinted>
  <dcterms:created xsi:type="dcterms:W3CDTF">2020-02-05T07:48:00Z</dcterms:created>
  <dcterms:modified xsi:type="dcterms:W3CDTF">2020-02-05T07:59:00Z</dcterms:modified>
</cp:coreProperties>
</file>