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6" w:rsidRPr="00C004BC" w:rsidRDefault="00522096" w:rsidP="00522096">
      <w:pPr>
        <w:jc w:val="right"/>
        <w:rPr>
          <w:sz w:val="28"/>
          <w:szCs w:val="28"/>
        </w:rPr>
      </w:pPr>
    </w:p>
    <w:p w:rsidR="00522096" w:rsidRPr="00C004BC" w:rsidRDefault="00522096" w:rsidP="00522096">
      <w:pPr>
        <w:jc w:val="center"/>
        <w:rPr>
          <w:b/>
          <w:sz w:val="28"/>
          <w:szCs w:val="28"/>
        </w:rPr>
      </w:pPr>
      <w:r w:rsidRPr="00C004BC">
        <w:rPr>
          <w:b/>
          <w:sz w:val="28"/>
          <w:szCs w:val="28"/>
        </w:rPr>
        <w:t>ОТЧЕТ</w:t>
      </w:r>
    </w:p>
    <w:p w:rsidR="00522096" w:rsidRPr="00C004BC" w:rsidRDefault="00522096" w:rsidP="00522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администрации Старомеловат</w:t>
      </w:r>
      <w:r w:rsidR="00521101">
        <w:rPr>
          <w:b/>
          <w:sz w:val="28"/>
          <w:szCs w:val="28"/>
        </w:rPr>
        <w:t>ского сельского поселения в 2020</w:t>
      </w:r>
      <w:r w:rsidRPr="00C004BC">
        <w:rPr>
          <w:b/>
          <w:sz w:val="28"/>
          <w:szCs w:val="28"/>
        </w:rPr>
        <w:t xml:space="preserve"> году</w:t>
      </w:r>
    </w:p>
    <w:p w:rsidR="00522096" w:rsidRPr="00C55AA6" w:rsidRDefault="00522096" w:rsidP="00522096">
      <w:pPr>
        <w:rPr>
          <w:b/>
        </w:rPr>
      </w:pPr>
    </w:p>
    <w:p w:rsidR="00C14C7A" w:rsidRPr="008A647F" w:rsidRDefault="00522096" w:rsidP="00C14C7A">
      <w:pPr>
        <w:pStyle w:val="a8"/>
        <w:spacing w:after="274"/>
        <w:jc w:val="both"/>
        <w:rPr>
          <w:sz w:val="28"/>
          <w:szCs w:val="28"/>
        </w:rPr>
      </w:pPr>
      <w:r w:rsidRPr="00C004BC">
        <w:rPr>
          <w:sz w:val="28"/>
          <w:szCs w:val="28"/>
        </w:rPr>
        <w:t xml:space="preserve">        </w:t>
      </w:r>
      <w:r w:rsidRPr="00C004BC">
        <w:rPr>
          <w:color w:val="333333"/>
          <w:sz w:val="28"/>
          <w:szCs w:val="28"/>
        </w:rPr>
        <w:t xml:space="preserve">Уважаемые </w:t>
      </w:r>
      <w:r w:rsidR="00C14C7A">
        <w:rPr>
          <w:b/>
          <w:bCs/>
          <w:sz w:val="28"/>
          <w:szCs w:val="28"/>
        </w:rPr>
        <w:t>д</w:t>
      </w:r>
      <w:r w:rsidR="00E90104">
        <w:rPr>
          <w:b/>
          <w:bCs/>
          <w:sz w:val="28"/>
          <w:szCs w:val="28"/>
        </w:rPr>
        <w:t>епутаты</w:t>
      </w:r>
      <w:r w:rsidR="00983A7B">
        <w:rPr>
          <w:b/>
          <w:bCs/>
          <w:sz w:val="28"/>
          <w:szCs w:val="28"/>
        </w:rPr>
        <w:t xml:space="preserve"> Совета народных депутатов</w:t>
      </w:r>
      <w:r w:rsidR="00E90104">
        <w:rPr>
          <w:b/>
          <w:bCs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Старомеловатского </w:t>
      </w:r>
      <w:r w:rsidR="003F6432">
        <w:rPr>
          <w:color w:val="333333"/>
          <w:sz w:val="28"/>
          <w:szCs w:val="28"/>
        </w:rPr>
        <w:t>сельского поселения</w:t>
      </w:r>
      <w:r w:rsidRPr="00C004BC">
        <w:rPr>
          <w:color w:val="333333"/>
          <w:sz w:val="28"/>
          <w:szCs w:val="28"/>
        </w:rPr>
        <w:t>!</w:t>
      </w:r>
      <w:r w:rsidR="00C14C7A" w:rsidRPr="00C14C7A">
        <w:rPr>
          <w:sz w:val="28"/>
          <w:szCs w:val="28"/>
        </w:rPr>
        <w:t xml:space="preserve"> </w:t>
      </w:r>
      <w:r w:rsidR="00C14C7A">
        <w:rPr>
          <w:sz w:val="28"/>
          <w:szCs w:val="28"/>
        </w:rPr>
        <w:t xml:space="preserve">В соответствии с Уставом сегодня </w:t>
      </w:r>
      <w:r w:rsidR="008E6383">
        <w:rPr>
          <w:sz w:val="28"/>
          <w:szCs w:val="28"/>
        </w:rPr>
        <w:t xml:space="preserve">я информирую депутатов Совета народных депутатов </w:t>
      </w:r>
      <w:r w:rsidR="00C14C7A">
        <w:rPr>
          <w:sz w:val="28"/>
          <w:szCs w:val="28"/>
        </w:rPr>
        <w:t>Старомеловатского сельского поселения  о работе органо</w:t>
      </w:r>
      <w:r w:rsidR="00521101">
        <w:rPr>
          <w:sz w:val="28"/>
          <w:szCs w:val="28"/>
        </w:rPr>
        <w:t xml:space="preserve">в местного самоуправления за 2020 </w:t>
      </w:r>
      <w:r w:rsidR="00C14C7A">
        <w:rPr>
          <w:sz w:val="28"/>
          <w:szCs w:val="28"/>
        </w:rPr>
        <w:t xml:space="preserve"> год и задачах на 20</w:t>
      </w:r>
      <w:r w:rsidR="003F6432">
        <w:rPr>
          <w:sz w:val="28"/>
          <w:szCs w:val="28"/>
        </w:rPr>
        <w:t>2</w:t>
      </w:r>
      <w:r w:rsidR="00521101">
        <w:rPr>
          <w:sz w:val="28"/>
          <w:szCs w:val="28"/>
        </w:rPr>
        <w:t>1</w:t>
      </w:r>
      <w:r w:rsidR="00C14C7A">
        <w:rPr>
          <w:sz w:val="28"/>
          <w:szCs w:val="28"/>
        </w:rPr>
        <w:t xml:space="preserve"> год. </w:t>
      </w:r>
    </w:p>
    <w:p w:rsidR="00522096" w:rsidRPr="00C004BC" w:rsidRDefault="00522096" w:rsidP="00522096">
      <w:pPr>
        <w:shd w:val="clear" w:color="auto" w:fill="F0FAFB"/>
        <w:spacing w:after="225"/>
        <w:jc w:val="both"/>
        <w:rPr>
          <w:color w:val="333333"/>
          <w:sz w:val="28"/>
          <w:szCs w:val="28"/>
        </w:rPr>
      </w:pPr>
      <w:r w:rsidRPr="00C004BC">
        <w:rPr>
          <w:color w:val="333333"/>
          <w:sz w:val="28"/>
          <w:szCs w:val="28"/>
        </w:rPr>
        <w:t xml:space="preserve"> </w:t>
      </w:r>
    </w:p>
    <w:p w:rsidR="008A647F" w:rsidRDefault="00522096" w:rsidP="008A647F">
      <w:pPr>
        <w:shd w:val="clear" w:color="auto" w:fill="F0FAFB"/>
        <w:spacing w:after="225"/>
        <w:jc w:val="both"/>
        <w:rPr>
          <w:color w:val="333333"/>
          <w:sz w:val="28"/>
          <w:szCs w:val="28"/>
        </w:rPr>
      </w:pPr>
      <w:r w:rsidRPr="00C004BC">
        <w:rPr>
          <w:color w:val="333333"/>
          <w:sz w:val="28"/>
          <w:szCs w:val="28"/>
        </w:rPr>
        <w:t xml:space="preserve">Деятельность администрации сельского поселения  в минувшем периоде строилась в соответствии с федеральным и областным законодательством, Уставом сельского поселения. </w:t>
      </w:r>
    </w:p>
    <w:p w:rsidR="00C14C7A" w:rsidRDefault="00C14C7A" w:rsidP="008A647F">
      <w:pPr>
        <w:shd w:val="clear" w:color="auto" w:fill="F0FAFB"/>
        <w:spacing w:after="225"/>
        <w:jc w:val="both"/>
        <w:rPr>
          <w:color w:val="333333"/>
          <w:sz w:val="28"/>
          <w:szCs w:val="28"/>
        </w:rPr>
      </w:pPr>
    </w:p>
    <w:p w:rsidR="00C14C7A" w:rsidRPr="008A647F" w:rsidRDefault="00C14C7A" w:rsidP="008A647F">
      <w:pPr>
        <w:shd w:val="clear" w:color="auto" w:fill="F0FAFB"/>
        <w:spacing w:after="225"/>
        <w:jc w:val="both"/>
        <w:rPr>
          <w:color w:val="333333"/>
          <w:sz w:val="28"/>
          <w:szCs w:val="28"/>
        </w:rPr>
      </w:pPr>
    </w:p>
    <w:p w:rsidR="008A647F" w:rsidRPr="008A647F" w:rsidRDefault="00E17839" w:rsidP="008A647F">
      <w:pPr>
        <w:pStyle w:val="a8"/>
        <w:spacing w:after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2096" w:rsidRPr="00C004BC" w:rsidRDefault="00522096" w:rsidP="00522096">
      <w:pPr>
        <w:shd w:val="clear" w:color="auto" w:fill="F0FAFB"/>
        <w:spacing w:after="2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C004BC">
        <w:rPr>
          <w:color w:val="333333"/>
          <w:sz w:val="28"/>
          <w:szCs w:val="28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 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522096" w:rsidRDefault="00522096" w:rsidP="00522096">
      <w:pPr>
        <w:shd w:val="clear" w:color="auto" w:fill="F0FAFB"/>
        <w:spacing w:after="225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C004BC">
        <w:rPr>
          <w:color w:val="333333"/>
          <w:sz w:val="28"/>
          <w:szCs w:val="28"/>
        </w:rPr>
        <w:t xml:space="preserve"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 </w:t>
      </w:r>
      <w:r w:rsidRPr="005946A6">
        <w:rPr>
          <w:color w:val="212121"/>
          <w:sz w:val="28"/>
          <w:szCs w:val="28"/>
        </w:rPr>
        <w:t>Здесь вы можете видеть новости поселения, объявления, наши успехи и достижения, проблемы над которыми мы работаем</w:t>
      </w:r>
      <w:r>
        <w:rPr>
          <w:color w:val="212121"/>
          <w:sz w:val="28"/>
          <w:szCs w:val="28"/>
        </w:rPr>
        <w:t>. В социальной сети «Одноклассники» наши</w:t>
      </w:r>
      <w:r w:rsidR="00D04579">
        <w:rPr>
          <w:color w:val="212121"/>
          <w:sz w:val="28"/>
          <w:szCs w:val="28"/>
        </w:rPr>
        <w:t xml:space="preserve"> работники культуры ведут свой сайт</w:t>
      </w:r>
      <w:proofErr w:type="gramStart"/>
      <w:r w:rsidR="00D04579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,</w:t>
      </w:r>
      <w:proofErr w:type="gramEnd"/>
      <w:r>
        <w:rPr>
          <w:color w:val="212121"/>
          <w:sz w:val="28"/>
          <w:szCs w:val="28"/>
        </w:rPr>
        <w:t xml:space="preserve"> где также публикуется много анонсных сообщений о проведении различного рода мероприятий и отчет</w:t>
      </w:r>
      <w:r w:rsidR="008A647F">
        <w:rPr>
          <w:color w:val="212121"/>
          <w:sz w:val="28"/>
          <w:szCs w:val="28"/>
        </w:rPr>
        <w:t>ы</w:t>
      </w:r>
      <w:r>
        <w:rPr>
          <w:color w:val="212121"/>
          <w:sz w:val="28"/>
          <w:szCs w:val="28"/>
        </w:rPr>
        <w:t xml:space="preserve"> об их проведении.</w:t>
      </w:r>
    </w:p>
    <w:p w:rsidR="00C14C7A" w:rsidRPr="005946A6" w:rsidRDefault="00C14C7A" w:rsidP="00522096">
      <w:pPr>
        <w:shd w:val="clear" w:color="auto" w:fill="F0FAFB"/>
        <w:spacing w:after="225"/>
        <w:jc w:val="both"/>
        <w:rPr>
          <w:color w:val="333333"/>
          <w:sz w:val="28"/>
          <w:szCs w:val="28"/>
        </w:rPr>
      </w:pPr>
    </w:p>
    <w:p w:rsidR="00522096" w:rsidRPr="00C004BC" w:rsidRDefault="00522096" w:rsidP="00522096">
      <w:pPr>
        <w:shd w:val="clear" w:color="auto" w:fill="F0FAFB"/>
        <w:spacing w:after="225"/>
        <w:jc w:val="both"/>
        <w:rPr>
          <w:color w:val="FFFFFF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</w:t>
      </w:r>
      <w:r w:rsidRPr="00C004BC">
        <w:rPr>
          <w:color w:val="333333"/>
          <w:sz w:val="28"/>
          <w:szCs w:val="28"/>
        </w:rPr>
        <w:t xml:space="preserve">На ежегодных отчетах перед населением о работе администрации поселения мы с Вами оцениваем достигнутые результаты, </w:t>
      </w:r>
      <w:proofErr w:type="gramStart"/>
      <w:r w:rsidRPr="00C004BC">
        <w:rPr>
          <w:color w:val="333333"/>
          <w:sz w:val="28"/>
          <w:szCs w:val="28"/>
        </w:rPr>
        <w:t>выявляем существующие проблемы и определяем</w:t>
      </w:r>
      <w:proofErr w:type="gramEnd"/>
      <w:r w:rsidRPr="00C004BC">
        <w:rPr>
          <w:color w:val="333333"/>
          <w:sz w:val="28"/>
          <w:szCs w:val="28"/>
        </w:rPr>
        <w:t xml:space="preserve"> основные задачи и направления нашей деятельности на предстоящий период.    Представляя свой отчет о работе администрации  сельского поселения за 20</w:t>
      </w:r>
      <w:r w:rsidR="00521101">
        <w:rPr>
          <w:color w:val="333333"/>
          <w:sz w:val="28"/>
          <w:szCs w:val="28"/>
        </w:rPr>
        <w:t>20</w:t>
      </w:r>
      <w:r w:rsidRPr="00C004BC">
        <w:rPr>
          <w:color w:val="333333"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 xml:space="preserve">, </w:t>
      </w:r>
      <w:r w:rsidRPr="00C004BC">
        <w:rPr>
          <w:color w:val="333333"/>
          <w:sz w:val="28"/>
          <w:szCs w:val="28"/>
        </w:rPr>
        <w:t xml:space="preserve"> постараюсь отразить основные моменты в деятельности администрации за прошедший год, обозначить существующие проблемные вопросы и пути их решения.</w:t>
      </w:r>
    </w:p>
    <w:p w:rsidR="00522096" w:rsidRDefault="00521101" w:rsidP="00521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Минувшим год стал знаковым в плане выборов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Был избран новый депутатский корпус и прошел конкурс на главу сельского поселения.</w:t>
      </w:r>
    </w:p>
    <w:p w:rsidR="00522096" w:rsidRDefault="00522096" w:rsidP="00522096">
      <w:pPr>
        <w:jc w:val="both"/>
        <w:rPr>
          <w:sz w:val="28"/>
          <w:szCs w:val="28"/>
        </w:rPr>
      </w:pPr>
    </w:p>
    <w:p w:rsidR="00522096" w:rsidRPr="004742C2" w:rsidRDefault="00522096" w:rsidP="00522096">
      <w:pPr>
        <w:jc w:val="both"/>
        <w:rPr>
          <w:b/>
          <w:sz w:val="28"/>
          <w:szCs w:val="28"/>
        </w:rPr>
      </w:pPr>
      <w:r w:rsidRPr="00C004BC">
        <w:rPr>
          <w:sz w:val="28"/>
          <w:szCs w:val="28"/>
        </w:rPr>
        <w:t xml:space="preserve">         </w:t>
      </w:r>
      <w:proofErr w:type="gramStart"/>
      <w:r w:rsidRPr="00C004BC">
        <w:rPr>
          <w:b/>
          <w:sz w:val="28"/>
          <w:szCs w:val="28"/>
        </w:rPr>
        <w:t xml:space="preserve">Депутатами </w:t>
      </w:r>
      <w:r>
        <w:rPr>
          <w:b/>
          <w:sz w:val="28"/>
          <w:szCs w:val="28"/>
        </w:rPr>
        <w:t>Старомеловат</w:t>
      </w:r>
      <w:r w:rsidR="00521101">
        <w:rPr>
          <w:b/>
          <w:sz w:val="28"/>
          <w:szCs w:val="28"/>
        </w:rPr>
        <w:t>ского сельского поселения в 2020</w:t>
      </w:r>
      <w:r>
        <w:rPr>
          <w:b/>
          <w:sz w:val="28"/>
          <w:szCs w:val="28"/>
        </w:rPr>
        <w:t xml:space="preserve"> году проведено </w:t>
      </w:r>
      <w:r w:rsidRPr="004742C2">
        <w:rPr>
          <w:b/>
          <w:sz w:val="28"/>
          <w:szCs w:val="28"/>
        </w:rPr>
        <w:t>1</w:t>
      </w:r>
      <w:r w:rsidR="00521101">
        <w:rPr>
          <w:b/>
          <w:sz w:val="28"/>
          <w:szCs w:val="28"/>
        </w:rPr>
        <w:t>2</w:t>
      </w:r>
      <w:r w:rsidR="007263B9" w:rsidRPr="004742C2">
        <w:rPr>
          <w:b/>
          <w:sz w:val="28"/>
          <w:szCs w:val="28"/>
        </w:rPr>
        <w:t xml:space="preserve"> заседаний,   принято 4</w:t>
      </w:r>
      <w:r w:rsidR="00521101">
        <w:rPr>
          <w:b/>
          <w:sz w:val="28"/>
          <w:szCs w:val="28"/>
        </w:rPr>
        <w:t>5</w:t>
      </w:r>
      <w:r w:rsidRPr="004742C2">
        <w:rPr>
          <w:b/>
          <w:sz w:val="28"/>
          <w:szCs w:val="28"/>
        </w:rPr>
        <w:t xml:space="preserve"> решени</w:t>
      </w:r>
      <w:r w:rsidR="00521101">
        <w:rPr>
          <w:b/>
          <w:sz w:val="28"/>
          <w:szCs w:val="28"/>
        </w:rPr>
        <w:t>й</w:t>
      </w:r>
      <w:r w:rsidRPr="004742C2">
        <w:rPr>
          <w:b/>
          <w:sz w:val="28"/>
          <w:szCs w:val="28"/>
        </w:rPr>
        <w:t xml:space="preserve">, из которых </w:t>
      </w:r>
      <w:r w:rsidR="00521101">
        <w:rPr>
          <w:b/>
          <w:sz w:val="28"/>
          <w:szCs w:val="28"/>
        </w:rPr>
        <w:t>20</w:t>
      </w:r>
      <w:r w:rsidRPr="004742C2">
        <w:rPr>
          <w:b/>
          <w:sz w:val="28"/>
          <w:szCs w:val="28"/>
        </w:rPr>
        <w:t xml:space="preserve"> нормативно-правового характера, основные из них:</w:t>
      </w:r>
      <w:proofErr w:type="gramEnd"/>
    </w:p>
    <w:p w:rsidR="00522096" w:rsidRPr="00C004BC" w:rsidRDefault="00522096" w:rsidP="00522096">
      <w:pPr>
        <w:jc w:val="both"/>
        <w:rPr>
          <w:sz w:val="28"/>
          <w:szCs w:val="28"/>
        </w:rPr>
      </w:pPr>
      <w:r w:rsidRPr="004742C2">
        <w:rPr>
          <w:sz w:val="28"/>
          <w:szCs w:val="28"/>
        </w:rPr>
        <w:t>1)  Внесение изменений и дополнений в Устав Старомеловатского сельского поселения;</w:t>
      </w:r>
      <w:r w:rsidRPr="00C004BC">
        <w:rPr>
          <w:sz w:val="28"/>
          <w:szCs w:val="28"/>
        </w:rPr>
        <w:t xml:space="preserve"> </w:t>
      </w:r>
    </w:p>
    <w:p w:rsidR="00522096" w:rsidRPr="00C004BC" w:rsidRDefault="00522096" w:rsidP="005627AF">
      <w:pPr>
        <w:jc w:val="both"/>
        <w:rPr>
          <w:sz w:val="28"/>
          <w:szCs w:val="28"/>
        </w:rPr>
      </w:pPr>
      <w:r w:rsidRPr="00C004BC">
        <w:rPr>
          <w:sz w:val="28"/>
          <w:szCs w:val="28"/>
        </w:rPr>
        <w:t xml:space="preserve">2)  Исполнение бюджета поселения </w:t>
      </w:r>
      <w:r>
        <w:rPr>
          <w:sz w:val="28"/>
          <w:szCs w:val="28"/>
        </w:rPr>
        <w:t>за</w:t>
      </w:r>
      <w:r w:rsidRPr="00C004BC">
        <w:rPr>
          <w:sz w:val="28"/>
          <w:szCs w:val="28"/>
        </w:rPr>
        <w:t xml:space="preserve"> 201</w:t>
      </w:r>
      <w:r w:rsidR="00961219">
        <w:rPr>
          <w:sz w:val="28"/>
          <w:szCs w:val="28"/>
        </w:rPr>
        <w:t>9</w:t>
      </w:r>
      <w:r w:rsidRPr="00C004BC">
        <w:rPr>
          <w:sz w:val="28"/>
          <w:szCs w:val="28"/>
        </w:rPr>
        <w:t xml:space="preserve"> год</w:t>
      </w:r>
      <w:r>
        <w:rPr>
          <w:sz w:val="28"/>
          <w:szCs w:val="28"/>
        </w:rPr>
        <w:t>, о внесении изменений в бюджет 20</w:t>
      </w:r>
      <w:r w:rsidR="0096121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C004BC">
        <w:rPr>
          <w:sz w:val="28"/>
          <w:szCs w:val="28"/>
        </w:rPr>
        <w:t xml:space="preserve"> и о бюджете п</w:t>
      </w:r>
      <w:r w:rsidR="007263B9">
        <w:rPr>
          <w:sz w:val="28"/>
          <w:szCs w:val="28"/>
        </w:rPr>
        <w:t>оселения на 20</w:t>
      </w:r>
      <w:r w:rsidR="003F6432">
        <w:rPr>
          <w:sz w:val="28"/>
          <w:szCs w:val="28"/>
        </w:rPr>
        <w:t>2</w:t>
      </w:r>
      <w:r w:rsidR="00961219">
        <w:rPr>
          <w:sz w:val="28"/>
          <w:szCs w:val="28"/>
        </w:rPr>
        <w:t>1</w:t>
      </w:r>
      <w:r w:rsidR="007263B9">
        <w:rPr>
          <w:sz w:val="28"/>
          <w:szCs w:val="28"/>
        </w:rPr>
        <w:t xml:space="preserve"> </w:t>
      </w:r>
      <w:r w:rsidR="00E17839">
        <w:rPr>
          <w:sz w:val="28"/>
          <w:szCs w:val="28"/>
        </w:rPr>
        <w:t>г</w:t>
      </w:r>
      <w:r w:rsidRPr="00C004BC">
        <w:rPr>
          <w:sz w:val="28"/>
          <w:szCs w:val="28"/>
        </w:rPr>
        <w:t>од;</w:t>
      </w:r>
    </w:p>
    <w:p w:rsidR="00522096" w:rsidRPr="00C004BC" w:rsidRDefault="00522096" w:rsidP="0052209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004BC">
        <w:rPr>
          <w:sz w:val="28"/>
          <w:szCs w:val="28"/>
        </w:rPr>
        <w:t>)  Внесение изменений в Положение о муниципальной службе;</w:t>
      </w:r>
    </w:p>
    <w:p w:rsidR="00522096" w:rsidRDefault="00522096" w:rsidP="0052209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004BC">
        <w:rPr>
          <w:sz w:val="28"/>
          <w:szCs w:val="28"/>
        </w:rPr>
        <w:t xml:space="preserve">)  Внесение изменений в </w:t>
      </w:r>
      <w:r>
        <w:rPr>
          <w:sz w:val="28"/>
          <w:szCs w:val="28"/>
        </w:rPr>
        <w:t xml:space="preserve"> </w:t>
      </w:r>
      <w:r w:rsidRPr="00C004BC">
        <w:rPr>
          <w:sz w:val="28"/>
          <w:szCs w:val="28"/>
        </w:rPr>
        <w:t>Правила землепользования и застройки поселения.</w:t>
      </w:r>
    </w:p>
    <w:p w:rsidR="005627AF" w:rsidRDefault="005627AF" w:rsidP="005627AF">
      <w:pPr>
        <w:pStyle w:val="a8"/>
        <w:spacing w:after="274"/>
        <w:jc w:val="both"/>
      </w:pPr>
      <w:r>
        <w:t xml:space="preserve">5) </w:t>
      </w:r>
      <w:r>
        <w:rPr>
          <w:sz w:val="28"/>
          <w:szCs w:val="28"/>
        </w:rPr>
        <w:t>в связи с изменением федерального законодательства, совет депутатов вносил изменения в действующие на территории поселения нормативно-правые акты;</w:t>
      </w:r>
    </w:p>
    <w:p w:rsidR="00522096" w:rsidRPr="005627AF" w:rsidRDefault="005627AF" w:rsidP="005627AF">
      <w:pPr>
        <w:pStyle w:val="a8"/>
        <w:spacing w:after="274"/>
        <w:jc w:val="both"/>
      </w:pPr>
      <w:r>
        <w:t xml:space="preserve">6) </w:t>
      </w:r>
      <w:r>
        <w:rPr>
          <w:sz w:val="28"/>
          <w:szCs w:val="28"/>
        </w:rPr>
        <w:t>принимались решения по утверждению различных положений, необходимых для деяте</w:t>
      </w:r>
      <w:r w:rsidR="007263B9">
        <w:rPr>
          <w:sz w:val="28"/>
          <w:szCs w:val="28"/>
        </w:rPr>
        <w:t>льности администрации поселения.</w:t>
      </w:r>
      <w:r>
        <w:rPr>
          <w:sz w:val="28"/>
          <w:szCs w:val="28"/>
        </w:rPr>
        <w:t xml:space="preserve"> </w:t>
      </w:r>
      <w:r w:rsidR="00522096" w:rsidRPr="00C004BC">
        <w:rPr>
          <w:sz w:val="28"/>
          <w:szCs w:val="28"/>
        </w:rPr>
        <w:t xml:space="preserve">      </w:t>
      </w:r>
    </w:p>
    <w:p w:rsidR="00522096" w:rsidRPr="00C004BC" w:rsidRDefault="00522096" w:rsidP="00522096">
      <w:pPr>
        <w:rPr>
          <w:b/>
          <w:sz w:val="28"/>
          <w:szCs w:val="28"/>
        </w:rPr>
      </w:pPr>
    </w:p>
    <w:p w:rsidR="00522096" w:rsidRDefault="00522096" w:rsidP="005220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Администрация Старомеловат</w:t>
      </w:r>
      <w:r w:rsidRPr="00C004BC">
        <w:rPr>
          <w:b/>
          <w:sz w:val="28"/>
          <w:szCs w:val="28"/>
        </w:rPr>
        <w:t xml:space="preserve">ского сельского поселения – исполнительно-распорядительный орган поселения. </w:t>
      </w:r>
    </w:p>
    <w:p w:rsidR="00522096" w:rsidRDefault="00522096" w:rsidP="00522096">
      <w:pPr>
        <w:jc w:val="both"/>
        <w:rPr>
          <w:sz w:val="28"/>
          <w:szCs w:val="28"/>
        </w:rPr>
      </w:pPr>
    </w:p>
    <w:p w:rsidR="00870E72" w:rsidRDefault="00522096" w:rsidP="00870E72">
      <w:pPr>
        <w:jc w:val="both"/>
        <w:rPr>
          <w:sz w:val="28"/>
          <w:szCs w:val="28"/>
        </w:rPr>
      </w:pPr>
      <w:r w:rsidRPr="00C00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Работа администрации – ежедневный кропотливый труд, который в конечном итоге  дает положительный результат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F322EE">
        <w:rPr>
          <w:sz w:val="28"/>
          <w:szCs w:val="28"/>
        </w:rPr>
        <w:t xml:space="preserve"> </w:t>
      </w:r>
    </w:p>
    <w:p w:rsidR="00521101" w:rsidRDefault="00521101" w:rsidP="00870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условиях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именно первичное звено ветви власти – сельские и городские администрации </w:t>
      </w:r>
      <w:proofErr w:type="gramStart"/>
      <w:r>
        <w:rPr>
          <w:sz w:val="28"/>
          <w:szCs w:val="28"/>
        </w:rPr>
        <w:t>работали напрямую с жителями и работают</w:t>
      </w:r>
      <w:proofErr w:type="gramEnd"/>
      <w:r>
        <w:rPr>
          <w:sz w:val="28"/>
          <w:szCs w:val="28"/>
        </w:rPr>
        <w:t xml:space="preserve"> по сегодняшний день. Велся  учет въезжающих, формирование и передача информации о них, информирование граждан и хозяйствующих субъектов об ограничительных мерах, осуществлялась многократная доставка помощи со стороны областной власти малоимущим гражданам. Все граждане получали требуемые услуги, справки, документы без задержек  и </w:t>
      </w:r>
      <w:r w:rsidR="00F1354D">
        <w:rPr>
          <w:sz w:val="28"/>
          <w:szCs w:val="28"/>
        </w:rPr>
        <w:t>в</w:t>
      </w:r>
      <w:r w:rsidR="00026FE9">
        <w:rPr>
          <w:sz w:val="28"/>
          <w:szCs w:val="28"/>
        </w:rPr>
        <w:t xml:space="preserve"> </w:t>
      </w:r>
      <w:r>
        <w:rPr>
          <w:sz w:val="28"/>
          <w:szCs w:val="28"/>
        </w:rPr>
        <w:t>срок.</w:t>
      </w:r>
    </w:p>
    <w:p w:rsidR="00870E72" w:rsidRDefault="00870E72" w:rsidP="00870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870E72" w:rsidRPr="00C004BC" w:rsidRDefault="00870E72" w:rsidP="00522096">
      <w:pPr>
        <w:jc w:val="both"/>
        <w:rPr>
          <w:sz w:val="28"/>
          <w:szCs w:val="28"/>
        </w:rPr>
      </w:pPr>
    </w:p>
    <w:p w:rsidR="00522096" w:rsidRDefault="00522096" w:rsidP="00522096">
      <w:pPr>
        <w:jc w:val="both"/>
        <w:rPr>
          <w:sz w:val="28"/>
          <w:szCs w:val="28"/>
        </w:rPr>
      </w:pPr>
      <w:r w:rsidRPr="00C004BC">
        <w:rPr>
          <w:sz w:val="28"/>
          <w:szCs w:val="28"/>
        </w:rPr>
        <w:t xml:space="preserve">       Обращения граждан в органы местного самоуправления, собрания, сходы граждан являются самыми распространенными формами прямого волеизъявления населения. В 20</w:t>
      </w:r>
      <w:r w:rsidR="0052110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Администрацией Старомеловат</w:t>
      </w:r>
      <w:r w:rsidRPr="00C004BC">
        <w:rPr>
          <w:sz w:val="28"/>
          <w:szCs w:val="28"/>
        </w:rPr>
        <w:t>ского с</w:t>
      </w:r>
      <w:r w:rsidR="00521101">
        <w:rPr>
          <w:sz w:val="28"/>
          <w:szCs w:val="28"/>
        </w:rPr>
        <w:t>ельского поселения  проведено 7</w:t>
      </w:r>
      <w:r w:rsidRPr="00C004BC">
        <w:rPr>
          <w:sz w:val="28"/>
          <w:szCs w:val="28"/>
        </w:rPr>
        <w:t xml:space="preserve"> встреч, сходов и собраний по вопросам  благоустройства населенных пунктов (ремонт дорог и улиц, по противопожарной тематике)</w:t>
      </w:r>
      <w:r>
        <w:rPr>
          <w:sz w:val="28"/>
          <w:szCs w:val="28"/>
        </w:rPr>
        <w:t xml:space="preserve">, </w:t>
      </w:r>
      <w:r w:rsidR="00F1354D">
        <w:rPr>
          <w:sz w:val="28"/>
          <w:szCs w:val="28"/>
        </w:rPr>
        <w:t>4</w:t>
      </w:r>
      <w:r>
        <w:rPr>
          <w:sz w:val="28"/>
          <w:szCs w:val="28"/>
        </w:rPr>
        <w:t xml:space="preserve"> публичных слушани</w:t>
      </w:r>
      <w:r w:rsidR="00F1354D">
        <w:rPr>
          <w:sz w:val="28"/>
          <w:szCs w:val="28"/>
        </w:rPr>
        <w:t>я</w:t>
      </w:r>
      <w:r>
        <w:rPr>
          <w:sz w:val="28"/>
          <w:szCs w:val="28"/>
        </w:rPr>
        <w:t xml:space="preserve"> ( по бюджету, </w:t>
      </w:r>
      <w:r w:rsidR="00F1354D">
        <w:rPr>
          <w:sz w:val="28"/>
          <w:szCs w:val="28"/>
        </w:rPr>
        <w:t>по внесению изменений в устав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</w:t>
      </w:r>
      <w:r w:rsidR="00F1354D">
        <w:rPr>
          <w:sz w:val="28"/>
          <w:szCs w:val="28"/>
        </w:rPr>
        <w:t>,</w:t>
      </w:r>
      <w:proofErr w:type="gramEnd"/>
      <w:r w:rsidR="00F1354D">
        <w:rPr>
          <w:sz w:val="28"/>
          <w:szCs w:val="28"/>
        </w:rPr>
        <w:t xml:space="preserve"> рассмотрено 12</w:t>
      </w:r>
      <w:r w:rsidRPr="00C004BC">
        <w:rPr>
          <w:sz w:val="28"/>
          <w:szCs w:val="28"/>
        </w:rPr>
        <w:t xml:space="preserve"> письменных обращений граждан из них:</w:t>
      </w:r>
      <w:r w:rsidR="00F1354D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</w:t>
      </w:r>
      <w:r w:rsidRPr="00C004BC">
        <w:rPr>
          <w:sz w:val="28"/>
          <w:szCs w:val="28"/>
        </w:rPr>
        <w:t xml:space="preserve">-  удовлетворено, </w:t>
      </w:r>
      <w:r>
        <w:rPr>
          <w:sz w:val="28"/>
          <w:szCs w:val="28"/>
        </w:rPr>
        <w:t xml:space="preserve">по </w:t>
      </w:r>
      <w:r w:rsidR="00F1354D">
        <w:rPr>
          <w:sz w:val="28"/>
          <w:szCs w:val="28"/>
        </w:rPr>
        <w:t xml:space="preserve">одному </w:t>
      </w:r>
      <w:r>
        <w:rPr>
          <w:sz w:val="28"/>
          <w:szCs w:val="28"/>
        </w:rPr>
        <w:t xml:space="preserve">отказано </w:t>
      </w:r>
      <w:r w:rsidRPr="00C004BC">
        <w:rPr>
          <w:sz w:val="28"/>
          <w:szCs w:val="28"/>
        </w:rPr>
        <w:t>в удовлетворении.</w:t>
      </w:r>
      <w:r>
        <w:rPr>
          <w:sz w:val="28"/>
          <w:szCs w:val="28"/>
        </w:rPr>
        <w:t xml:space="preserve"> Главой поселения на личном приеме принято </w:t>
      </w:r>
      <w:r w:rsidR="00F1354D">
        <w:rPr>
          <w:sz w:val="28"/>
          <w:szCs w:val="28"/>
        </w:rPr>
        <w:t>14</w:t>
      </w:r>
      <w:r>
        <w:rPr>
          <w:sz w:val="28"/>
          <w:szCs w:val="28"/>
        </w:rPr>
        <w:t xml:space="preserve"> граждан.</w:t>
      </w:r>
      <w:r w:rsidR="00F1354D">
        <w:rPr>
          <w:sz w:val="28"/>
          <w:szCs w:val="28"/>
        </w:rPr>
        <w:t xml:space="preserve"> Вопросы касались благоустройства территории, дорожного строительства, </w:t>
      </w:r>
      <w:r w:rsidR="00026FE9">
        <w:rPr>
          <w:sz w:val="28"/>
          <w:szCs w:val="28"/>
        </w:rPr>
        <w:t>функционирования</w:t>
      </w:r>
      <w:r w:rsidR="00F1354D">
        <w:rPr>
          <w:sz w:val="28"/>
          <w:szCs w:val="28"/>
        </w:rPr>
        <w:t xml:space="preserve"> уличного освещения.</w:t>
      </w:r>
      <w:r w:rsidRPr="00C004BC">
        <w:rPr>
          <w:sz w:val="28"/>
          <w:szCs w:val="28"/>
        </w:rPr>
        <w:t xml:space="preserve">  </w:t>
      </w:r>
    </w:p>
    <w:p w:rsidR="00522096" w:rsidRDefault="00522096" w:rsidP="00522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администрации поселения проводятся выездные приемы представителями районной администрации и общественной приемной губернатора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C004BC">
        <w:rPr>
          <w:sz w:val="28"/>
          <w:szCs w:val="28"/>
        </w:rPr>
        <w:t>Нередко</w:t>
      </w:r>
      <w:r>
        <w:rPr>
          <w:sz w:val="28"/>
          <w:szCs w:val="28"/>
        </w:rPr>
        <w:t xml:space="preserve"> в результате обращения</w:t>
      </w:r>
      <w:r w:rsidRPr="00C00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04BC">
        <w:rPr>
          <w:sz w:val="28"/>
          <w:szCs w:val="28"/>
        </w:rPr>
        <w:t>решаются многие серьезные вопросы, волновавшие жителей</w:t>
      </w:r>
      <w:r>
        <w:rPr>
          <w:sz w:val="28"/>
          <w:szCs w:val="28"/>
        </w:rPr>
        <w:t xml:space="preserve"> </w:t>
      </w:r>
      <w:r w:rsidRPr="00C004BC">
        <w:rPr>
          <w:sz w:val="28"/>
          <w:szCs w:val="28"/>
        </w:rPr>
        <w:t xml:space="preserve">. </w:t>
      </w:r>
    </w:p>
    <w:p w:rsidR="007263B9" w:rsidRPr="00C5533B" w:rsidRDefault="00870E72" w:rsidP="00870E72">
      <w:pPr>
        <w:pStyle w:val="a8"/>
        <w:spacing w:after="274"/>
        <w:jc w:val="both"/>
        <w:rPr>
          <w:color w:val="000000"/>
          <w:sz w:val="28"/>
          <w:szCs w:val="28"/>
        </w:rPr>
      </w:pPr>
      <w:r w:rsidRPr="00E61D60">
        <w:rPr>
          <w:color w:val="FFFFFF"/>
          <w:sz w:val="28"/>
          <w:szCs w:val="28"/>
        </w:rPr>
        <w:t xml:space="preserve">   </w:t>
      </w:r>
      <w:r w:rsidR="00C5533B" w:rsidRPr="00C5533B">
        <w:rPr>
          <w:color w:val="000000"/>
          <w:sz w:val="28"/>
          <w:szCs w:val="28"/>
        </w:rPr>
        <w:t xml:space="preserve">Жительница села Старая Меловая Шевцова Ольга Петровна обратилась о выделении  денежных средств на установку памятников неизвестным воинам </w:t>
      </w:r>
      <w:r w:rsidR="007263B9" w:rsidRPr="00C5533B">
        <w:rPr>
          <w:color w:val="000000"/>
          <w:sz w:val="28"/>
          <w:szCs w:val="28"/>
        </w:rPr>
        <w:t xml:space="preserve"> </w:t>
      </w:r>
      <w:r w:rsidR="00C5533B" w:rsidRPr="00C5533B">
        <w:rPr>
          <w:color w:val="000000"/>
          <w:sz w:val="28"/>
          <w:szCs w:val="28"/>
        </w:rPr>
        <w:t xml:space="preserve">к депутатам </w:t>
      </w:r>
      <w:r w:rsidR="007263B9" w:rsidRPr="00C5533B">
        <w:rPr>
          <w:color w:val="000000"/>
          <w:sz w:val="28"/>
          <w:szCs w:val="28"/>
        </w:rPr>
        <w:t xml:space="preserve"> Воронежской областной Думы Трибунскому Сергею Ивановичу </w:t>
      </w:r>
      <w:proofErr w:type="spellStart"/>
      <w:r w:rsidR="00C5533B">
        <w:rPr>
          <w:color w:val="000000"/>
          <w:sz w:val="28"/>
          <w:szCs w:val="28"/>
        </w:rPr>
        <w:t>Пинкевичу</w:t>
      </w:r>
      <w:proofErr w:type="spellEnd"/>
      <w:r w:rsidR="00C5533B">
        <w:rPr>
          <w:color w:val="000000"/>
          <w:sz w:val="28"/>
          <w:szCs w:val="28"/>
        </w:rPr>
        <w:t xml:space="preserve"> С.Н.</w:t>
      </w:r>
    </w:p>
    <w:p w:rsidR="00522096" w:rsidRPr="00C004BC" w:rsidRDefault="00D858E8" w:rsidP="00522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2096">
        <w:rPr>
          <w:sz w:val="28"/>
          <w:szCs w:val="28"/>
        </w:rPr>
        <w:t xml:space="preserve">Хочется отметить тесное сотрудничество с ветеранской организацией, </w:t>
      </w:r>
      <w:proofErr w:type="gramStart"/>
      <w:r w:rsidR="008E6383">
        <w:rPr>
          <w:sz w:val="28"/>
          <w:szCs w:val="28"/>
        </w:rPr>
        <w:t xml:space="preserve">( </w:t>
      </w:r>
      <w:proofErr w:type="gramEnd"/>
      <w:r w:rsidR="00522096">
        <w:rPr>
          <w:sz w:val="28"/>
          <w:szCs w:val="28"/>
        </w:rPr>
        <w:t>председател</w:t>
      </w:r>
      <w:r w:rsidR="008E6383">
        <w:rPr>
          <w:sz w:val="28"/>
          <w:szCs w:val="28"/>
        </w:rPr>
        <w:t xml:space="preserve">и </w:t>
      </w:r>
      <w:r w:rsidR="00522096">
        <w:rPr>
          <w:sz w:val="28"/>
          <w:szCs w:val="28"/>
        </w:rPr>
        <w:t xml:space="preserve"> </w:t>
      </w:r>
      <w:proofErr w:type="spellStart"/>
      <w:r w:rsidR="00522096">
        <w:rPr>
          <w:sz w:val="28"/>
          <w:szCs w:val="28"/>
        </w:rPr>
        <w:t>Опрышко</w:t>
      </w:r>
      <w:proofErr w:type="spellEnd"/>
      <w:r w:rsidR="00522096">
        <w:rPr>
          <w:sz w:val="28"/>
          <w:szCs w:val="28"/>
        </w:rPr>
        <w:t xml:space="preserve"> Мария Григорьевна, </w:t>
      </w:r>
      <w:r w:rsidR="008E6383">
        <w:rPr>
          <w:sz w:val="28"/>
          <w:szCs w:val="28"/>
        </w:rPr>
        <w:t xml:space="preserve">Овсяников Михаил Петрович, </w:t>
      </w:r>
      <w:proofErr w:type="spellStart"/>
      <w:r w:rsidR="008E6383">
        <w:rPr>
          <w:sz w:val="28"/>
          <w:szCs w:val="28"/>
        </w:rPr>
        <w:t>Косяченко</w:t>
      </w:r>
      <w:proofErr w:type="spellEnd"/>
      <w:r w:rsidR="008E6383">
        <w:rPr>
          <w:sz w:val="28"/>
          <w:szCs w:val="28"/>
        </w:rPr>
        <w:t xml:space="preserve"> Иван Митрофанович)  </w:t>
      </w:r>
      <w:r w:rsidR="00522096">
        <w:rPr>
          <w:sz w:val="28"/>
          <w:szCs w:val="28"/>
        </w:rPr>
        <w:t xml:space="preserve">совместно проходят </w:t>
      </w:r>
      <w:r w:rsidR="00522096" w:rsidRPr="00C004BC">
        <w:rPr>
          <w:sz w:val="28"/>
          <w:szCs w:val="28"/>
        </w:rPr>
        <w:t>различны</w:t>
      </w:r>
      <w:r w:rsidR="00522096">
        <w:rPr>
          <w:sz w:val="28"/>
          <w:szCs w:val="28"/>
        </w:rPr>
        <w:t>е</w:t>
      </w:r>
      <w:r w:rsidR="00522096" w:rsidRPr="00C004BC">
        <w:rPr>
          <w:sz w:val="28"/>
          <w:szCs w:val="28"/>
        </w:rPr>
        <w:t xml:space="preserve"> праздник</w:t>
      </w:r>
      <w:r w:rsidR="00522096">
        <w:rPr>
          <w:sz w:val="28"/>
          <w:szCs w:val="28"/>
        </w:rPr>
        <w:t>и</w:t>
      </w:r>
      <w:r w:rsidR="00522096" w:rsidRPr="00C004BC">
        <w:rPr>
          <w:sz w:val="28"/>
          <w:szCs w:val="28"/>
        </w:rPr>
        <w:t>, встреч</w:t>
      </w:r>
      <w:r w:rsidR="00522096">
        <w:rPr>
          <w:sz w:val="28"/>
          <w:szCs w:val="28"/>
        </w:rPr>
        <w:t>и</w:t>
      </w:r>
      <w:r w:rsidR="00522096" w:rsidRPr="00C004BC">
        <w:rPr>
          <w:sz w:val="28"/>
          <w:szCs w:val="28"/>
        </w:rPr>
        <w:t xml:space="preserve">, </w:t>
      </w:r>
      <w:r w:rsidR="00522096">
        <w:rPr>
          <w:sz w:val="28"/>
          <w:szCs w:val="28"/>
        </w:rPr>
        <w:t>чествовании юбиляров</w:t>
      </w:r>
      <w:r w:rsidR="008A647F">
        <w:rPr>
          <w:sz w:val="28"/>
          <w:szCs w:val="28"/>
        </w:rPr>
        <w:t>,</w:t>
      </w:r>
      <w:r w:rsidR="00522096" w:rsidRPr="00C004BC">
        <w:rPr>
          <w:sz w:val="28"/>
          <w:szCs w:val="28"/>
        </w:rPr>
        <w:t xml:space="preserve"> инфор</w:t>
      </w:r>
      <w:r w:rsidR="00522096">
        <w:rPr>
          <w:sz w:val="28"/>
          <w:szCs w:val="28"/>
        </w:rPr>
        <w:t>мирование</w:t>
      </w:r>
      <w:r w:rsidR="00522096" w:rsidRPr="00C004BC">
        <w:rPr>
          <w:sz w:val="28"/>
          <w:szCs w:val="28"/>
        </w:rPr>
        <w:t xml:space="preserve"> о пожарной безопасности, о соблюдении правил благоустройства.    Работа </w:t>
      </w:r>
      <w:r w:rsidR="00522096">
        <w:rPr>
          <w:sz w:val="28"/>
          <w:szCs w:val="28"/>
        </w:rPr>
        <w:t xml:space="preserve">ветеранской организации </w:t>
      </w:r>
      <w:r w:rsidR="00522096" w:rsidRPr="00C004BC">
        <w:rPr>
          <w:sz w:val="28"/>
          <w:szCs w:val="28"/>
        </w:rPr>
        <w:t>способствует укреплению связи населения с органами местного самоуправления, руководит</w:t>
      </w:r>
      <w:r w:rsidR="00F911B3">
        <w:rPr>
          <w:sz w:val="28"/>
          <w:szCs w:val="28"/>
        </w:rPr>
        <w:t xml:space="preserve">елями предприятий и организаций: </w:t>
      </w:r>
      <w:r w:rsidR="00522096" w:rsidRPr="00C004BC">
        <w:rPr>
          <w:sz w:val="28"/>
          <w:szCs w:val="28"/>
        </w:rPr>
        <w:t xml:space="preserve">  </w:t>
      </w:r>
    </w:p>
    <w:p w:rsidR="00522096" w:rsidRDefault="00522096" w:rsidP="00522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911B3" w:rsidRDefault="00522096" w:rsidP="00F911B3">
      <w:pPr>
        <w:jc w:val="both"/>
        <w:rPr>
          <w:sz w:val="28"/>
          <w:szCs w:val="28"/>
        </w:rPr>
      </w:pPr>
      <w:r w:rsidRPr="00C004BC">
        <w:rPr>
          <w:sz w:val="28"/>
          <w:szCs w:val="28"/>
        </w:rPr>
        <w:t xml:space="preserve">   </w:t>
      </w:r>
      <w:r w:rsidR="00F911B3">
        <w:rPr>
          <w:sz w:val="28"/>
          <w:szCs w:val="28"/>
        </w:rPr>
        <w:t>Администрацией поселения</w:t>
      </w:r>
      <w:r w:rsidR="00F911B3" w:rsidRPr="00C004BC">
        <w:rPr>
          <w:sz w:val="28"/>
          <w:szCs w:val="28"/>
        </w:rPr>
        <w:t xml:space="preserve"> </w:t>
      </w:r>
      <w:r w:rsidR="00F911B3">
        <w:rPr>
          <w:sz w:val="28"/>
          <w:szCs w:val="28"/>
        </w:rPr>
        <w:t xml:space="preserve">выдаются различные справки и выписки из </w:t>
      </w:r>
      <w:proofErr w:type="spellStart"/>
      <w:r w:rsidR="00F911B3">
        <w:rPr>
          <w:sz w:val="28"/>
          <w:szCs w:val="28"/>
        </w:rPr>
        <w:t>по</w:t>
      </w:r>
      <w:r w:rsidR="00F1354D">
        <w:rPr>
          <w:sz w:val="28"/>
          <w:szCs w:val="28"/>
        </w:rPr>
        <w:t>хозяйственных</w:t>
      </w:r>
      <w:proofErr w:type="spellEnd"/>
      <w:r w:rsidR="00F1354D">
        <w:rPr>
          <w:sz w:val="28"/>
          <w:szCs w:val="28"/>
        </w:rPr>
        <w:t xml:space="preserve"> книг</w:t>
      </w:r>
      <w:proofErr w:type="gramStart"/>
      <w:r w:rsidR="00F1354D">
        <w:rPr>
          <w:sz w:val="28"/>
          <w:szCs w:val="28"/>
        </w:rPr>
        <w:t xml:space="preserve"> ,</w:t>
      </w:r>
      <w:proofErr w:type="gramEnd"/>
      <w:r w:rsidR="00F1354D">
        <w:rPr>
          <w:sz w:val="28"/>
          <w:szCs w:val="28"/>
        </w:rPr>
        <w:t xml:space="preserve"> выдано  87</w:t>
      </w:r>
      <w:r w:rsidR="00F911B3">
        <w:rPr>
          <w:sz w:val="28"/>
          <w:szCs w:val="28"/>
        </w:rPr>
        <w:t xml:space="preserve">8 </w:t>
      </w:r>
      <w:r w:rsidR="00F911B3" w:rsidRPr="00C004BC">
        <w:rPr>
          <w:sz w:val="28"/>
          <w:szCs w:val="28"/>
        </w:rPr>
        <w:t xml:space="preserve"> справок различного характера</w:t>
      </w:r>
      <w:r w:rsidR="00F1354D">
        <w:rPr>
          <w:sz w:val="28"/>
          <w:szCs w:val="28"/>
        </w:rPr>
        <w:t>. Издано 79</w:t>
      </w:r>
      <w:r w:rsidR="006E43A1">
        <w:rPr>
          <w:sz w:val="28"/>
          <w:szCs w:val="28"/>
        </w:rPr>
        <w:t xml:space="preserve"> постановлений, из них 31</w:t>
      </w:r>
      <w:r w:rsidR="00F911B3">
        <w:rPr>
          <w:sz w:val="28"/>
          <w:szCs w:val="28"/>
        </w:rPr>
        <w:t xml:space="preserve"> нормативно-правового характера:</w:t>
      </w:r>
    </w:p>
    <w:p w:rsidR="00F911B3" w:rsidRPr="00C004BC" w:rsidRDefault="00F911B3" w:rsidP="00F911B3">
      <w:pPr>
        <w:rPr>
          <w:sz w:val="28"/>
          <w:szCs w:val="28"/>
        </w:rPr>
      </w:pPr>
      <w:r w:rsidRPr="00C004BC">
        <w:rPr>
          <w:sz w:val="28"/>
          <w:szCs w:val="28"/>
        </w:rPr>
        <w:t>-  по вопросам</w:t>
      </w:r>
      <w:r>
        <w:rPr>
          <w:sz w:val="28"/>
          <w:szCs w:val="28"/>
        </w:rPr>
        <w:t xml:space="preserve"> благоустройства территории</w:t>
      </w:r>
      <w:r w:rsidRPr="00C004BC">
        <w:rPr>
          <w:sz w:val="28"/>
          <w:szCs w:val="28"/>
        </w:rPr>
        <w:t>;</w:t>
      </w:r>
    </w:p>
    <w:p w:rsidR="00F911B3" w:rsidRPr="00C004BC" w:rsidRDefault="00F911B3" w:rsidP="00F911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 принятию административных регламентов  предоставления муниципальных услуг и внесение в них изменений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004BC">
        <w:rPr>
          <w:color w:val="000000"/>
          <w:sz w:val="28"/>
          <w:szCs w:val="28"/>
        </w:rPr>
        <w:t>,</w:t>
      </w:r>
      <w:proofErr w:type="gramEnd"/>
      <w:r w:rsidRPr="00C004BC">
        <w:rPr>
          <w:color w:val="000000"/>
          <w:sz w:val="28"/>
          <w:szCs w:val="28"/>
        </w:rPr>
        <w:t xml:space="preserve"> </w:t>
      </w:r>
    </w:p>
    <w:p w:rsidR="00F911B3" w:rsidRPr="00C004BC" w:rsidRDefault="00F911B3" w:rsidP="00F911B3">
      <w:pPr>
        <w:rPr>
          <w:sz w:val="28"/>
          <w:szCs w:val="28"/>
        </w:rPr>
      </w:pPr>
      <w:r w:rsidRPr="00C004BC">
        <w:rPr>
          <w:sz w:val="28"/>
          <w:szCs w:val="28"/>
        </w:rPr>
        <w:t xml:space="preserve">-  о проведении публичных слушаний, </w:t>
      </w:r>
    </w:p>
    <w:p w:rsidR="00F911B3" w:rsidRPr="00C004BC" w:rsidRDefault="00F911B3" w:rsidP="00F911B3">
      <w:pPr>
        <w:rPr>
          <w:sz w:val="28"/>
          <w:szCs w:val="28"/>
        </w:rPr>
      </w:pPr>
      <w:r w:rsidRPr="00C004BC">
        <w:rPr>
          <w:sz w:val="28"/>
          <w:szCs w:val="28"/>
        </w:rPr>
        <w:t>-  о работе различных комиссий Администрации,</w:t>
      </w:r>
    </w:p>
    <w:p w:rsidR="00F911B3" w:rsidRPr="00C004BC" w:rsidRDefault="00F911B3" w:rsidP="00F911B3">
      <w:pPr>
        <w:rPr>
          <w:sz w:val="28"/>
          <w:szCs w:val="28"/>
        </w:rPr>
      </w:pPr>
      <w:r w:rsidRPr="00C004BC">
        <w:rPr>
          <w:sz w:val="28"/>
          <w:szCs w:val="28"/>
        </w:rPr>
        <w:t>-  о мероприятиях по противодействию коррупции,</w:t>
      </w:r>
    </w:p>
    <w:p w:rsidR="00F911B3" w:rsidRPr="00C004BC" w:rsidRDefault="00F911B3" w:rsidP="00F911B3">
      <w:pPr>
        <w:jc w:val="both"/>
        <w:rPr>
          <w:sz w:val="28"/>
          <w:szCs w:val="28"/>
        </w:rPr>
      </w:pPr>
      <w:r w:rsidRPr="00C004BC">
        <w:rPr>
          <w:sz w:val="28"/>
          <w:szCs w:val="28"/>
        </w:rPr>
        <w:t xml:space="preserve">-  -  об утверждении основных направлений бюджетной и налоговой политики в поселении на </w:t>
      </w:r>
      <w:r>
        <w:rPr>
          <w:sz w:val="28"/>
          <w:szCs w:val="28"/>
        </w:rPr>
        <w:t>20</w:t>
      </w:r>
      <w:r w:rsidR="006E43A1">
        <w:rPr>
          <w:sz w:val="28"/>
          <w:szCs w:val="28"/>
        </w:rPr>
        <w:t>21</w:t>
      </w:r>
      <w:r>
        <w:rPr>
          <w:sz w:val="28"/>
          <w:szCs w:val="28"/>
        </w:rPr>
        <w:t xml:space="preserve"> и плановый период </w:t>
      </w:r>
      <w:r w:rsidRPr="00C004B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E43A1">
        <w:rPr>
          <w:sz w:val="28"/>
          <w:szCs w:val="28"/>
        </w:rPr>
        <w:t>2</w:t>
      </w:r>
      <w:r w:rsidRPr="00C004B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E43A1">
        <w:rPr>
          <w:sz w:val="28"/>
          <w:szCs w:val="28"/>
        </w:rPr>
        <w:t>3</w:t>
      </w:r>
      <w:r w:rsidRPr="00C004BC">
        <w:rPr>
          <w:sz w:val="28"/>
          <w:szCs w:val="28"/>
        </w:rPr>
        <w:t xml:space="preserve"> год</w:t>
      </w:r>
      <w:r w:rsidR="006E43A1">
        <w:rPr>
          <w:sz w:val="28"/>
          <w:szCs w:val="28"/>
        </w:rPr>
        <w:t>ов</w:t>
      </w:r>
      <w:r w:rsidRPr="00C004BC">
        <w:rPr>
          <w:sz w:val="28"/>
          <w:szCs w:val="28"/>
        </w:rPr>
        <w:t xml:space="preserve"> и о прогнозе социально-экономиче</w:t>
      </w:r>
      <w:r>
        <w:rPr>
          <w:sz w:val="28"/>
          <w:szCs w:val="28"/>
        </w:rPr>
        <w:t>ского развития поселения на 20</w:t>
      </w:r>
      <w:r w:rsidR="006E43A1">
        <w:rPr>
          <w:sz w:val="28"/>
          <w:szCs w:val="28"/>
        </w:rPr>
        <w:t>21</w:t>
      </w:r>
      <w:r w:rsidRPr="00C004BC">
        <w:rPr>
          <w:sz w:val="28"/>
          <w:szCs w:val="28"/>
        </w:rPr>
        <w:t xml:space="preserve"> год</w:t>
      </w:r>
      <w:r w:rsidRPr="00053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</w:t>
      </w:r>
      <w:r w:rsidRPr="00C004B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E43A1">
        <w:rPr>
          <w:sz w:val="28"/>
          <w:szCs w:val="28"/>
        </w:rPr>
        <w:t>2</w:t>
      </w:r>
      <w:r w:rsidRPr="00C004B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E43A1">
        <w:rPr>
          <w:sz w:val="28"/>
          <w:szCs w:val="28"/>
        </w:rPr>
        <w:t>3</w:t>
      </w:r>
      <w:r w:rsidRPr="00C004BC"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911B3" w:rsidRDefault="00F911B3" w:rsidP="00F911B3">
      <w:pPr>
        <w:jc w:val="both"/>
        <w:rPr>
          <w:sz w:val="28"/>
          <w:szCs w:val="28"/>
        </w:rPr>
      </w:pPr>
    </w:p>
    <w:p w:rsidR="00522096" w:rsidRPr="00870E72" w:rsidRDefault="00522096" w:rsidP="00870E72">
      <w:pPr>
        <w:pStyle w:val="a8"/>
        <w:spacing w:after="274"/>
        <w:jc w:val="both"/>
        <w:rPr>
          <w:sz w:val="28"/>
          <w:szCs w:val="28"/>
        </w:rPr>
      </w:pPr>
      <w:r w:rsidRPr="00C004B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Издано </w:t>
      </w:r>
      <w:r w:rsidR="006E43A1">
        <w:rPr>
          <w:sz w:val="28"/>
          <w:szCs w:val="28"/>
        </w:rPr>
        <w:t>64</w:t>
      </w:r>
      <w:r>
        <w:rPr>
          <w:sz w:val="28"/>
          <w:szCs w:val="28"/>
        </w:rPr>
        <w:t xml:space="preserve"> распоряжени</w:t>
      </w:r>
      <w:r w:rsidR="006E43A1"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касающихся основной деятельности</w:t>
      </w:r>
      <w:r w:rsidR="00870E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0E72">
        <w:rPr>
          <w:sz w:val="28"/>
          <w:szCs w:val="28"/>
        </w:rPr>
        <w:t>Администрацией ведется исполнение отдельных государственных полномочий: оформляются</w:t>
      </w:r>
      <w:r w:rsidR="005C15D0">
        <w:rPr>
          <w:sz w:val="28"/>
          <w:szCs w:val="28"/>
        </w:rPr>
        <w:t xml:space="preserve"> нотариальные действия (всего  </w:t>
      </w:r>
      <w:r w:rsidR="006E43A1">
        <w:rPr>
          <w:sz w:val="28"/>
          <w:szCs w:val="28"/>
        </w:rPr>
        <w:t>207</w:t>
      </w:r>
      <w:proofErr w:type="gramStart"/>
      <w:r w:rsidR="00D858E8">
        <w:rPr>
          <w:sz w:val="28"/>
          <w:szCs w:val="28"/>
        </w:rPr>
        <w:t xml:space="preserve"> </w:t>
      </w:r>
      <w:r w:rsidR="00870E72">
        <w:rPr>
          <w:sz w:val="28"/>
          <w:szCs w:val="28"/>
        </w:rPr>
        <w:t>)</w:t>
      </w:r>
      <w:proofErr w:type="gramEnd"/>
      <w:r w:rsidR="000E1D2E">
        <w:rPr>
          <w:sz w:val="28"/>
          <w:szCs w:val="28"/>
        </w:rPr>
        <w:t xml:space="preserve"> </w:t>
      </w:r>
      <w:r w:rsidR="005627AF">
        <w:rPr>
          <w:sz w:val="28"/>
          <w:szCs w:val="28"/>
        </w:rPr>
        <w:t xml:space="preserve">, </w:t>
      </w:r>
      <w:r w:rsidR="006E43A1">
        <w:rPr>
          <w:color w:val="202020"/>
          <w:sz w:val="28"/>
          <w:szCs w:val="28"/>
        </w:rPr>
        <w:t xml:space="preserve"> подготовлено 422</w:t>
      </w:r>
      <w:r w:rsidRPr="002C41B4">
        <w:rPr>
          <w:color w:val="202020"/>
          <w:sz w:val="28"/>
          <w:szCs w:val="28"/>
        </w:rPr>
        <w:t xml:space="preserve"> ответ</w:t>
      </w:r>
      <w:r w:rsidR="006E43A1">
        <w:rPr>
          <w:color w:val="202020"/>
          <w:sz w:val="28"/>
          <w:szCs w:val="28"/>
        </w:rPr>
        <w:t>а</w:t>
      </w:r>
      <w:r w:rsidRPr="002C41B4">
        <w:rPr>
          <w:color w:val="202020"/>
          <w:sz w:val="28"/>
          <w:szCs w:val="28"/>
        </w:rPr>
        <w:t xml:space="preserve"> на письма и запросы.</w:t>
      </w:r>
    </w:p>
    <w:p w:rsidR="00522096" w:rsidRPr="002C41B4" w:rsidRDefault="00522096" w:rsidP="00522096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color w:val="202020"/>
          <w:sz w:val="28"/>
          <w:szCs w:val="28"/>
        </w:rPr>
      </w:pPr>
      <w:r w:rsidRPr="002C41B4">
        <w:rPr>
          <w:sz w:val="28"/>
          <w:szCs w:val="28"/>
        </w:rPr>
        <w:t xml:space="preserve">             </w:t>
      </w:r>
      <w:r w:rsidRPr="002C41B4">
        <w:rPr>
          <w:color w:val="202020"/>
          <w:sz w:val="28"/>
          <w:szCs w:val="28"/>
        </w:rPr>
        <w:t xml:space="preserve">Администрацией ведется учет всех землевладений и землепользований граждан в виде </w:t>
      </w:r>
      <w:proofErr w:type="spellStart"/>
      <w:r w:rsidRPr="002C41B4">
        <w:rPr>
          <w:color w:val="202020"/>
          <w:sz w:val="28"/>
          <w:szCs w:val="28"/>
        </w:rPr>
        <w:t>похозяйственного</w:t>
      </w:r>
      <w:proofErr w:type="spellEnd"/>
      <w:r w:rsidRPr="002C41B4">
        <w:rPr>
          <w:color w:val="202020"/>
          <w:sz w:val="28"/>
          <w:szCs w:val="28"/>
        </w:rPr>
        <w:t xml:space="preserve"> учета по </w:t>
      </w:r>
      <w:proofErr w:type="spellStart"/>
      <w:r w:rsidRPr="002C41B4">
        <w:rPr>
          <w:color w:val="202020"/>
          <w:sz w:val="28"/>
          <w:szCs w:val="28"/>
        </w:rPr>
        <w:t>похозяйственным</w:t>
      </w:r>
      <w:proofErr w:type="spellEnd"/>
      <w:r w:rsidRPr="002C41B4">
        <w:rPr>
          <w:color w:val="202020"/>
          <w:sz w:val="28"/>
          <w:szCs w:val="28"/>
        </w:rPr>
        <w:t xml:space="preserve"> книгам.</w:t>
      </w:r>
      <w:r>
        <w:rPr>
          <w:color w:val="202020"/>
          <w:sz w:val="28"/>
          <w:szCs w:val="28"/>
        </w:rPr>
        <w:t xml:space="preserve"> Также ведется программный  продукт МИСП «Поселение», наполненность которого составляет 96,15 %.</w:t>
      </w:r>
    </w:p>
    <w:p w:rsidR="00522096" w:rsidRPr="005946A6" w:rsidRDefault="00870E72" w:rsidP="00522096">
      <w:pPr>
        <w:shd w:val="clear" w:color="auto" w:fill="FFFFFF"/>
        <w:spacing w:before="100" w:beforeAutospacing="1"/>
        <w:ind w:firstLine="709"/>
        <w:jc w:val="both"/>
        <w:rPr>
          <w:rFonts w:ascii="Arial" w:hAnsi="Arial" w:cs="Arial"/>
          <w:color w:val="20202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2096">
        <w:rPr>
          <w:sz w:val="28"/>
          <w:szCs w:val="28"/>
        </w:rPr>
        <w:t xml:space="preserve">         </w:t>
      </w:r>
      <w:r w:rsidR="00522096" w:rsidRPr="005946A6">
        <w:rPr>
          <w:color w:val="202020"/>
          <w:sz w:val="28"/>
          <w:szCs w:val="28"/>
          <w:shd w:val="clear" w:color="auto" w:fill="FFFFFF"/>
        </w:rPr>
        <w:t>Работа администрации сельского поселения по решению вопросов местного значения осуществлялась во взаимодействии с администрацией района, с депутатами</w:t>
      </w:r>
      <w:proofErr w:type="gramStart"/>
      <w:r w:rsidR="00522096" w:rsidRPr="005946A6">
        <w:rPr>
          <w:color w:val="202020"/>
          <w:sz w:val="28"/>
          <w:szCs w:val="28"/>
          <w:shd w:val="clear" w:color="auto" w:fill="FFFFFF"/>
        </w:rPr>
        <w:t xml:space="preserve"> ,</w:t>
      </w:r>
      <w:proofErr w:type="gramEnd"/>
      <w:r w:rsidR="00522096" w:rsidRPr="005946A6">
        <w:rPr>
          <w:color w:val="202020"/>
          <w:sz w:val="28"/>
          <w:szCs w:val="28"/>
          <w:shd w:val="clear" w:color="auto" w:fill="FFFFFF"/>
        </w:rPr>
        <w:t xml:space="preserve"> жителями поселения, индивидуальными предпринимателями, руководителями предприятий, органи</w:t>
      </w:r>
      <w:r w:rsidR="00522096">
        <w:rPr>
          <w:color w:val="202020"/>
          <w:sz w:val="28"/>
          <w:szCs w:val="28"/>
          <w:shd w:val="clear" w:color="auto" w:fill="FFFFFF"/>
        </w:rPr>
        <w:t xml:space="preserve">заций, учреждений, расположенными </w:t>
      </w:r>
      <w:r w:rsidR="00522096" w:rsidRPr="005946A6">
        <w:rPr>
          <w:color w:val="202020"/>
          <w:sz w:val="28"/>
          <w:szCs w:val="28"/>
          <w:shd w:val="clear" w:color="auto" w:fill="FFFFFF"/>
        </w:rPr>
        <w:t xml:space="preserve"> на территории сельского поселения и района.</w:t>
      </w:r>
    </w:p>
    <w:p w:rsidR="00A542D7" w:rsidRPr="00DF1994" w:rsidRDefault="00A542D7" w:rsidP="00A542D7">
      <w:pPr>
        <w:ind w:firstLine="709"/>
        <w:jc w:val="both"/>
        <w:rPr>
          <w:sz w:val="28"/>
          <w:szCs w:val="28"/>
        </w:rPr>
      </w:pPr>
      <w:r w:rsidRPr="00DF1994">
        <w:rPr>
          <w:sz w:val="28"/>
          <w:szCs w:val="28"/>
        </w:rPr>
        <w:t>В структуре населения в Старомеловатском сельском поселении доля жителей в трудоспособном возрасте составляет 1145 человека или около 52,5  %. Среднесписочная численность работающих на предприятиях и в организациях</w:t>
      </w:r>
      <w:proofErr w:type="gramStart"/>
      <w:r w:rsidRPr="00DF1994">
        <w:rPr>
          <w:sz w:val="28"/>
          <w:szCs w:val="28"/>
        </w:rPr>
        <w:t xml:space="preserve"> ,</w:t>
      </w:r>
      <w:proofErr w:type="gramEnd"/>
      <w:r w:rsidRPr="00DF1994">
        <w:rPr>
          <w:sz w:val="28"/>
          <w:szCs w:val="28"/>
        </w:rPr>
        <w:t xml:space="preserve"> находящихся на территории сельского поселения на конец 20</w:t>
      </w:r>
      <w:r>
        <w:rPr>
          <w:sz w:val="28"/>
          <w:szCs w:val="28"/>
        </w:rPr>
        <w:t>20</w:t>
      </w:r>
      <w:r w:rsidRPr="00DF1994">
        <w:rPr>
          <w:sz w:val="28"/>
          <w:szCs w:val="28"/>
        </w:rPr>
        <w:t xml:space="preserve"> года составляет  379   человек . В личном подсобном хозяйстве занято 186 человек. Всего занято в экономике с учетом работы за пределами поселения 1048 человека</w:t>
      </w:r>
      <w:proofErr w:type="gramStart"/>
      <w:r w:rsidRPr="00DF1994">
        <w:rPr>
          <w:sz w:val="28"/>
          <w:szCs w:val="28"/>
        </w:rPr>
        <w:t xml:space="preserve"> .</w:t>
      </w:r>
      <w:proofErr w:type="gramEnd"/>
    </w:p>
    <w:p w:rsidR="00A542D7" w:rsidRPr="00DF1994" w:rsidRDefault="00A542D7" w:rsidP="00A542D7">
      <w:pPr>
        <w:jc w:val="both"/>
        <w:rPr>
          <w:sz w:val="28"/>
          <w:szCs w:val="28"/>
        </w:rPr>
      </w:pPr>
    </w:p>
    <w:p w:rsidR="00A542D7" w:rsidRPr="00A62DC2" w:rsidRDefault="00A542D7" w:rsidP="00A54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частных предприятиях Старомеловатского сельского поселения среднесписочная </w:t>
      </w:r>
      <w:r w:rsidRPr="00BD09E3">
        <w:rPr>
          <w:sz w:val="28"/>
          <w:szCs w:val="28"/>
        </w:rPr>
        <w:t xml:space="preserve">численность </w:t>
      </w:r>
      <w:r w:rsidRPr="00A62DC2">
        <w:rPr>
          <w:sz w:val="28"/>
          <w:szCs w:val="28"/>
        </w:rPr>
        <w:t xml:space="preserve">в 2020  году составляет </w:t>
      </w:r>
      <w:r>
        <w:rPr>
          <w:sz w:val="28"/>
          <w:szCs w:val="28"/>
        </w:rPr>
        <w:t>182</w:t>
      </w:r>
      <w:r w:rsidRPr="00A62DC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A62DC2">
        <w:rPr>
          <w:sz w:val="28"/>
          <w:szCs w:val="28"/>
        </w:rPr>
        <w:t>, численность работников в бюджетных организациях –11</w:t>
      </w:r>
      <w:r>
        <w:rPr>
          <w:sz w:val="28"/>
          <w:szCs w:val="28"/>
        </w:rPr>
        <w:t>1</w:t>
      </w:r>
      <w:r w:rsidRPr="00A62DC2">
        <w:rPr>
          <w:sz w:val="28"/>
          <w:szCs w:val="28"/>
        </w:rPr>
        <w:t xml:space="preserve"> человек.  </w:t>
      </w:r>
    </w:p>
    <w:p w:rsidR="00A542D7" w:rsidRPr="00BD09E3" w:rsidRDefault="00A542D7" w:rsidP="00A542D7">
      <w:pPr>
        <w:ind w:firstLine="709"/>
        <w:jc w:val="both"/>
        <w:rPr>
          <w:sz w:val="28"/>
          <w:szCs w:val="28"/>
        </w:rPr>
      </w:pPr>
    </w:p>
    <w:p w:rsidR="00A542D7" w:rsidRDefault="00A542D7" w:rsidP="00A542D7">
      <w:pPr>
        <w:pStyle w:val="a8"/>
        <w:spacing w:after="274"/>
        <w:jc w:val="both"/>
        <w:rPr>
          <w:sz w:val="28"/>
          <w:szCs w:val="28"/>
        </w:rPr>
      </w:pPr>
      <w:r w:rsidRPr="00BD09E3">
        <w:rPr>
          <w:sz w:val="28"/>
          <w:szCs w:val="28"/>
        </w:rPr>
        <w:t>Номинальна</w:t>
      </w:r>
      <w:r>
        <w:rPr>
          <w:sz w:val="28"/>
          <w:szCs w:val="28"/>
        </w:rPr>
        <w:t>я заработная плата в Старомеловат</w:t>
      </w:r>
      <w:r w:rsidRPr="00BD09E3">
        <w:rPr>
          <w:sz w:val="28"/>
          <w:szCs w:val="28"/>
        </w:rPr>
        <w:t>ском сельском поселе</w:t>
      </w:r>
      <w:r>
        <w:rPr>
          <w:sz w:val="28"/>
          <w:szCs w:val="28"/>
        </w:rPr>
        <w:t>нии особого роста не претерпела</w:t>
      </w:r>
      <w:r w:rsidRPr="00BD09E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62DC2">
        <w:rPr>
          <w:sz w:val="28"/>
          <w:szCs w:val="28"/>
        </w:rPr>
        <w:t>За 1</w:t>
      </w:r>
      <w:r>
        <w:rPr>
          <w:sz w:val="28"/>
          <w:szCs w:val="28"/>
        </w:rPr>
        <w:t>2</w:t>
      </w:r>
      <w:r w:rsidRPr="00A62DC2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20</w:t>
      </w:r>
      <w:r w:rsidRPr="00A62DC2">
        <w:rPr>
          <w:sz w:val="28"/>
          <w:szCs w:val="28"/>
        </w:rPr>
        <w:t xml:space="preserve">  года на малых предприятиях сельскохозяйственного профиля средняя заработная плата составила </w:t>
      </w:r>
      <w:r>
        <w:rPr>
          <w:sz w:val="28"/>
          <w:szCs w:val="28"/>
        </w:rPr>
        <w:t xml:space="preserve">32494  рубля,  </w:t>
      </w:r>
      <w:r w:rsidRPr="00A62DC2">
        <w:rPr>
          <w:sz w:val="28"/>
          <w:szCs w:val="28"/>
        </w:rPr>
        <w:t>в сравнении с 201</w:t>
      </w:r>
      <w:r>
        <w:rPr>
          <w:sz w:val="28"/>
          <w:szCs w:val="28"/>
        </w:rPr>
        <w:t>9</w:t>
      </w:r>
      <w:r w:rsidRPr="00A62DC2">
        <w:rPr>
          <w:sz w:val="28"/>
          <w:szCs w:val="28"/>
        </w:rPr>
        <w:t xml:space="preserve">  годом  этот показатель был </w:t>
      </w:r>
      <w:r>
        <w:rPr>
          <w:sz w:val="28"/>
          <w:szCs w:val="28"/>
        </w:rPr>
        <w:t xml:space="preserve"> 22952</w:t>
      </w:r>
      <w:r w:rsidRPr="00A62DC2">
        <w:rPr>
          <w:sz w:val="28"/>
          <w:szCs w:val="28"/>
        </w:rPr>
        <w:t xml:space="preserve"> </w:t>
      </w:r>
      <w:r>
        <w:rPr>
          <w:sz w:val="28"/>
          <w:szCs w:val="28"/>
        </w:rPr>
        <w:t>рубля.</w:t>
      </w:r>
    </w:p>
    <w:p w:rsidR="008A647F" w:rsidRDefault="00A542D7" w:rsidP="0023618F">
      <w:pPr>
        <w:pStyle w:val="a8"/>
        <w:spacing w:after="274"/>
        <w:jc w:val="both"/>
        <w:rPr>
          <w:sz w:val="28"/>
          <w:szCs w:val="28"/>
        </w:rPr>
      </w:pPr>
      <w:r>
        <w:t xml:space="preserve">   </w:t>
      </w:r>
      <w:r w:rsidR="00AB3D5E">
        <w:rPr>
          <w:sz w:val="28"/>
          <w:szCs w:val="28"/>
        </w:rPr>
        <w:t>Лиц мла</w:t>
      </w:r>
      <w:r w:rsidR="008A7D76">
        <w:rPr>
          <w:sz w:val="28"/>
          <w:szCs w:val="28"/>
        </w:rPr>
        <w:t>дше трудоспособного возраста 2</w:t>
      </w:r>
      <w:r w:rsidR="00966A6D">
        <w:rPr>
          <w:sz w:val="28"/>
          <w:szCs w:val="28"/>
        </w:rPr>
        <w:t>48</w:t>
      </w:r>
      <w:r w:rsidR="00AB3D5E">
        <w:rPr>
          <w:sz w:val="28"/>
          <w:szCs w:val="28"/>
        </w:rPr>
        <w:t xml:space="preserve"> человек, пенсионеров </w:t>
      </w:r>
      <w:r>
        <w:rPr>
          <w:sz w:val="28"/>
          <w:szCs w:val="28"/>
        </w:rPr>
        <w:t>791</w:t>
      </w:r>
      <w:r w:rsidR="00AB3D5E">
        <w:rPr>
          <w:sz w:val="28"/>
          <w:szCs w:val="28"/>
        </w:rPr>
        <w:t xml:space="preserve"> человек. </w:t>
      </w:r>
      <w:r w:rsidR="00A5474A">
        <w:rPr>
          <w:sz w:val="28"/>
          <w:szCs w:val="28"/>
        </w:rPr>
        <w:t xml:space="preserve">(Умерло </w:t>
      </w:r>
      <w:r w:rsidR="00966A6D">
        <w:rPr>
          <w:sz w:val="28"/>
          <w:szCs w:val="28"/>
        </w:rPr>
        <w:t>37</w:t>
      </w:r>
      <w:r w:rsidR="00E17839">
        <w:rPr>
          <w:sz w:val="28"/>
          <w:szCs w:val="28"/>
        </w:rPr>
        <w:t xml:space="preserve"> </w:t>
      </w:r>
      <w:r w:rsidR="00966A6D">
        <w:rPr>
          <w:sz w:val="28"/>
          <w:szCs w:val="28"/>
        </w:rPr>
        <w:t xml:space="preserve"> , родилось 8</w:t>
      </w:r>
      <w:r w:rsidR="00A5474A">
        <w:rPr>
          <w:sz w:val="28"/>
          <w:szCs w:val="28"/>
        </w:rPr>
        <w:t xml:space="preserve"> человек)</w:t>
      </w:r>
      <w:r w:rsidR="00870E72">
        <w:rPr>
          <w:sz w:val="28"/>
          <w:szCs w:val="28"/>
        </w:rPr>
        <w:t>.</w:t>
      </w:r>
    </w:p>
    <w:p w:rsidR="00AB3D5E" w:rsidRDefault="001F436F" w:rsidP="0023618F">
      <w:pPr>
        <w:pStyle w:val="a8"/>
        <w:spacing w:after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0E72">
        <w:rPr>
          <w:sz w:val="28"/>
          <w:szCs w:val="28"/>
        </w:rPr>
        <w:t xml:space="preserve">    </w:t>
      </w:r>
      <w:r w:rsidR="00AB3D5E">
        <w:rPr>
          <w:sz w:val="28"/>
          <w:szCs w:val="28"/>
        </w:rPr>
        <w:t>Большое внимание уделяется профилактической работе по инструктажу населения по противопожарной безопасности, в течение года жители получали по почте извещения на эту тему, а также о недопущении появления наркотических средств, ознакомлены под роспись с правилами пожарной безопасности</w:t>
      </w:r>
      <w:proofErr w:type="gramStart"/>
      <w:r w:rsidR="00AB3D5E">
        <w:rPr>
          <w:sz w:val="28"/>
          <w:szCs w:val="28"/>
        </w:rPr>
        <w:t xml:space="preserve"> .</w:t>
      </w:r>
      <w:proofErr w:type="gramEnd"/>
      <w:r w:rsidR="00AB3D5E">
        <w:rPr>
          <w:sz w:val="28"/>
          <w:szCs w:val="28"/>
        </w:rPr>
        <w:t xml:space="preserve"> Работники МКУ ССП «Досуг» сами, а также совместно со школами, проводят встречи</w:t>
      </w:r>
      <w:r w:rsidR="00966A6D">
        <w:rPr>
          <w:sz w:val="28"/>
          <w:szCs w:val="28"/>
        </w:rPr>
        <w:t xml:space="preserve"> и </w:t>
      </w:r>
      <w:proofErr w:type="spellStart"/>
      <w:r w:rsidR="00966A6D">
        <w:rPr>
          <w:sz w:val="28"/>
          <w:szCs w:val="28"/>
        </w:rPr>
        <w:t>онлайн</w:t>
      </w:r>
      <w:proofErr w:type="spellEnd"/>
      <w:r w:rsidR="00966A6D">
        <w:rPr>
          <w:sz w:val="28"/>
          <w:szCs w:val="28"/>
        </w:rPr>
        <w:t xml:space="preserve"> </w:t>
      </w:r>
      <w:r w:rsidR="00AB3D5E">
        <w:rPr>
          <w:sz w:val="28"/>
          <w:szCs w:val="28"/>
        </w:rPr>
        <w:t>беседы</w:t>
      </w:r>
      <w:r w:rsidR="00966A6D">
        <w:rPr>
          <w:sz w:val="28"/>
          <w:szCs w:val="28"/>
        </w:rPr>
        <w:t xml:space="preserve"> </w:t>
      </w:r>
      <w:r w:rsidR="00AB3D5E">
        <w:rPr>
          <w:sz w:val="28"/>
          <w:szCs w:val="28"/>
        </w:rPr>
        <w:t xml:space="preserve">о вреде наркотиков, алкоголя, </w:t>
      </w:r>
      <w:proofErr w:type="spellStart"/>
      <w:r w:rsidR="00AB3D5E">
        <w:rPr>
          <w:sz w:val="28"/>
          <w:szCs w:val="28"/>
        </w:rPr>
        <w:t>табакокурения</w:t>
      </w:r>
      <w:proofErr w:type="spellEnd"/>
      <w:r w:rsidR="00AB3D5E">
        <w:rPr>
          <w:sz w:val="28"/>
          <w:szCs w:val="28"/>
        </w:rPr>
        <w:t xml:space="preserve">, о недопущении проявлений террористической и </w:t>
      </w:r>
      <w:r w:rsidR="00AB3D5E">
        <w:rPr>
          <w:sz w:val="28"/>
          <w:szCs w:val="28"/>
        </w:rPr>
        <w:lastRenderedPageBreak/>
        <w:t>экстремистской направленности. Сделаны специальные плакаты. Информация размещается на сайте поселения.</w:t>
      </w:r>
    </w:p>
    <w:p w:rsidR="00AB3D5E" w:rsidRDefault="00870E72" w:rsidP="0023618F">
      <w:pPr>
        <w:pStyle w:val="a8"/>
        <w:spacing w:after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3D5E">
        <w:rPr>
          <w:sz w:val="28"/>
          <w:szCs w:val="28"/>
        </w:rPr>
        <w:t xml:space="preserve">Больной вопрос – рост семей социального риска, где родители не должным образом относятся к воспитанию и содержанию детей. Совместно со школами, комиссией по делам несовершеннолетних при администрации Петропавловского </w:t>
      </w:r>
      <w:proofErr w:type="gramStart"/>
      <w:r w:rsidR="00AB3D5E">
        <w:rPr>
          <w:sz w:val="28"/>
          <w:szCs w:val="28"/>
        </w:rPr>
        <w:t>муниципального</w:t>
      </w:r>
      <w:proofErr w:type="gramEnd"/>
      <w:r w:rsidR="00AB3D5E">
        <w:rPr>
          <w:sz w:val="28"/>
          <w:szCs w:val="28"/>
        </w:rPr>
        <w:t xml:space="preserve"> района, инспектором ОМВД, участковым инспектором такие семьи посещаются, держатся на контроле. Много появилось таких семей из числа приезжающего населения, нужно помнить, что за всем этим стоят дети, которые в последующем могут перенести образ жизни родителей на свою жизнь.</w:t>
      </w:r>
      <w:r>
        <w:rPr>
          <w:sz w:val="28"/>
          <w:szCs w:val="28"/>
        </w:rPr>
        <w:t xml:space="preserve"> </w:t>
      </w:r>
    </w:p>
    <w:p w:rsidR="00AB3D5E" w:rsidRPr="00966A6D" w:rsidRDefault="00870E72" w:rsidP="0023618F">
      <w:pPr>
        <w:pStyle w:val="a8"/>
        <w:spacing w:after="27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AB3D5E" w:rsidRPr="00966A6D">
        <w:rPr>
          <w:sz w:val="28"/>
          <w:szCs w:val="28"/>
          <w:u w:val="single"/>
        </w:rPr>
        <w:t>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</w:t>
      </w:r>
      <w:r w:rsidRPr="00966A6D">
        <w:rPr>
          <w:sz w:val="28"/>
          <w:szCs w:val="28"/>
          <w:u w:val="single"/>
        </w:rPr>
        <w:t>ции. На воинском учете состоят 4</w:t>
      </w:r>
      <w:r w:rsidR="00961219">
        <w:rPr>
          <w:sz w:val="28"/>
          <w:szCs w:val="28"/>
          <w:u w:val="single"/>
        </w:rPr>
        <w:t>01</w:t>
      </w:r>
      <w:r w:rsidR="00AB3D5E" w:rsidRPr="00966A6D">
        <w:rPr>
          <w:sz w:val="28"/>
          <w:szCs w:val="28"/>
          <w:u w:val="single"/>
        </w:rPr>
        <w:t xml:space="preserve"> человек</w:t>
      </w:r>
      <w:proofErr w:type="gramStart"/>
      <w:r w:rsidRPr="00966A6D">
        <w:rPr>
          <w:sz w:val="28"/>
          <w:szCs w:val="28"/>
          <w:u w:val="single"/>
        </w:rPr>
        <w:t xml:space="preserve"> </w:t>
      </w:r>
      <w:r w:rsidR="00AB3D5E" w:rsidRPr="00966A6D">
        <w:rPr>
          <w:sz w:val="28"/>
          <w:szCs w:val="28"/>
          <w:u w:val="single"/>
        </w:rPr>
        <w:t>,</w:t>
      </w:r>
      <w:proofErr w:type="gramEnd"/>
      <w:r w:rsidR="00AB3D5E" w:rsidRPr="00966A6D">
        <w:rPr>
          <w:sz w:val="28"/>
          <w:szCs w:val="28"/>
          <w:u w:val="single"/>
        </w:rPr>
        <w:t xml:space="preserve"> в том числе: сержанты и солдаты - </w:t>
      </w:r>
      <w:r w:rsidR="00D858E8" w:rsidRPr="00966A6D">
        <w:rPr>
          <w:sz w:val="28"/>
          <w:szCs w:val="28"/>
          <w:u w:val="single"/>
        </w:rPr>
        <w:t xml:space="preserve"> 3</w:t>
      </w:r>
      <w:r w:rsidR="00961219">
        <w:rPr>
          <w:sz w:val="28"/>
          <w:szCs w:val="28"/>
          <w:u w:val="single"/>
        </w:rPr>
        <w:t>60</w:t>
      </w:r>
      <w:r w:rsidR="00AB3D5E" w:rsidRPr="00966A6D">
        <w:rPr>
          <w:sz w:val="28"/>
          <w:szCs w:val="28"/>
          <w:u w:val="single"/>
        </w:rPr>
        <w:t xml:space="preserve">; офицеры - </w:t>
      </w:r>
      <w:r w:rsidR="00961219">
        <w:rPr>
          <w:sz w:val="28"/>
          <w:szCs w:val="28"/>
          <w:u w:val="single"/>
        </w:rPr>
        <w:t>4</w:t>
      </w:r>
      <w:r w:rsidR="00AB3D5E" w:rsidRPr="00966A6D">
        <w:rPr>
          <w:sz w:val="28"/>
          <w:szCs w:val="28"/>
          <w:u w:val="single"/>
        </w:rPr>
        <w:t xml:space="preserve">; призывники – </w:t>
      </w:r>
      <w:r w:rsidR="00961219">
        <w:rPr>
          <w:sz w:val="28"/>
          <w:szCs w:val="28"/>
          <w:u w:val="single"/>
        </w:rPr>
        <w:t>37</w:t>
      </w:r>
      <w:r w:rsidR="00AB3D5E" w:rsidRPr="00966A6D">
        <w:rPr>
          <w:sz w:val="28"/>
          <w:szCs w:val="28"/>
          <w:u w:val="single"/>
        </w:rPr>
        <w:t>.</w:t>
      </w:r>
      <w:r w:rsidR="00961219">
        <w:rPr>
          <w:sz w:val="28"/>
          <w:szCs w:val="28"/>
          <w:u w:val="single"/>
        </w:rPr>
        <w:t xml:space="preserve"> </w:t>
      </w:r>
    </w:p>
    <w:p w:rsidR="00AB3D5E" w:rsidRPr="00D858E8" w:rsidRDefault="00AB3D5E" w:rsidP="0023618F">
      <w:pPr>
        <w:pStyle w:val="a8"/>
        <w:spacing w:after="274"/>
        <w:jc w:val="both"/>
        <w:rPr>
          <w:sz w:val="28"/>
          <w:szCs w:val="28"/>
        </w:rPr>
      </w:pPr>
      <w:r w:rsidRPr="00D858E8">
        <w:rPr>
          <w:sz w:val="28"/>
          <w:szCs w:val="28"/>
        </w:rPr>
        <w:t>Формирование и утверждение бюджета осуществляется до начала каждого календарного года, бюджет 20</w:t>
      </w:r>
      <w:r w:rsidR="00966A6D">
        <w:rPr>
          <w:sz w:val="28"/>
          <w:szCs w:val="28"/>
        </w:rPr>
        <w:t>2</w:t>
      </w:r>
      <w:r w:rsidR="00666C39">
        <w:rPr>
          <w:sz w:val="28"/>
          <w:szCs w:val="28"/>
        </w:rPr>
        <w:t>0</w:t>
      </w:r>
      <w:r w:rsidRPr="00D858E8">
        <w:rPr>
          <w:sz w:val="28"/>
          <w:szCs w:val="28"/>
        </w:rPr>
        <w:t xml:space="preserve"> года был утвержден советом депутатов 2</w:t>
      </w:r>
      <w:r w:rsidR="00966A6D">
        <w:rPr>
          <w:sz w:val="28"/>
          <w:szCs w:val="28"/>
        </w:rPr>
        <w:t>3</w:t>
      </w:r>
      <w:r w:rsidRPr="00D858E8">
        <w:rPr>
          <w:sz w:val="28"/>
          <w:szCs w:val="28"/>
        </w:rPr>
        <w:t xml:space="preserve"> декабря 201</w:t>
      </w:r>
      <w:r w:rsidR="00966A6D">
        <w:rPr>
          <w:sz w:val="28"/>
          <w:szCs w:val="28"/>
        </w:rPr>
        <w:t>9</w:t>
      </w:r>
      <w:r w:rsidRPr="00D858E8">
        <w:rPr>
          <w:sz w:val="28"/>
          <w:szCs w:val="28"/>
        </w:rPr>
        <w:t xml:space="preserve"> года.</w:t>
      </w:r>
    </w:p>
    <w:p w:rsidR="00666C39" w:rsidRDefault="00666C39" w:rsidP="00666C39">
      <w:pPr>
        <w:spacing w:before="280" w:after="274"/>
        <w:jc w:val="both"/>
      </w:pPr>
      <w:r>
        <w:rPr>
          <w:b/>
          <w:sz w:val="28"/>
        </w:rPr>
        <w:t xml:space="preserve">Поступления собственных доходов в 2020 году </w:t>
      </w:r>
      <w:r>
        <w:rPr>
          <w:sz w:val="28"/>
        </w:rPr>
        <w:t xml:space="preserve">были запланированы в сумме 6 млн. 267 тыс. Собственные доходы планировалось получить в следующем объеме: 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t xml:space="preserve">— </w:t>
      </w:r>
      <w:r>
        <w:rPr>
          <w:sz w:val="28"/>
        </w:rPr>
        <w:t>налог на доходы физических лиц – 203,0 тыс. руб.</w:t>
      </w:r>
    </w:p>
    <w:p w:rsidR="00666C39" w:rsidRDefault="00666C39" w:rsidP="00666C39">
      <w:pPr>
        <w:spacing w:before="280" w:after="274"/>
        <w:jc w:val="both"/>
      </w:pPr>
      <w:r>
        <w:rPr>
          <w:sz w:val="28"/>
        </w:rPr>
        <w:t>- ЕСХН  – 410 тыс. руб.</w:t>
      </w:r>
    </w:p>
    <w:p w:rsidR="00666C39" w:rsidRDefault="00666C39" w:rsidP="00666C39">
      <w:pPr>
        <w:spacing w:before="280" w:after="274"/>
        <w:jc w:val="both"/>
      </w:pPr>
      <w:r>
        <w:t xml:space="preserve">— </w:t>
      </w:r>
      <w:r>
        <w:rPr>
          <w:sz w:val="28"/>
        </w:rPr>
        <w:t>налог на имущество физических лиц – 183,0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</w:t>
      </w:r>
    </w:p>
    <w:p w:rsidR="00666C39" w:rsidRDefault="00666C39" w:rsidP="00666C39">
      <w:pPr>
        <w:spacing w:before="280" w:after="274"/>
        <w:jc w:val="both"/>
      </w:pPr>
      <w:r>
        <w:t xml:space="preserve">— </w:t>
      </w:r>
      <w:r>
        <w:rPr>
          <w:sz w:val="28"/>
        </w:rPr>
        <w:t xml:space="preserve">земельный налог – 3440,0 тыс. руб. </w:t>
      </w:r>
    </w:p>
    <w:p w:rsidR="00C5533B" w:rsidRDefault="00666C39" w:rsidP="00666C39">
      <w:pPr>
        <w:spacing w:before="280" w:after="274"/>
        <w:jc w:val="both"/>
        <w:rPr>
          <w:sz w:val="28"/>
          <w:shd w:val="clear" w:color="auto" w:fill="FF00FF"/>
        </w:rPr>
      </w:pPr>
      <w:r>
        <w:t xml:space="preserve">— </w:t>
      </w:r>
      <w:r>
        <w:rPr>
          <w:sz w:val="28"/>
        </w:rPr>
        <w:t>арендная плата за земли, находящиеся в муниципальной собственности – 208,0 тыс. руб.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t xml:space="preserve">— </w:t>
      </w:r>
      <w:r>
        <w:rPr>
          <w:sz w:val="28"/>
        </w:rPr>
        <w:t xml:space="preserve">госпошлина – 39,0 тыс. </w:t>
      </w:r>
      <w:proofErr w:type="spellStart"/>
      <w:r>
        <w:rPr>
          <w:sz w:val="28"/>
        </w:rPr>
        <w:t>руб</w:t>
      </w:r>
      <w:proofErr w:type="spellEnd"/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 xml:space="preserve">- доходы от использования имущества, находящегося в собственности (продажа </w:t>
      </w:r>
      <w:proofErr w:type="spellStart"/>
      <w:r>
        <w:rPr>
          <w:sz w:val="28"/>
        </w:rPr>
        <w:t>зем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частков</w:t>
      </w:r>
      <w:proofErr w:type="spellEnd"/>
      <w:r>
        <w:rPr>
          <w:sz w:val="28"/>
        </w:rPr>
        <w:t xml:space="preserve">) – 1721,2 тыс. </w:t>
      </w:r>
      <w:proofErr w:type="spellStart"/>
      <w:r>
        <w:rPr>
          <w:sz w:val="28"/>
        </w:rPr>
        <w:t>руб</w:t>
      </w:r>
      <w:proofErr w:type="spellEnd"/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t xml:space="preserve">— </w:t>
      </w:r>
      <w:r>
        <w:rPr>
          <w:sz w:val="28"/>
        </w:rPr>
        <w:t xml:space="preserve">прочие доходы – 15,3 тыс. руб. 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>- доходы от оказания платных услуг – 45,0 тыс. руб.</w:t>
      </w:r>
    </w:p>
    <w:p w:rsidR="00666C39" w:rsidRDefault="00666C39" w:rsidP="00666C39">
      <w:pPr>
        <w:spacing w:before="280" w:after="274"/>
        <w:jc w:val="both"/>
      </w:pPr>
      <w:r>
        <w:rPr>
          <w:sz w:val="28"/>
        </w:rPr>
        <w:t>Кроме того планировались</w:t>
      </w:r>
    </w:p>
    <w:p w:rsidR="00666C39" w:rsidRDefault="00666C39" w:rsidP="00666C39">
      <w:pPr>
        <w:spacing w:before="280" w:after="202"/>
        <w:jc w:val="both"/>
        <w:rPr>
          <w:b/>
          <w:sz w:val="28"/>
        </w:rPr>
      </w:pPr>
      <w:r>
        <w:lastRenderedPageBreak/>
        <w:t xml:space="preserve">— </w:t>
      </w:r>
      <w:r>
        <w:rPr>
          <w:b/>
          <w:sz w:val="28"/>
        </w:rPr>
        <w:t>безвозмездные поступления из бюджетов всех уровней:</w:t>
      </w:r>
      <w:r>
        <w:rPr>
          <w:sz w:val="28"/>
        </w:rPr>
        <w:t xml:space="preserve"> в общей сумме составили </w:t>
      </w:r>
      <w:r>
        <w:rPr>
          <w:b/>
          <w:sz w:val="28"/>
        </w:rPr>
        <w:t>18 млн. 517 тыс. 579 рублей:</w:t>
      </w:r>
    </w:p>
    <w:p w:rsidR="00666C39" w:rsidRDefault="00666C39" w:rsidP="00666C39">
      <w:pPr>
        <w:spacing w:before="280" w:after="202"/>
        <w:jc w:val="both"/>
      </w:pPr>
      <w:r>
        <w:rPr>
          <w:sz w:val="28"/>
        </w:rPr>
        <w:t xml:space="preserve">-  в качестве субвенции бюджету поселения на осуществление первичного воинского учета на территориях, где отсутствуют военные комиссариаты; в сумме 88,0 тыс. рублей, 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t xml:space="preserve">— </w:t>
      </w:r>
      <w:r>
        <w:rPr>
          <w:b/>
          <w:sz w:val="28"/>
        </w:rPr>
        <w:t>безвозмездные поступления из районного бюджета</w:t>
      </w:r>
      <w:r>
        <w:rPr>
          <w:sz w:val="28"/>
        </w:rPr>
        <w:t xml:space="preserve">  в сумме 1 млн. 532 тыс. рублей; в форме дотаций</w:t>
      </w:r>
      <w:r>
        <w:t xml:space="preserve"> </w:t>
      </w:r>
      <w:r>
        <w:rPr>
          <w:sz w:val="28"/>
        </w:rPr>
        <w:t>на выравнивание бюджетной обеспеченности и</w:t>
      </w:r>
      <w:r>
        <w:t xml:space="preserve"> </w:t>
      </w:r>
      <w:r>
        <w:rPr>
          <w:sz w:val="28"/>
        </w:rPr>
        <w:t xml:space="preserve">на поддержку мер по обеспечению сбалансированности бюджетов. 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color w:val="FF0000"/>
          <w:sz w:val="28"/>
        </w:rPr>
        <w:t xml:space="preserve"> </w:t>
      </w:r>
      <w:r>
        <w:rPr>
          <w:sz w:val="28"/>
        </w:rPr>
        <w:t xml:space="preserve">В течение 2020 года администрация поселения совместно с администрацией Петропавловского муниципального района работала над наполнением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 Оказывалась помощь налоговой инспекции по сбору налогов работниками администрации с выездом в населенные пункты поселения. 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>По собственным доходам бюджет 2020 года был исполнен на 101</w:t>
      </w:r>
      <w:r>
        <w:rPr>
          <w:b/>
          <w:sz w:val="28"/>
        </w:rPr>
        <w:t xml:space="preserve"> % в сумме 6 млн. 322 тыс.  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proofErr w:type="gramStart"/>
      <w:r>
        <w:rPr>
          <w:b/>
        </w:rPr>
        <w:t>Б</w:t>
      </w:r>
      <w:r>
        <w:rPr>
          <w:b/>
          <w:sz w:val="28"/>
        </w:rPr>
        <w:t>езвозмездные поступлениям из областного и районного</w:t>
      </w:r>
      <w:r>
        <w:rPr>
          <w:sz w:val="28"/>
        </w:rPr>
        <w:t xml:space="preserve"> бюджетов исполнения составили  18 млн. 156 тыс. руб. – 98,05 %  (при  плане 18 517 тыс. руб.) – </w:t>
      </w:r>
      <w:proofErr w:type="gramEnd"/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 xml:space="preserve">- 7 млн. 980 тыс. руб. на капитальный ремонт дорог: хутора </w:t>
      </w:r>
      <w:proofErr w:type="spellStart"/>
      <w:r>
        <w:rPr>
          <w:sz w:val="28"/>
        </w:rPr>
        <w:t>Индычий</w:t>
      </w:r>
      <w:proofErr w:type="spellEnd"/>
      <w:r>
        <w:rPr>
          <w:sz w:val="28"/>
        </w:rPr>
        <w:t xml:space="preserve"> улиц Куйбышева, Подгорная, Зеленая и села Старая Меловая улицы Мира.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>- 108 тыс. 855 рублей – средства областного бюджета на уличное освещение.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>- 2 млн. 16 тыс. 342 рубля – средства областного бюджета на модернизацию уличного освещения.</w:t>
      </w:r>
      <w:r w:rsidR="00C5533B">
        <w:rPr>
          <w:sz w:val="28"/>
        </w:rPr>
        <w:t xml:space="preserve"> </w:t>
      </w:r>
      <w:proofErr w:type="gramStart"/>
      <w:r w:rsidR="00C5533B">
        <w:rPr>
          <w:sz w:val="28"/>
        </w:rPr>
        <w:t>Установлено 394 новых светодиодных светильников за счет средств администрации дополнительно проложено</w:t>
      </w:r>
      <w:proofErr w:type="gramEnd"/>
      <w:r w:rsidR="00C5533B">
        <w:rPr>
          <w:sz w:val="28"/>
        </w:rPr>
        <w:t xml:space="preserve"> 1,5 </w:t>
      </w:r>
      <w:proofErr w:type="spellStart"/>
      <w:r w:rsidR="00C5533B">
        <w:rPr>
          <w:sz w:val="28"/>
        </w:rPr>
        <w:t>квю</w:t>
      </w:r>
      <w:proofErr w:type="spellEnd"/>
      <w:r w:rsidR="00C5533B">
        <w:rPr>
          <w:sz w:val="28"/>
        </w:rPr>
        <w:t xml:space="preserve"> сетей уличного освещения.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>- 1 млн. 183 тыс. 736 рублей – средства областного и федерального бюджетов на приобретение оборудования для оснащения Дома культуры (одежда сцены, кресла, звуковое, световое оборудование).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 xml:space="preserve">- получена субсидия из областного бюджета на реализацию проектов по поддержке местных инициатив (Ремонт Стены Плача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ндычий</w:t>
      </w:r>
      <w:proofErr w:type="spellEnd"/>
      <w:r>
        <w:rPr>
          <w:sz w:val="28"/>
        </w:rPr>
        <w:t xml:space="preserve">)  в размере 1 </w:t>
      </w:r>
      <w:proofErr w:type="spellStart"/>
      <w:r>
        <w:rPr>
          <w:sz w:val="28"/>
        </w:rPr>
        <w:t>млн</w:t>
      </w:r>
      <w:proofErr w:type="spellEnd"/>
      <w:r>
        <w:rPr>
          <w:sz w:val="28"/>
        </w:rPr>
        <w:t xml:space="preserve"> 634</w:t>
      </w:r>
      <w:r w:rsidR="007A6F97">
        <w:rPr>
          <w:sz w:val="28"/>
        </w:rPr>
        <w:t>,2</w:t>
      </w:r>
      <w:r>
        <w:rPr>
          <w:sz w:val="28"/>
        </w:rPr>
        <w:t xml:space="preserve"> тыс. руб. Плюс на данный проект нап</w:t>
      </w:r>
      <w:r w:rsidR="005460FA">
        <w:rPr>
          <w:sz w:val="28"/>
        </w:rPr>
        <w:t>р</w:t>
      </w:r>
      <w:r>
        <w:rPr>
          <w:sz w:val="28"/>
        </w:rPr>
        <w:t>авлено</w:t>
      </w:r>
      <w:r w:rsidR="00C5533B">
        <w:rPr>
          <w:sz w:val="28"/>
        </w:rPr>
        <w:t xml:space="preserve">: 315,0 </w:t>
      </w:r>
      <w:proofErr w:type="spellStart"/>
      <w:r w:rsidR="00C5533B">
        <w:rPr>
          <w:sz w:val="28"/>
        </w:rPr>
        <w:t>т.руб</w:t>
      </w:r>
      <w:proofErr w:type="spellEnd"/>
      <w:r w:rsidR="00C5533B">
        <w:rPr>
          <w:sz w:val="28"/>
        </w:rPr>
        <w:t xml:space="preserve"> – ООО «Заря», админи</w:t>
      </w:r>
      <w:r w:rsidR="007A6F97">
        <w:rPr>
          <w:sz w:val="28"/>
        </w:rPr>
        <w:t>страции поселения 170,070</w:t>
      </w:r>
      <w:r w:rsidR="00C5533B">
        <w:rPr>
          <w:sz w:val="28"/>
        </w:rPr>
        <w:t xml:space="preserve"> </w:t>
      </w:r>
      <w:r w:rsidR="007A6F97">
        <w:rPr>
          <w:sz w:val="28"/>
        </w:rPr>
        <w:t>т.руб. , населения -169,2 т.руб.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lastRenderedPageBreak/>
        <w:t xml:space="preserve">- получены средства на содействие избирательным комиссиям в подготовке и осуществлении проведения голосования за </w:t>
      </w:r>
      <w:proofErr w:type="gramStart"/>
      <w:r>
        <w:rPr>
          <w:sz w:val="28"/>
        </w:rPr>
        <w:t>поправки</w:t>
      </w:r>
      <w:proofErr w:type="gramEnd"/>
      <w:r>
        <w:rPr>
          <w:sz w:val="28"/>
        </w:rPr>
        <w:t xml:space="preserve"> а конституцию - 78 тыс. 400 рублей.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>- получены средства на общегосударственные вопросы на поощрение за эффективность - 73 тыс.630 рублей.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 xml:space="preserve">- за наращивание налогового потенциала на ремонт фасада здания и </w:t>
      </w:r>
      <w:r w:rsidR="005460FA">
        <w:rPr>
          <w:sz w:val="28"/>
        </w:rPr>
        <w:t>приобретение</w:t>
      </w:r>
      <w:r>
        <w:rPr>
          <w:sz w:val="28"/>
        </w:rPr>
        <w:t xml:space="preserve"> фонарей для Стены Плача - 150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666C39" w:rsidRDefault="00666C39" w:rsidP="00666C39">
      <w:pPr>
        <w:spacing w:before="280" w:after="274"/>
        <w:jc w:val="both"/>
        <w:rPr>
          <w:b/>
          <w:color w:val="000000"/>
          <w:sz w:val="28"/>
        </w:rPr>
      </w:pPr>
      <w:r>
        <w:rPr>
          <w:b/>
          <w:sz w:val="28"/>
        </w:rPr>
        <w:t xml:space="preserve">- в размере 100 тыс. руб. получены денежные средства от депутатов </w:t>
      </w:r>
      <w:r>
        <w:rPr>
          <w:b/>
          <w:color w:val="000000"/>
          <w:sz w:val="28"/>
        </w:rPr>
        <w:t>на ремонт и содержание воинских захоронений</w:t>
      </w:r>
      <w:proofErr w:type="gramStart"/>
      <w:r>
        <w:rPr>
          <w:b/>
          <w:color w:val="000000"/>
          <w:sz w:val="28"/>
        </w:rPr>
        <w:t>.</w:t>
      </w:r>
      <w:proofErr w:type="gramEnd"/>
      <w:r w:rsidR="005460FA">
        <w:rPr>
          <w:b/>
          <w:color w:val="000000"/>
          <w:sz w:val="28"/>
        </w:rPr>
        <w:t xml:space="preserve"> (</w:t>
      </w:r>
      <w:proofErr w:type="gramStart"/>
      <w:r w:rsidR="005460FA">
        <w:rPr>
          <w:b/>
          <w:color w:val="000000"/>
          <w:sz w:val="28"/>
        </w:rPr>
        <w:t>у</w:t>
      </w:r>
      <w:proofErr w:type="gramEnd"/>
      <w:r w:rsidR="005460FA">
        <w:rPr>
          <w:b/>
          <w:color w:val="000000"/>
          <w:sz w:val="28"/>
        </w:rPr>
        <w:t>становлены памятные знаки на двух могилах неизвестным воинам на центрально</w:t>
      </w:r>
      <w:r w:rsidR="00C5533B">
        <w:rPr>
          <w:b/>
          <w:color w:val="000000"/>
          <w:sz w:val="28"/>
        </w:rPr>
        <w:t>м кладбище села Старая Меловая и хуторе Рогов.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b/>
          <w:sz w:val="28"/>
        </w:rPr>
        <w:t xml:space="preserve">В целом исполнение доходной части бюджета в 2020 году составило 24 млн. 478 тыс. 935 руб. 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 xml:space="preserve">Поступившие доходы позволили профинансировать следующие расходы бюджета: 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b/>
          <w:sz w:val="28"/>
        </w:rPr>
        <w:t>- на дорожное хозяйство</w:t>
      </w:r>
      <w:r>
        <w:rPr>
          <w:sz w:val="28"/>
        </w:rPr>
        <w:t xml:space="preserve"> — направлено 10  млн. 154 тыс. 502 рубля</w:t>
      </w:r>
      <w:proofErr w:type="gramStart"/>
      <w:r>
        <w:rPr>
          <w:sz w:val="28"/>
        </w:rPr>
        <w:t xml:space="preserve"> :</w:t>
      </w:r>
      <w:proofErr w:type="gramEnd"/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 xml:space="preserve">- уложен асфальт по улицам хутора </w:t>
      </w:r>
      <w:proofErr w:type="spellStart"/>
      <w:r>
        <w:rPr>
          <w:sz w:val="28"/>
        </w:rPr>
        <w:t>Индычий</w:t>
      </w:r>
      <w:proofErr w:type="spellEnd"/>
      <w:r>
        <w:rPr>
          <w:sz w:val="28"/>
        </w:rPr>
        <w:t>: 998 метров ул.им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уйбышева, 805 метров ул.Подгорная, 310 м. ул.Высокая, 170 м ул.Зеленая ;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 xml:space="preserve">- произведен ремонт асфальтобетонного покрытия на центральной площади села </w:t>
      </w:r>
      <w:proofErr w:type="gramStart"/>
      <w:r>
        <w:rPr>
          <w:sz w:val="28"/>
        </w:rPr>
        <w:t>Старая</w:t>
      </w:r>
      <w:proofErr w:type="gramEnd"/>
      <w:r>
        <w:rPr>
          <w:sz w:val="28"/>
        </w:rPr>
        <w:t xml:space="preserve"> Меловая.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>Мы очень благодарны районной администрации и лично Шевченко Ю.П. за оказанную финансовую помощь в выделении дополнительных средств на дорожное строительство.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 xml:space="preserve">-  регулярно осуществлялся покос сорной растительности, уборка и вывоз мусора с </w:t>
      </w:r>
      <w:proofErr w:type="gramStart"/>
      <w:r>
        <w:rPr>
          <w:sz w:val="28"/>
        </w:rPr>
        <w:t>территории</w:t>
      </w:r>
      <w:proofErr w:type="gramEnd"/>
      <w:r>
        <w:rPr>
          <w:sz w:val="28"/>
        </w:rPr>
        <w:t xml:space="preserve"> прилегающей к проезжей части;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>- обрубка веток деревьев и кустарников  у обочин;</w:t>
      </w:r>
    </w:p>
    <w:p w:rsidR="00666C39" w:rsidRDefault="005460FA" w:rsidP="00666C39">
      <w:pPr>
        <w:spacing w:before="280" w:after="274"/>
        <w:jc w:val="both"/>
        <w:rPr>
          <w:sz w:val="28"/>
        </w:rPr>
      </w:pPr>
      <w:r>
        <w:rPr>
          <w:sz w:val="28"/>
        </w:rPr>
        <w:t>- о</w:t>
      </w:r>
      <w:r w:rsidR="00666C39">
        <w:rPr>
          <w:sz w:val="28"/>
        </w:rPr>
        <w:t>чистка от снега</w:t>
      </w:r>
    </w:p>
    <w:p w:rsidR="00666C39" w:rsidRDefault="00666C39" w:rsidP="00666C39">
      <w:pPr>
        <w:spacing w:before="280" w:after="274"/>
        <w:jc w:val="both"/>
        <w:rPr>
          <w:b/>
          <w:i/>
        </w:rPr>
      </w:pPr>
      <w:r>
        <w:rPr>
          <w:b/>
        </w:rPr>
        <w:t xml:space="preserve">— </w:t>
      </w:r>
      <w:r>
        <w:rPr>
          <w:b/>
          <w:sz w:val="28"/>
        </w:rPr>
        <w:t xml:space="preserve">на осуществление первичного воинского учета на территориях, где отсутствуют военные комиссариаты—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>правлено 88 тыс.  рублей;</w:t>
      </w:r>
    </w:p>
    <w:p w:rsidR="00666C39" w:rsidRDefault="00666C39" w:rsidP="00666C39">
      <w:pPr>
        <w:spacing w:before="280" w:after="274"/>
        <w:jc w:val="both"/>
        <w:rPr>
          <w:b/>
          <w:sz w:val="28"/>
        </w:rPr>
      </w:pPr>
      <w:r>
        <w:rPr>
          <w:b/>
          <w:i/>
        </w:rPr>
        <w:t xml:space="preserve">— </w:t>
      </w:r>
      <w:r>
        <w:rPr>
          <w:b/>
          <w:sz w:val="28"/>
        </w:rPr>
        <w:t>на общегосударственные вопросы – направлено 3 млн. 461 тыс. 804 рублей;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lastRenderedPageBreak/>
        <w:t>За счет собственных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иобретены основные средства - тракторная телега и косилка на сумму 522 тысячи 200 рублей.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t>—</w:t>
      </w:r>
      <w:r>
        <w:rPr>
          <w:b/>
        </w:rPr>
        <w:t xml:space="preserve"> </w:t>
      </w:r>
      <w:r>
        <w:rPr>
          <w:b/>
          <w:sz w:val="28"/>
        </w:rPr>
        <w:t xml:space="preserve">на социальное обеспечение—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>правлено 68 тыс. 746 руб.;</w:t>
      </w:r>
    </w:p>
    <w:p w:rsidR="00666C39" w:rsidRDefault="00666C39" w:rsidP="00666C39">
      <w:pPr>
        <w:spacing w:before="280" w:after="274"/>
        <w:jc w:val="both"/>
        <w:rPr>
          <w:color w:val="000000"/>
          <w:sz w:val="28"/>
        </w:rPr>
      </w:pPr>
      <w:r>
        <w:rPr>
          <w:sz w:val="28"/>
        </w:rPr>
        <w:t xml:space="preserve">- на культуру </w:t>
      </w:r>
      <w:r>
        <w:rPr>
          <w:b/>
          <w:sz w:val="28"/>
        </w:rPr>
        <w:t>4 млн. 059 тыс. 605 руб</w:t>
      </w:r>
      <w:r>
        <w:rPr>
          <w:sz w:val="28"/>
        </w:rPr>
        <w:t xml:space="preserve">. 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 xml:space="preserve">  - на защиту населения и территории от чрезвычайных ситуаций природного и техногенного характера - направлено 3 тыс. руб.</w:t>
      </w:r>
      <w:proofErr w:type="gramStart"/>
      <w:r>
        <w:rPr>
          <w:sz w:val="28"/>
        </w:rPr>
        <w:t xml:space="preserve"> ;</w:t>
      </w:r>
      <w:proofErr w:type="gramEnd"/>
    </w:p>
    <w:p w:rsidR="00666C39" w:rsidRDefault="00666C39" w:rsidP="00666C39">
      <w:pPr>
        <w:spacing w:before="280" w:after="274"/>
        <w:jc w:val="both"/>
      </w:pPr>
      <w:r>
        <w:rPr>
          <w:sz w:val="28"/>
        </w:rPr>
        <w:t>- на осуществление земельного контроля 3 тыс. руб.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>- на передачу осуществления части полномочий Петропавловскому муниципальному району – 29 тыс. 397 руб.</w:t>
      </w:r>
    </w:p>
    <w:p w:rsidR="00666C39" w:rsidRDefault="00666C39" w:rsidP="00666C39">
      <w:pPr>
        <w:spacing w:before="280" w:after="274"/>
        <w:jc w:val="both"/>
        <w:rPr>
          <w:sz w:val="28"/>
        </w:rPr>
      </w:pP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>Информация об исполнении бюджета поселения ежемесячно публикуется на официальном сайте в сети «Интернет». Все изменения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вносимые в бюджет рассматриваются на заседаниях комиссии по бюджету, налогам, муниципальному имуществу и предпринимательству, а затем принимаются депутатским корпусом на заседаниях Совета народных депутатов . 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>Не смотря на финансовые трудности по наполнению бюджета в течение года и неравномерное поступление финансовых средств, ввиду того, что налоги начинают поступать только с сентября, исходя из имеющихся финансовых возможностей, администрация поселения исполняла полномочия, возложенные на неё Уставом поселения и федеральными законами.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sz w:val="28"/>
        </w:rPr>
        <w:t xml:space="preserve">   Администрация поселения с ранней весны до поздней осени занималась наведением порядка на территории поселения. Произведены следующие виды работ:  покос сорной растительности, погрузка и вывоз мусора с территории поселения, вывоз несанкционированных свалок,  коронация деревьев, спиливание и распиловка сухих деревьев, </w:t>
      </w:r>
      <w:proofErr w:type="spellStart"/>
      <w:r>
        <w:rPr>
          <w:sz w:val="28"/>
        </w:rPr>
        <w:t>обкос</w:t>
      </w:r>
      <w:proofErr w:type="spellEnd"/>
      <w:r>
        <w:rPr>
          <w:sz w:val="28"/>
        </w:rPr>
        <w:t xml:space="preserve"> от сорной растительности тротуарных дорожек, и другие виды работ. Функционировало уличное освещение, велся его постоянный ремонт</w:t>
      </w:r>
      <w:proofErr w:type="gramStart"/>
      <w:r>
        <w:rPr>
          <w:sz w:val="28"/>
        </w:rPr>
        <w:t xml:space="preserve"> .</w:t>
      </w:r>
      <w:proofErr w:type="gramEnd"/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color w:val="FF0000"/>
          <w:sz w:val="28"/>
        </w:rPr>
        <w:t xml:space="preserve">    </w:t>
      </w:r>
      <w:r>
        <w:rPr>
          <w:sz w:val="28"/>
        </w:rPr>
        <w:t xml:space="preserve">Много внимания уделяется благоустройству территории кладбищ. Произведены следующие виды работ:  приведение в порядок территорий в весенний период, покос сорной растительности, завоз песка, погрузка и вывоз  мусора и другие работы. </w:t>
      </w:r>
    </w:p>
    <w:p w:rsidR="00666C39" w:rsidRDefault="00666C39" w:rsidP="00666C39">
      <w:pPr>
        <w:spacing w:before="280" w:after="274"/>
        <w:jc w:val="both"/>
        <w:rPr>
          <w:sz w:val="28"/>
        </w:rPr>
      </w:pPr>
      <w:r>
        <w:rPr>
          <w:color w:val="FF0000"/>
          <w:sz w:val="28"/>
        </w:rPr>
        <w:t xml:space="preserve">  </w:t>
      </w:r>
      <w:r>
        <w:rPr>
          <w:sz w:val="28"/>
        </w:rPr>
        <w:t xml:space="preserve">Уже 8 лет на территории поселения работает пляж, в минувшем году администрация подготовила его достойным образом к работе, поддерживала в надлежащем состоянии в течение летних месяцев.  Расходы по обработке </w:t>
      </w:r>
      <w:r>
        <w:rPr>
          <w:sz w:val="28"/>
        </w:rPr>
        <w:lastRenderedPageBreak/>
        <w:t xml:space="preserve">пляжа от  личинок комаров и  лабораторным пробам воды составляют 25 тыс. 032 рубль. </w:t>
      </w:r>
      <w:r>
        <w:rPr>
          <w:sz w:val="28"/>
          <w:shd w:val="clear" w:color="auto" w:fill="FF0000"/>
        </w:rPr>
        <w:t>Планируем открывать его и в 2021 году.</w:t>
      </w:r>
    </w:p>
    <w:p w:rsidR="00666C39" w:rsidRDefault="00666C39" w:rsidP="00666C39">
      <w:pPr>
        <w:spacing w:line="480" w:lineRule="auto"/>
        <w:rPr>
          <w:sz w:val="28"/>
        </w:rPr>
      </w:pPr>
      <w:r>
        <w:rPr>
          <w:sz w:val="28"/>
        </w:rPr>
        <w:t xml:space="preserve">    </w:t>
      </w:r>
    </w:p>
    <w:p w:rsidR="0006422F" w:rsidRDefault="0006422F" w:rsidP="00666C39">
      <w:pPr>
        <w:pStyle w:val="a8"/>
        <w:spacing w:after="274"/>
        <w:jc w:val="both"/>
        <w:rPr>
          <w:sz w:val="28"/>
          <w:szCs w:val="28"/>
        </w:rPr>
      </w:pPr>
    </w:p>
    <w:p w:rsidR="0006422F" w:rsidRPr="00187D15" w:rsidRDefault="0006422F" w:rsidP="0023618F">
      <w:pPr>
        <w:pStyle w:val="a8"/>
        <w:spacing w:after="274"/>
        <w:jc w:val="both"/>
        <w:rPr>
          <w:color w:val="FF0000"/>
          <w:sz w:val="28"/>
          <w:szCs w:val="28"/>
        </w:rPr>
      </w:pPr>
    </w:p>
    <w:p w:rsidR="00966A6D" w:rsidRPr="00966A6D" w:rsidRDefault="00F911B3" w:rsidP="00966A6D">
      <w:pPr>
        <w:spacing w:before="240" w:line="360" w:lineRule="auto"/>
        <w:ind w:left="360"/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AB3D5E" w:rsidRPr="00966A6D">
        <w:rPr>
          <w:sz w:val="28"/>
          <w:szCs w:val="28"/>
        </w:rPr>
        <w:t xml:space="preserve">Большим подспорьем в благоустройстве нашего поселения стало направление в развитии </w:t>
      </w:r>
      <w:proofErr w:type="spellStart"/>
      <w:r w:rsidR="00AB3D5E" w:rsidRPr="00966A6D">
        <w:rPr>
          <w:sz w:val="28"/>
          <w:szCs w:val="28"/>
        </w:rPr>
        <w:t>ТОСов</w:t>
      </w:r>
      <w:proofErr w:type="spellEnd"/>
      <w:r w:rsidR="00AB3D5E" w:rsidRPr="00966A6D">
        <w:rPr>
          <w:sz w:val="28"/>
          <w:szCs w:val="28"/>
        </w:rPr>
        <w:t>. В соответствии с Федеральным законодательством и уставом Старомеловатского сельского поселе</w:t>
      </w:r>
      <w:r w:rsidR="0016033C" w:rsidRPr="00966A6D">
        <w:rPr>
          <w:sz w:val="28"/>
          <w:szCs w:val="28"/>
        </w:rPr>
        <w:t>ния созданы 5</w:t>
      </w:r>
      <w:r w:rsidR="00AB3D5E" w:rsidRPr="00966A6D">
        <w:rPr>
          <w:sz w:val="28"/>
          <w:szCs w:val="28"/>
        </w:rPr>
        <w:t xml:space="preserve"> орган</w:t>
      </w:r>
      <w:r w:rsidR="0016033C" w:rsidRPr="00966A6D">
        <w:rPr>
          <w:sz w:val="28"/>
          <w:szCs w:val="28"/>
        </w:rPr>
        <w:t>ов</w:t>
      </w:r>
      <w:r w:rsidR="00AB3D5E" w:rsidRPr="00966A6D">
        <w:rPr>
          <w:sz w:val="28"/>
          <w:szCs w:val="28"/>
        </w:rPr>
        <w:t xml:space="preserve"> общественного самоуправления – ТОС «Первый», «Юбилейный», «Центральный»</w:t>
      </w:r>
      <w:r w:rsidR="0016033C" w:rsidRPr="00966A6D">
        <w:rPr>
          <w:sz w:val="28"/>
          <w:szCs w:val="28"/>
        </w:rPr>
        <w:t>, «</w:t>
      </w:r>
      <w:proofErr w:type="spellStart"/>
      <w:r w:rsidR="0016033C" w:rsidRPr="00966A6D">
        <w:rPr>
          <w:sz w:val="28"/>
          <w:szCs w:val="28"/>
        </w:rPr>
        <w:t>Виднога</w:t>
      </w:r>
      <w:proofErr w:type="spellEnd"/>
      <w:r w:rsidR="0016033C" w:rsidRPr="00966A6D">
        <w:rPr>
          <w:sz w:val="28"/>
          <w:szCs w:val="28"/>
        </w:rPr>
        <w:t>», «Первомайский»</w:t>
      </w:r>
      <w:r w:rsidR="00AB3D5E" w:rsidRPr="00966A6D">
        <w:rPr>
          <w:sz w:val="28"/>
          <w:szCs w:val="28"/>
        </w:rPr>
        <w:t>. В ассоциацию «Совет муниципальных образований Воронежской области» были поданы заявки на получение грантов для реализации проектов общественно-полезной деятельности. Ассоциацией были о</w:t>
      </w:r>
      <w:r w:rsidR="00966A6D" w:rsidRPr="00966A6D">
        <w:rPr>
          <w:sz w:val="28"/>
          <w:szCs w:val="28"/>
        </w:rPr>
        <w:t xml:space="preserve">добрены </w:t>
      </w:r>
      <w:r w:rsidRPr="00966A6D">
        <w:rPr>
          <w:sz w:val="28"/>
          <w:szCs w:val="28"/>
        </w:rPr>
        <w:t xml:space="preserve"> заявк</w:t>
      </w:r>
      <w:r w:rsidR="00966A6D" w:rsidRPr="00966A6D">
        <w:rPr>
          <w:sz w:val="28"/>
          <w:szCs w:val="28"/>
        </w:rPr>
        <w:t xml:space="preserve">а </w:t>
      </w:r>
      <w:r w:rsidRPr="00966A6D">
        <w:rPr>
          <w:sz w:val="28"/>
          <w:szCs w:val="28"/>
        </w:rPr>
        <w:t xml:space="preserve">по </w:t>
      </w:r>
      <w:proofErr w:type="spellStart"/>
      <w:r w:rsidRPr="00966A6D">
        <w:rPr>
          <w:sz w:val="28"/>
          <w:szCs w:val="28"/>
        </w:rPr>
        <w:t>ТОСу</w:t>
      </w:r>
      <w:proofErr w:type="spellEnd"/>
      <w:r w:rsidRPr="00966A6D">
        <w:rPr>
          <w:sz w:val="28"/>
          <w:szCs w:val="28"/>
        </w:rPr>
        <w:t xml:space="preserve"> «Центральный» в </w:t>
      </w:r>
      <w:r w:rsidR="00966A6D" w:rsidRPr="00966A6D">
        <w:rPr>
          <w:sz w:val="28"/>
          <w:szCs w:val="28"/>
        </w:rPr>
        <w:t xml:space="preserve">общем </w:t>
      </w:r>
      <w:r w:rsidRPr="00966A6D">
        <w:rPr>
          <w:sz w:val="28"/>
          <w:szCs w:val="28"/>
        </w:rPr>
        <w:t xml:space="preserve">размере </w:t>
      </w:r>
      <w:r w:rsidR="00966A6D" w:rsidRPr="00966A6D">
        <w:rPr>
          <w:sz w:val="28"/>
          <w:szCs w:val="28"/>
        </w:rPr>
        <w:t>1514310</w:t>
      </w:r>
      <w:r w:rsidRPr="00966A6D">
        <w:rPr>
          <w:sz w:val="28"/>
          <w:szCs w:val="28"/>
        </w:rPr>
        <w:t xml:space="preserve"> рубль</w:t>
      </w:r>
      <w:r w:rsidR="0016033C" w:rsidRPr="00966A6D">
        <w:rPr>
          <w:sz w:val="28"/>
          <w:szCs w:val="28"/>
        </w:rPr>
        <w:t xml:space="preserve">, </w:t>
      </w:r>
      <w:r w:rsidR="00966A6D">
        <w:rPr>
          <w:sz w:val="28"/>
          <w:szCs w:val="28"/>
        </w:rPr>
        <w:t>из них областные средства – 999280 рублей, спонсорские -274180, собственные -240850.</w:t>
      </w:r>
      <w:r w:rsidR="00966A6D" w:rsidRPr="00966A6D">
        <w:t xml:space="preserve"> </w:t>
      </w:r>
      <w:r w:rsidR="00966A6D" w:rsidRPr="00966A6D">
        <w:rPr>
          <w:sz w:val="28"/>
          <w:szCs w:val="28"/>
        </w:rPr>
        <w:t xml:space="preserve">Результатом проекта стал отремонтированный мемориал «Стена плача», на плитах которого увековечены имена всех односельчан, кто сражался на фронтах Великой Отечественной. В ходе работ были отреставрированы барельеф и скульптура «Скорбящая мать». Произведена гравировка орденов Победы и Красной Звезды, надписи «Бессмертный полк», уложено 229 квадратных метров тротуарной плитки с бордюрами. </w:t>
      </w:r>
    </w:p>
    <w:p w:rsidR="00966A6D" w:rsidRDefault="00966A6D" w:rsidP="0023618F">
      <w:pPr>
        <w:pStyle w:val="a8"/>
        <w:spacing w:after="274"/>
        <w:jc w:val="both"/>
        <w:rPr>
          <w:sz w:val="28"/>
          <w:szCs w:val="28"/>
        </w:rPr>
      </w:pPr>
    </w:p>
    <w:p w:rsidR="0023618F" w:rsidRDefault="0023618F" w:rsidP="0023618F">
      <w:pPr>
        <w:pStyle w:val="a8"/>
        <w:spacing w:after="274"/>
        <w:jc w:val="both"/>
        <w:rPr>
          <w:sz w:val="28"/>
          <w:szCs w:val="28"/>
        </w:rPr>
      </w:pPr>
      <w:r>
        <w:rPr>
          <w:sz w:val="28"/>
          <w:szCs w:val="28"/>
        </w:rPr>
        <w:t>Конечно, вся жизнедеятельность поселения, в том числе и получение доходов как гражданами, так и администрацией, напрямую связана с развитием сельского хозяйства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542D7" w:rsidRPr="00A01D1F" w:rsidRDefault="00A542D7" w:rsidP="00A542D7">
      <w:pPr>
        <w:ind w:firstLine="709"/>
        <w:jc w:val="both"/>
        <w:rPr>
          <w:sz w:val="28"/>
          <w:szCs w:val="28"/>
        </w:rPr>
      </w:pPr>
      <w:r w:rsidRPr="00A01D1F">
        <w:rPr>
          <w:sz w:val="28"/>
          <w:szCs w:val="28"/>
        </w:rPr>
        <w:t>По предварительным данным в 20</w:t>
      </w:r>
      <w:r>
        <w:rPr>
          <w:sz w:val="28"/>
          <w:szCs w:val="28"/>
        </w:rPr>
        <w:t>20</w:t>
      </w:r>
      <w:r w:rsidRPr="00A01D1F">
        <w:rPr>
          <w:sz w:val="28"/>
          <w:szCs w:val="28"/>
        </w:rPr>
        <w:t xml:space="preserve"> году на территории  Старомеловатского сельском поселении было произведено</w:t>
      </w:r>
      <w:r>
        <w:rPr>
          <w:sz w:val="28"/>
          <w:szCs w:val="28"/>
        </w:rPr>
        <w:t xml:space="preserve"> порядка </w:t>
      </w:r>
      <w:r w:rsidRPr="00A01D1F">
        <w:rPr>
          <w:sz w:val="28"/>
          <w:szCs w:val="28"/>
        </w:rPr>
        <w:t xml:space="preserve"> 2</w:t>
      </w:r>
      <w:r>
        <w:rPr>
          <w:sz w:val="28"/>
          <w:szCs w:val="28"/>
        </w:rPr>
        <w:t>526</w:t>
      </w:r>
      <w:r w:rsidRPr="00A01D1F">
        <w:rPr>
          <w:sz w:val="28"/>
          <w:szCs w:val="28"/>
        </w:rPr>
        <w:t>0 тонн зерновых культур,  6</w:t>
      </w:r>
      <w:r>
        <w:rPr>
          <w:sz w:val="28"/>
          <w:szCs w:val="28"/>
        </w:rPr>
        <w:t>156</w:t>
      </w:r>
      <w:r w:rsidRPr="00A01D1F">
        <w:rPr>
          <w:sz w:val="28"/>
          <w:szCs w:val="28"/>
        </w:rPr>
        <w:t xml:space="preserve">  тонн подсолнечника.</w:t>
      </w:r>
    </w:p>
    <w:p w:rsidR="00A542D7" w:rsidRDefault="00A542D7" w:rsidP="0023618F">
      <w:pPr>
        <w:pStyle w:val="a8"/>
        <w:spacing w:after="274"/>
        <w:jc w:val="both"/>
        <w:rPr>
          <w:sz w:val="28"/>
          <w:szCs w:val="28"/>
        </w:rPr>
      </w:pPr>
    </w:p>
    <w:p w:rsidR="0023618F" w:rsidRPr="00FE421F" w:rsidRDefault="00BC4C97" w:rsidP="0023618F">
      <w:pPr>
        <w:pStyle w:val="a8"/>
        <w:spacing w:after="2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Стоимость произведенной продукции </w:t>
      </w:r>
      <w:r w:rsidR="00966A6D" w:rsidRPr="00FE421F">
        <w:rPr>
          <w:sz w:val="28"/>
          <w:szCs w:val="28"/>
          <w:u w:val="single"/>
        </w:rPr>
        <w:t xml:space="preserve">сельского хозяйства </w:t>
      </w:r>
      <w:r>
        <w:rPr>
          <w:sz w:val="28"/>
          <w:szCs w:val="28"/>
          <w:u w:val="single"/>
        </w:rPr>
        <w:t xml:space="preserve">в валовых ценах </w:t>
      </w:r>
      <w:r w:rsidR="00966A6D" w:rsidRPr="00FE421F">
        <w:rPr>
          <w:sz w:val="28"/>
          <w:szCs w:val="28"/>
          <w:u w:val="single"/>
        </w:rPr>
        <w:t xml:space="preserve">в 2020 </w:t>
      </w:r>
      <w:r w:rsidR="00051CAE" w:rsidRPr="00FE421F">
        <w:rPr>
          <w:sz w:val="28"/>
          <w:szCs w:val="28"/>
          <w:u w:val="single"/>
        </w:rPr>
        <w:t xml:space="preserve"> году составил</w:t>
      </w:r>
      <w:r>
        <w:rPr>
          <w:sz w:val="28"/>
          <w:szCs w:val="28"/>
          <w:u w:val="single"/>
        </w:rPr>
        <w:t>а порядка 409 млн. рублей</w:t>
      </w:r>
      <w:r w:rsidR="00966A6D" w:rsidRPr="00FE421F">
        <w:rPr>
          <w:sz w:val="28"/>
          <w:szCs w:val="28"/>
          <w:u w:val="single"/>
        </w:rPr>
        <w:t xml:space="preserve">. </w:t>
      </w:r>
    </w:p>
    <w:p w:rsidR="00A542D7" w:rsidRPr="00A01D1F" w:rsidRDefault="00A542D7" w:rsidP="00A542D7">
      <w:pPr>
        <w:ind w:firstLine="709"/>
        <w:jc w:val="center"/>
        <w:rPr>
          <w:sz w:val="28"/>
          <w:szCs w:val="28"/>
        </w:rPr>
      </w:pPr>
      <w:r w:rsidRPr="00A01D1F">
        <w:rPr>
          <w:sz w:val="28"/>
          <w:szCs w:val="28"/>
        </w:rPr>
        <w:t>СРЕДНЯЯ УРОЖАЙНОСТЬ КУЛЬТУР</w:t>
      </w:r>
    </w:p>
    <w:p w:rsidR="00A542D7" w:rsidRPr="00A01D1F" w:rsidRDefault="00A542D7" w:rsidP="00A542D7">
      <w:pPr>
        <w:ind w:firstLine="709"/>
        <w:jc w:val="center"/>
        <w:rPr>
          <w:sz w:val="28"/>
          <w:szCs w:val="28"/>
        </w:rPr>
      </w:pPr>
      <w:r w:rsidRPr="00A01D1F">
        <w:rPr>
          <w:sz w:val="28"/>
          <w:szCs w:val="28"/>
        </w:rPr>
        <w:t>по данным 20</w:t>
      </w:r>
      <w:r>
        <w:rPr>
          <w:sz w:val="28"/>
          <w:szCs w:val="28"/>
        </w:rPr>
        <w:t>20</w:t>
      </w:r>
      <w:r w:rsidRPr="00A01D1F"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7"/>
        <w:gridCol w:w="3113"/>
        <w:gridCol w:w="3821"/>
      </w:tblGrid>
      <w:tr w:rsidR="00A542D7" w:rsidRPr="00A01D1F" w:rsidTr="00357AA0">
        <w:trPr>
          <w:trHeight w:val="165"/>
        </w:trPr>
        <w:tc>
          <w:tcPr>
            <w:tcW w:w="2670" w:type="dxa"/>
            <w:vMerge w:val="restart"/>
            <w:tcBorders>
              <w:right w:val="single" w:sz="4" w:space="0" w:color="auto"/>
            </w:tcBorders>
          </w:tcPr>
          <w:p w:rsidR="00A542D7" w:rsidRPr="00A01D1F" w:rsidRDefault="00A542D7" w:rsidP="00357AA0">
            <w:pPr>
              <w:jc w:val="center"/>
              <w:rPr>
                <w:sz w:val="28"/>
                <w:szCs w:val="28"/>
              </w:rPr>
            </w:pPr>
            <w:r w:rsidRPr="00A01D1F">
              <w:rPr>
                <w:sz w:val="28"/>
                <w:szCs w:val="28"/>
              </w:rPr>
              <w:t xml:space="preserve">Наименование культур </w:t>
            </w:r>
          </w:p>
        </w:tc>
        <w:tc>
          <w:tcPr>
            <w:tcW w:w="71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42D7" w:rsidRPr="00A01D1F" w:rsidRDefault="00A542D7" w:rsidP="00357AA0">
            <w:pPr>
              <w:jc w:val="center"/>
              <w:rPr>
                <w:sz w:val="28"/>
                <w:szCs w:val="28"/>
              </w:rPr>
            </w:pPr>
            <w:r w:rsidRPr="00A01D1F">
              <w:rPr>
                <w:sz w:val="28"/>
                <w:szCs w:val="28"/>
              </w:rPr>
              <w:t>Средняя урожайность</w:t>
            </w:r>
            <w:proofErr w:type="gramStart"/>
            <w:r w:rsidRPr="00A01D1F">
              <w:rPr>
                <w:sz w:val="28"/>
                <w:szCs w:val="28"/>
              </w:rPr>
              <w:t xml:space="preserve"> ,</w:t>
            </w:r>
            <w:proofErr w:type="gramEnd"/>
            <w:r w:rsidRPr="00A01D1F">
              <w:rPr>
                <w:sz w:val="28"/>
                <w:szCs w:val="28"/>
              </w:rPr>
              <w:t xml:space="preserve"> </w:t>
            </w:r>
            <w:proofErr w:type="spellStart"/>
            <w:r w:rsidRPr="00A01D1F">
              <w:rPr>
                <w:sz w:val="28"/>
                <w:szCs w:val="28"/>
              </w:rPr>
              <w:t>ц</w:t>
            </w:r>
            <w:proofErr w:type="spellEnd"/>
            <w:r w:rsidRPr="00A01D1F">
              <w:rPr>
                <w:sz w:val="28"/>
                <w:szCs w:val="28"/>
              </w:rPr>
              <w:t>/га</w:t>
            </w:r>
          </w:p>
        </w:tc>
      </w:tr>
      <w:tr w:rsidR="00A542D7" w:rsidRPr="00A01D1F" w:rsidTr="00357AA0">
        <w:trPr>
          <w:trHeight w:val="382"/>
        </w:trPr>
        <w:tc>
          <w:tcPr>
            <w:tcW w:w="2670" w:type="dxa"/>
            <w:vMerge/>
            <w:tcBorders>
              <w:right w:val="single" w:sz="4" w:space="0" w:color="auto"/>
            </w:tcBorders>
          </w:tcPr>
          <w:p w:rsidR="00A542D7" w:rsidRPr="00A01D1F" w:rsidRDefault="00A542D7" w:rsidP="00357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D7" w:rsidRPr="00A01D1F" w:rsidRDefault="00A542D7" w:rsidP="00357AA0">
            <w:pPr>
              <w:jc w:val="center"/>
              <w:rPr>
                <w:sz w:val="28"/>
                <w:szCs w:val="28"/>
              </w:rPr>
            </w:pPr>
            <w:r w:rsidRPr="00A01D1F">
              <w:rPr>
                <w:sz w:val="28"/>
                <w:szCs w:val="28"/>
              </w:rPr>
              <w:t>СХП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</w:tcPr>
          <w:p w:rsidR="00A542D7" w:rsidRPr="00A01D1F" w:rsidRDefault="00A542D7" w:rsidP="00357AA0">
            <w:pPr>
              <w:jc w:val="center"/>
              <w:rPr>
                <w:sz w:val="28"/>
                <w:szCs w:val="28"/>
              </w:rPr>
            </w:pPr>
            <w:r w:rsidRPr="00A01D1F">
              <w:rPr>
                <w:sz w:val="28"/>
                <w:szCs w:val="28"/>
              </w:rPr>
              <w:t xml:space="preserve">ИП Главы </w:t>
            </w:r>
            <w:proofErr w:type="gramStart"/>
            <w:r w:rsidRPr="00A01D1F">
              <w:rPr>
                <w:sz w:val="28"/>
                <w:szCs w:val="28"/>
              </w:rPr>
              <w:t>К(</w:t>
            </w:r>
            <w:proofErr w:type="gramEnd"/>
            <w:r w:rsidRPr="00A01D1F">
              <w:rPr>
                <w:sz w:val="28"/>
                <w:szCs w:val="28"/>
              </w:rPr>
              <w:t>Ф)Х</w:t>
            </w:r>
          </w:p>
        </w:tc>
      </w:tr>
      <w:tr w:rsidR="00A542D7" w:rsidRPr="00A01D1F" w:rsidTr="00357AA0">
        <w:tc>
          <w:tcPr>
            <w:tcW w:w="2670" w:type="dxa"/>
            <w:tcBorders>
              <w:right w:val="single" w:sz="4" w:space="0" w:color="auto"/>
            </w:tcBorders>
          </w:tcPr>
          <w:p w:rsidR="00A542D7" w:rsidRPr="00A01D1F" w:rsidRDefault="00A542D7" w:rsidP="00357AA0">
            <w:pPr>
              <w:jc w:val="center"/>
              <w:rPr>
                <w:sz w:val="28"/>
                <w:szCs w:val="28"/>
              </w:rPr>
            </w:pPr>
            <w:r w:rsidRPr="00A01D1F">
              <w:rPr>
                <w:sz w:val="28"/>
                <w:szCs w:val="28"/>
              </w:rPr>
              <w:t>Зерновые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A542D7" w:rsidRPr="00A01D1F" w:rsidRDefault="00A542D7" w:rsidP="0035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29,74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A542D7" w:rsidRPr="00A01D1F" w:rsidRDefault="00A542D7" w:rsidP="0035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29,21</w:t>
            </w:r>
          </w:p>
        </w:tc>
      </w:tr>
      <w:tr w:rsidR="00A542D7" w:rsidRPr="00A01D1F" w:rsidTr="00357AA0">
        <w:trPr>
          <w:trHeight w:val="345"/>
        </w:trPr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</w:tcPr>
          <w:p w:rsidR="00A542D7" w:rsidRPr="00A01D1F" w:rsidRDefault="00A542D7" w:rsidP="00357AA0">
            <w:pPr>
              <w:jc w:val="center"/>
              <w:rPr>
                <w:sz w:val="28"/>
                <w:szCs w:val="28"/>
              </w:rPr>
            </w:pPr>
            <w:r w:rsidRPr="00A01D1F">
              <w:rPr>
                <w:sz w:val="28"/>
                <w:szCs w:val="28"/>
              </w:rPr>
              <w:t>Подсолнечник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D7" w:rsidRPr="00A01D1F" w:rsidRDefault="00A542D7" w:rsidP="0035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26,85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</w:tcBorders>
          </w:tcPr>
          <w:p w:rsidR="00A542D7" w:rsidRPr="00A01D1F" w:rsidRDefault="00A542D7" w:rsidP="0035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21,82</w:t>
            </w:r>
          </w:p>
        </w:tc>
      </w:tr>
    </w:tbl>
    <w:p w:rsidR="00A542D7" w:rsidRDefault="00A542D7" w:rsidP="00A542D7">
      <w:pPr>
        <w:ind w:firstLine="709"/>
        <w:jc w:val="both"/>
        <w:rPr>
          <w:sz w:val="28"/>
          <w:szCs w:val="28"/>
        </w:rPr>
      </w:pPr>
    </w:p>
    <w:p w:rsidR="00A542D7" w:rsidRDefault="00A542D7" w:rsidP="00A542D7">
      <w:pPr>
        <w:ind w:firstLine="709"/>
        <w:jc w:val="both"/>
        <w:rPr>
          <w:sz w:val="28"/>
          <w:szCs w:val="28"/>
        </w:rPr>
      </w:pPr>
      <w:r w:rsidRPr="00D32935">
        <w:rPr>
          <w:sz w:val="28"/>
          <w:szCs w:val="28"/>
        </w:rPr>
        <w:t xml:space="preserve">В ООО «Заря» </w:t>
      </w:r>
      <w:r>
        <w:rPr>
          <w:sz w:val="28"/>
          <w:szCs w:val="28"/>
        </w:rPr>
        <w:t>действует</w:t>
      </w:r>
      <w:r w:rsidRPr="00D32935">
        <w:rPr>
          <w:sz w:val="28"/>
          <w:szCs w:val="28"/>
        </w:rPr>
        <w:t xml:space="preserve"> овцеводческая ферма с поголовьем  </w:t>
      </w:r>
      <w:r>
        <w:rPr>
          <w:sz w:val="28"/>
          <w:szCs w:val="28"/>
        </w:rPr>
        <w:t>787</w:t>
      </w:r>
      <w:r w:rsidRPr="00D32935">
        <w:rPr>
          <w:sz w:val="28"/>
          <w:szCs w:val="28"/>
        </w:rPr>
        <w:t xml:space="preserve"> голов, при ранн</w:t>
      </w:r>
      <w:r>
        <w:rPr>
          <w:sz w:val="28"/>
          <w:szCs w:val="28"/>
        </w:rPr>
        <w:t>ее запланированном количестве 33</w:t>
      </w:r>
      <w:r w:rsidRPr="00D32935">
        <w:rPr>
          <w:sz w:val="28"/>
          <w:szCs w:val="28"/>
        </w:rPr>
        <w:t>0 голов</w:t>
      </w:r>
      <w:proofErr w:type="gramStart"/>
      <w:r w:rsidRPr="00D32935">
        <w:rPr>
          <w:sz w:val="28"/>
          <w:szCs w:val="28"/>
        </w:rPr>
        <w:t xml:space="preserve"> ,</w:t>
      </w:r>
      <w:proofErr w:type="gramEnd"/>
      <w:r w:rsidRPr="00D32935">
        <w:rPr>
          <w:sz w:val="28"/>
          <w:szCs w:val="28"/>
        </w:rPr>
        <w:t xml:space="preserve"> что обеспечило занятость </w:t>
      </w:r>
      <w:r>
        <w:rPr>
          <w:sz w:val="28"/>
          <w:szCs w:val="28"/>
        </w:rPr>
        <w:t>5</w:t>
      </w:r>
      <w:r w:rsidRPr="00D32935">
        <w:rPr>
          <w:sz w:val="28"/>
          <w:szCs w:val="28"/>
        </w:rPr>
        <w:t xml:space="preserve"> человек . </w:t>
      </w:r>
      <w:r>
        <w:rPr>
          <w:sz w:val="28"/>
          <w:szCs w:val="28"/>
        </w:rPr>
        <w:t>В 2020 году начал свою деятельность ИП Глава К(Ф)Х Антонов Е.Ю., он содержит 78 голов овец.</w:t>
      </w:r>
    </w:p>
    <w:p w:rsidR="00A542D7" w:rsidRDefault="00A542D7" w:rsidP="009C2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</w:t>
      </w:r>
      <w:proofErr w:type="spellStart"/>
      <w:r>
        <w:rPr>
          <w:sz w:val="28"/>
          <w:szCs w:val="28"/>
        </w:rPr>
        <w:t>Авраменко</w:t>
      </w:r>
      <w:proofErr w:type="spellEnd"/>
      <w:r>
        <w:rPr>
          <w:sz w:val="28"/>
          <w:szCs w:val="28"/>
        </w:rPr>
        <w:t xml:space="preserve"> Т,В. выращивает 143 головы КРС, в том числе 14 коров, а ИП Глава К(Ф)Х Калюжный А.С. 48 голов, в том числе 22 коровы. В 2020 году зарегистрировался в качестве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Гарбузов А.А., он содержит 10 голов КРС, из низ 3 головы коров.</w:t>
      </w:r>
    </w:p>
    <w:p w:rsidR="00A542D7" w:rsidRDefault="009C2913" w:rsidP="00A542D7">
      <w:pPr>
        <w:pStyle w:val="a8"/>
        <w:spacing w:after="274"/>
        <w:jc w:val="both"/>
      </w:pPr>
      <w:r>
        <w:rPr>
          <w:sz w:val="28"/>
          <w:szCs w:val="28"/>
        </w:rPr>
        <w:t xml:space="preserve">   </w:t>
      </w:r>
      <w:r w:rsidR="00A542D7">
        <w:rPr>
          <w:sz w:val="28"/>
          <w:szCs w:val="28"/>
        </w:rPr>
        <w:t xml:space="preserve">Наши </w:t>
      </w:r>
      <w:proofErr w:type="spellStart"/>
      <w:r w:rsidR="00A542D7">
        <w:rPr>
          <w:sz w:val="28"/>
          <w:szCs w:val="28"/>
        </w:rPr>
        <w:t>сельхозтоваропроизводители</w:t>
      </w:r>
      <w:proofErr w:type="spellEnd"/>
      <w:r w:rsidR="00A542D7">
        <w:rPr>
          <w:sz w:val="28"/>
          <w:szCs w:val="28"/>
        </w:rPr>
        <w:t xml:space="preserve"> постоянно пополняют свои основные фонды</w:t>
      </w:r>
      <w:proofErr w:type="gramStart"/>
      <w:r w:rsidR="00A542D7">
        <w:rPr>
          <w:sz w:val="28"/>
          <w:szCs w:val="28"/>
        </w:rPr>
        <w:t xml:space="preserve"> :</w:t>
      </w:r>
      <w:proofErr w:type="gramEnd"/>
      <w:r w:rsidR="00A542D7">
        <w:rPr>
          <w:sz w:val="28"/>
          <w:szCs w:val="28"/>
        </w:rPr>
        <w:t xml:space="preserve"> в целом в 2020 году ими было истрачено 55 млн. 504 тыс. на обновление основных средств. Так ООО «Заря» приобрело:  Трактор </w:t>
      </w:r>
      <w:proofErr w:type="spellStart"/>
      <w:r w:rsidR="00A542D7">
        <w:rPr>
          <w:sz w:val="28"/>
          <w:szCs w:val="28"/>
        </w:rPr>
        <w:t>Кировец</w:t>
      </w:r>
      <w:proofErr w:type="spellEnd"/>
      <w:r w:rsidR="00A542D7">
        <w:rPr>
          <w:sz w:val="28"/>
          <w:szCs w:val="28"/>
        </w:rPr>
        <w:t xml:space="preserve">, Трактор </w:t>
      </w:r>
      <w:proofErr w:type="spellStart"/>
      <w:r w:rsidR="00A542D7">
        <w:rPr>
          <w:sz w:val="28"/>
          <w:szCs w:val="28"/>
        </w:rPr>
        <w:t>Беларус</w:t>
      </w:r>
      <w:proofErr w:type="spellEnd"/>
      <w:r w:rsidR="00A542D7">
        <w:rPr>
          <w:sz w:val="28"/>
          <w:szCs w:val="28"/>
        </w:rPr>
        <w:t xml:space="preserve">, сцепка, плуг, на сумму- 16млн. 369тыс.; ИП Глава </w:t>
      </w:r>
      <w:proofErr w:type="gramStart"/>
      <w:r w:rsidR="00A542D7">
        <w:rPr>
          <w:sz w:val="28"/>
          <w:szCs w:val="28"/>
        </w:rPr>
        <w:t>К(</w:t>
      </w:r>
      <w:proofErr w:type="gramEnd"/>
      <w:r w:rsidR="00A542D7">
        <w:rPr>
          <w:sz w:val="28"/>
          <w:szCs w:val="28"/>
        </w:rPr>
        <w:t xml:space="preserve">Ф)Х Шевцов М.С.:  Трактор МТЗ 1223, культиватор на сумму-5млн.291тыс.; ООО «Факел»:  Трактор </w:t>
      </w:r>
      <w:proofErr w:type="spellStart"/>
      <w:r w:rsidR="00A542D7">
        <w:rPr>
          <w:sz w:val="28"/>
          <w:szCs w:val="28"/>
        </w:rPr>
        <w:t>Беларус</w:t>
      </w:r>
      <w:proofErr w:type="spellEnd"/>
      <w:r w:rsidR="00A542D7">
        <w:rPr>
          <w:sz w:val="28"/>
          <w:szCs w:val="28"/>
        </w:rPr>
        <w:t>,  сеялка прицепная,  культиватор-2шт, оборудование для внесения жидких удобрений каток, универсальная станция для ЗАВ 50   на сумму- 11млн.474тыс;   ; СХА «Сокол» : 2 СЕЯЛКИ, земельные доли -1, на сумму-2млн 840тыс;  ООО «</w:t>
      </w:r>
      <w:proofErr w:type="spellStart"/>
      <w:r w:rsidR="00A542D7">
        <w:rPr>
          <w:sz w:val="28"/>
          <w:szCs w:val="28"/>
        </w:rPr>
        <w:t>Русагро</w:t>
      </w:r>
      <w:proofErr w:type="spellEnd"/>
      <w:r w:rsidR="00A542D7">
        <w:rPr>
          <w:sz w:val="28"/>
          <w:szCs w:val="28"/>
        </w:rPr>
        <w:t xml:space="preserve">» Трактор К-742, сеялка, </w:t>
      </w:r>
      <w:r w:rsidR="00FE421F">
        <w:rPr>
          <w:sz w:val="28"/>
          <w:szCs w:val="28"/>
        </w:rPr>
        <w:t>комплекс</w:t>
      </w:r>
      <w:r w:rsidR="00A542D7">
        <w:rPr>
          <w:sz w:val="28"/>
          <w:szCs w:val="28"/>
        </w:rPr>
        <w:t xml:space="preserve"> предпосевной обработки</w:t>
      </w:r>
      <w:proofErr w:type="gramStart"/>
      <w:r w:rsidR="00A542D7">
        <w:rPr>
          <w:sz w:val="28"/>
          <w:szCs w:val="28"/>
        </w:rPr>
        <w:t xml:space="preserve"> ,</w:t>
      </w:r>
      <w:proofErr w:type="gramEnd"/>
      <w:r w:rsidR="00A542D7">
        <w:rPr>
          <w:sz w:val="28"/>
          <w:szCs w:val="28"/>
        </w:rPr>
        <w:t xml:space="preserve"> погрузчик на сумму- 19 </w:t>
      </w:r>
      <w:proofErr w:type="spellStart"/>
      <w:r w:rsidR="00A542D7">
        <w:rPr>
          <w:sz w:val="28"/>
          <w:szCs w:val="28"/>
        </w:rPr>
        <w:t>млн</w:t>
      </w:r>
      <w:proofErr w:type="spellEnd"/>
      <w:r w:rsidR="00A542D7">
        <w:rPr>
          <w:sz w:val="28"/>
          <w:szCs w:val="28"/>
        </w:rPr>
        <w:t xml:space="preserve"> 530тыс. Среднемесячная заработная плата в сельском хозяйстве составила 33052,4 рубля.</w:t>
      </w:r>
    </w:p>
    <w:p w:rsidR="00A542D7" w:rsidRDefault="00A542D7" w:rsidP="00A542D7"/>
    <w:p w:rsidR="0023618F" w:rsidRPr="0023618F" w:rsidRDefault="00C5533B" w:rsidP="0023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618F" w:rsidRDefault="00187D15" w:rsidP="0023618F">
      <w:pPr>
        <w:pStyle w:val="a8"/>
        <w:spacing w:after="274"/>
        <w:jc w:val="both"/>
        <w:rPr>
          <w:sz w:val="28"/>
          <w:szCs w:val="28"/>
        </w:rPr>
      </w:pPr>
      <w:r>
        <w:rPr>
          <w:sz w:val="28"/>
          <w:szCs w:val="28"/>
        </w:rPr>
        <w:t>КУЛЬТУРА и СПОРТ</w:t>
      </w:r>
    </w:p>
    <w:p w:rsidR="00187D15" w:rsidRDefault="00187D15" w:rsidP="0023618F">
      <w:pPr>
        <w:pStyle w:val="a8"/>
        <w:spacing w:after="274"/>
        <w:jc w:val="both"/>
        <w:rPr>
          <w:sz w:val="28"/>
          <w:szCs w:val="28"/>
        </w:rPr>
      </w:pPr>
    </w:p>
    <w:p w:rsidR="00C5533B" w:rsidRDefault="00187D15" w:rsidP="0023618F">
      <w:pPr>
        <w:pStyle w:val="a8"/>
        <w:spacing w:after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533B">
        <w:rPr>
          <w:sz w:val="28"/>
          <w:szCs w:val="28"/>
        </w:rPr>
        <w:t xml:space="preserve"> Приоритетными направлениями деятельности в работе администрации в 2021 году считать следующее : защитить успешно 2 проекта по </w:t>
      </w:r>
      <w:proofErr w:type="spellStart"/>
      <w:r w:rsidR="00C5533B">
        <w:rPr>
          <w:sz w:val="28"/>
          <w:szCs w:val="28"/>
        </w:rPr>
        <w:t>ТОСам</w:t>
      </w:r>
      <w:proofErr w:type="spellEnd"/>
      <w:r w:rsidR="00C5533B">
        <w:rPr>
          <w:sz w:val="28"/>
          <w:szCs w:val="28"/>
        </w:rPr>
        <w:t>, подать заявку на благоустройство парка в с</w:t>
      </w:r>
      <w:proofErr w:type="gramStart"/>
      <w:r w:rsidR="00C5533B">
        <w:rPr>
          <w:sz w:val="28"/>
          <w:szCs w:val="28"/>
        </w:rPr>
        <w:t>.С</w:t>
      </w:r>
      <w:proofErr w:type="gramEnd"/>
      <w:r w:rsidR="00C5533B">
        <w:rPr>
          <w:sz w:val="28"/>
          <w:szCs w:val="28"/>
        </w:rPr>
        <w:t xml:space="preserve">тарая Меловая по программе «Гражданская инициатива» или «Инициативное </w:t>
      </w:r>
      <w:proofErr w:type="spellStart"/>
      <w:r w:rsidR="00C5533B">
        <w:rPr>
          <w:sz w:val="28"/>
          <w:szCs w:val="28"/>
        </w:rPr>
        <w:t>бюджетирование</w:t>
      </w:r>
      <w:proofErr w:type="spellEnd"/>
      <w:r w:rsidR="00C5533B">
        <w:rPr>
          <w:sz w:val="28"/>
          <w:szCs w:val="28"/>
        </w:rPr>
        <w:t xml:space="preserve">». </w:t>
      </w:r>
    </w:p>
    <w:p w:rsidR="00C5533B" w:rsidRDefault="00C5533B" w:rsidP="0023618F">
      <w:pPr>
        <w:pStyle w:val="a8"/>
        <w:spacing w:after="274"/>
        <w:jc w:val="both"/>
        <w:rPr>
          <w:sz w:val="28"/>
          <w:szCs w:val="28"/>
        </w:rPr>
      </w:pPr>
    </w:p>
    <w:p w:rsidR="00187D15" w:rsidRPr="0023618F" w:rsidRDefault="00187D15" w:rsidP="0023618F">
      <w:pPr>
        <w:pStyle w:val="a8"/>
        <w:spacing w:after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хочу отметить, что все наиважнейшие вопросы мы решали только с депутатским корпусом. Всегда находили понимание. Думаю, и в дальнейшем наш труд будет плодотворным. </w:t>
      </w:r>
      <w:proofErr w:type="gramStart"/>
      <w:r>
        <w:rPr>
          <w:sz w:val="28"/>
          <w:szCs w:val="28"/>
        </w:rPr>
        <w:t>Благодарен</w:t>
      </w:r>
      <w:proofErr w:type="gramEnd"/>
      <w:r>
        <w:rPr>
          <w:sz w:val="28"/>
          <w:szCs w:val="28"/>
        </w:rPr>
        <w:t xml:space="preserve"> вам за оказанные помощь и поддержку.</w:t>
      </w:r>
    </w:p>
    <w:p w:rsidR="00AB3D5E" w:rsidRDefault="00AB3D5E" w:rsidP="00261B9F">
      <w:pPr>
        <w:pStyle w:val="a8"/>
        <w:spacing w:after="274"/>
        <w:jc w:val="center"/>
      </w:pPr>
      <w:r>
        <w:rPr>
          <w:sz w:val="28"/>
          <w:szCs w:val="28"/>
        </w:rPr>
        <w:t>СПАСИБО ЗА ВНИМАНИЕ!</w:t>
      </w:r>
    </w:p>
    <w:p w:rsidR="00AB3D5E" w:rsidRDefault="00AB3D5E">
      <w:pPr>
        <w:pStyle w:val="a8"/>
        <w:spacing w:after="202"/>
      </w:pPr>
    </w:p>
    <w:p w:rsidR="004E10CE" w:rsidRDefault="004E10CE" w:rsidP="004E10C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4E10CE" w:rsidRDefault="004E10CE" w:rsidP="004E10C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4E10CE" w:rsidRDefault="004E10CE" w:rsidP="004E10C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4E10CE" w:rsidRDefault="004E10CE" w:rsidP="004E10C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rPr>
          <w:lang w:eastAsia="ru-RU"/>
        </w:rPr>
      </w:pPr>
    </w:p>
    <w:p w:rsidR="00CF2AD0" w:rsidRDefault="00CF2AD0" w:rsidP="00CF2AD0">
      <w:pPr>
        <w:rPr>
          <w:lang w:eastAsia="ru-RU"/>
        </w:rPr>
      </w:pPr>
    </w:p>
    <w:p w:rsidR="00CF2AD0" w:rsidRDefault="00CF2AD0" w:rsidP="00CF2AD0">
      <w:pPr>
        <w:rPr>
          <w:lang w:eastAsia="ru-RU"/>
        </w:rPr>
      </w:pPr>
    </w:p>
    <w:p w:rsidR="00CF2AD0" w:rsidRDefault="00CF2AD0" w:rsidP="00CF2AD0">
      <w:pPr>
        <w:rPr>
          <w:lang w:eastAsia="ru-RU"/>
        </w:rPr>
      </w:pPr>
    </w:p>
    <w:p w:rsidR="00CF2AD0" w:rsidRDefault="00CF2AD0" w:rsidP="00CF2AD0">
      <w:pPr>
        <w:rPr>
          <w:lang w:eastAsia="ru-RU"/>
        </w:rPr>
      </w:pPr>
    </w:p>
    <w:p w:rsidR="00CF2AD0" w:rsidRDefault="00CF2AD0" w:rsidP="00CF2AD0">
      <w:pPr>
        <w:rPr>
          <w:lang w:eastAsia="ru-RU"/>
        </w:rPr>
      </w:pPr>
    </w:p>
    <w:p w:rsidR="00CF2AD0" w:rsidRDefault="00CF2AD0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5533B" w:rsidRDefault="00C5533B" w:rsidP="00CF2AD0">
      <w:pPr>
        <w:rPr>
          <w:lang w:eastAsia="ru-RU"/>
        </w:rPr>
      </w:pPr>
    </w:p>
    <w:p w:rsidR="00CF2AD0" w:rsidRDefault="00CF2AD0" w:rsidP="00CF2AD0">
      <w:pPr>
        <w:rPr>
          <w:lang w:eastAsia="ru-RU"/>
        </w:rPr>
      </w:pPr>
    </w:p>
    <w:p w:rsidR="00AB3D5E" w:rsidRDefault="00AB3D5E"/>
    <w:sectPr w:rsidR="00AB3D5E" w:rsidSect="00A10C93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EB3E29"/>
    <w:multiLevelType w:val="multilevel"/>
    <w:tmpl w:val="5E50C1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30"/>
        </w:tabs>
        <w:ind w:left="5430" w:hanging="2160"/>
      </w:pPr>
      <w:rPr>
        <w:rFonts w:hint="default"/>
      </w:rPr>
    </w:lvl>
  </w:abstractNum>
  <w:abstractNum w:abstractNumId="3">
    <w:nsid w:val="4F164246"/>
    <w:multiLevelType w:val="hybridMultilevel"/>
    <w:tmpl w:val="9BF2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35FAA"/>
    <w:multiLevelType w:val="hybridMultilevel"/>
    <w:tmpl w:val="150E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15643"/>
    <w:multiLevelType w:val="hybridMultilevel"/>
    <w:tmpl w:val="6090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D3C1F"/>
    <w:rsid w:val="00026FE9"/>
    <w:rsid w:val="000441DF"/>
    <w:rsid w:val="00051CAE"/>
    <w:rsid w:val="0006422F"/>
    <w:rsid w:val="0006712E"/>
    <w:rsid w:val="000A4716"/>
    <w:rsid w:val="000E1D2E"/>
    <w:rsid w:val="000E5779"/>
    <w:rsid w:val="00137789"/>
    <w:rsid w:val="0016033C"/>
    <w:rsid w:val="001605B7"/>
    <w:rsid w:val="00187D15"/>
    <w:rsid w:val="001F436F"/>
    <w:rsid w:val="001F53AE"/>
    <w:rsid w:val="00202AEB"/>
    <w:rsid w:val="0023618F"/>
    <w:rsid w:val="00261B9F"/>
    <w:rsid w:val="002B2FB5"/>
    <w:rsid w:val="00305A31"/>
    <w:rsid w:val="00317B5A"/>
    <w:rsid w:val="00387ADC"/>
    <w:rsid w:val="003F6432"/>
    <w:rsid w:val="0042315F"/>
    <w:rsid w:val="00446444"/>
    <w:rsid w:val="00461C1D"/>
    <w:rsid w:val="004742C2"/>
    <w:rsid w:val="004978C5"/>
    <w:rsid w:val="004A2815"/>
    <w:rsid w:val="004D3C1F"/>
    <w:rsid w:val="004E10CE"/>
    <w:rsid w:val="00516F8C"/>
    <w:rsid w:val="00521101"/>
    <w:rsid w:val="00522096"/>
    <w:rsid w:val="0054169D"/>
    <w:rsid w:val="005460FA"/>
    <w:rsid w:val="005627AF"/>
    <w:rsid w:val="005960B9"/>
    <w:rsid w:val="005C15D0"/>
    <w:rsid w:val="006160A1"/>
    <w:rsid w:val="00666C39"/>
    <w:rsid w:val="006B3AB6"/>
    <w:rsid w:val="006C32EB"/>
    <w:rsid w:val="006E43A1"/>
    <w:rsid w:val="007263B9"/>
    <w:rsid w:val="007711DF"/>
    <w:rsid w:val="007A6F97"/>
    <w:rsid w:val="007F088D"/>
    <w:rsid w:val="00814050"/>
    <w:rsid w:val="00820592"/>
    <w:rsid w:val="00870E72"/>
    <w:rsid w:val="008A647F"/>
    <w:rsid w:val="008A7D76"/>
    <w:rsid w:val="008E6383"/>
    <w:rsid w:val="00951F65"/>
    <w:rsid w:val="0096049C"/>
    <w:rsid w:val="00961219"/>
    <w:rsid w:val="00966A6D"/>
    <w:rsid w:val="009713D3"/>
    <w:rsid w:val="00983A7B"/>
    <w:rsid w:val="009A04E8"/>
    <w:rsid w:val="009C2913"/>
    <w:rsid w:val="009F1B21"/>
    <w:rsid w:val="00A10C93"/>
    <w:rsid w:val="00A12416"/>
    <w:rsid w:val="00A542D7"/>
    <w:rsid w:val="00A5474A"/>
    <w:rsid w:val="00A556C5"/>
    <w:rsid w:val="00AA5873"/>
    <w:rsid w:val="00AB0144"/>
    <w:rsid w:val="00AB3D5E"/>
    <w:rsid w:val="00AC5CC0"/>
    <w:rsid w:val="00B54532"/>
    <w:rsid w:val="00B93154"/>
    <w:rsid w:val="00BC4C97"/>
    <w:rsid w:val="00C14C7A"/>
    <w:rsid w:val="00C5533B"/>
    <w:rsid w:val="00C92E8B"/>
    <w:rsid w:val="00CD3954"/>
    <w:rsid w:val="00CE2732"/>
    <w:rsid w:val="00CE6FF3"/>
    <w:rsid w:val="00CF2AD0"/>
    <w:rsid w:val="00D04579"/>
    <w:rsid w:val="00D25A34"/>
    <w:rsid w:val="00D858E8"/>
    <w:rsid w:val="00E14FFD"/>
    <w:rsid w:val="00E17839"/>
    <w:rsid w:val="00E61D60"/>
    <w:rsid w:val="00E7516E"/>
    <w:rsid w:val="00E90104"/>
    <w:rsid w:val="00EE20E9"/>
    <w:rsid w:val="00F1354D"/>
    <w:rsid w:val="00F911B3"/>
    <w:rsid w:val="00FA2910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93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E10C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10C93"/>
  </w:style>
  <w:style w:type="character" w:styleId="a3">
    <w:name w:val="Emphasis"/>
    <w:basedOn w:val="1"/>
    <w:qFormat/>
    <w:rsid w:val="00A10C93"/>
    <w:rPr>
      <w:i/>
      <w:iCs/>
    </w:rPr>
  </w:style>
  <w:style w:type="character" w:customStyle="1" w:styleId="a4">
    <w:name w:val="Маркеры списка"/>
    <w:rsid w:val="00A10C9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10C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10C93"/>
    <w:pPr>
      <w:spacing w:after="120"/>
    </w:pPr>
  </w:style>
  <w:style w:type="paragraph" w:styleId="a7">
    <w:name w:val="List"/>
    <w:basedOn w:val="a6"/>
    <w:rsid w:val="00A10C93"/>
    <w:rPr>
      <w:rFonts w:cs="Mangal"/>
    </w:rPr>
  </w:style>
  <w:style w:type="paragraph" w:customStyle="1" w:styleId="10">
    <w:name w:val="Название1"/>
    <w:basedOn w:val="a"/>
    <w:rsid w:val="00A10C9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10C93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A10C93"/>
    <w:pPr>
      <w:spacing w:before="280" w:after="280"/>
    </w:pPr>
  </w:style>
  <w:style w:type="paragraph" w:customStyle="1" w:styleId="a9">
    <w:name w:val="Содержимое таблицы"/>
    <w:basedOn w:val="a"/>
    <w:rsid w:val="00A10C93"/>
    <w:pPr>
      <w:suppressLineNumbers/>
    </w:pPr>
  </w:style>
  <w:style w:type="paragraph" w:customStyle="1" w:styleId="aa">
    <w:name w:val="Заголовок таблицы"/>
    <w:basedOn w:val="a9"/>
    <w:rsid w:val="00A10C93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rsid w:val="004E10CE"/>
    <w:rPr>
      <w:rFonts w:ascii="Arial" w:hAnsi="Arial" w:cs="Arial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CF2AD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642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422F"/>
    <w:rPr>
      <w:sz w:val="24"/>
      <w:szCs w:val="24"/>
      <w:lang w:eastAsia="ar-SA"/>
    </w:rPr>
  </w:style>
  <w:style w:type="character" w:customStyle="1" w:styleId="ac">
    <w:name w:val="Основной текст_"/>
    <w:link w:val="12"/>
    <w:rsid w:val="00202AE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c"/>
    <w:rsid w:val="00202AEB"/>
    <w:pPr>
      <w:widowControl w:val="0"/>
      <w:shd w:val="clear" w:color="auto" w:fill="FFFFFF"/>
      <w:suppressAutoHyphens w:val="0"/>
      <w:spacing w:line="307" w:lineRule="exact"/>
      <w:jc w:val="center"/>
    </w:pPr>
    <w:rPr>
      <w:sz w:val="25"/>
      <w:szCs w:val="25"/>
      <w:lang w:eastAsia="ru-RU"/>
    </w:rPr>
  </w:style>
  <w:style w:type="table" w:styleId="ad">
    <w:name w:val="Table Grid"/>
    <w:basedOn w:val="a1"/>
    <w:rsid w:val="00A542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AFFE-F002-4905-919A-A5AAB118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Administracia</dc:creator>
  <cp:lastModifiedBy>ADMIN</cp:lastModifiedBy>
  <cp:revision>16</cp:revision>
  <cp:lastPrinted>2021-01-19T05:53:00Z</cp:lastPrinted>
  <dcterms:created xsi:type="dcterms:W3CDTF">2020-01-16T09:14:00Z</dcterms:created>
  <dcterms:modified xsi:type="dcterms:W3CDTF">2021-01-19T11:26:00Z</dcterms:modified>
</cp:coreProperties>
</file>