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-60960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2FB3" w:rsidRDefault="002A2FB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2C7D03" w:rsidRPr="00EE4E1C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АДМИНИСТРАЦИЯ</w:t>
      </w:r>
    </w:p>
    <w:p w:rsidR="002C7D03" w:rsidRPr="00EE4E1C" w:rsidRDefault="00D63D0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b/>
          <w:color w:val="000000"/>
          <w:sz w:val="27"/>
          <w:szCs w:val="27"/>
        </w:rPr>
        <w:t>СКОГО</w:t>
      </w:r>
      <w:r w:rsidRPr="00EE4E1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C7D03" w:rsidRPr="00EE4E1C">
        <w:rPr>
          <w:rFonts w:ascii="Times New Roman" w:hAnsi="Times New Roman"/>
          <w:b/>
          <w:bCs/>
          <w:caps/>
          <w:color w:val="000000"/>
          <w:sz w:val="27"/>
          <w:szCs w:val="27"/>
        </w:rPr>
        <w:t>сельского поселения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ВЯЗЕМСКОГО РАЙОНА СМОЛЕНСКОЙ ОБЛАСТИ</w:t>
      </w:r>
    </w:p>
    <w:p w:rsidR="002C7D03" w:rsidRPr="00EE4E1C" w:rsidRDefault="002C7D03" w:rsidP="002A2F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ПОСТАНОВЛЕНИЕ</w:t>
      </w:r>
    </w:p>
    <w:p w:rsidR="002A2FB3" w:rsidRDefault="002A2FB3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62E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D06722">
        <w:rPr>
          <w:rFonts w:ascii="Times New Roman" w:hAnsi="Times New Roman"/>
          <w:sz w:val="28"/>
          <w:szCs w:val="28"/>
          <w:lang w:eastAsia="ru-RU"/>
        </w:rPr>
        <w:t>26.0</w:t>
      </w:r>
      <w:r w:rsidR="00117C9F">
        <w:rPr>
          <w:rFonts w:ascii="Times New Roman" w:hAnsi="Times New Roman"/>
          <w:sz w:val="28"/>
          <w:szCs w:val="28"/>
          <w:lang w:eastAsia="ru-RU"/>
        </w:rPr>
        <w:t>2</w:t>
      </w:r>
      <w:r w:rsidR="00FB7BCB">
        <w:rPr>
          <w:rFonts w:ascii="Times New Roman" w:hAnsi="Times New Roman"/>
          <w:sz w:val="28"/>
          <w:szCs w:val="28"/>
          <w:lang w:eastAsia="ru-RU"/>
        </w:rPr>
        <w:t>.202</w:t>
      </w:r>
      <w:r w:rsidR="00D06722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9F62E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F62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06722">
        <w:rPr>
          <w:rFonts w:ascii="Times New Roman" w:hAnsi="Times New Roman"/>
          <w:sz w:val="28"/>
          <w:szCs w:val="28"/>
          <w:lang w:eastAsia="ru-RU"/>
        </w:rPr>
        <w:t>28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E4E1C" w:rsidRPr="009F62E1" w:rsidRDefault="007201AF" w:rsidP="00EE4E1C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AF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EE4E1C" w:rsidRPr="009F62E1">
        <w:rPr>
          <w:rFonts w:ascii="Times New Roman" w:hAnsi="Times New Roman"/>
          <w:sz w:val="28"/>
          <w:szCs w:val="28"/>
        </w:rPr>
        <w:t>»</w:t>
      </w:r>
    </w:p>
    <w:p w:rsidR="002A2FB3" w:rsidRDefault="002A2FB3" w:rsidP="002A2FB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201AF" w:rsidRPr="002A2FB3" w:rsidRDefault="007201AF" w:rsidP="002A2FB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2A2FB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2A2FB3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2A2FB3">
          <w:rPr>
            <w:rFonts w:ascii="Times New Roman" w:hAnsi="Times New Roman"/>
            <w:sz w:val="28"/>
            <w:szCs w:val="28"/>
          </w:rPr>
          <w:t>2003 г</w:t>
        </w:r>
      </w:smartTag>
      <w:r w:rsidRPr="002A2FB3">
        <w:rPr>
          <w:rFonts w:ascii="Times New Roman" w:hAnsi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</w:t>
      </w:r>
      <w:hyperlink r:id="rId8" w:history="1">
        <w:r w:rsidRPr="002A2FB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2A2FB3">
        <w:rPr>
          <w:rFonts w:ascii="Times New Roman" w:hAnsi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</w:p>
    <w:p w:rsidR="007201AF" w:rsidRPr="002A2FB3" w:rsidRDefault="007201AF" w:rsidP="002A2F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</w:t>
      </w:r>
      <w:r w:rsidRPr="002A2FB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2A2FB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2A2FB3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9F62E1" w:rsidRPr="002A2FB3" w:rsidRDefault="009F62E1" w:rsidP="002A2FB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1AF" w:rsidRPr="002A2FB3" w:rsidRDefault="002C7D03" w:rsidP="002A2FB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 xml:space="preserve">1. </w:t>
      </w:r>
      <w:r w:rsidR="007201AF" w:rsidRPr="002A2FB3">
        <w:rPr>
          <w:rFonts w:ascii="Times New Roman" w:hAnsi="Times New Roman"/>
          <w:sz w:val="28"/>
          <w:szCs w:val="28"/>
        </w:rPr>
        <w:t xml:space="preserve">Внести следующие изменения в муниципальную Программу </w:t>
      </w:r>
      <w:r w:rsidRPr="002A2FB3">
        <w:rPr>
          <w:rFonts w:ascii="Times New Roman" w:hAnsi="Times New Roman"/>
          <w:sz w:val="28"/>
          <w:szCs w:val="28"/>
        </w:rPr>
        <w:t>«</w:t>
      </w:r>
      <w:r w:rsidR="00F559B8" w:rsidRPr="002A2FB3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F559B8" w:rsidRPr="002A2F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F559B8" w:rsidRPr="002A2FB3">
        <w:rPr>
          <w:rFonts w:ascii="Times New Roman" w:hAnsi="Times New Roman"/>
          <w:sz w:val="28"/>
          <w:szCs w:val="28"/>
        </w:rPr>
        <w:t>»</w:t>
      </w:r>
      <w:r w:rsidR="002A2FB3">
        <w:rPr>
          <w:rFonts w:ascii="Times New Roman" w:hAnsi="Times New Roman"/>
          <w:sz w:val="28"/>
          <w:szCs w:val="28"/>
        </w:rPr>
        <w:t>,</w:t>
      </w:r>
      <w:r w:rsidR="007201AF" w:rsidRPr="002A2FB3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Новосельского сельского поселения Вяземского района Смоленской области от 23.01.2023г. № 8</w:t>
      </w:r>
      <w:r w:rsidR="002A2FB3">
        <w:rPr>
          <w:rFonts w:ascii="Times New Roman" w:hAnsi="Times New Roman"/>
          <w:sz w:val="28"/>
          <w:szCs w:val="28"/>
        </w:rPr>
        <w:t xml:space="preserve"> (в редакции постановлений от 28.09.2023 № 212; от 28.12.2023 № 297):</w:t>
      </w:r>
      <w:r w:rsidRPr="002A2FB3">
        <w:rPr>
          <w:rFonts w:ascii="Times New Roman" w:hAnsi="Times New Roman"/>
          <w:sz w:val="28"/>
          <w:szCs w:val="28"/>
        </w:rPr>
        <w:t xml:space="preserve"> </w:t>
      </w:r>
      <w:r w:rsidRPr="002A2FB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201AF" w:rsidRPr="002A2FB3" w:rsidRDefault="007201AF" w:rsidP="002A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>1.1. В разделе «ПАСПОРТ ПРОГРАММЫ» позицию «Объемы и источники финансирования Программы» изложить в следующей редакции:</w:t>
      </w:r>
    </w:p>
    <w:p w:rsidR="007201AF" w:rsidRPr="002A2FB3" w:rsidRDefault="007201AF" w:rsidP="002A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>«Источниками финансирования Программы являются средства бюджета Новосельского сельского поселения Вяземского района Смоленской области. Общий объем финансирования составляет –</w:t>
      </w:r>
      <w:r w:rsidR="00D06722" w:rsidRPr="002A2FB3">
        <w:rPr>
          <w:rFonts w:ascii="Times New Roman" w:hAnsi="Times New Roman"/>
          <w:sz w:val="28"/>
          <w:szCs w:val="28"/>
        </w:rPr>
        <w:t xml:space="preserve"> 46760,2</w:t>
      </w:r>
      <w:r w:rsidRPr="002A2FB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7201AF" w:rsidRPr="002A2FB3" w:rsidRDefault="00D06722" w:rsidP="002A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>2018-2023</w:t>
      </w:r>
      <w:r w:rsidR="007201AF" w:rsidRPr="002A2FB3">
        <w:rPr>
          <w:rFonts w:ascii="Times New Roman" w:hAnsi="Times New Roman"/>
          <w:sz w:val="28"/>
          <w:szCs w:val="28"/>
        </w:rPr>
        <w:t xml:space="preserve"> годы (всего) </w:t>
      </w:r>
      <w:r w:rsidRPr="002A2FB3">
        <w:rPr>
          <w:rFonts w:ascii="Times New Roman" w:hAnsi="Times New Roman"/>
          <w:sz w:val="28"/>
          <w:szCs w:val="28"/>
        </w:rPr>
        <w:t>- 30315,7</w:t>
      </w:r>
      <w:r w:rsidR="007201AF" w:rsidRPr="002A2FB3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1AF" w:rsidRPr="002A2FB3" w:rsidRDefault="00D06722" w:rsidP="002A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>2024</w:t>
      </w:r>
      <w:r w:rsidR="007201AF" w:rsidRPr="002A2FB3">
        <w:rPr>
          <w:rFonts w:ascii="Times New Roman" w:hAnsi="Times New Roman"/>
          <w:sz w:val="28"/>
          <w:szCs w:val="28"/>
        </w:rPr>
        <w:t xml:space="preserve"> год – </w:t>
      </w:r>
      <w:r w:rsidRPr="002A2FB3">
        <w:rPr>
          <w:rFonts w:ascii="Times New Roman" w:hAnsi="Times New Roman"/>
          <w:sz w:val="28"/>
          <w:szCs w:val="28"/>
        </w:rPr>
        <w:t>5756,0</w:t>
      </w:r>
      <w:r w:rsidR="007201AF" w:rsidRPr="002A2FB3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1AF" w:rsidRPr="002A2FB3" w:rsidRDefault="00D06722" w:rsidP="002A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>2025</w:t>
      </w:r>
      <w:r w:rsidR="007201AF" w:rsidRPr="002A2FB3">
        <w:rPr>
          <w:rFonts w:ascii="Times New Roman" w:hAnsi="Times New Roman"/>
          <w:sz w:val="28"/>
          <w:szCs w:val="28"/>
        </w:rPr>
        <w:t xml:space="preserve"> год – </w:t>
      </w:r>
      <w:r w:rsidRPr="002A2FB3">
        <w:rPr>
          <w:rFonts w:ascii="Times New Roman" w:hAnsi="Times New Roman"/>
          <w:sz w:val="28"/>
          <w:szCs w:val="28"/>
        </w:rPr>
        <w:t>5363,2</w:t>
      </w:r>
      <w:r w:rsidR="007201AF" w:rsidRPr="002A2FB3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1AF" w:rsidRPr="002A2FB3" w:rsidRDefault="00D06722" w:rsidP="002A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>2026</w:t>
      </w:r>
      <w:r w:rsidR="007201AF" w:rsidRPr="002A2FB3">
        <w:rPr>
          <w:rFonts w:ascii="Times New Roman" w:hAnsi="Times New Roman"/>
          <w:sz w:val="28"/>
          <w:szCs w:val="28"/>
        </w:rPr>
        <w:t xml:space="preserve"> год</w:t>
      </w:r>
      <w:r w:rsidRPr="002A2FB3">
        <w:rPr>
          <w:rFonts w:ascii="Times New Roman" w:hAnsi="Times New Roman"/>
          <w:sz w:val="28"/>
          <w:szCs w:val="28"/>
        </w:rPr>
        <w:t xml:space="preserve"> – 5325,3</w:t>
      </w:r>
      <w:r w:rsidR="007201AF" w:rsidRPr="002A2FB3">
        <w:rPr>
          <w:rFonts w:ascii="Times New Roman" w:hAnsi="Times New Roman"/>
          <w:sz w:val="28"/>
          <w:szCs w:val="28"/>
        </w:rPr>
        <w:t xml:space="preserve"> тыс. рублей».</w:t>
      </w:r>
    </w:p>
    <w:p w:rsidR="007201AF" w:rsidRPr="002A2FB3" w:rsidRDefault="007201AF" w:rsidP="002A2FB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2A2FB3">
        <w:rPr>
          <w:rFonts w:ascii="Times New Roman" w:hAnsi="Times New Roman"/>
          <w:spacing w:val="-1"/>
          <w:sz w:val="28"/>
          <w:szCs w:val="28"/>
        </w:rPr>
        <w:t>Обнародовать настоящее постановление путем размещения на информационных стендах</w:t>
      </w:r>
      <w:r w:rsidRPr="002A2FB3">
        <w:rPr>
          <w:rFonts w:ascii="Times New Roman" w:hAnsi="Times New Roman"/>
          <w:sz w:val="28"/>
          <w:szCs w:val="28"/>
        </w:rPr>
        <w:t xml:space="preserve"> Новосельского сельского поселения </w:t>
      </w:r>
      <w:r w:rsidRPr="002A2FB3">
        <w:rPr>
          <w:rFonts w:ascii="Times New Roman" w:hAnsi="Times New Roman"/>
          <w:color w:val="000000"/>
          <w:sz w:val="28"/>
          <w:szCs w:val="28"/>
        </w:rPr>
        <w:t xml:space="preserve">Вяземского района Смоленской области и </w:t>
      </w:r>
      <w:r w:rsidRPr="002A2FB3">
        <w:rPr>
          <w:rFonts w:ascii="Times New Roman" w:hAnsi="Times New Roman"/>
          <w:spacing w:val="-1"/>
          <w:sz w:val="28"/>
          <w:szCs w:val="28"/>
        </w:rPr>
        <w:t xml:space="preserve">на официальном сайте </w:t>
      </w:r>
      <w:hyperlink r:id="rId9" w:history="1">
        <w:r w:rsidRPr="002A2FB3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http</w:t>
        </w:r>
        <w:r w:rsidRPr="002A2FB3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://</w:t>
        </w:r>
        <w:proofErr w:type="spellStart"/>
        <w:r w:rsidRPr="002A2FB3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novoselskoe</w:t>
        </w:r>
        <w:proofErr w:type="spellEnd"/>
        <w:r w:rsidRPr="002A2FB3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.</w:t>
        </w:r>
        <w:proofErr w:type="spellStart"/>
        <w:r w:rsidRPr="002A2FB3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ru</w:t>
        </w:r>
        <w:proofErr w:type="spellEnd"/>
        <w:r w:rsidRPr="002A2FB3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/</w:t>
        </w:r>
      </w:hyperlink>
    </w:p>
    <w:p w:rsidR="00684342" w:rsidRPr="002A2FB3" w:rsidRDefault="00684342" w:rsidP="002A2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FB3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9F62E1" w:rsidRPr="002A2FB3" w:rsidRDefault="009F62E1" w:rsidP="002A2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Pr="002A2FB3" w:rsidRDefault="0066751A" w:rsidP="002A2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Pr="002A2FB3" w:rsidRDefault="0066751A" w:rsidP="002A2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03" w:rsidRPr="009F62E1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Глава </w:t>
      </w:r>
      <w:r w:rsidR="00933841" w:rsidRPr="009F62E1">
        <w:rPr>
          <w:rFonts w:ascii="Times New Roman" w:hAnsi="Times New Roman"/>
          <w:sz w:val="28"/>
          <w:szCs w:val="28"/>
        </w:rPr>
        <w:t>муниципального образо</w:t>
      </w:r>
      <w:r w:rsidR="004D0C9A" w:rsidRPr="009F62E1">
        <w:rPr>
          <w:rFonts w:ascii="Times New Roman" w:hAnsi="Times New Roman"/>
          <w:sz w:val="28"/>
          <w:szCs w:val="28"/>
        </w:rPr>
        <w:t>в</w:t>
      </w:r>
      <w:r w:rsidR="00933841" w:rsidRPr="009F62E1">
        <w:rPr>
          <w:rFonts w:ascii="Times New Roman" w:hAnsi="Times New Roman"/>
          <w:sz w:val="28"/>
          <w:szCs w:val="28"/>
        </w:rPr>
        <w:t>ания</w:t>
      </w:r>
    </w:p>
    <w:p w:rsidR="002C7D03" w:rsidRPr="009F62E1" w:rsidRDefault="007761D8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63D6" w:rsidRDefault="002C7D0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</w:t>
      </w:r>
      <w:r w:rsidR="007761D8" w:rsidRPr="009F62E1">
        <w:rPr>
          <w:rFonts w:ascii="Times New Roman" w:hAnsi="Times New Roman"/>
          <w:b/>
          <w:sz w:val="28"/>
          <w:szCs w:val="28"/>
        </w:rPr>
        <w:t>Н.А. Журальская</w:t>
      </w:r>
      <w:r w:rsidR="004C70BE" w:rsidRPr="009F62E1">
        <w:rPr>
          <w:rFonts w:ascii="Times New Roman" w:hAnsi="Times New Roman"/>
          <w:sz w:val="28"/>
          <w:szCs w:val="28"/>
        </w:rPr>
        <w:t xml:space="preserve">       </w:t>
      </w: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Default="0066751A" w:rsidP="00EF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C9A" w:rsidRDefault="00EF3C9A" w:rsidP="00EF3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342" w:rsidRDefault="00684342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2FB3" w:rsidRDefault="002A2FB3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4258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06ED9">
        <w:rPr>
          <w:rFonts w:ascii="Times New Roman" w:hAnsi="Times New Roman"/>
          <w:sz w:val="24"/>
          <w:szCs w:val="24"/>
        </w:rPr>
        <w:t>Новосель</w:t>
      </w:r>
      <w:r>
        <w:rPr>
          <w:rFonts w:ascii="Times New Roman" w:hAnsi="Times New Roman"/>
          <w:sz w:val="24"/>
          <w:szCs w:val="24"/>
        </w:rPr>
        <w:t>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</w:p>
    <w:p w:rsidR="002A2FB3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D06722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06419A">
        <w:rPr>
          <w:rFonts w:ascii="Times New Roman" w:hAnsi="Times New Roman"/>
          <w:sz w:val="24"/>
          <w:szCs w:val="24"/>
          <w:u w:val="single"/>
        </w:rPr>
        <w:t>3</w:t>
      </w:r>
      <w:r w:rsidR="00D06722">
        <w:rPr>
          <w:rFonts w:ascii="Times New Roman" w:hAnsi="Times New Roman"/>
          <w:sz w:val="24"/>
          <w:szCs w:val="24"/>
          <w:u w:val="single"/>
        </w:rPr>
        <w:t>.0</w:t>
      </w:r>
      <w:r w:rsidR="0006419A">
        <w:rPr>
          <w:rFonts w:ascii="Times New Roman" w:hAnsi="Times New Roman"/>
          <w:sz w:val="24"/>
          <w:szCs w:val="24"/>
          <w:u w:val="single"/>
        </w:rPr>
        <w:t>1</w:t>
      </w:r>
      <w:r w:rsidR="00D06722">
        <w:rPr>
          <w:rFonts w:ascii="Times New Roman" w:hAnsi="Times New Roman"/>
          <w:sz w:val="24"/>
          <w:szCs w:val="24"/>
          <w:u w:val="single"/>
        </w:rPr>
        <w:t>.202</w:t>
      </w:r>
      <w:r w:rsidR="0006419A">
        <w:rPr>
          <w:rFonts w:ascii="Times New Roman" w:hAnsi="Times New Roman"/>
          <w:sz w:val="24"/>
          <w:szCs w:val="24"/>
          <w:u w:val="single"/>
        </w:rPr>
        <w:t xml:space="preserve">3 г. № </w:t>
      </w:r>
      <w:r w:rsidR="00D06722">
        <w:rPr>
          <w:rFonts w:ascii="Times New Roman" w:hAnsi="Times New Roman"/>
          <w:sz w:val="24"/>
          <w:szCs w:val="24"/>
          <w:u w:val="single"/>
        </w:rPr>
        <w:t>8</w:t>
      </w:r>
    </w:p>
    <w:p w:rsidR="004C70BE" w:rsidRPr="002A2FB3" w:rsidRDefault="002A2FB3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2A2FB3">
        <w:rPr>
          <w:rFonts w:ascii="Times New Roman" w:hAnsi="Times New Roman"/>
          <w:sz w:val="24"/>
          <w:szCs w:val="24"/>
          <w:u w:val="single"/>
        </w:rPr>
        <w:t>(в редакции постановлений от 28.09.2023 № 212; от 28.12.2023 № 297</w:t>
      </w:r>
      <w:r>
        <w:rPr>
          <w:rFonts w:ascii="Times New Roman" w:hAnsi="Times New Roman"/>
          <w:sz w:val="24"/>
          <w:szCs w:val="24"/>
          <w:u w:val="single"/>
        </w:rPr>
        <w:t>; от 26.02.2024 № 28</w:t>
      </w:r>
      <w:r w:rsidRPr="002A2FB3">
        <w:rPr>
          <w:rFonts w:ascii="Times New Roman" w:hAnsi="Times New Roman"/>
          <w:sz w:val="24"/>
          <w:szCs w:val="24"/>
          <w:u w:val="single"/>
        </w:rPr>
        <w:t>)</w:t>
      </w:r>
      <w:r w:rsidR="006A4796" w:rsidRPr="002A2F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0BE" w:rsidRPr="009F43F3" w:rsidRDefault="004C70BE" w:rsidP="004C70BE">
      <w:pPr>
        <w:ind w:left="6237"/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Pr="007B6523" w:rsidRDefault="004C70BE" w:rsidP="004C70BE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4C70BE" w:rsidRDefault="004C70BE" w:rsidP="00BD7E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ED9">
        <w:rPr>
          <w:rFonts w:ascii="Times New Roman" w:hAnsi="Times New Roman"/>
          <w:b/>
          <w:sz w:val="32"/>
          <w:szCs w:val="32"/>
        </w:rPr>
        <w:t>«</w:t>
      </w:r>
      <w:r w:rsidR="00406ED9" w:rsidRPr="00406ED9">
        <w:rPr>
          <w:rFonts w:ascii="Times New Roman" w:hAnsi="Times New Roman"/>
          <w:b/>
          <w:sz w:val="32"/>
          <w:szCs w:val="32"/>
        </w:rPr>
        <w:t>Обеспечение деятельности органов</w:t>
      </w:r>
      <w:r w:rsidRPr="00406ED9">
        <w:rPr>
          <w:rFonts w:ascii="Times New Roman" w:hAnsi="Times New Roman"/>
          <w:b/>
          <w:sz w:val="32"/>
          <w:szCs w:val="32"/>
        </w:rPr>
        <w:t xml:space="preserve"> местного </w:t>
      </w:r>
      <w:r w:rsidR="00406ED9" w:rsidRPr="00406ED9">
        <w:rPr>
          <w:rFonts w:ascii="Times New Roman" w:hAnsi="Times New Roman"/>
          <w:b/>
          <w:sz w:val="32"/>
          <w:szCs w:val="32"/>
        </w:rPr>
        <w:t>самоуправления Новосельского сельского поселения Вязем</w:t>
      </w:r>
      <w:r w:rsidR="009063D6"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BD7EE5" w:rsidRDefault="00BD7EE5" w:rsidP="00BD7EE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D7EE5" w:rsidRPr="003F3FB4" w:rsidRDefault="00BD7EE5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06ED9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 w:rsidR="009063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Село Вяземского района Смоленской области</w:t>
      </w:r>
    </w:p>
    <w:p w:rsidR="004C70BE" w:rsidRDefault="00D06722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</w:t>
      </w:r>
      <w:r w:rsidR="007761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4641" w:rsidRPr="00B023D3" w:rsidRDefault="009A4641" w:rsidP="009A4641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  <w:r w:rsidRPr="00B023D3">
        <w:rPr>
          <w:rFonts w:ascii="Times New Roman" w:hAnsi="Times New Roman"/>
          <w:color w:val="000000"/>
          <w:sz w:val="24"/>
          <w:szCs w:val="24"/>
        </w:rPr>
        <w:t> </w:t>
      </w:r>
    </w:p>
    <w:p w:rsidR="009A4641" w:rsidRDefault="009A4641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 w:rsidR="009063D6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p w:rsidR="00B023D3" w:rsidRPr="00B023D3" w:rsidRDefault="00B023D3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7008"/>
      </w:tblGrid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 w:rsidR="009063D6" w:rsidRPr="00B023D3">
              <w:rPr>
                <w:rFonts w:ascii="Times New Roman" w:hAnsi="Times New Roman"/>
                <w:sz w:val="24"/>
                <w:szCs w:val="24"/>
              </w:rPr>
              <w:t>енской области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66751A" w:rsidP="0066751A">
            <w:pPr>
              <w:snapToGrid w:val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 xml:space="preserve">снование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</w:t>
            </w:r>
            <w:r w:rsidR="00496162" w:rsidRPr="00B023D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641" w:rsidRPr="00B023D3" w:rsidRDefault="00896098" w:rsidP="009063D6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 w:rsidRPr="00B023D3">
              <w:rPr>
                <w:rFonts w:ascii="Times New Roman" w:hAnsi="Times New Roman" w:cs="Times New Roman"/>
              </w:rPr>
              <w:t>2. П</w:t>
            </w:r>
            <w:r w:rsidR="009A4641" w:rsidRPr="00B023D3">
              <w:rPr>
                <w:rFonts w:ascii="Times New Roman" w:hAnsi="Times New Roman" w:cs="Times New Roman"/>
              </w:rPr>
              <w:t>ослание Президента Российской Федерации Федеральному Соб</w:t>
            </w:r>
            <w:r w:rsidR="00B023D3">
              <w:rPr>
                <w:rFonts w:ascii="Times New Roman" w:hAnsi="Times New Roman" w:cs="Times New Roman"/>
              </w:rPr>
              <w:t>ранию Российской Федерации от 15.01.2020</w:t>
            </w:r>
            <w:r w:rsidR="009A4641" w:rsidRPr="00B023D3">
              <w:rPr>
                <w:rFonts w:ascii="Times New Roman" w:hAnsi="Times New Roman" w:cs="Times New Roman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</w:t>
            </w:r>
            <w:r w:rsidR="00896098" w:rsidRPr="00B023D3">
              <w:rPr>
                <w:rFonts w:ascii="Times New Roman" w:hAnsi="Times New Roman"/>
                <w:sz w:val="24"/>
                <w:szCs w:val="24"/>
              </w:rPr>
              <w:t>Развитие федеративных отношений и с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и ответственного управления региональными и муниципальными финансами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», утвержденная постановлением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ва Российской Федерации от 18.05.2016 № 445 (с изменениями)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641" w:rsidRPr="00B023D3" w:rsidRDefault="009A4641" w:rsidP="0066751A">
            <w:pPr>
              <w:spacing w:after="0"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66751A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F03E67" w:rsidP="00CD5F51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</w:t>
            </w:r>
            <w:r w:rsidR="00667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F03E67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Основная задач</w:t>
            </w:r>
            <w:r w:rsidR="00F03E6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7008" w:type="dxa"/>
            <w:hideMark/>
          </w:tcPr>
          <w:p w:rsidR="0066751A" w:rsidRPr="00B023D3" w:rsidRDefault="00CF7545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ечение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</w:t>
            </w:r>
          </w:p>
        </w:tc>
      </w:tr>
      <w:tr w:rsidR="00F03E67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D067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7008" w:type="dxa"/>
            <w:hideMark/>
          </w:tcPr>
          <w:p w:rsidR="00F03E67" w:rsidRDefault="00F03E67" w:rsidP="00F03E67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Паспорт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 1:Обеспечение деятельности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2:Управление муниципальными финансами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3: Цели и ожидаемые результаты реализации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4: Ресурсное обеспечение Программы;</w:t>
            </w:r>
          </w:p>
          <w:p w:rsidR="00F03E67" w:rsidRDefault="00324170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Приложение: Перечень мероприятий</w:t>
            </w:r>
            <w:r w:rsidR="00696D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3E67" w:rsidRPr="00B023D3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не имеет подпрограмм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008" w:type="dxa"/>
            <w:hideMark/>
          </w:tcPr>
          <w:p w:rsidR="00F03E67" w:rsidRPr="00CF7545" w:rsidRDefault="00F03E67" w:rsidP="00CF7545">
            <w:pPr>
              <w:pStyle w:val="a8"/>
              <w:jc w:val="both"/>
            </w:pPr>
            <w:r w:rsidRPr="00CF7545">
              <w:rPr>
                <w:color w:val="000000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 О</w:t>
            </w:r>
            <w:r w:rsidRPr="00CF7545">
              <w:t xml:space="preserve">бщий объем финансирования составляет </w:t>
            </w:r>
            <w:r w:rsidR="009F1E60">
              <w:t xml:space="preserve"> 46760,2</w:t>
            </w:r>
            <w:r w:rsidRPr="00CF7545">
              <w:t xml:space="preserve"> тыс. рублей, из них:</w:t>
            </w:r>
          </w:p>
          <w:p w:rsidR="00F03E67" w:rsidRPr="00CF7545" w:rsidRDefault="00F03E67" w:rsidP="00CF7545">
            <w:pPr>
              <w:pStyle w:val="a8"/>
              <w:jc w:val="both"/>
            </w:pPr>
            <w:r>
              <w:t xml:space="preserve"> </w:t>
            </w:r>
            <w:r w:rsidR="00D06722">
              <w:t>2018-2023</w:t>
            </w:r>
            <w:r w:rsidRPr="00CF7545">
              <w:t xml:space="preserve"> год (всего) – </w:t>
            </w:r>
            <w:r w:rsidR="009F1E60">
              <w:t>30315,7</w:t>
            </w:r>
            <w:r w:rsidRPr="00CF7545">
              <w:t xml:space="preserve"> тыс. рублей;</w:t>
            </w:r>
          </w:p>
          <w:p w:rsidR="00F03E67" w:rsidRPr="00CF7545" w:rsidRDefault="00D06722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год -  5756,0</w:t>
            </w:r>
            <w:r w:rsidR="00A07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03E67"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="00A07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E67"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F03E67" w:rsidRPr="00CF7545" w:rsidRDefault="00D06722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2025 год -  5363,2</w:t>
            </w:r>
            <w:r w:rsidR="00A07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03E67"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F03E67" w:rsidRPr="00B023D3" w:rsidRDefault="00F03E67" w:rsidP="00CF7545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6722">
              <w:rPr>
                <w:rFonts w:ascii="Times New Roman" w:hAnsi="Times New Roman"/>
                <w:color w:val="000000"/>
                <w:sz w:val="24"/>
                <w:szCs w:val="24"/>
              </w:rPr>
              <w:t>2026 год -  5325,3</w:t>
            </w:r>
            <w:r w:rsidR="00A07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5228A8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осуществляется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Новосельского сельского поселения Вяземс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района Смоленской области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28A8" w:rsidRDefault="005228A8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Обеспечение деятельности Администрации 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Вязем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района Смоленской области</w:t>
      </w:r>
    </w:p>
    <w:p w:rsidR="004C70BE" w:rsidRPr="00B023D3" w:rsidRDefault="004C70BE" w:rsidP="004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0876CF" w:rsidRPr="00B023D3" w:rsidRDefault="000876CF" w:rsidP="00087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административной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оводимой в Российской Федерации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местного самоуправления.  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сновная 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стратегическая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5C27E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о-экономического развития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8A260E" w:rsidRPr="00B023D3" w:rsidRDefault="00F50A82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Вяземского района Смо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принятым решением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депутатов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E100B" w:rsidRPr="00B023D3">
        <w:rPr>
          <w:color w:val="000000" w:themeColor="text1"/>
          <w:sz w:val="24"/>
          <w:szCs w:val="24"/>
        </w:rPr>
        <w:t xml:space="preserve"> 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Администрация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поселения) – исполнительно-распорядительный орган муниципального образования.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состоит из </w:t>
      </w:r>
      <w:r w:rsidR="00F50A8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A26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8A260E" w:rsidRPr="00B023D3" w:rsidRDefault="00193090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возглав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Вяземского района Смоленской области (далее -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Срок полномочий Главы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– 5 лет. Администрация сельского поселения формируется Главой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структуры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поселения, утвержденной Советом депутатов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поселения, утвержденным решением Совета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B36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особое внимание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8A260E" w:rsidRPr="00CB7891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направления Администрацией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Новосельского</w:t>
      </w:r>
      <w:r w:rsidR="00FC567E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>разработан официальный сайт поселения</w:t>
      </w:r>
      <w:r w:rsidR="00FB15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котором размещаются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разъяснительные материалы, сообщения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, НПА.</w:t>
      </w:r>
      <w:r w:rsidR="000D2A21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поступающие обращения </w:t>
      </w:r>
      <w:r w:rsidR="00F01B3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рассматриваются в сроки, установленные законодательством Российской Федерации.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личного приема специалистами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переподготовки, а также получение новых знаний и опыта посредствам участия в семинарах и </w:t>
      </w:r>
      <w:proofErr w:type="spellStart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информационных технологий в деятельности органов местного самоуправления является одним из приоритетных направлений развития поселения.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Интернет-технологий в муниципальном управлении предоставляет многочисленные возможности для повышения качества предоставляемых населению услуг.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6698" w:rsidRPr="00B023D3" w:rsidRDefault="00656698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8063E" w:rsidRPr="00B023D3" w:rsidRDefault="0038063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63E" w:rsidRPr="00B023D3" w:rsidRDefault="008A260E" w:rsidP="008A2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>1.2.</w:t>
      </w:r>
      <w:r w:rsidR="0038063E"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Краткая характеристика сферы реализации Программы</w:t>
      </w:r>
    </w:p>
    <w:p w:rsidR="00311636" w:rsidRPr="00B023D3" w:rsidRDefault="00311636" w:rsidP="00311636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</w:t>
      </w:r>
      <w:r w:rsidR="00F01B36"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района Смоленской области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 соответствии с 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Федерации».</w:t>
      </w:r>
    </w:p>
    <w:p w:rsidR="004209E3" w:rsidRPr="00B023D3" w:rsidRDefault="008E100B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В основу П</w:t>
      </w:r>
      <w:r w:rsidR="00234543" w:rsidRPr="00B023D3">
        <w:rPr>
          <w:rFonts w:ascii="Times New Roman" w:hAnsi="Times New Roman"/>
          <w:sz w:val="24"/>
          <w:szCs w:val="24"/>
        </w:rPr>
        <w:t>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4209E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на территории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Новосельского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B023D3">
        <w:rPr>
          <w:rFonts w:ascii="Times New Roman" w:hAnsi="Times New Roman"/>
          <w:sz w:val="24"/>
          <w:szCs w:val="24"/>
        </w:rPr>
        <w:t xml:space="preserve">Основным итогом </w:t>
      </w:r>
      <w:r w:rsidRPr="00B023D3">
        <w:rPr>
          <w:rFonts w:ascii="Times New Roman" w:hAnsi="Times New Roman"/>
          <w:sz w:val="24"/>
          <w:szCs w:val="24"/>
        </w:rPr>
        <w:lastRenderedPageBreak/>
        <w:t>многолетней работы по информатизации является наличие компьютерного и сетевого оборудования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места 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единую локально-вычислительную сеть, что позволило совместно работать с документами, более оперативно принимать решения, </w:t>
      </w:r>
      <w:r w:rsidRPr="00B023D3"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3454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нет»</w:t>
      </w:r>
      <w:r w:rsidRPr="00B023D3">
        <w:rPr>
          <w:rFonts w:ascii="Times New Roman" w:hAnsi="Times New Roman"/>
          <w:color w:val="000000"/>
          <w:sz w:val="24"/>
          <w:szCs w:val="24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 xml:space="preserve">иципального заказа, нормативные </w:t>
      </w:r>
      <w:r w:rsidRPr="00B023D3">
        <w:rPr>
          <w:rFonts w:ascii="Times New Roman" w:hAnsi="Times New Roman"/>
          <w:color w:val="000000"/>
          <w:sz w:val="24"/>
          <w:szCs w:val="24"/>
        </w:rPr>
        <w:t>правовые акты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>,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принятые Советом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ского сельского поселения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234543" w:rsidRPr="00B023D3" w:rsidRDefault="00157CB0" w:rsidP="004209E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E317A2">
        <w:rPr>
          <w:shd w:val="clear" w:color="auto" w:fill="FFFFFF"/>
        </w:rPr>
        <w:t>р</w:t>
      </w:r>
      <w:r w:rsidR="00234543" w:rsidRPr="00B023D3">
        <w:rPr>
          <w:shd w:val="clear" w:color="auto" w:fill="FFFFFF"/>
        </w:rPr>
        <w:t>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4209E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В 201</w:t>
      </w:r>
      <w:r w:rsidR="008E100B" w:rsidRPr="00B023D3">
        <w:rPr>
          <w:shd w:val="clear" w:color="auto" w:fill="FFFFFF"/>
        </w:rPr>
        <w:t>4</w:t>
      </w:r>
      <w:r w:rsidRPr="00B023D3">
        <w:rPr>
          <w:shd w:val="clear" w:color="auto" w:fill="FFFFFF"/>
        </w:rPr>
        <w:t xml:space="preserve"> году начата и в настоящее время продолжается работа по реализации положений </w:t>
      </w:r>
      <w:r w:rsidRPr="00B023D3"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23454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</w:t>
      </w:r>
      <w:r w:rsidR="009C4157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ление муниципальными финансами </w:t>
      </w:r>
    </w:p>
    <w:p w:rsidR="004209E3" w:rsidRPr="00B023D3" w:rsidRDefault="009C4157" w:rsidP="004209E3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70BE" w:rsidRDefault="00311636" w:rsidP="004209E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Вяземского района Смоленской </w:t>
      </w:r>
      <w:r w:rsidR="008E100B" w:rsidRPr="00B023D3">
        <w:rPr>
          <w:rFonts w:ascii="Times New Roman" w:hAnsi="Times New Roman"/>
          <w:b/>
          <w:color w:val="000000" w:themeColor="text1"/>
          <w:sz w:val="24"/>
          <w:szCs w:val="24"/>
        </w:rPr>
        <w:t>области</w:t>
      </w:r>
    </w:p>
    <w:p w:rsidR="00E317A2" w:rsidRPr="00B023D3" w:rsidRDefault="00E317A2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 w:rsidR="008E100B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бюджета, мобилизацию дополнительных финансовых ресурсов в целях полного и своевременного исполнения расходных обязательств 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система управления муниципальными финансами и муниципальным долгом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планирование капитальных и текущих расходов методологически не было взаимоувязано;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 сельском поселении. Данными документами утверждены приоритетные направления социально-экономического развития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в рамках муниципальной П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создание организационной, документационной, информационной, финансовой, правовой, материально-технической базы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стабильной работы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209E3" w:rsidRPr="00B023D3" w:rsidRDefault="005F440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4209E3" w:rsidRPr="00B023D3" w:rsidRDefault="004209E3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209E3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о</w:t>
      </w:r>
      <w:r w:rsidR="00F01B36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жидаемые результаты реализации П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рограммы</w:t>
      </w:r>
    </w:p>
    <w:p w:rsidR="004209E3" w:rsidRPr="00B023D3" w:rsidRDefault="004209E3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9E3" w:rsidRPr="00B023D3" w:rsidRDefault="004C70BE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поселения, повышение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 результативности;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поселения, создание условий для повышения качества управления муниципальными финансами;</w:t>
      </w:r>
    </w:p>
    <w:p w:rsidR="00303C9F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выполнения расходных обязательств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и создание условий для их оптимизации;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своевременного контроля в финансово-бюджетной сфере;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муниципальной службы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иных мероприятий в области муниципального управления.</w:t>
      </w:r>
    </w:p>
    <w:p w:rsidR="00303C9F" w:rsidRPr="00B023D3" w:rsidRDefault="00656698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2C7D03" w:rsidRPr="00B023D3" w:rsidRDefault="005F440E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Муниципальная П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будет способствовать выходу системы управления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на более высокий качественный уровень, что позволит сделать более эффективным механизм муниципального управлен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во всех сферах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C9F" w:rsidRPr="00B023D3" w:rsidRDefault="00303C9F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C6AAD" w:rsidRDefault="007C6AAD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7D03" w:rsidRPr="00B023D3" w:rsidRDefault="002C7D03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03C9F" w:rsidRPr="00B023D3" w:rsidRDefault="00303C9F" w:rsidP="002C7D03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9F" w:rsidRPr="00B023D3" w:rsidRDefault="002C7D03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03C9F" w:rsidRPr="00B023D3" w:rsidRDefault="00303C9F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36" w:rsidRPr="00B023D3" w:rsidRDefault="00311636" w:rsidP="005E15A8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03C9F" w:rsidRPr="00B023D3" w:rsidRDefault="00303C9F" w:rsidP="00311636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 w:rsidRPr="00B023D3"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023D3"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023D3">
        <w:rPr>
          <w:rFonts w:ascii="Times New Roman" w:hAnsi="Times New Roman"/>
          <w:sz w:val="24"/>
        </w:rPr>
        <w:t xml:space="preserve">Стоимость выполнения мероприятий в п.2 </w:t>
      </w:r>
      <w:r w:rsidRPr="00B023D3">
        <w:rPr>
          <w:rFonts w:ascii="Times New Roman" w:hAnsi="Times New Roman"/>
          <w:color w:val="000000"/>
          <w:sz w:val="24"/>
        </w:rPr>
        <w:t>«</w:t>
      </w:r>
      <w:r w:rsidRPr="00B023D3"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 w:rsidRPr="00B023D3"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C97C64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sz w:val="24"/>
        </w:rPr>
        <w:t xml:space="preserve">Расчет расходов </w:t>
      </w:r>
      <w:r w:rsidRPr="00B023D3">
        <w:rPr>
          <w:rFonts w:ascii="Times New Roman" w:hAnsi="Times New Roman"/>
          <w:color w:val="000000"/>
          <w:sz w:val="24"/>
        </w:rPr>
        <w:t>мероприятия п.2 «</w:t>
      </w:r>
      <w:r w:rsidRPr="00B023D3"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 w:rsidRPr="00B023D3">
        <w:rPr>
          <w:rFonts w:ascii="Times New Roman" w:hAnsi="Times New Roman"/>
          <w:sz w:val="24"/>
        </w:rPr>
        <w:t>произведен на основании анализа</w:t>
      </w:r>
      <w:r w:rsidR="007C6AAD">
        <w:rPr>
          <w:rFonts w:ascii="Times New Roman" w:hAnsi="Times New Roman"/>
          <w:sz w:val="24"/>
        </w:rPr>
        <w:t xml:space="preserve"> фактических</w:t>
      </w:r>
      <w:r w:rsidR="009F1E60">
        <w:rPr>
          <w:rFonts w:ascii="Times New Roman" w:hAnsi="Times New Roman"/>
          <w:sz w:val="24"/>
        </w:rPr>
        <w:t xml:space="preserve"> расходов за 2023</w:t>
      </w:r>
      <w:r w:rsidRPr="00B023D3">
        <w:rPr>
          <w:rFonts w:ascii="Times New Roman" w:hAnsi="Times New Roman"/>
          <w:sz w:val="24"/>
        </w:rPr>
        <w:t xml:space="preserve"> год и прогноза исполнения доходной</w:t>
      </w:r>
      <w:r w:rsidR="009F1E60">
        <w:rPr>
          <w:rFonts w:ascii="Times New Roman" w:hAnsi="Times New Roman"/>
          <w:sz w:val="24"/>
        </w:rPr>
        <w:t xml:space="preserve"> части бюджета поселения на 2024</w:t>
      </w:r>
      <w:r w:rsidR="006A11EE" w:rsidRPr="00B023D3">
        <w:rPr>
          <w:rFonts w:ascii="Times New Roman" w:hAnsi="Times New Roman"/>
          <w:sz w:val="24"/>
        </w:rPr>
        <w:t xml:space="preserve"> - 202</w:t>
      </w:r>
      <w:r w:rsidR="009F1E60">
        <w:rPr>
          <w:rFonts w:ascii="Times New Roman" w:hAnsi="Times New Roman"/>
          <w:sz w:val="24"/>
        </w:rPr>
        <w:t>6</w:t>
      </w:r>
      <w:r w:rsidRPr="00B023D3">
        <w:rPr>
          <w:rFonts w:ascii="Times New Roman" w:hAnsi="Times New Roman"/>
          <w:sz w:val="24"/>
        </w:rPr>
        <w:t xml:space="preserve"> годы.</w:t>
      </w:r>
    </w:p>
    <w:p w:rsidR="001F616E" w:rsidRPr="00B023D3" w:rsidRDefault="001F616E" w:rsidP="001F61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C9F" w:rsidRPr="00B023D3" w:rsidRDefault="004A1381" w:rsidP="00303C9F">
      <w:pPr>
        <w:jc w:val="both"/>
        <w:rPr>
          <w:sz w:val="24"/>
          <w:szCs w:val="24"/>
        </w:rPr>
      </w:pPr>
      <w:r w:rsidRPr="00B023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F03E67" w:rsidRDefault="00F03E67" w:rsidP="00303C9F">
      <w:pPr>
        <w:jc w:val="both"/>
        <w:rPr>
          <w:sz w:val="24"/>
          <w:szCs w:val="24"/>
        </w:rPr>
      </w:pPr>
    </w:p>
    <w:p w:rsidR="00303C9F" w:rsidRPr="00B023D3" w:rsidRDefault="004A1381" w:rsidP="00303C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A1381" w:rsidRPr="00B023D3" w:rsidRDefault="004A1381" w:rsidP="00303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к муниц</w:t>
      </w:r>
      <w:r w:rsidR="000948C1" w:rsidRPr="00B023D3"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B023D3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303C9F" w:rsidRPr="00B023D3" w:rsidRDefault="00303C9F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381" w:rsidRPr="00B023D3" w:rsidRDefault="004A1381" w:rsidP="00714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Перечень</w:t>
      </w:r>
      <w:r w:rsidR="00303C9F" w:rsidRPr="00B023D3">
        <w:rPr>
          <w:rFonts w:ascii="Times New Roman" w:hAnsi="Times New Roman"/>
          <w:b/>
          <w:sz w:val="24"/>
          <w:szCs w:val="24"/>
        </w:rPr>
        <w:t xml:space="preserve"> </w:t>
      </w:r>
      <w:r w:rsidRPr="00B023D3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  <w:r w:rsidR="00714258">
        <w:rPr>
          <w:rFonts w:ascii="Times New Roman" w:hAnsi="Times New Roman"/>
          <w:b/>
          <w:sz w:val="24"/>
          <w:szCs w:val="24"/>
        </w:rPr>
        <w:t xml:space="preserve"> </w:t>
      </w:r>
      <w:r w:rsidR="00303C9F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4A1381" w:rsidRPr="00B023D3" w:rsidTr="00303C9F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4A1381" w:rsidRPr="00B023D3" w:rsidTr="00303C9F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8E48F0" w:rsidRPr="00B023D3">
              <w:rPr>
                <w:color w:val="000000" w:themeColor="text1"/>
              </w:rPr>
              <w:t>2</w:t>
            </w:r>
            <w:r w:rsidR="009F1E60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303C9F" w:rsidRPr="00B023D3">
              <w:rPr>
                <w:color w:val="000000" w:themeColor="text1"/>
              </w:rPr>
              <w:t>2</w:t>
            </w:r>
            <w:r w:rsidR="009F1E6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E90C14" w:rsidRPr="00B023D3">
              <w:rPr>
                <w:color w:val="000000" w:themeColor="text1"/>
              </w:rPr>
              <w:t>2</w:t>
            </w:r>
            <w:r w:rsidR="009F1E60">
              <w:rPr>
                <w:color w:val="000000" w:themeColor="text1"/>
              </w:rPr>
              <w:t>6</w:t>
            </w:r>
          </w:p>
        </w:tc>
      </w:tr>
      <w:tr w:rsidR="004A1381" w:rsidRPr="00B023D3" w:rsidTr="00303C9F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7</w:t>
            </w:r>
          </w:p>
        </w:tc>
      </w:tr>
      <w:tr w:rsidR="009F1E60" w:rsidRPr="00B023D3" w:rsidTr="00303C9F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0" w:rsidRPr="00B023D3" w:rsidRDefault="009F1E60" w:rsidP="00EF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9F1E60" w:rsidRPr="00B023D3" w:rsidRDefault="009F1E60" w:rsidP="000272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9F1E60" w:rsidRDefault="009F1E60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9F1E60" w:rsidRDefault="009F1E60" w:rsidP="009B658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9F1E60" w:rsidRDefault="009F1E60" w:rsidP="009B658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4730,0</w:t>
            </w:r>
          </w:p>
        </w:tc>
      </w:tr>
      <w:tr w:rsidR="009F1E60" w:rsidRPr="00B023D3" w:rsidTr="00303C9F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0" w:rsidRPr="00B023D3" w:rsidRDefault="009F1E60" w:rsidP="00303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9F1E60" w:rsidRDefault="009F1E60" w:rsidP="00B148EB">
            <w:pPr>
              <w:pStyle w:val="ConsPlusCell"/>
              <w:jc w:val="center"/>
            </w:pPr>
            <w:r>
              <w:t>4730,0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9F1E60" w:rsidRDefault="009F1E60" w:rsidP="009B658F">
            <w:pPr>
              <w:pStyle w:val="ConsPlusCell"/>
              <w:jc w:val="center"/>
            </w:pPr>
            <w:r>
              <w:t>4730,0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9F1E60" w:rsidRDefault="009F1E60" w:rsidP="009B658F">
            <w:pPr>
              <w:pStyle w:val="ConsPlusCell"/>
              <w:jc w:val="center"/>
            </w:pPr>
            <w:r>
              <w:t>4730,0</w:t>
            </w:r>
          </w:p>
        </w:tc>
      </w:tr>
      <w:tr w:rsidR="009F1E60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0" w:rsidRPr="00B023D3" w:rsidRDefault="009F1E60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9F1E60" w:rsidRDefault="009F1E60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7C6AAD" w:rsidRDefault="009F1E60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607</w:t>
            </w:r>
            <w:r w:rsidRPr="007C6AAD">
              <w:rPr>
                <w:b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7C6AAD" w:rsidRDefault="009F1E60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569,3</w:t>
            </w:r>
          </w:p>
        </w:tc>
      </w:tr>
      <w:tr w:rsidR="009F1E60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0" w:rsidRPr="00B023D3" w:rsidRDefault="009F1E60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23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ED410F" w:rsidRDefault="009F1E60" w:rsidP="00B148EB">
            <w:pPr>
              <w:pStyle w:val="ConsPlusCell"/>
              <w:jc w:val="center"/>
            </w:pPr>
            <w: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ED410F" w:rsidRDefault="009F1E60" w:rsidP="00B148EB">
            <w:pPr>
              <w:pStyle w:val="ConsPlusCell"/>
              <w:jc w:val="center"/>
            </w:pPr>
            <w:r>
              <w:t>607,2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ED410F" w:rsidRDefault="009F1E60" w:rsidP="00B148EB">
            <w:pPr>
              <w:pStyle w:val="ConsPlusCell"/>
              <w:jc w:val="center"/>
            </w:pPr>
            <w:r>
              <w:t>569,3</w:t>
            </w:r>
          </w:p>
        </w:tc>
      </w:tr>
      <w:tr w:rsidR="009F1E60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7C6AAD" w:rsidRDefault="009F1E60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7C6AAD" w:rsidRDefault="009F1E60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7C6AAD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7C6AAD" w:rsidRDefault="009F1E60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7C6AAD">
              <w:rPr>
                <w:b/>
              </w:rPr>
              <w:t>,0</w:t>
            </w:r>
          </w:p>
        </w:tc>
      </w:tr>
      <w:tr w:rsidR="009F1E60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0" w:rsidRPr="00B023D3" w:rsidRDefault="009F1E60" w:rsidP="000272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BD7EE5">
            <w:pPr>
              <w:pStyle w:val="ConsPlusCell"/>
              <w:jc w:val="center"/>
            </w:pPr>
            <w: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634C14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</w:pPr>
            <w:r>
              <w:t>26,0</w:t>
            </w:r>
          </w:p>
        </w:tc>
      </w:tr>
      <w:tr w:rsidR="009F1E60" w:rsidRPr="00B023D3" w:rsidTr="00303C9F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23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117C9F" w:rsidRDefault="009F1E60" w:rsidP="00027234">
            <w:pPr>
              <w:pStyle w:val="ConsPlusCell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5756,0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0" w:rsidRPr="00B023D3" w:rsidRDefault="009F1E60" w:rsidP="00311636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5325,3</w:t>
            </w:r>
          </w:p>
        </w:tc>
      </w:tr>
    </w:tbl>
    <w:p w:rsidR="00866D08" w:rsidRPr="00B023D3" w:rsidRDefault="00866D08" w:rsidP="00866D08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/>
    <w:sectPr w:rsidR="003918D2" w:rsidSect="007142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79XxqIJY7VJ3GmNoTwz+whMC9lRK2leb2kDfFfvgHGhaeGn+YvC3PtB2KAeKrizFYaLLYRVm7NrgtgEuj/Jdw==" w:salt="HKM4Co8MscYskxYSZfrGvQ=="/>
  <w:defaultTabStop w:val="709"/>
  <w:characterSpacingControl w:val="doNotCompress"/>
  <w:compat>
    <w:compatSetting w:name="compatibilityMode" w:uri="http://schemas.microsoft.com/office/word" w:val="12"/>
  </w:compat>
  <w:rsids>
    <w:rsidRoot w:val="004C70BE"/>
    <w:rsid w:val="0006419A"/>
    <w:rsid w:val="000740A5"/>
    <w:rsid w:val="000876CF"/>
    <w:rsid w:val="000948C1"/>
    <w:rsid w:val="000A20D4"/>
    <w:rsid w:val="000D2A21"/>
    <w:rsid w:val="000F36D9"/>
    <w:rsid w:val="00117C9F"/>
    <w:rsid w:val="00150992"/>
    <w:rsid w:val="00157CB0"/>
    <w:rsid w:val="00166110"/>
    <w:rsid w:val="00193090"/>
    <w:rsid w:val="001F616E"/>
    <w:rsid w:val="00234543"/>
    <w:rsid w:val="00293CE8"/>
    <w:rsid w:val="002A2FB3"/>
    <w:rsid w:val="002B125F"/>
    <w:rsid w:val="002C7D03"/>
    <w:rsid w:val="00303C9F"/>
    <w:rsid w:val="00311636"/>
    <w:rsid w:val="00324170"/>
    <w:rsid w:val="0038063E"/>
    <w:rsid w:val="00380D72"/>
    <w:rsid w:val="00385DE4"/>
    <w:rsid w:val="003918D2"/>
    <w:rsid w:val="00397301"/>
    <w:rsid w:val="003F7D41"/>
    <w:rsid w:val="00406ED9"/>
    <w:rsid w:val="00407D68"/>
    <w:rsid w:val="004209E3"/>
    <w:rsid w:val="00496162"/>
    <w:rsid w:val="004A1381"/>
    <w:rsid w:val="004C70BE"/>
    <w:rsid w:val="004D0C9A"/>
    <w:rsid w:val="005228A8"/>
    <w:rsid w:val="005354C7"/>
    <w:rsid w:val="00543B83"/>
    <w:rsid w:val="00556AC4"/>
    <w:rsid w:val="005B6578"/>
    <w:rsid w:val="005C27E2"/>
    <w:rsid w:val="005E15A8"/>
    <w:rsid w:val="005E449F"/>
    <w:rsid w:val="005F440E"/>
    <w:rsid w:val="00634C14"/>
    <w:rsid w:val="00656698"/>
    <w:rsid w:val="0066751A"/>
    <w:rsid w:val="006804C2"/>
    <w:rsid w:val="00684342"/>
    <w:rsid w:val="00696D61"/>
    <w:rsid w:val="006A11EE"/>
    <w:rsid w:val="006A4796"/>
    <w:rsid w:val="00714258"/>
    <w:rsid w:val="007201AF"/>
    <w:rsid w:val="00734225"/>
    <w:rsid w:val="00734529"/>
    <w:rsid w:val="007761D8"/>
    <w:rsid w:val="00784434"/>
    <w:rsid w:val="007C6AAD"/>
    <w:rsid w:val="00822629"/>
    <w:rsid w:val="00825D38"/>
    <w:rsid w:val="00866D08"/>
    <w:rsid w:val="00875F3F"/>
    <w:rsid w:val="0089122E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9494B"/>
    <w:rsid w:val="009A4641"/>
    <w:rsid w:val="009C23DD"/>
    <w:rsid w:val="009C4157"/>
    <w:rsid w:val="009E1E9B"/>
    <w:rsid w:val="009F1E60"/>
    <w:rsid w:val="009F62E1"/>
    <w:rsid w:val="009F6558"/>
    <w:rsid w:val="00A072A8"/>
    <w:rsid w:val="00A156C1"/>
    <w:rsid w:val="00B023D3"/>
    <w:rsid w:val="00B57E21"/>
    <w:rsid w:val="00BA1C6E"/>
    <w:rsid w:val="00BD7EE5"/>
    <w:rsid w:val="00C306D0"/>
    <w:rsid w:val="00C94EFF"/>
    <w:rsid w:val="00C97C64"/>
    <w:rsid w:val="00CB7891"/>
    <w:rsid w:val="00CF7545"/>
    <w:rsid w:val="00D06722"/>
    <w:rsid w:val="00D63D0C"/>
    <w:rsid w:val="00D76E4F"/>
    <w:rsid w:val="00D97FAA"/>
    <w:rsid w:val="00DA751C"/>
    <w:rsid w:val="00DB7086"/>
    <w:rsid w:val="00E07B66"/>
    <w:rsid w:val="00E317A2"/>
    <w:rsid w:val="00E65452"/>
    <w:rsid w:val="00E90C14"/>
    <w:rsid w:val="00E93187"/>
    <w:rsid w:val="00EA60E7"/>
    <w:rsid w:val="00EB1366"/>
    <w:rsid w:val="00ED410F"/>
    <w:rsid w:val="00ED4637"/>
    <w:rsid w:val="00ED5FA1"/>
    <w:rsid w:val="00EE0B85"/>
    <w:rsid w:val="00EE4E1C"/>
    <w:rsid w:val="00EF18DE"/>
    <w:rsid w:val="00EF3C9A"/>
    <w:rsid w:val="00F01B36"/>
    <w:rsid w:val="00F03E67"/>
    <w:rsid w:val="00F0593D"/>
    <w:rsid w:val="00F104D1"/>
    <w:rsid w:val="00F50A82"/>
    <w:rsid w:val="00F559B8"/>
    <w:rsid w:val="00FA0ED4"/>
    <w:rsid w:val="00FB15EF"/>
    <w:rsid w:val="00FB270F"/>
    <w:rsid w:val="00FB7BCB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A68E4D-7693-4E05-A20B-59D60530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CF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3610</Words>
  <Characters>20583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18</cp:revision>
  <cp:lastPrinted>2024-02-28T09:02:00Z</cp:lastPrinted>
  <dcterms:created xsi:type="dcterms:W3CDTF">2023-01-11T13:12:00Z</dcterms:created>
  <dcterms:modified xsi:type="dcterms:W3CDTF">2024-03-18T12:39:00Z</dcterms:modified>
</cp:coreProperties>
</file>