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646" w:rsidRPr="00ED6646" w:rsidRDefault="00ED6646" w:rsidP="00ED66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64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10624" w:rsidRDefault="00C10624" w:rsidP="00C10624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F9425B" w:rsidRPr="00F9425B" w:rsidRDefault="00AD14C6" w:rsidP="00F9425B">
      <w:pPr>
        <w:spacing w:after="0" w:line="240" w:lineRule="auto"/>
        <w:ind w:right="283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D14C6">
        <w:rPr>
          <w:rFonts w:ascii="Arial" w:eastAsia="Calibri" w:hAnsi="Arial" w:cs="Arial"/>
          <w:sz w:val="24"/>
          <w:szCs w:val="24"/>
          <w:u w:val="single"/>
          <w:lang w:eastAsia="ru-RU"/>
        </w:rPr>
        <w:t>«</w:t>
      </w:r>
      <w:r w:rsidRPr="00D536ED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2</w:t>
      </w:r>
      <w:r w:rsidR="00E257FB">
        <w:rPr>
          <w:rFonts w:ascii="Arial" w:eastAsia="Calibri" w:hAnsi="Arial" w:cs="Arial"/>
          <w:sz w:val="24"/>
          <w:szCs w:val="24"/>
          <w:u w:val="single"/>
          <w:lang w:eastAsia="ru-RU"/>
        </w:rPr>
        <w:t>8</w:t>
      </w:r>
      <w:bookmarkStart w:id="0" w:name="_GoBack"/>
      <w:bookmarkEnd w:id="0"/>
      <w:proofErr w:type="gramEnd"/>
      <w:r w:rsidRPr="00D536ED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1A7045" w:rsidRPr="00AD14C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» декабря </w:t>
      </w:r>
      <w:r w:rsidR="00B52246" w:rsidRPr="00AD14C6">
        <w:rPr>
          <w:rFonts w:ascii="Arial" w:eastAsia="Calibri" w:hAnsi="Arial" w:cs="Arial"/>
          <w:sz w:val="24"/>
          <w:szCs w:val="24"/>
          <w:u w:val="single"/>
          <w:lang w:eastAsia="ru-RU"/>
        </w:rPr>
        <w:t>202</w:t>
      </w:r>
      <w:r w:rsidR="008B3B2D" w:rsidRPr="00AD14C6">
        <w:rPr>
          <w:rFonts w:ascii="Arial" w:eastAsia="Calibri" w:hAnsi="Arial" w:cs="Arial"/>
          <w:sz w:val="24"/>
          <w:szCs w:val="24"/>
          <w:u w:val="single"/>
          <w:lang w:eastAsia="ru-RU"/>
        </w:rPr>
        <w:t>3</w:t>
      </w:r>
      <w:r w:rsidR="00F9425B" w:rsidRPr="00AD14C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B52246" w:rsidRPr="00AD14C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Pr="00D536ED">
        <w:rPr>
          <w:rFonts w:ascii="Arial" w:eastAsia="Calibri" w:hAnsi="Arial" w:cs="Arial"/>
          <w:sz w:val="24"/>
          <w:szCs w:val="24"/>
          <w:u w:val="single"/>
          <w:lang w:eastAsia="ru-RU"/>
        </w:rPr>
        <w:t>63</w:t>
      </w:r>
      <w:r w:rsidR="00F9425B" w:rsidRPr="00AD14C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F9425B" w:rsidRPr="00F9425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     </w:t>
      </w:r>
    </w:p>
    <w:p w:rsidR="00F9425B" w:rsidRPr="00F9425B" w:rsidRDefault="00F9425B" w:rsidP="00F9425B">
      <w:pPr>
        <w:spacing w:after="0" w:line="240" w:lineRule="auto"/>
        <w:ind w:right="283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с. Болдыревка </w:t>
      </w:r>
    </w:p>
    <w:p w:rsidR="00F9425B" w:rsidRPr="00F9425B" w:rsidRDefault="00F9425B" w:rsidP="00F9425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D536ED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 w:rsidR="00F9425B" w:rsidRPr="00F9425B">
        <w:rPr>
          <w:rFonts w:ascii="Arial" w:eastAsia="Calibri" w:hAnsi="Arial" w:cs="Arial"/>
          <w:sz w:val="24"/>
          <w:szCs w:val="24"/>
          <w:lang w:eastAsia="ru-RU"/>
        </w:rPr>
        <w:t xml:space="preserve"> внесении изменений и дополнений в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администрации Болдыревского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от 11.04.2014 г. №16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«Обеспечение решения вопросов местного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значения Болдыревского сельского поселения»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в соответствии с постановлением администрации Болдыревского сельского поселения от 11.11.2013 г. № 56 «Об утверждении порядка принятия решений о разработке муниципальных программ Болдыревского сельского поселения, их формирования и реализации», администрация Болдыревского сельского поселения 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710340" w:rsidRDefault="00F9425B" w:rsidP="00F94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0340">
        <w:rPr>
          <w:rFonts w:ascii="Arial" w:eastAsia="Calibri" w:hAnsi="Arial" w:cs="Arial"/>
          <w:sz w:val="24"/>
          <w:szCs w:val="24"/>
          <w:lang w:eastAsia="ru-RU"/>
        </w:rPr>
        <w:t>П О С Т А Н О В Л Я Е Т: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вопросов местного значения Болдыревского сельского поселения», утвержденную постановлением от 11 апреля 2014 г. № 16 и изложить ее в новой редакции согласно приложению 1.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425B">
        <w:rPr>
          <w:rFonts w:ascii="Arial" w:eastAsia="Calibri" w:hAnsi="Arial" w:cs="Arial"/>
          <w:sz w:val="24"/>
          <w:szCs w:val="24"/>
          <w:lang w:eastAsia="ru-RU"/>
        </w:rPr>
        <w:t>2.  Контроль за исполнением настоящего постановления оставляю за собой</w:t>
      </w: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F9425B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25B" w:rsidRPr="00F9425B" w:rsidRDefault="0003619C" w:rsidP="00F9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Болдыревского </w:t>
      </w:r>
      <w:r w:rsidR="00F9425B" w:rsidRPr="00F9425B">
        <w:rPr>
          <w:rFonts w:ascii="Arial" w:eastAsia="Calibri" w:hAnsi="Arial" w:cs="Arial"/>
          <w:sz w:val="24"/>
          <w:szCs w:val="24"/>
          <w:lang w:eastAsia="ru-RU"/>
        </w:rPr>
        <w:t>сельского поселения                                         И.В. Волотова</w:t>
      </w:r>
    </w:p>
    <w:p w:rsidR="00F9425B" w:rsidRPr="00F9425B" w:rsidRDefault="00F9425B" w:rsidP="00F9425B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6005" w:rsidRPr="003E1B2E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A6D3C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Default="00716005" w:rsidP="00716005">
      <w:pPr>
        <w:tabs>
          <w:tab w:val="left" w:pos="4535"/>
          <w:tab w:val="left" w:pos="577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6"/>
          <w:szCs w:val="56"/>
          <w:lang w:eastAsia="ru-RU"/>
        </w:rPr>
      </w:pPr>
      <w:r w:rsidRPr="001432E4">
        <w:rPr>
          <w:rFonts w:ascii="Arial" w:hAnsi="Arial" w:cs="Arial"/>
          <w:sz w:val="56"/>
          <w:szCs w:val="56"/>
          <w:lang w:eastAsia="ru-RU"/>
        </w:rPr>
        <w:t>МУНИЦИПАЛЬНАЯ ПРОГРАММА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Болдыревского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сельского поселения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  <w:r w:rsidRPr="001432E4">
        <w:rPr>
          <w:rFonts w:ascii="Arial" w:hAnsi="Arial" w:cs="Arial"/>
          <w:sz w:val="52"/>
          <w:szCs w:val="52"/>
          <w:lang w:eastAsia="ru-RU"/>
        </w:rPr>
        <w:t>«Обеспечение решения вопросов местного значения  Болдыревского сельского поселения»</w:t>
      </w:r>
    </w:p>
    <w:p w:rsidR="00716005" w:rsidRPr="001432E4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Default="00716005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C10624" w:rsidRPr="001432E4" w:rsidRDefault="00C10624" w:rsidP="007160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52"/>
          <w:szCs w:val="52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Pr="00760609" w:rsidRDefault="00716005" w:rsidP="00716005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6005" w:rsidRDefault="001A467D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Болдыревка</w:t>
      </w:r>
      <w:r>
        <w:rPr>
          <w:rFonts w:ascii="Arial" w:hAnsi="Arial" w:cs="Arial"/>
          <w:sz w:val="24"/>
          <w:szCs w:val="24"/>
          <w:lang w:eastAsia="ru-RU"/>
        </w:rPr>
        <w:br/>
        <w:t>2023</w:t>
      </w:r>
      <w:r w:rsidR="00E72EEA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B13FFC" w:rsidRDefault="00B13FF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3FFC" w:rsidRDefault="00B13FFC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2EEA" w:rsidRDefault="00E72EEA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0340" w:rsidRDefault="00710340" w:rsidP="00E72EEA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192D" w:rsidRDefault="00AE192D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p w:rsidR="00E72EEA" w:rsidRPr="00AE192D" w:rsidRDefault="00E72EEA" w:rsidP="00AE192D">
      <w:pPr>
        <w:widowControl w:val="0"/>
        <w:tabs>
          <w:tab w:val="left" w:pos="252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19"/>
        <w:gridCol w:w="1953"/>
      </w:tblGrid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F9111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2E2C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2E2C7A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2C7A" w:rsidRDefault="002E2C7A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2E2C7A">
          <w:pgSz w:w="11906" w:h="16838"/>
          <w:pgMar w:top="2268" w:right="567" w:bottom="567" w:left="1701" w:header="709" w:footer="709" w:gutter="0"/>
          <w:cols w:space="720"/>
        </w:sect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Острогожского муниципального района Воронежской области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 Болдыревского сельского поселения»</w:t>
      </w:r>
    </w:p>
    <w:tbl>
      <w:tblPr>
        <w:tblpPr w:leftFromText="180" w:rightFromText="180" w:vertAnchor="text" w:horzAnchor="margin" w:tblpY="18"/>
        <w:tblW w:w="15937" w:type="dxa"/>
        <w:tblLayout w:type="fixed"/>
        <w:tblLook w:val="00A0" w:firstRow="1" w:lastRow="0" w:firstColumn="1" w:lastColumn="0" w:noHBand="0" w:noVBand="0"/>
      </w:tblPr>
      <w:tblGrid>
        <w:gridCol w:w="1809"/>
        <w:gridCol w:w="1111"/>
        <w:gridCol w:w="23"/>
        <w:gridCol w:w="657"/>
        <w:gridCol w:w="336"/>
        <w:gridCol w:w="345"/>
        <w:gridCol w:w="505"/>
        <w:gridCol w:w="567"/>
        <w:gridCol w:w="425"/>
        <w:gridCol w:w="284"/>
        <w:gridCol w:w="567"/>
        <w:gridCol w:w="376"/>
        <w:gridCol w:w="616"/>
        <w:gridCol w:w="65"/>
        <w:gridCol w:w="681"/>
        <w:gridCol w:w="246"/>
        <w:gridCol w:w="567"/>
        <w:gridCol w:w="284"/>
        <w:gridCol w:w="992"/>
        <w:gridCol w:w="992"/>
        <w:gridCol w:w="1134"/>
        <w:gridCol w:w="1134"/>
        <w:gridCol w:w="993"/>
        <w:gridCol w:w="992"/>
        <w:gridCol w:w="236"/>
      </w:tblGrid>
      <w:tr w:rsidR="00716005" w:rsidRPr="00AE192D" w:rsidTr="002E2C7A">
        <w:trPr>
          <w:gridAfter w:val="1"/>
          <w:wAfter w:w="236" w:type="dxa"/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Ответственный исполнитель муниципальной программы (координатор)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«Болдыревский сельский культурно-досуговый центр» 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2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</w:tr>
      <w:tr w:rsidR="00716005" w:rsidRPr="00AE192D" w:rsidTr="002E2C7A">
        <w:trPr>
          <w:gridAfter w:val="1"/>
          <w:wAfter w:w="236" w:type="dxa"/>
          <w:trHeight w:val="2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716005" w:rsidRPr="00AE192D" w:rsidTr="002E2C7A">
        <w:trPr>
          <w:gridAfter w:val="1"/>
          <w:wAfter w:w="236" w:type="dxa"/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</w:p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716005" w:rsidRPr="00AE192D" w:rsidRDefault="00716005" w:rsidP="002E2C7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16005" w:rsidRPr="00AE192D" w:rsidTr="002E2C7A">
        <w:trPr>
          <w:gridAfter w:val="1"/>
          <w:wAfter w:w="236" w:type="dxa"/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земельному налогу на 1 января, следующего за отчетным годом к общему объему поступления доходов в бюджет поселения от земельного налога за отчетный период.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недоимки по налогу на имущество на 1 января, следующего за отчетным годом к общему объему поступления доходов в бюджет поселения от налога на имущество за отчетный период.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первичного воинского учета на территориях, где отсутствуют военные комиссариаты.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Готовность к выполнению задач по защите населения и территории от ЧС природного и техногенного характера.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Организация системного сбора и вывоза твердых бытовых отходов.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освещенных частей улиц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оборудованных спортивных и детских площадок.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обустроенных мест массового отдыха населения.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Содержание мест захоронения.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общественных работ на территории поселения.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протяженности отремонтированных автомобильных дорог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Мероприятия по поставки земельных участков на государственный и кадастровый учет.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отремонтированных водопроводных сетей г к их общей протяженности.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расходов бюджета поселения на содержание органов местного самоуправления.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утвержденных административных регламентов по предоставлению муниципальных услуг в соответствии с утвержденным перечнем муниципальных услуг.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жалоб от населения на исполнение полномочий главы поселения, нашедших свое подтверждение.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Рост заработной платы работников культуры.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Экономия средств на оплату коммунальных услуг.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Охват населения культурно-досуговыми мероприятиями.</w:t>
            </w:r>
          </w:p>
        </w:tc>
      </w:tr>
      <w:tr w:rsidR="00716005" w:rsidRPr="00AE192D" w:rsidTr="002E2C7A">
        <w:trPr>
          <w:gridAfter w:val="1"/>
          <w:wAfter w:w="236" w:type="dxa"/>
          <w:trHeight w:val="1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91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16005" w:rsidRPr="00AE192D" w:rsidTr="002E2C7A">
        <w:trPr>
          <w:gridAfter w:val="1"/>
          <w:wAfter w:w="236" w:type="dxa"/>
          <w:trHeight w:val="2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за счёт средств бюджета поселения и прогнозная оценка расходов из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вышестоящих уровней, внебюджетных источников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8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61557,5</w:t>
            </w:r>
            <w:r w:rsidR="00F40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руб., 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поселения</w:t>
            </w:r>
            <w:r w:rsidR="004E35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B3B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56087,3</w:t>
            </w:r>
            <w:r w:rsidR="004F0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руб. </w:t>
            </w:r>
          </w:p>
          <w:p w:rsidR="00716005" w:rsidRPr="00AE192D" w:rsidRDefault="00716005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</w:t>
            </w: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E05C47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470F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1470F">
              <w:rPr>
                <w:rFonts w:ascii="Arial" w:eastAsia="Times New Roman" w:hAnsi="Arial" w:cs="Arial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4436A5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AE192D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3585,9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3709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4884,8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5478,4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4338,6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8B3B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224A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A" w:rsidRPr="00AE192D" w:rsidRDefault="0010224A" w:rsidP="002E2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24A" w:rsidRPr="00AE192D" w:rsidRDefault="0010224A" w:rsidP="002E2C7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01470F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4A" w:rsidRPr="00BC2135" w:rsidRDefault="0010224A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5C47" w:rsidRPr="00AE192D" w:rsidTr="00555FFC">
        <w:trPr>
          <w:gridAfter w:val="1"/>
          <w:wAfter w:w="236" w:type="dxa"/>
          <w:trHeight w:val="2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47" w:rsidRPr="00AE192D" w:rsidRDefault="00E05C47" w:rsidP="00E05C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AE192D" w:rsidRDefault="00E05C47" w:rsidP="00E05C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5266,2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3652,6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3777,9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4953,1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5610,3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4457,1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2135">
              <w:rPr>
                <w:rFonts w:ascii="Arial" w:eastAsia="Times New Roman" w:hAnsi="Arial" w:cs="Arial"/>
                <w:lang w:eastAsia="ru-RU"/>
              </w:rPr>
              <w:t>5858,7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47" w:rsidRPr="0001470F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1383C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8B3B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5D322D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47" w:rsidRPr="00BC2135" w:rsidRDefault="00E05C47" w:rsidP="00E05C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6005" w:rsidRPr="00AE192D" w:rsidTr="002E2C7A">
        <w:trPr>
          <w:gridAfter w:val="1"/>
          <w:wAfter w:w="236" w:type="dxa"/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389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716005" w:rsidRPr="00AE192D" w:rsidRDefault="00716005" w:rsidP="002E2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  <w:tr w:rsidR="00716005" w:rsidRPr="00AE192D" w:rsidTr="0010224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05" w:rsidRPr="00AE192D" w:rsidRDefault="00716005" w:rsidP="002E2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В Болдыревском сельском поселении пять населенных пунктов с населением 625 человек.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ФАП х. Яблочный, Болдыревская врачебная амбулатория, Болдыревское отделение почтовой связи, магазины, выездная торговля в малонаселенных пунктах.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Болдыревского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3)  высокая доля муниципальных дорог, находящихся в аварийном состоянии;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Протяженность автомобильных дорог общего пользования местного значения, не отвечающих нормативным требованиям, в 2017 году составила 73,4%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Болдыревского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самоуправления, а также о необходимости комплексного целевого подхода путем: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в части содействия повышению эффективности деятельности администрации Болдыревского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содействие вовлечению жителей в благоустройство населенных пунктов;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Программа реа</w:t>
      </w:r>
      <w:r w:rsidR="00927431">
        <w:rPr>
          <w:rFonts w:ascii="Arial" w:eastAsia="Times New Roman" w:hAnsi="Arial" w:cs="Arial"/>
          <w:sz w:val="24"/>
          <w:szCs w:val="24"/>
          <w:lang w:eastAsia="ru-RU"/>
        </w:rPr>
        <w:t>лизуется в период с 2014 по 202</w:t>
      </w:r>
      <w:r w:rsidR="00E138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11261"/>
      </w:tblGrid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учета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___ ___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где                             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AE192D" w:rsidRPr="00AE192D" w:rsidTr="001022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___* 100%,  где </w:t>
            </w:r>
          </w:p>
          <w:p w:rsidR="00AE192D" w:rsidRPr="00AE192D" w:rsidRDefault="00AE192D" w:rsidP="00AE192D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Болдыревского сельского поселения по решению вопросов местного значения.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«Болдыревский сельский культурно-досуговый центр»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Болдыревского сельского поселения по решению вопросов местного значения».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«Болдыревский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мероприятий, запланированных программой.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0F3878">
        <w:rPr>
          <w:rFonts w:ascii="Arial" w:eastAsia="Times New Roman" w:hAnsi="Arial" w:cs="Arial"/>
          <w:sz w:val="24"/>
          <w:szCs w:val="24"/>
          <w:lang w:eastAsia="ru-RU"/>
        </w:rPr>
        <w:t>в рамках проекта бюджета на 2023  год и на плановый период 2024 и 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объем финансовых средств из федерального бюджета и бюджетов Воронежской области и муниципального района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подлежит уточнению после утверждения соответствующих бюджетов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Болдыревского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8 «Подпрограммы муниципальной 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Болдыревского сельского поселения по решению вопросов местного значения»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742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942"/>
        <w:gridCol w:w="472"/>
        <w:gridCol w:w="250"/>
        <w:gridCol w:w="723"/>
        <w:gridCol w:w="23"/>
        <w:gridCol w:w="705"/>
        <w:gridCol w:w="287"/>
        <w:gridCol w:w="436"/>
        <w:gridCol w:w="698"/>
        <w:gridCol w:w="25"/>
        <w:gridCol w:w="723"/>
        <w:gridCol w:w="103"/>
        <w:gridCol w:w="620"/>
        <w:gridCol w:w="230"/>
        <w:gridCol w:w="851"/>
        <w:gridCol w:w="992"/>
        <w:gridCol w:w="850"/>
        <w:gridCol w:w="851"/>
        <w:gridCol w:w="850"/>
        <w:gridCol w:w="851"/>
        <w:gridCol w:w="850"/>
        <w:gridCol w:w="704"/>
        <w:gridCol w:w="800"/>
        <w:gridCol w:w="236"/>
        <w:gridCol w:w="236"/>
      </w:tblGrid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поселения </w:t>
            </w:r>
          </w:p>
        </w:tc>
      </w:tr>
      <w:tr w:rsidR="00AE192D" w:rsidRPr="00AE192D" w:rsidTr="004737AE">
        <w:trPr>
          <w:gridAfter w:val="3"/>
          <w:wAfter w:w="1272" w:type="dxa"/>
          <w:trHeight w:val="7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«Осуществление первичного воинского учета на территориях, где отсутствуют военные комиссариаты»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2«Защита населения и территории от чрезвычайных ситуаций природного и техногенного характера»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 «Благоустройство территории сельского поселения.»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 «Содержание и ремонт автомобильных дорог общего пользования»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«Развитие градостроительной деятельности»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 «Реконструкция и капитальный ремонт водопроводных сетей»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«Деятельность органов местного самоуправления по реализации муниципальной программы»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8 «Деятельность главы поселения»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 Улучшение санитарно - экологической обстановки, внешнего и архитектурного облика населенных пунктов, содействие вовлечению жителей в благоустройство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AE192D" w:rsidRPr="00AE192D" w:rsidRDefault="00AE192D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AE192D" w:rsidRPr="00AE192D" w:rsidTr="004737AE">
        <w:trPr>
          <w:gridAfter w:val="3"/>
          <w:wAfter w:w="1272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AE192D" w:rsidRPr="00AE192D" w:rsidRDefault="00AE192D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AE192D" w:rsidRPr="00AE192D" w:rsidTr="004737AE">
        <w:trPr>
          <w:gridAfter w:val="3"/>
          <w:wAfter w:w="127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224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023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E192D" w:rsidRPr="00AE192D" w:rsidTr="004737AE">
        <w:trPr>
          <w:gridAfter w:val="3"/>
          <w:wAfter w:w="1272" w:type="dxa"/>
          <w:trHeight w:val="39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92D" w:rsidRPr="009F06CE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250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1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46595,</w:t>
            </w:r>
            <w:proofErr w:type="gramStart"/>
            <w:r w:rsidR="006F1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F06CE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06FB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E192D" w:rsidRPr="009F06CE" w:rsidRDefault="00AE192D" w:rsidP="00E97951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6F1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41410,</w:t>
            </w:r>
            <w:proofErr w:type="gramStart"/>
            <w:r w:rsidR="006F1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E60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</w:t>
            </w:r>
          </w:p>
          <w:p w:rsidR="00AE192D" w:rsidRDefault="00AE192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D55E8D" w:rsidRPr="00AE192D" w:rsidRDefault="00D55E8D" w:rsidP="00AE192D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23" w:rsidRPr="00520645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520645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01470F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01470F" w:rsidRDefault="008B2A23" w:rsidP="001802E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250CC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520645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6F189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2362,5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собственные средства юридических и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A23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23" w:rsidRPr="00AE192D" w:rsidRDefault="008B2A2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23" w:rsidRPr="00AE192D" w:rsidRDefault="008B2A23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023018">
        <w:trPr>
          <w:gridAfter w:val="3"/>
          <w:wAfter w:w="1272" w:type="dxa"/>
          <w:trHeight w:val="39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E1383C" w:rsidP="00D55E8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4E35E4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8B2A2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4737AE">
        <w:trPr>
          <w:gridAfter w:val="3"/>
          <w:wAfter w:w="1272" w:type="dxa"/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D55E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0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Качественное и своевременное обеспечение исполнения гражданами воинской обязанности, установленной законодательством РФ.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и материальное стимулирование добровольных пожарных за участие в профилактики и тушении пожаров (ежегодно); устройство защитных противопожарных полос.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Обработка водоемов и мест массового отдыха против клещей и комаров.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Косметический ремонт военно-мемориальных объектов (ежегодно).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уличного освещения, ремонт светильников, переход на энергосберегающие лампы (ежегодно).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Приведение в надлежащее состояние скверов и парков.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своевременного сбора и вывоза бытовых отходов.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Качественный ремонт автомобильных дорог общего пользования не менее 5 км в год.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Реконструкция системы водоснабжения населенного пункта.</w:t>
            </w:r>
          </w:p>
          <w:p w:rsidR="00023018" w:rsidRPr="00AE192D" w:rsidRDefault="00023018" w:rsidP="00AE192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4737A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электронного документооборота, программного обеспечения в различных сферах управленческой деятельности.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Болдыревском сельском поселении в подпрограмму включены восемь мероприятий. Срок реализации основных ме</w:t>
      </w:r>
      <w:r w:rsidR="007B5BF8">
        <w:rPr>
          <w:rFonts w:ascii="Arial" w:eastAsia="Times New Roman" w:hAnsi="Arial" w:cs="Arial"/>
          <w:sz w:val="24"/>
          <w:szCs w:val="24"/>
          <w:lang w:eastAsia="ru-RU"/>
        </w:rPr>
        <w:t>роприятий прог</w:t>
      </w:r>
      <w:r w:rsidR="005C6677">
        <w:rPr>
          <w:rFonts w:ascii="Arial" w:eastAsia="Times New Roman" w:hAnsi="Arial" w:cs="Arial"/>
          <w:sz w:val="24"/>
          <w:szCs w:val="24"/>
          <w:lang w:eastAsia="ru-RU"/>
        </w:rPr>
        <w:t>раммы 2014-2025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5C6677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2014-2025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2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667"/>
      </w:tblGrid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где: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  <w:tr w:rsidR="00AE192D" w:rsidRPr="00AE192D" w:rsidTr="004737AE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Болдыревского сельского поселения»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shd w:val="clear" w:color="auto" w:fill="FFFFFF"/>
        <w:tabs>
          <w:tab w:val="left" w:pos="-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реализация следующих мероприятий: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82"/>
        <w:gridCol w:w="3122"/>
        <w:gridCol w:w="2126"/>
        <w:gridCol w:w="7513"/>
      </w:tblGrid>
      <w:tr w:rsidR="00AE192D" w:rsidRPr="00AE192D" w:rsidTr="004737A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192D" w:rsidRPr="00AE192D" w:rsidTr="004737AE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E192D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сельского поселения на основе активного использования сайта Острогожского района и создание самостоятельного сайта Болдыревского сельского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-аренда интернет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7B5BF8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E192D" w:rsidRPr="00AE192D" w:rsidTr="004737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4737AE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37AE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4737A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Болдыревского сельского поселения в сумме </w:t>
      </w:r>
    </w:p>
    <w:p w:rsidR="00AE192D" w:rsidRPr="00AE192D" w:rsidRDefault="006F189E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46595,4</w:t>
      </w:r>
      <w:r w:rsidR="00CD6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92D" w:rsidRPr="00AE192D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AE192D" w:rsidRPr="00AE192D" w:rsidRDefault="00AE192D" w:rsidP="00AE192D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«Болдыревский сельский культурно-досуговый центр»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Болдыревского сельского поселения «Обеспечение решения вопросов местного значения Болдыревского сельского поселения»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2"/>
        <w:gridCol w:w="1417"/>
        <w:gridCol w:w="850"/>
        <w:gridCol w:w="851"/>
        <w:gridCol w:w="850"/>
        <w:gridCol w:w="993"/>
        <w:gridCol w:w="992"/>
        <w:gridCol w:w="850"/>
        <w:gridCol w:w="993"/>
        <w:gridCol w:w="1134"/>
        <w:gridCol w:w="1134"/>
        <w:gridCol w:w="994"/>
        <w:gridCol w:w="850"/>
        <w:gridCol w:w="849"/>
        <w:gridCol w:w="852"/>
      </w:tblGrid>
      <w:tr w:rsidR="00460282" w:rsidRPr="00AE192D" w:rsidTr="007B5BF8">
        <w:trPr>
          <w:trHeight w:val="7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«Болдыревский сельский культурно-досуговый центр»</w:t>
            </w:r>
          </w:p>
        </w:tc>
      </w:tr>
      <w:tr w:rsidR="00460282" w:rsidRPr="00AE192D" w:rsidTr="007B5BF8">
        <w:trPr>
          <w:trHeight w:val="11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</w:tr>
      <w:tr w:rsidR="00460282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Болдыревского сельского поселения.</w:t>
            </w:r>
          </w:p>
        </w:tc>
      </w:tr>
      <w:tr w:rsidR="00460282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460282" w:rsidRPr="00AE192D" w:rsidRDefault="00460282" w:rsidP="00AE192D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AE192D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уровней.</w:t>
            </w:r>
          </w:p>
        </w:tc>
      </w:tr>
      <w:tr w:rsidR="00460282" w:rsidRPr="00AE192D" w:rsidTr="007B5BF8">
        <w:trPr>
          <w:trHeight w:val="11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1.Охват населения культурно-досуговыми мероприятиями.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0616BA" w:rsidRPr="00AE192D" w:rsidTr="007B5BF8">
        <w:trPr>
          <w:trHeight w:val="7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2301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0616BA"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0616BA" w:rsidRPr="00AE192D" w:rsidTr="007B5BF8">
        <w:trPr>
          <w:trHeight w:val="394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</w:p>
          <w:p w:rsidR="000616BA" w:rsidRPr="00AE192D" w:rsidRDefault="000616B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6BA" w:rsidRPr="004B31DB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6F1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14962,1</w:t>
            </w:r>
            <w:r w:rsidR="00CD611A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0130C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r w:rsidR="0010130C"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.руб.</w:t>
            </w:r>
            <w:proofErr w:type="gramEnd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616BA" w:rsidRPr="004B31DB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</w:t>
            </w:r>
            <w:r w:rsid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чет средств бюджета поселения – </w:t>
            </w:r>
            <w:r w:rsidR="006F1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14637,3</w:t>
            </w:r>
            <w:r w:rsid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616BA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1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0616BA" w:rsidRPr="00AE192D" w:rsidRDefault="000616BA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7B5BF8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7B5BF8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2292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460424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6C14D2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460424" w:rsidRDefault="007B5BF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6F189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7AE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E" w:rsidRPr="00AE192D" w:rsidRDefault="004737A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7AE" w:rsidRPr="00AE192D" w:rsidRDefault="004737A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018" w:rsidRPr="00AE192D" w:rsidTr="007B5BF8">
        <w:trPr>
          <w:trHeight w:val="391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18" w:rsidRPr="00AE192D" w:rsidRDefault="0002301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7179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  <w:r w:rsidR="00023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02301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018" w:rsidRPr="00AE192D" w:rsidRDefault="00AD5BA0" w:rsidP="007B5BF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6F189E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593DBB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18" w:rsidRPr="00AE192D" w:rsidRDefault="00023018" w:rsidP="004737A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0282" w:rsidRPr="00AE192D" w:rsidTr="007B5BF8">
        <w:trPr>
          <w:trHeight w:val="149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6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населения. 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  <w:p w:rsidR="00460282" w:rsidRPr="00AE192D" w:rsidRDefault="0046028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</w:t>
            </w:r>
          </w:p>
          <w:p w:rsidR="00460282" w:rsidRPr="00AE192D" w:rsidRDefault="00460282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территории Болдыревского сельского поселения осуществляет свою деятельность «Болдыревский сельский культурно-досуговый центр» который действует в поселении с 1971 года. На базе учреждения организованы следующие досуговые формирования, объединяющие в себе население различных социально-возрастных групп по интересам: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кружок «Родники»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драм группа «Театр Малых форм»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-бильярд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-теннис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старение материально-технической базы, нехватка соответствующего оборудования и инструментов для проведения культурно-досуговых мероприятий.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дверей.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Болдыревского сельского поселения.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Болдыревского сельского поселения.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Болдыревского сельского поселения в соответствии с экономическими и отраслевыми нормативно-правовыми актами.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Болдыревского сельского поселения в муниципальных услугах в области культуры и досуга;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Болдыревское сельское поселение муниципальных культурно-досуговых услуг;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Болдыревское сельское поселение.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1261"/>
      </w:tblGrid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AE192D" w:rsidRPr="00AE192D" w:rsidTr="004737A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D" w:rsidRPr="00AE192D" w:rsidRDefault="00AE19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уровень охвата населения культурно-досуговыми мероприятиями; Ку – количество участников культурно-досуговых мероприятий в отчётном периоде; 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</w:tc>
      </w:tr>
    </w:tbl>
    <w:p w:rsidR="00AE192D" w:rsidRPr="00AE192D" w:rsidRDefault="00AE192D" w:rsidP="00AE192D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AE192D" w:rsidRPr="00AE192D" w:rsidRDefault="00AE192D" w:rsidP="00AE192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 по финансово–экономическому, материально-техническому обеспечению условий для достижения целей и задач подпрограммы.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AE192D" w:rsidRPr="00AE192D" w:rsidRDefault="00AE192D" w:rsidP="00AE192D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W w:w="158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56"/>
        <w:gridCol w:w="2472"/>
        <w:gridCol w:w="1638"/>
        <w:gridCol w:w="7798"/>
      </w:tblGrid>
      <w:tr w:rsidR="00AE192D" w:rsidRPr="00AE192D" w:rsidTr="004737AE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Наименование подпрограммного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труда работников;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 w:rsidR="00071798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оборудования необходимого для обеспечения предоставления услуг муниципальным учреждением.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71798" w:rsidP="0010130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  <w:tr w:rsidR="00AE192D" w:rsidRPr="00AE192D" w:rsidTr="00473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энергосбережения, услугами связи и прочими услугами муниципального казённого учреждения «Болдыревский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по содержанию помещений,</w:t>
            </w:r>
          </w:p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071798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2014–202</w:t>
            </w:r>
            <w:r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2D" w:rsidRPr="00AE192D" w:rsidRDefault="00AE192D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«Болдыревский сельский культурно-досуговый центр» </w:t>
            </w:r>
          </w:p>
        </w:tc>
      </w:tr>
    </w:tbl>
    <w:p w:rsidR="00AE192D" w:rsidRPr="00AE192D" w:rsidRDefault="00AE192D" w:rsidP="00AE192D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Болдыревского сельского поселения, </w:t>
      </w:r>
      <w:r w:rsidRPr="00AE192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E192D" w:rsidRPr="004B31DB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Болдыревского сельского поселения бюджета в сумме </w:t>
      </w:r>
      <w:r w:rsidR="00726204">
        <w:rPr>
          <w:rFonts w:ascii="Arial" w:eastAsia="Times New Roman" w:hAnsi="Arial" w:cs="Arial"/>
          <w:sz w:val="24"/>
          <w:szCs w:val="24"/>
          <w:lang w:eastAsia="ru-RU"/>
        </w:rPr>
        <w:t>14962,1</w:t>
      </w:r>
      <w:r w:rsidR="007712C5" w:rsidRPr="004B31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1D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1DB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привлечены дополнительные средства из иных источников.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Болдыревского сельского поселения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«Болдыревский сельский культурно-досуговый центр» 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Болдыревского сельского поселения Острогожского муниципального района Воронежской области о бюджете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Болдыревского сельского поселения».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следующих рисков, которые могут препятствовать достижению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запланированных результатов: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192D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</w:t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t>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считается реализуемой с высоким уровнем эффективности, если: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AE192D" w:rsidRPr="000C3F99" w:rsidRDefault="00AE192D" w:rsidP="00AE192D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E192D" w:rsidRPr="000C3F99" w:rsidRDefault="00AE192D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61109" w:rsidRPr="000C3F99" w:rsidSect="006C5A91">
          <w:pgSz w:w="16838" w:h="11906" w:orient="landscape"/>
          <w:pgMar w:top="1701" w:right="536" w:bottom="567" w:left="567" w:header="709" w:footer="709" w:gutter="0"/>
          <w:cols w:space="720"/>
          <w:docGrid w:linePitch="299"/>
        </w:sectPr>
      </w:pPr>
    </w:p>
    <w:p w:rsidR="00A61109" w:rsidRPr="000C3F99" w:rsidRDefault="00A61109" w:rsidP="00AE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109" w:rsidRPr="000C3F99" w:rsidRDefault="00A61109" w:rsidP="00473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7B5BF8">
      <w:pPr>
        <w:widowControl w:val="0"/>
        <w:tabs>
          <w:tab w:val="left" w:pos="3240"/>
        </w:tabs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Приложение к муниципальной программе «Обеспечение решения вопросов местного значения Болдыревского сельского поселения»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Сведения о показателях (индикаторах) муниципальной программы Болдыревского сельского поселения «Обеспечение решения вопросов местного значения Болдыревского сельского поселения» и их значениях</w:t>
      </w: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75"/>
        <w:gridCol w:w="2791"/>
        <w:gridCol w:w="1136"/>
        <w:gridCol w:w="602"/>
        <w:gridCol w:w="708"/>
        <w:gridCol w:w="709"/>
        <w:gridCol w:w="851"/>
        <w:gridCol w:w="850"/>
        <w:gridCol w:w="851"/>
        <w:gridCol w:w="602"/>
        <w:gridCol w:w="236"/>
        <w:gridCol w:w="12"/>
        <w:gridCol w:w="224"/>
        <w:gridCol w:w="910"/>
        <w:gridCol w:w="1134"/>
        <w:gridCol w:w="207"/>
        <w:gridCol w:w="236"/>
        <w:gridCol w:w="236"/>
        <w:gridCol w:w="172"/>
        <w:gridCol w:w="7"/>
        <w:gridCol w:w="62"/>
        <w:gridCol w:w="1065"/>
        <w:gridCol w:w="8"/>
        <w:gridCol w:w="61"/>
        <w:gridCol w:w="236"/>
        <w:gridCol w:w="236"/>
        <w:gridCol w:w="236"/>
        <w:gridCol w:w="357"/>
        <w:gridCol w:w="572"/>
        <w:gridCol w:w="420"/>
      </w:tblGrid>
      <w:tr w:rsidR="00461FB0" w:rsidRPr="000C3F99" w:rsidTr="003B18DE">
        <w:trPr>
          <w:trHeight w:val="6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8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FB0" w:rsidRPr="000C3F99" w:rsidRDefault="00461FB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B18DE" w:rsidRPr="000C3F99" w:rsidTr="003B18DE">
        <w:trPr>
          <w:trHeight w:val="5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DE" w:rsidRPr="000C3F99" w:rsidRDefault="003B18DE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71798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71798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23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Болдыревского сельского поселения»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E3154D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73757B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2E5B02" w:rsidRDefault="0073757B" w:rsidP="00F11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54D" w:rsidRPr="00AD5BA0" w:rsidRDefault="00AD5BA0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26204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Результативность мероприятий по увеличению доходной части бюджета в части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местных налогов и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40478" w:rsidP="00617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73757B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Болдыревского сельского поселения по решению вопросов местного значения»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4D1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18DE" w:rsidRPr="000C3F99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AD5BA0" w:rsidRDefault="003B18DE" w:rsidP="0047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5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от ЧС природного и техногенного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1D3C2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9413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D102C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FD0C2D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102C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DA569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871456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Ед./тыс. чел.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5C1CA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09348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5C1CA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47" w:rsidRPr="00AD5BA0" w:rsidRDefault="00C30F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протяженности отремонтированных автомобильных дорог к их общей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протяженности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09348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DE" w:rsidRPr="00AD5BA0" w:rsidRDefault="0004074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6E752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F7321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A82AA0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4737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8DE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0C3F99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7712C5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E" w:rsidRPr="00AD5BA0" w:rsidRDefault="003B18DE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BA0" w:rsidRPr="000C3F99" w:rsidTr="00AD5BA0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расходов бюджета поселения на содержание органов местного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BA0" w:rsidRPr="007712C5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EA3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главы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7712C5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AD5BA0" w:rsidRPr="000C3F99" w:rsidRDefault="00AD5BA0" w:rsidP="00AE192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 чел.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«Болдыревский сельский культурно-досуговый центр»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оказание услуг) муниципального учреждение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0C3F99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BA0" w:rsidRPr="007712C5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7712C5" w:rsidRDefault="00AD5BA0" w:rsidP="00461F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2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A0" w:rsidRPr="00AD5BA0" w:rsidRDefault="00AD5BA0" w:rsidP="00C34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B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  <w:r w:rsidRPr="00AD5BA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A0" w:rsidRPr="00AD5BA0" w:rsidRDefault="00AD5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A0" w:rsidRPr="000C3F99" w:rsidTr="003B18DE">
        <w:trPr>
          <w:gridAfter w:val="1"/>
          <w:wAfter w:w="42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BA0" w:rsidRPr="000C3F99" w:rsidRDefault="00AD5BA0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C341F8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Расходы бюджета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04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1807"/>
        <w:gridCol w:w="1757"/>
        <w:gridCol w:w="1403"/>
        <w:gridCol w:w="708"/>
        <w:gridCol w:w="17"/>
        <w:gridCol w:w="691"/>
        <w:gridCol w:w="851"/>
        <w:gridCol w:w="712"/>
        <w:gridCol w:w="567"/>
        <w:gridCol w:w="709"/>
        <w:gridCol w:w="709"/>
        <w:gridCol w:w="1000"/>
        <w:gridCol w:w="998"/>
        <w:gridCol w:w="991"/>
        <w:gridCol w:w="992"/>
        <w:gridCol w:w="855"/>
        <w:gridCol w:w="139"/>
        <w:gridCol w:w="567"/>
        <w:gridCol w:w="631"/>
      </w:tblGrid>
      <w:tr w:rsidR="00C341F8" w:rsidRPr="000C3F99" w:rsidTr="00ED33D6">
        <w:trPr>
          <w:gridAfter w:val="1"/>
          <w:wAfter w:w="631" w:type="dxa"/>
          <w:trHeight w:val="30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5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1F8" w:rsidRPr="000C3F99" w:rsidRDefault="00C341F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1F0CB5" w:rsidRPr="000C3F99" w:rsidTr="00BF7B92">
        <w:trPr>
          <w:gridAfter w:val="1"/>
          <w:wAfter w:w="631" w:type="dxa"/>
          <w:trHeight w:val="559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B35FF7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B35FF7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1F0CB5" w:rsidRPr="000C3F99" w:rsidTr="00BF7B92">
        <w:trPr>
          <w:gridAfter w:val="1"/>
          <w:wAfter w:w="631" w:type="dxa"/>
          <w:trHeight w:val="27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7F3A09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F0CB5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Болдыревского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82DA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6032,8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307416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F0CB5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F0CB5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B5" w:rsidRPr="000C3F99" w:rsidRDefault="001F0CB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817CEF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B5" w:rsidRPr="000C3F99" w:rsidRDefault="001F0CB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BF7B92">
        <w:trPr>
          <w:gridAfter w:val="1"/>
          <w:wAfter w:w="631" w:type="dxa"/>
          <w:trHeight w:val="881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сельского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3793,3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C048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BF7B92">
        <w:trPr>
          <w:gridAfter w:val="1"/>
          <w:wAfter w:w="631" w:type="dxa"/>
          <w:trHeight w:val="25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817CEF" w:rsidRDefault="00BA3B34" w:rsidP="00E569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34" w:rsidRPr="00B35FF7" w:rsidRDefault="00BA3B34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5F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A3B34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4" w:rsidRPr="000C3F99" w:rsidRDefault="00BA3B34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817CEF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3776FA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B34" w:rsidRPr="000C3F99" w:rsidRDefault="00BA3B3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BF7B92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23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53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AD1" w:rsidRPr="00B25B3D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5AD1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D1" w:rsidRPr="000C3F99" w:rsidRDefault="00E55AD1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817CEF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AD1" w:rsidRPr="00B25B3D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AD1" w:rsidRPr="000C3F99" w:rsidRDefault="00E55AD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B92" w:rsidRPr="00B25B3D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656115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656115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Болдыревского сельского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656115" w:rsidRDefault="00BF7B92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1938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0410E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ED33D6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772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bCs/>
                <w:sz w:val="24"/>
                <w:szCs w:val="24"/>
              </w:rPr>
              <w:t>Реконструкция и капитальный ремонт водопроводных сетей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B616B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46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549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EB63C2" w:rsidRDefault="00BF7B92" w:rsidP="00593D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B616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B63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самоуправления реализации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8379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1147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1414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2986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</w:t>
            </w: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Болдыревского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центр»</w:t>
            </w:r>
          </w:p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37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BF7B92">
        <w:trPr>
          <w:gridAfter w:val="1"/>
          <w:wAfter w:w="631" w:type="dxa"/>
          <w:trHeight w:val="41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«Финансовое обеспечение деятельности муниципального казённого учреждения культуры «Болдыревск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сельский культурно-досуговый центр»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 «Болдыревский сельский культурно-досуговый центр»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0C3F99" w:rsidRDefault="00BF7B92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92" w:rsidRPr="00817CEF" w:rsidRDefault="00BF7B92" w:rsidP="00ED6A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7C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B616B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92" w:rsidRPr="000C3F99" w:rsidRDefault="00BF7B92" w:rsidP="001F0C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7B92" w:rsidRPr="000C3F99" w:rsidTr="00ED33D6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B92" w:rsidRPr="000C3F99" w:rsidRDefault="00BF7B92" w:rsidP="00AE1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0C3F99" w:rsidRDefault="00AE192D" w:rsidP="0083794A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3F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F9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Болдыревского сельского поселения</w:t>
      </w:r>
    </w:p>
    <w:p w:rsidR="00AE192D" w:rsidRPr="000C3F99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2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1866"/>
        <w:gridCol w:w="1837"/>
        <w:gridCol w:w="1273"/>
        <w:gridCol w:w="576"/>
        <w:gridCol w:w="708"/>
        <w:gridCol w:w="709"/>
        <w:gridCol w:w="709"/>
        <w:gridCol w:w="567"/>
        <w:gridCol w:w="709"/>
        <w:gridCol w:w="850"/>
        <w:gridCol w:w="992"/>
        <w:gridCol w:w="993"/>
        <w:gridCol w:w="992"/>
        <w:gridCol w:w="1134"/>
        <w:gridCol w:w="850"/>
        <w:gridCol w:w="567"/>
      </w:tblGrid>
      <w:tr w:rsidR="0083794A" w:rsidRPr="000C3F99" w:rsidTr="00EE0761">
        <w:trPr>
          <w:trHeight w:val="581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94A" w:rsidRPr="000C3F99" w:rsidRDefault="0083794A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862A5" w:rsidRPr="000C3F99" w:rsidTr="00971E08">
        <w:trPr>
          <w:trHeight w:val="547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890D1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890D14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B35F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F11E6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B35FF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3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1432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451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Болдыревского сельского поселения по решению вопросов 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EE076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F11E6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EE0761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AE640C" w:rsidP="005310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2639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31024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E55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6B47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47" w:rsidRPr="000C3F99" w:rsidRDefault="004D6B4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47" w:rsidRPr="000C3F99" w:rsidRDefault="004D6B4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47" w:rsidRPr="000C3F99" w:rsidRDefault="004D6B47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7" w:rsidRPr="000C3F99" w:rsidRDefault="004D6B4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A7FF3">
        <w:trPr>
          <w:trHeight w:val="68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9A7FF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2440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40" w:rsidRPr="000C3F99" w:rsidRDefault="00E92440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9A7FF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40" w:rsidRPr="000C3F99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297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6677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0C3F99" w:rsidRDefault="005C667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77" w:rsidRPr="000C3F99" w:rsidRDefault="005C6677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F11E67" w:rsidRDefault="0040180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01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DC6B80" w:rsidRDefault="005C6677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77" w:rsidRPr="000C3F99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C6B80" w:rsidRDefault="00E92440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5C6677" w:rsidP="005C66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5C6677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0C3F99" w:rsidTr="00971E08">
        <w:trPr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0C3F99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C6B80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C3F99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7E6DE7" w:rsidRDefault="007F3A09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C048E5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426394" w:rsidP="007F3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0F3878" w:rsidRDefault="000F3878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0F3878" w:rsidP="0068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Default="007F3A09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878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224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7E6DE7" w:rsidRDefault="000F3878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C048E5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426394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0F3878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38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667125" w:rsidRDefault="000F3878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7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Default="000F3878" w:rsidP="0068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667125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3878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8" w:rsidRPr="00AE192D" w:rsidRDefault="000F3878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42639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78" w:rsidRPr="00AE192D" w:rsidRDefault="000F3878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04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ремонт водопроводных сетей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95A15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6FDF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DF" w:rsidRPr="00AE192D" w:rsidRDefault="00586FDF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95A15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FDF" w:rsidRPr="00AE192D" w:rsidRDefault="00586FDF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46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D37EA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667125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E668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42639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66712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426394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4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C048E5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426394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593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D37EA4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C048E5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426394" w:rsidP="007F3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Default="007F3A09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C048E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D37EA4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88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C048E5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426394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97593E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Default="00BC3903" w:rsidP="0088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971E08">
        <w:trPr>
          <w:trHeight w:val="31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09" w:rsidRPr="00AE192D" w:rsidRDefault="007F3A09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97593E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A09" w:rsidRPr="00AE192D" w:rsidRDefault="007F3A09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BC3903">
        <w:trPr>
          <w:trHeight w:val="268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97593E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903" w:rsidRPr="00AE192D" w:rsidTr="00BC3903">
        <w:trPr>
          <w:trHeight w:val="810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03" w:rsidRPr="00AE192D" w:rsidRDefault="00BC3903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903" w:rsidRPr="00AE192D" w:rsidRDefault="00BC3903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0C3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04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C048E5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426394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D37EA4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97593E" w:rsidRDefault="00BC3903" w:rsidP="00593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59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03" w:rsidRPr="00AE192D" w:rsidRDefault="00BC3903" w:rsidP="007F3A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62A5" w:rsidRPr="00AE192D" w:rsidTr="00BC3903">
        <w:trPr>
          <w:trHeight w:val="3854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A5" w:rsidRPr="00AE192D" w:rsidRDefault="000862A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A5" w:rsidRPr="00AE192D" w:rsidRDefault="000862A5" w:rsidP="00AE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A5" w:rsidRPr="00AE192D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2A5" w:rsidRPr="000862A5" w:rsidRDefault="000862A5" w:rsidP="00AE1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F3A09" w:rsidRDefault="007F3A09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A09" w:rsidRDefault="007F3A09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sz w:val="24"/>
          <w:szCs w:val="24"/>
          <w:lang w:eastAsia="ru-RU"/>
        </w:rPr>
        <w:t>План реализации муниципальной программы Болдыревского сельского поселения</w:t>
      </w:r>
    </w:p>
    <w:p w:rsidR="00AE192D" w:rsidRPr="00AE192D" w:rsidRDefault="00AE192D" w:rsidP="00AE192D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92D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решения вопросов местного значения Бо</w:t>
      </w:r>
      <w:r w:rsidR="00EE1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лдыревского сельского поселения»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543A41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F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192D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AE192D" w:rsidRPr="00AE192D" w:rsidRDefault="00AE192D" w:rsidP="00AE19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2D" w:rsidRPr="00AE192D" w:rsidRDefault="00AE192D" w:rsidP="00AE192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61" w:type="dxa"/>
        <w:jc w:val="center"/>
        <w:tblLayout w:type="fixed"/>
        <w:tblLook w:val="00A0" w:firstRow="1" w:lastRow="0" w:firstColumn="1" w:lastColumn="0" w:noHBand="0" w:noVBand="0"/>
      </w:tblPr>
      <w:tblGrid>
        <w:gridCol w:w="569"/>
        <w:gridCol w:w="1449"/>
        <w:gridCol w:w="1840"/>
        <w:gridCol w:w="1248"/>
        <w:gridCol w:w="1701"/>
        <w:gridCol w:w="1729"/>
        <w:gridCol w:w="236"/>
        <w:gridCol w:w="2146"/>
        <w:gridCol w:w="28"/>
        <w:gridCol w:w="620"/>
        <w:gridCol w:w="2158"/>
        <w:gridCol w:w="515"/>
        <w:gridCol w:w="236"/>
        <w:gridCol w:w="1383"/>
        <w:gridCol w:w="11"/>
        <w:gridCol w:w="42"/>
        <w:gridCol w:w="194"/>
        <w:gridCol w:w="56"/>
      </w:tblGrid>
      <w:tr w:rsidR="009D1B4A" w:rsidRPr="00AE192D" w:rsidTr="00595A15">
        <w:trPr>
          <w:gridAfter w:val="4"/>
          <w:wAfter w:w="303" w:type="dxa"/>
          <w:trHeight w:val="45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должность исполнителя)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(местный бюджет)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Болдыревского сельского поселения о местном бюджете, на год (</w:t>
            </w:r>
            <w:proofErr w:type="spellStart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D1B4A" w:rsidRPr="00AE192D" w:rsidTr="00595A15">
        <w:trPr>
          <w:gridAfter w:val="4"/>
          <w:wAfter w:w="303" w:type="dxa"/>
          <w:trHeight w:val="193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 мероприятия в очередном финансовом году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B4A" w:rsidRPr="00AE192D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AE192D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D1B4A" w:rsidRPr="00426F4C" w:rsidTr="00595A15">
        <w:trPr>
          <w:gridAfter w:val="3"/>
          <w:wAfter w:w="292" w:type="dxa"/>
          <w:trHeight w:val="6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Болдыревского сельского поселения»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7024,3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Болдыревского сельского поселения по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</w:t>
            </w:r>
            <w:r w:rsidRPr="00197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Волотов</w:t>
            </w:r>
            <w:r w:rsidRPr="00197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И.В..,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426F4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5506,6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И.В. ведущий специалист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450,9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скверов и парков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  <w:p w:rsidR="009D1B4A" w:rsidRPr="002B0447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Местное инициативное бюджетирование 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361,6</w:t>
            </w:r>
          </w:p>
        </w:tc>
      </w:tr>
      <w:tr w:rsidR="009D1B4A" w:rsidRPr="00426F4C" w:rsidTr="00595A15">
        <w:trPr>
          <w:gridAfter w:val="3"/>
          <w:wAfter w:w="292" w:type="dxa"/>
          <w:trHeight w:val="42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(4200кв.м); организация сбора и вывоза твердых бытовых отходов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1336,5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1 км автомобильной дороги общего пользования местного значения по х. Десятки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1336,5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ЯТИЕ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градостроительной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914041200110598460</w:t>
            </w:r>
          </w:p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5S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8460</w:t>
            </w:r>
          </w:p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ED6799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ЯТИЕ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Реконструкция и капитальный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водопроводных сетей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3A591B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3A591B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595A15" w:rsidP="0071339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</w:t>
            </w:r>
            <w:r w:rsidR="00713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91401040110792010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1A2BC0" w:rsidP="0071339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1179,</w:t>
            </w:r>
            <w:r w:rsidR="007133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0110798050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E13217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0110790470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595A15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294,9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1A2BC0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1278,0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914010110797880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595A15">
        <w:trPr>
          <w:gridAfter w:val="3"/>
          <w:wAfter w:w="292" w:type="dxa"/>
          <w:trHeight w:val="3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проведению выборов в органы местного самоуправления (Иные бюджетные ассигнования)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(Волотова И. В..,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9140110790110800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D1B4A" w:rsidRPr="00426F4C" w:rsidTr="00595A15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1A2BC0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</w:t>
            </w:r>
          </w:p>
        </w:tc>
      </w:tr>
      <w:tr w:rsidR="009D1B4A" w:rsidRPr="00426F4C" w:rsidTr="00595A15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администрации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(Волотова И. В.., 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B4A" w:rsidRPr="00426F4C" w:rsidRDefault="001A2BC0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</w:t>
            </w:r>
          </w:p>
        </w:tc>
      </w:tr>
      <w:tr w:rsidR="009D1B4A" w:rsidRPr="00426F4C" w:rsidTr="00595A15">
        <w:trPr>
          <w:gridAfter w:val="3"/>
          <w:wAfter w:w="292" w:type="dxa"/>
          <w:trHeight w:val="7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«Болдыревский сельский культурно-досуговый центр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</w:t>
            </w:r>
            <w:proofErr w:type="spell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ская</w:t>
            </w:r>
            <w:proofErr w:type="spell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населения, участвующего в культурно-досуговых мероприятиях, организуемых и проводимых учреждением культуры до 70 % </w:t>
            </w: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общей численности населения.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17" w:rsidRPr="00426F4C" w:rsidRDefault="001A2BC0" w:rsidP="00E1321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</w:tr>
      <w:tr w:rsidR="009D1B4A" w:rsidRPr="00426F4C" w:rsidTr="00595A15">
        <w:trPr>
          <w:gridAfter w:val="1"/>
          <w:wAfter w:w="56" w:type="dxa"/>
          <w:trHeight w:val="19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деятельности муниципального казённого учреждения культуры «Болдыревский сельский культурно-досуговый центр»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</w:t>
            </w:r>
            <w:proofErr w:type="spell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1A2BC0" w:rsidP="00595A15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B4A" w:rsidRPr="00AE192D" w:rsidTr="00595A15">
        <w:trPr>
          <w:gridAfter w:val="1"/>
          <w:wAfter w:w="56" w:type="dxa"/>
          <w:trHeight w:val="19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Pr="00426F4C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(оказании услуг) муниципального учреждения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«Болдыревский сельский культурно-досуговый центр» (</w:t>
            </w:r>
            <w:proofErr w:type="spellStart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Л.И., директор)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участвующего в культурно-досуговых мероприятиях, организуемых и проводимых учреждением культуры до 70 % от общей численности населения.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4A" w:rsidRPr="00426F4C" w:rsidRDefault="009D1B4A" w:rsidP="00595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A" w:rsidRDefault="001A2BC0" w:rsidP="00595A15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B4A" w:rsidRPr="00AE192D" w:rsidRDefault="009D1B4A" w:rsidP="00595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B4A" w:rsidRPr="00AE192D" w:rsidTr="00595A15">
        <w:trPr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B4A" w:rsidRPr="00AE192D" w:rsidRDefault="009D1B4A" w:rsidP="00595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13B" w:rsidRDefault="00A2713B"/>
    <w:sectPr w:rsidR="00A2713B" w:rsidSect="00A6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7"/>
    <w:rsid w:val="0000410E"/>
    <w:rsid w:val="0001470F"/>
    <w:rsid w:val="0001509E"/>
    <w:rsid w:val="000168A3"/>
    <w:rsid w:val="00023018"/>
    <w:rsid w:val="000251AE"/>
    <w:rsid w:val="0003619C"/>
    <w:rsid w:val="00040748"/>
    <w:rsid w:val="00046F4F"/>
    <w:rsid w:val="00053EF9"/>
    <w:rsid w:val="00057A51"/>
    <w:rsid w:val="000616BA"/>
    <w:rsid w:val="000626FE"/>
    <w:rsid w:val="00071798"/>
    <w:rsid w:val="0008307D"/>
    <w:rsid w:val="000862A5"/>
    <w:rsid w:val="000912B1"/>
    <w:rsid w:val="00093488"/>
    <w:rsid w:val="000A4217"/>
    <w:rsid w:val="000C3F99"/>
    <w:rsid w:val="000E7E6C"/>
    <w:rsid w:val="000F3878"/>
    <w:rsid w:val="0010130C"/>
    <w:rsid w:val="0010224A"/>
    <w:rsid w:val="00143283"/>
    <w:rsid w:val="00144FE7"/>
    <w:rsid w:val="001752AE"/>
    <w:rsid w:val="001802E3"/>
    <w:rsid w:val="001867C5"/>
    <w:rsid w:val="00191337"/>
    <w:rsid w:val="0019577F"/>
    <w:rsid w:val="00197F91"/>
    <w:rsid w:val="001A0CAD"/>
    <w:rsid w:val="001A2BC0"/>
    <w:rsid w:val="001A467D"/>
    <w:rsid w:val="001A7045"/>
    <w:rsid w:val="001B59D0"/>
    <w:rsid w:val="001D0779"/>
    <w:rsid w:val="001D3C26"/>
    <w:rsid w:val="001E5FB1"/>
    <w:rsid w:val="001F0864"/>
    <w:rsid w:val="001F0CB5"/>
    <w:rsid w:val="00222C08"/>
    <w:rsid w:val="00224575"/>
    <w:rsid w:val="00227699"/>
    <w:rsid w:val="0023709F"/>
    <w:rsid w:val="00243A55"/>
    <w:rsid w:val="00244BA1"/>
    <w:rsid w:val="00245BEA"/>
    <w:rsid w:val="00250CC4"/>
    <w:rsid w:val="00294207"/>
    <w:rsid w:val="002B0447"/>
    <w:rsid w:val="002B07BB"/>
    <w:rsid w:val="002D4A0E"/>
    <w:rsid w:val="002E2C7A"/>
    <w:rsid w:val="002E46DD"/>
    <w:rsid w:val="002E5B02"/>
    <w:rsid w:val="002F7CCF"/>
    <w:rsid w:val="00307416"/>
    <w:rsid w:val="003225C4"/>
    <w:rsid w:val="003511AC"/>
    <w:rsid w:val="00354E61"/>
    <w:rsid w:val="00355F3B"/>
    <w:rsid w:val="003756DC"/>
    <w:rsid w:val="003776FA"/>
    <w:rsid w:val="003A591B"/>
    <w:rsid w:val="003B18DE"/>
    <w:rsid w:val="003C2B0B"/>
    <w:rsid w:val="003F46DB"/>
    <w:rsid w:val="00401808"/>
    <w:rsid w:val="0040600A"/>
    <w:rsid w:val="004162D9"/>
    <w:rsid w:val="00426189"/>
    <w:rsid w:val="00426394"/>
    <w:rsid w:val="00426F4C"/>
    <w:rsid w:val="00431A0E"/>
    <w:rsid w:val="00436449"/>
    <w:rsid w:val="004400D4"/>
    <w:rsid w:val="004436A5"/>
    <w:rsid w:val="0044396B"/>
    <w:rsid w:val="00460282"/>
    <w:rsid w:val="00460424"/>
    <w:rsid w:val="00461FB0"/>
    <w:rsid w:val="004737AE"/>
    <w:rsid w:val="004B31DB"/>
    <w:rsid w:val="004C013C"/>
    <w:rsid w:val="004D6B47"/>
    <w:rsid w:val="004E35E4"/>
    <w:rsid w:val="004F06FB"/>
    <w:rsid w:val="00501A41"/>
    <w:rsid w:val="0051113B"/>
    <w:rsid w:val="00513BF7"/>
    <w:rsid w:val="00520645"/>
    <w:rsid w:val="00531024"/>
    <w:rsid w:val="00543A41"/>
    <w:rsid w:val="00555FFC"/>
    <w:rsid w:val="00562FF0"/>
    <w:rsid w:val="005648AA"/>
    <w:rsid w:val="00564B9C"/>
    <w:rsid w:val="005709F7"/>
    <w:rsid w:val="00576504"/>
    <w:rsid w:val="0058345E"/>
    <w:rsid w:val="00586FDF"/>
    <w:rsid w:val="0059113B"/>
    <w:rsid w:val="00593DBB"/>
    <w:rsid w:val="00595A15"/>
    <w:rsid w:val="00595A6D"/>
    <w:rsid w:val="005A51FC"/>
    <w:rsid w:val="005A5E14"/>
    <w:rsid w:val="005A6EBA"/>
    <w:rsid w:val="005C1CA7"/>
    <w:rsid w:val="005C53BD"/>
    <w:rsid w:val="005C6677"/>
    <w:rsid w:val="005D322D"/>
    <w:rsid w:val="005E1296"/>
    <w:rsid w:val="00614E1D"/>
    <w:rsid w:val="00617FD7"/>
    <w:rsid w:val="0063683B"/>
    <w:rsid w:val="00644289"/>
    <w:rsid w:val="00645E4F"/>
    <w:rsid w:val="00654E44"/>
    <w:rsid w:val="00656115"/>
    <w:rsid w:val="00667125"/>
    <w:rsid w:val="00671908"/>
    <w:rsid w:val="006833D6"/>
    <w:rsid w:val="0069508D"/>
    <w:rsid w:val="006A5314"/>
    <w:rsid w:val="006A7A1D"/>
    <w:rsid w:val="006C14D2"/>
    <w:rsid w:val="006C5A91"/>
    <w:rsid w:val="006E4D16"/>
    <w:rsid w:val="006E752F"/>
    <w:rsid w:val="006F189E"/>
    <w:rsid w:val="00701F4E"/>
    <w:rsid w:val="00710340"/>
    <w:rsid w:val="007107AB"/>
    <w:rsid w:val="00711578"/>
    <w:rsid w:val="00713397"/>
    <w:rsid w:val="00716005"/>
    <w:rsid w:val="00726204"/>
    <w:rsid w:val="00736465"/>
    <w:rsid w:val="007366B0"/>
    <w:rsid w:val="0073757B"/>
    <w:rsid w:val="00756BC7"/>
    <w:rsid w:val="007625DE"/>
    <w:rsid w:val="007712C5"/>
    <w:rsid w:val="00775A15"/>
    <w:rsid w:val="007B5BF8"/>
    <w:rsid w:val="007E0535"/>
    <w:rsid w:val="007E1B10"/>
    <w:rsid w:val="007E24F5"/>
    <w:rsid w:val="007E6DE7"/>
    <w:rsid w:val="007F3A09"/>
    <w:rsid w:val="008046F2"/>
    <w:rsid w:val="00812A05"/>
    <w:rsid w:val="008138CE"/>
    <w:rsid w:val="00817CEF"/>
    <w:rsid w:val="00827D3E"/>
    <w:rsid w:val="008315BB"/>
    <w:rsid w:val="0083794A"/>
    <w:rsid w:val="00840478"/>
    <w:rsid w:val="00840799"/>
    <w:rsid w:val="00847639"/>
    <w:rsid w:val="00847D7A"/>
    <w:rsid w:val="00871456"/>
    <w:rsid w:val="00881427"/>
    <w:rsid w:val="00890D14"/>
    <w:rsid w:val="008B2A23"/>
    <w:rsid w:val="008B3B2D"/>
    <w:rsid w:val="008C08E4"/>
    <w:rsid w:val="008C603B"/>
    <w:rsid w:val="008E608D"/>
    <w:rsid w:val="00906590"/>
    <w:rsid w:val="00917126"/>
    <w:rsid w:val="00927431"/>
    <w:rsid w:val="00945784"/>
    <w:rsid w:val="00950965"/>
    <w:rsid w:val="00971E08"/>
    <w:rsid w:val="0097593E"/>
    <w:rsid w:val="00997E27"/>
    <w:rsid w:val="009A7FF3"/>
    <w:rsid w:val="009D1B4A"/>
    <w:rsid w:val="009E2385"/>
    <w:rsid w:val="009E2536"/>
    <w:rsid w:val="009F06CE"/>
    <w:rsid w:val="00A00FEA"/>
    <w:rsid w:val="00A03110"/>
    <w:rsid w:val="00A2713B"/>
    <w:rsid w:val="00A32C8F"/>
    <w:rsid w:val="00A3519F"/>
    <w:rsid w:val="00A61109"/>
    <w:rsid w:val="00A658DE"/>
    <w:rsid w:val="00A72D9C"/>
    <w:rsid w:val="00A77C7F"/>
    <w:rsid w:val="00A77C81"/>
    <w:rsid w:val="00A82AA0"/>
    <w:rsid w:val="00AB53D2"/>
    <w:rsid w:val="00AD14C6"/>
    <w:rsid w:val="00AD5BA0"/>
    <w:rsid w:val="00AE192D"/>
    <w:rsid w:val="00AE640C"/>
    <w:rsid w:val="00AF05DE"/>
    <w:rsid w:val="00B11D32"/>
    <w:rsid w:val="00B12425"/>
    <w:rsid w:val="00B13FFC"/>
    <w:rsid w:val="00B2284E"/>
    <w:rsid w:val="00B25B3D"/>
    <w:rsid w:val="00B318E8"/>
    <w:rsid w:val="00B35FF7"/>
    <w:rsid w:val="00B43F2B"/>
    <w:rsid w:val="00B52246"/>
    <w:rsid w:val="00B554A6"/>
    <w:rsid w:val="00B57DC2"/>
    <w:rsid w:val="00B82DA9"/>
    <w:rsid w:val="00B9124A"/>
    <w:rsid w:val="00BA3B34"/>
    <w:rsid w:val="00BB12BF"/>
    <w:rsid w:val="00BB616B"/>
    <w:rsid w:val="00BC2135"/>
    <w:rsid w:val="00BC3903"/>
    <w:rsid w:val="00BC3D52"/>
    <w:rsid w:val="00BD5AF4"/>
    <w:rsid w:val="00BF7B92"/>
    <w:rsid w:val="00C04692"/>
    <w:rsid w:val="00C048E5"/>
    <w:rsid w:val="00C10624"/>
    <w:rsid w:val="00C30F47"/>
    <w:rsid w:val="00C341F8"/>
    <w:rsid w:val="00C50425"/>
    <w:rsid w:val="00C51BB8"/>
    <w:rsid w:val="00C53FA0"/>
    <w:rsid w:val="00C61B48"/>
    <w:rsid w:val="00C85DD0"/>
    <w:rsid w:val="00C9636F"/>
    <w:rsid w:val="00CC1B4C"/>
    <w:rsid w:val="00CC7CEE"/>
    <w:rsid w:val="00CD611A"/>
    <w:rsid w:val="00CE78A3"/>
    <w:rsid w:val="00D07F7B"/>
    <w:rsid w:val="00D102C9"/>
    <w:rsid w:val="00D21820"/>
    <w:rsid w:val="00D328C2"/>
    <w:rsid w:val="00D34E07"/>
    <w:rsid w:val="00D37EA4"/>
    <w:rsid w:val="00D51B4B"/>
    <w:rsid w:val="00D536ED"/>
    <w:rsid w:val="00D55E8D"/>
    <w:rsid w:val="00D57C82"/>
    <w:rsid w:val="00D61F49"/>
    <w:rsid w:val="00D92A19"/>
    <w:rsid w:val="00D94130"/>
    <w:rsid w:val="00DA5699"/>
    <w:rsid w:val="00DB7875"/>
    <w:rsid w:val="00DC6B80"/>
    <w:rsid w:val="00E00221"/>
    <w:rsid w:val="00E04B4F"/>
    <w:rsid w:val="00E05C47"/>
    <w:rsid w:val="00E13217"/>
    <w:rsid w:val="00E1383C"/>
    <w:rsid w:val="00E257FB"/>
    <w:rsid w:val="00E26FA3"/>
    <w:rsid w:val="00E3154D"/>
    <w:rsid w:val="00E552B5"/>
    <w:rsid w:val="00E55AD1"/>
    <w:rsid w:val="00E56968"/>
    <w:rsid w:val="00E66810"/>
    <w:rsid w:val="00E72EEA"/>
    <w:rsid w:val="00E77967"/>
    <w:rsid w:val="00E8025E"/>
    <w:rsid w:val="00E86C87"/>
    <w:rsid w:val="00E92440"/>
    <w:rsid w:val="00E97951"/>
    <w:rsid w:val="00EA3FC2"/>
    <w:rsid w:val="00EA65B4"/>
    <w:rsid w:val="00EB3649"/>
    <w:rsid w:val="00ED33D6"/>
    <w:rsid w:val="00ED6646"/>
    <w:rsid w:val="00ED6799"/>
    <w:rsid w:val="00ED6A30"/>
    <w:rsid w:val="00EE0761"/>
    <w:rsid w:val="00EE183E"/>
    <w:rsid w:val="00EF1F26"/>
    <w:rsid w:val="00F11DC4"/>
    <w:rsid w:val="00F11E67"/>
    <w:rsid w:val="00F13CAA"/>
    <w:rsid w:val="00F20F32"/>
    <w:rsid w:val="00F265B4"/>
    <w:rsid w:val="00F37B47"/>
    <w:rsid w:val="00F405F3"/>
    <w:rsid w:val="00F4213C"/>
    <w:rsid w:val="00F42A3F"/>
    <w:rsid w:val="00F73215"/>
    <w:rsid w:val="00F869C8"/>
    <w:rsid w:val="00F91110"/>
    <w:rsid w:val="00F9257E"/>
    <w:rsid w:val="00F9425B"/>
    <w:rsid w:val="00F94FD5"/>
    <w:rsid w:val="00F97029"/>
    <w:rsid w:val="00FC149D"/>
    <w:rsid w:val="00FD0C2D"/>
    <w:rsid w:val="00FD1ED8"/>
    <w:rsid w:val="00FD681F"/>
    <w:rsid w:val="00FF29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707"/>
  <w15:docId w15:val="{90300C58-AFEC-4DF5-BD26-9A3B18C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E192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E192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E192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E192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AE192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AE192D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AE192D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E192D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92D"/>
  </w:style>
  <w:style w:type="character" w:styleId="a3">
    <w:name w:val="Hyperlink"/>
    <w:uiPriority w:val="99"/>
    <w:semiHidden/>
    <w:unhideWhenUsed/>
    <w:rsid w:val="00AE192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AE192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"/>
    <w:rsid w:val="00AE192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AE19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link w:val="a8"/>
    <w:semiHidden/>
    <w:locked/>
    <w:rsid w:val="00AE192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AE192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AE192D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E192D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E19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92D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92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E19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99"/>
    <w:qFormat/>
    <w:rsid w:val="00AE192D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Title">
    <w:name w:val="Title!Название НПА"/>
    <w:basedOn w:val="a"/>
    <w:rsid w:val="00AE192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ot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  <w:style w:type="character" w:styleId="af6">
    <w:name w:val="end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C771-72AB-4BED-861A-9B04BF8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65</Pages>
  <Words>13078</Words>
  <Characters>74548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asus</cp:lastModifiedBy>
  <cp:revision>143</cp:revision>
  <cp:lastPrinted>2021-01-25T08:37:00Z</cp:lastPrinted>
  <dcterms:created xsi:type="dcterms:W3CDTF">2021-01-23T07:48:00Z</dcterms:created>
  <dcterms:modified xsi:type="dcterms:W3CDTF">2024-01-29T08:04:00Z</dcterms:modified>
</cp:coreProperties>
</file>