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50" w:rsidRPr="008C3950" w:rsidRDefault="008C3950" w:rsidP="008C3950">
      <w:pPr>
        <w:shd w:val="clear" w:color="auto" w:fill="FFFFFF"/>
        <w:spacing w:before="150" w:after="150" w:line="288" w:lineRule="atLeast"/>
        <w:jc w:val="center"/>
        <w:outlineLvl w:val="1"/>
        <w:rPr>
          <w:rFonts w:ascii="inherit" w:eastAsia="Times New Roman" w:hAnsi="inherit" w:cs="Helvetica"/>
          <w:b/>
          <w:bCs/>
          <w:color w:val="013561"/>
          <w:sz w:val="27"/>
          <w:szCs w:val="27"/>
        </w:rPr>
      </w:pPr>
      <w:r w:rsidRPr="008C3950">
        <w:rPr>
          <w:rFonts w:ascii="inherit" w:eastAsia="Times New Roman" w:hAnsi="inherit" w:cs="Helvetica"/>
          <w:b/>
          <w:bCs/>
          <w:color w:val="013561"/>
          <w:sz w:val="27"/>
          <w:szCs w:val="27"/>
        </w:rPr>
        <w:br/>
        <w:t>Информация о результатах рассмотрения обращений</w:t>
      </w:r>
    </w:p>
    <w:p w:rsidR="008C3950" w:rsidRPr="008C3950" w:rsidRDefault="002F1F2F" w:rsidP="008C3950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color w:val="333333"/>
          <w:sz w:val="18"/>
          <w:szCs w:val="18"/>
        </w:rPr>
        <w:t>граждан за 2019 год</w:t>
      </w:r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в </w:t>
      </w:r>
      <w:proofErr w:type="spellStart"/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>Сытобудской</w:t>
      </w:r>
      <w:proofErr w:type="spellEnd"/>
      <w:r w:rsid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r w:rsidR="008C3950" w:rsidRPr="008C3950">
        <w:rPr>
          <w:rFonts w:ascii="Helvetica" w:eastAsia="Times New Roman" w:hAnsi="Helvetica" w:cs="Helvetica"/>
          <w:color w:val="333333"/>
          <w:sz w:val="18"/>
          <w:szCs w:val="18"/>
        </w:rPr>
        <w:t xml:space="preserve"> сельской администрации Климовского района Брянской области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7919"/>
        <w:gridCol w:w="836"/>
      </w:tblGrid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417FF7" w:rsidP="008C3950">
            <w:pPr>
              <w:spacing w:after="15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5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915E58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из администрации Брянской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417FF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5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руководителями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417FF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5E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417FF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5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законом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417FF7" w:rsidP="008C39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5E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установленного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стадии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915E58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17F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915E58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17F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915E58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Выявлено случаев волокиты либо нарушения прав и законных интересов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поступивших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2F1F2F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Землепользование и 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915E58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и дорожное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915E58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и бытовое обслуживание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наука,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муниципальных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950" w:rsidRPr="008C3950" w:rsidTr="008C3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915E58" w:rsidP="00417F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3950" w:rsidRPr="008C3950" w:rsidTr="008C395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8C3950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C3950" w:rsidRPr="008C3950" w:rsidRDefault="00417FF7" w:rsidP="008C3950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73A33" w:rsidRDefault="008C3950" w:rsidP="008C395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</w:rPr>
        <w:drawing>
          <wp:inline distT="0" distB="0" distL="0" distR="0">
            <wp:extent cx="9163050" cy="9525"/>
            <wp:effectExtent l="19050" t="0" r="0" b="0"/>
            <wp:docPr id="1" name="Рисунок 1" descr="http://www.kladm.ru/assets/templates/kladm/img/foo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m.ru/assets/templates/kladm/img/footline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950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8C3950" w:rsidRDefault="008C3950" w:rsidP="008C3950">
      <w:pPr>
        <w:shd w:val="clear" w:color="auto" w:fill="FFFFFF"/>
        <w:spacing w:after="0" w:line="240" w:lineRule="auto"/>
      </w:pPr>
    </w:p>
    <w:sectPr w:rsidR="008C3950" w:rsidSect="00E7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950"/>
    <w:rsid w:val="002F1F2F"/>
    <w:rsid w:val="00417FF7"/>
    <w:rsid w:val="00750547"/>
    <w:rsid w:val="007678B0"/>
    <w:rsid w:val="008C3950"/>
    <w:rsid w:val="00915E58"/>
    <w:rsid w:val="00E73A33"/>
    <w:rsid w:val="00F9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33"/>
  </w:style>
  <w:style w:type="paragraph" w:styleId="2">
    <w:name w:val="heading 2"/>
    <w:basedOn w:val="a"/>
    <w:link w:val="20"/>
    <w:uiPriority w:val="9"/>
    <w:qFormat/>
    <w:rsid w:val="008C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9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C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2020-01-13T12:55:00Z</cp:lastPrinted>
  <dcterms:created xsi:type="dcterms:W3CDTF">2020-01-13T12:35:00Z</dcterms:created>
  <dcterms:modified xsi:type="dcterms:W3CDTF">2020-01-13T13:14:00Z</dcterms:modified>
</cp:coreProperties>
</file>