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B1" w:rsidRDefault="00251BB1" w:rsidP="00251BB1">
      <w:pPr>
        <w:jc w:val="right"/>
        <w:rPr>
          <w:sz w:val="28"/>
          <w:szCs w:val="28"/>
        </w:rPr>
      </w:pPr>
      <w:bookmarkStart w:id="0" w:name="_GoBack"/>
      <w:bookmarkEnd w:id="0"/>
    </w:p>
    <w:p w:rsidR="00251BB1" w:rsidRDefault="00251BB1" w:rsidP="0025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r>
        <w:rPr>
          <w:b/>
          <w:sz w:val="32"/>
          <w:szCs w:val="32"/>
        </w:rPr>
        <w:br/>
        <w:t>СЕЛЬСКОГО ПОСЕЛЕНИЯ ЧЕРНОВСКИЙ</w:t>
      </w:r>
      <w:r>
        <w:rPr>
          <w:b/>
          <w:sz w:val="32"/>
          <w:szCs w:val="32"/>
        </w:rPr>
        <w:br/>
        <w:t>МУНИЦИПАЛЬНОГО РАЙОНА ВОЛЖСКИЙ</w:t>
      </w:r>
      <w:r>
        <w:rPr>
          <w:b/>
          <w:sz w:val="32"/>
          <w:szCs w:val="32"/>
        </w:rPr>
        <w:br/>
        <w:t>САМАРСКОЙ ОБЛАСТИ</w:t>
      </w:r>
    </w:p>
    <w:p w:rsidR="00251BB1" w:rsidRDefault="00251BB1" w:rsidP="00251BB1">
      <w:pPr>
        <w:rPr>
          <w:b/>
          <w:sz w:val="32"/>
          <w:szCs w:val="32"/>
        </w:rPr>
      </w:pPr>
    </w:p>
    <w:p w:rsidR="00251BB1" w:rsidRDefault="00251BB1" w:rsidP="00251BB1">
      <w:pPr>
        <w:rPr>
          <w:b/>
          <w:sz w:val="32"/>
          <w:szCs w:val="32"/>
        </w:rPr>
      </w:pPr>
    </w:p>
    <w:p w:rsidR="00251BB1" w:rsidRDefault="00251BB1" w:rsidP="00251BB1"/>
    <w:p w:rsidR="00251BB1" w:rsidRDefault="00251BB1" w:rsidP="00251BB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51BB1" w:rsidRDefault="00251BB1" w:rsidP="00251BB1">
      <w:pPr>
        <w:rPr>
          <w:sz w:val="28"/>
          <w:szCs w:val="28"/>
        </w:rPr>
      </w:pPr>
    </w:p>
    <w:p w:rsidR="00251BB1" w:rsidRDefault="00251BB1" w:rsidP="00251B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»  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__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_</w:t>
      </w:r>
      <w:r>
        <w:rPr>
          <w:sz w:val="28"/>
          <w:szCs w:val="28"/>
          <w:u w:val="single"/>
        </w:rPr>
        <w:t>240</w:t>
      </w:r>
      <w:r>
        <w:rPr>
          <w:sz w:val="28"/>
          <w:szCs w:val="28"/>
        </w:rPr>
        <w:t>_</w:t>
      </w:r>
    </w:p>
    <w:p w:rsidR="00251BB1" w:rsidRDefault="00251BB1" w:rsidP="00251BB1">
      <w:pPr>
        <w:rPr>
          <w:sz w:val="28"/>
          <w:szCs w:val="28"/>
        </w:rPr>
      </w:pPr>
    </w:p>
    <w:p w:rsidR="00251BB1" w:rsidRDefault="00251BB1" w:rsidP="00251BB1">
      <w:pPr>
        <w:jc w:val="center"/>
        <w:rPr>
          <w:b/>
          <w:bCs/>
          <w:sz w:val="28"/>
          <w:szCs w:val="28"/>
        </w:rPr>
      </w:pPr>
    </w:p>
    <w:p w:rsidR="00251BB1" w:rsidRDefault="00251BB1" w:rsidP="00251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представителей № 223 от 30.03.2015 г. «Об утверждении схемы одномандатных избирательных округов по выборам депутатов Собрания Представителей сельского поселения Чёрновский муниципального района Волжский Самарской области»</w:t>
      </w:r>
    </w:p>
    <w:p w:rsidR="00251BB1" w:rsidRDefault="00251BB1" w:rsidP="00251BB1">
      <w:pPr>
        <w:pStyle w:val="21"/>
        <w:rPr>
          <w:rFonts w:ascii="Times New Roman" w:hAnsi="Times New Roman"/>
          <w:sz w:val="28"/>
          <w:szCs w:val="28"/>
        </w:rPr>
      </w:pPr>
    </w:p>
    <w:p w:rsidR="00251BB1" w:rsidRDefault="00251BB1" w:rsidP="00251BB1">
      <w:pPr>
        <w:rPr>
          <w:b/>
          <w:bCs/>
          <w:sz w:val="28"/>
          <w:szCs w:val="28"/>
        </w:rPr>
      </w:pPr>
    </w:p>
    <w:p w:rsidR="00251BB1" w:rsidRDefault="00251BB1" w:rsidP="00251BB1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выявленной технической ошибкой в соответствии с Федеральным законом от 12.06.2002 г. № 67 – ФЗ "Об основных гарантиях избирательных прав и права на участие в референдуме граждан Российской Федерации»", Уставом сельского поселения Чёрновский  муниципального района Волжский Самарской области, Собрание представителей сельского поселения Чёрновский муниципального района Волжский Самарской области </w:t>
      </w: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</w:p>
    <w:p w:rsidR="00251BB1" w:rsidRDefault="00251BB1" w:rsidP="00251B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РЕШИЛО:</w:t>
      </w:r>
    </w:p>
    <w:p w:rsidR="00251BB1" w:rsidRDefault="00251BB1" w:rsidP="00251BB1">
      <w:pPr>
        <w:rPr>
          <w:sz w:val="28"/>
          <w:szCs w:val="28"/>
        </w:rPr>
      </w:pP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решение Собрания представителей № 223 от  30.03.2015 г. согласно приложению №1.</w:t>
      </w: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схему одномандатных избирательных округов по выборам депутатов Собрания Представителей сельского поселения Чёрновский муниципального района Волжский Самарской области в территориальную избирательную комиссию муниципального района Волжский Самарской области.</w:t>
      </w: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Опубликовать данное решение в газете «Черновские вести» и разместить на официальном сайте Администрации </w:t>
      </w:r>
      <w:r>
        <w:rPr>
          <w:sz w:val="28"/>
          <w:szCs w:val="28"/>
        </w:rPr>
        <w:t>сельского поселения Чёрновский  в информационно-телекоммуникационной сети Интерент.</w:t>
      </w: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 после официального опубликования.</w:t>
      </w: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</w:p>
    <w:p w:rsidR="00251BB1" w:rsidRDefault="00251BB1" w:rsidP="00251BB1">
      <w:pPr>
        <w:spacing w:line="360" w:lineRule="auto"/>
        <w:jc w:val="both"/>
        <w:rPr>
          <w:sz w:val="28"/>
          <w:szCs w:val="28"/>
        </w:rPr>
      </w:pPr>
    </w:p>
    <w:p w:rsidR="00251BB1" w:rsidRDefault="00251BB1" w:rsidP="00251BB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251BB1" w:rsidRDefault="00251BB1" w:rsidP="00251BB1">
      <w:pPr>
        <w:spacing w:line="360" w:lineRule="auto"/>
        <w:jc w:val="both"/>
      </w:pPr>
      <w:r>
        <w:rPr>
          <w:sz w:val="28"/>
          <w:szCs w:val="28"/>
        </w:rPr>
        <w:t>поселения Чёрновский                                                          А.М.Кузнецов</w:t>
      </w:r>
    </w:p>
    <w:p w:rsidR="00251BB1" w:rsidRDefault="00251BB1" w:rsidP="00251BB1"/>
    <w:p w:rsidR="00251BB1" w:rsidRDefault="00251BB1" w:rsidP="00251BB1"/>
    <w:p w:rsidR="00251BB1" w:rsidRDefault="00251BB1" w:rsidP="00251BB1"/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51BB1" w:rsidRDefault="00251BB1" w:rsidP="0025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251BB1" w:rsidRDefault="00251BB1" w:rsidP="0025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одномандатных округов по выборам депутатов </w:t>
      </w:r>
    </w:p>
    <w:p w:rsidR="00251BB1" w:rsidRDefault="00251BB1" w:rsidP="00251B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 Черновский</w:t>
      </w:r>
    </w:p>
    <w:p w:rsidR="00251BB1" w:rsidRDefault="00251BB1" w:rsidP="0025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</w:p>
    <w:p w:rsidR="00251BB1" w:rsidRDefault="00251BB1" w:rsidP="00251BB1">
      <w:pPr>
        <w:jc w:val="center"/>
        <w:rPr>
          <w:sz w:val="28"/>
          <w:szCs w:val="28"/>
        </w:rPr>
      </w:pPr>
    </w:p>
    <w:tbl>
      <w:tblPr>
        <w:tblW w:w="10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6838"/>
        <w:gridCol w:w="1984"/>
      </w:tblGrid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jc w:val="center"/>
            </w:pPr>
            <w:r>
              <w:t xml:space="preserve">Номер избирательного </w:t>
            </w:r>
            <w:r w:rsidRPr="00826885">
              <w:t>округа</w:t>
            </w:r>
          </w:p>
        </w:tc>
        <w:tc>
          <w:tcPr>
            <w:tcW w:w="6838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 w:rsidRPr="00982020">
              <w:t>Границы одномандатных избирательных округов</w:t>
            </w:r>
          </w:p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Число избирателей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Pr="00982020" w:rsidRDefault="00251BB1" w:rsidP="00AB6B51">
            <w:r>
              <w:t>пос. Черновский: ул. 40 лет Победы, дом № 7, ул. 40 лет Победы, д. 5</w:t>
            </w:r>
          </w:p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218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Специалистов, ул. Дружбы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210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Московская, ул. Чапаевская, ул. Зеленая, ул. Речная, ул. Самарская, ул. Коммунистическая</w:t>
            </w:r>
          </w:p>
          <w:p w:rsidR="00251BB1" w:rsidRDefault="00251BB1" w:rsidP="00AB6B51">
            <w:r>
              <w:t>пос. Нур</w:t>
            </w:r>
          </w:p>
          <w:p w:rsidR="00251BB1" w:rsidRDefault="00251BB1" w:rsidP="00AB6B51">
            <w:r>
              <w:t>пос. Подлесный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215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Pr="00982020" w:rsidRDefault="00251BB1" w:rsidP="00251BB1">
            <w:r>
              <w:t xml:space="preserve">пос. Черновский: ул.  40 лет Победы, дом № 6, ул. Мира </w:t>
            </w:r>
          </w:p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243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40 лет Победы, дом № 4, ул. 40 лет Победы, д. 2, переулок Коммунальный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245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40 лет Победы, дом № 1, ул. Вишневая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208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40 лет Победы, дом № 3, ул. 2-я Набережная, ул. Озерная, ул. Набережная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246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Новая, ул. В. Левина, ул. Дачная, ул. Лесная, ул. Школьная, ул. Рабочая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Pr="00982020" w:rsidRDefault="00251BB1" w:rsidP="00AB6B51">
            <w:pPr>
              <w:jc w:val="center"/>
            </w:pPr>
            <w:r>
              <w:t>207</w:t>
            </w: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Default="00251BB1" w:rsidP="00AB6B51">
            <w:r>
              <w:t>пос. Черновский: ул.  Садовая, ул. Ленина, ул. Полевая, ул. Советская</w:t>
            </w:r>
          </w:p>
          <w:p w:rsidR="00251BB1" w:rsidRPr="00982020" w:rsidRDefault="00251BB1" w:rsidP="00AB6B51"/>
        </w:tc>
        <w:tc>
          <w:tcPr>
            <w:tcW w:w="1984" w:type="dxa"/>
            <w:shd w:val="clear" w:color="auto" w:fill="auto"/>
          </w:tcPr>
          <w:p w:rsidR="00251BB1" w:rsidRDefault="00251BB1" w:rsidP="00AB6B51">
            <w:pPr>
              <w:jc w:val="center"/>
            </w:pPr>
            <w:r>
              <w:t>245</w:t>
            </w:r>
          </w:p>
          <w:p w:rsidR="00251BB1" w:rsidRPr="00982020" w:rsidRDefault="00251BB1" w:rsidP="00AB6B51">
            <w:pPr>
              <w:jc w:val="center"/>
            </w:pPr>
          </w:p>
        </w:tc>
      </w:tr>
      <w:tr w:rsidR="00251BB1" w:rsidRPr="00982020" w:rsidTr="00AB6B51">
        <w:tc>
          <w:tcPr>
            <w:tcW w:w="1402" w:type="dxa"/>
            <w:shd w:val="clear" w:color="auto" w:fill="auto"/>
          </w:tcPr>
          <w:p w:rsidR="00251BB1" w:rsidRPr="00826885" w:rsidRDefault="00251BB1" w:rsidP="00AB6B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251BB1" w:rsidRPr="00397F62" w:rsidRDefault="00251BB1" w:rsidP="00AB6B51">
            <w:r>
              <w:t>с. Белозерки.</w:t>
            </w:r>
          </w:p>
        </w:tc>
        <w:tc>
          <w:tcPr>
            <w:tcW w:w="1984" w:type="dxa"/>
            <w:shd w:val="clear" w:color="auto" w:fill="auto"/>
          </w:tcPr>
          <w:p w:rsidR="00251BB1" w:rsidRPr="005748AE" w:rsidRDefault="00251BB1" w:rsidP="00AB6B51">
            <w:pPr>
              <w:jc w:val="center"/>
            </w:pPr>
            <w:r w:rsidRPr="005748AE">
              <w:t>250</w:t>
            </w:r>
          </w:p>
        </w:tc>
      </w:tr>
    </w:tbl>
    <w:p w:rsidR="00251BB1" w:rsidRPr="00CA3944" w:rsidRDefault="00251BB1" w:rsidP="00251BB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ИТОГО:                                                                                                         2287</w:t>
      </w:r>
    </w:p>
    <w:p w:rsidR="00251BB1" w:rsidRDefault="00251BB1" w:rsidP="00251BB1">
      <w:pPr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jc w:val="right"/>
        <w:rPr>
          <w:sz w:val="28"/>
          <w:szCs w:val="28"/>
        </w:rPr>
      </w:pPr>
    </w:p>
    <w:p w:rsidR="00251BB1" w:rsidRDefault="00251BB1" w:rsidP="00251BB1">
      <w:pPr>
        <w:rPr>
          <w:sz w:val="28"/>
          <w:szCs w:val="28"/>
        </w:rPr>
      </w:pPr>
    </w:p>
    <w:p w:rsidR="00251BB1" w:rsidRDefault="00251BB1" w:rsidP="00251BB1">
      <w:pPr>
        <w:rPr>
          <w:sz w:val="28"/>
          <w:szCs w:val="28"/>
        </w:rPr>
      </w:pPr>
    </w:p>
    <w:sectPr w:rsidR="0025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C2"/>
    <w:multiLevelType w:val="hybridMultilevel"/>
    <w:tmpl w:val="5A1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F"/>
    <w:rsid w:val="00001F52"/>
    <w:rsid w:val="00141032"/>
    <w:rsid w:val="001610FF"/>
    <w:rsid w:val="00251BB1"/>
    <w:rsid w:val="0051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251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251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1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251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251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1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2015-08-20T11:34:00Z</cp:lastPrinted>
  <dcterms:created xsi:type="dcterms:W3CDTF">2020-02-27T05:45:00Z</dcterms:created>
  <dcterms:modified xsi:type="dcterms:W3CDTF">2020-02-27T05:45:00Z</dcterms:modified>
</cp:coreProperties>
</file>