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0E" w:rsidRDefault="00E3350E" w:rsidP="00FF37FC">
      <w:pPr>
        <w:spacing w:after="0" w:line="240" w:lineRule="auto"/>
        <w:ind w:left="567" w:right="283"/>
        <w:jc w:val="center"/>
        <w:rPr>
          <w:rFonts w:ascii="Times New Roman" w:hAnsi="Times New Roman"/>
          <w:b/>
          <w:spacing w:val="30"/>
          <w:position w:val="1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pacing w:val="30"/>
          <w:position w:val="12"/>
          <w:sz w:val="24"/>
          <w:szCs w:val="24"/>
          <w:lang w:eastAsia="ru-RU"/>
        </w:rPr>
        <w:t>АДМИНИСТРАЦИЯ</w:t>
      </w:r>
    </w:p>
    <w:p w:rsidR="00E3350E" w:rsidRDefault="00E3350E" w:rsidP="00E3350E">
      <w:pPr>
        <w:spacing w:after="0" w:line="240" w:lineRule="auto"/>
        <w:ind w:right="283"/>
        <w:jc w:val="center"/>
        <w:rPr>
          <w:rFonts w:ascii="Times New Roman" w:hAnsi="Times New Roman"/>
          <w:b/>
          <w:spacing w:val="30"/>
          <w:position w:val="1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position w:val="12"/>
          <w:sz w:val="24"/>
          <w:szCs w:val="24"/>
          <w:lang w:eastAsia="ru-RU"/>
        </w:rPr>
        <w:t>ТЕРНОВСКОГО СЕЛЬСКОГО ПОСЕЛЕНИЯ</w:t>
      </w:r>
    </w:p>
    <w:p w:rsidR="00E3350E" w:rsidRDefault="00E3350E" w:rsidP="00E3350E">
      <w:pPr>
        <w:spacing w:after="0" w:line="240" w:lineRule="auto"/>
        <w:ind w:right="283"/>
        <w:jc w:val="center"/>
        <w:rPr>
          <w:rFonts w:ascii="Times New Roman" w:hAnsi="Times New Roman"/>
          <w:b/>
          <w:spacing w:val="30"/>
          <w:position w:val="12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position w:val="12"/>
          <w:sz w:val="24"/>
          <w:szCs w:val="24"/>
          <w:lang w:eastAsia="ru-RU"/>
        </w:rPr>
        <w:t>ОСТРОГОЖСКОГО МУНИЦИПАЛЬНОГО РАЙОНА                  ВОРОНЕЖСКОЙ ОБЛАСТИ</w:t>
      </w:r>
    </w:p>
    <w:p w:rsidR="00E3350E" w:rsidRDefault="00E3350E" w:rsidP="00E3350E">
      <w:pPr>
        <w:keepNext/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3350E" w:rsidRDefault="00E3350E" w:rsidP="00E3350E">
      <w:pPr>
        <w:keepNext/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E3350E" w:rsidRDefault="00E3350E" w:rsidP="00E3350E">
      <w:p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ind w:right="28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                   2017г.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№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.Т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ерновое</w:t>
      </w:r>
      <w:proofErr w:type="spellEnd"/>
    </w:p>
    <w:p w:rsidR="00E3350E" w:rsidRDefault="00E3350E" w:rsidP="00E335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E3350E" w:rsidRDefault="00E3350E" w:rsidP="00E3350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муниципальную программу от 21 марта 2014 года № 19</w:t>
      </w:r>
    </w:p>
    <w:p w:rsidR="00E3350E" w:rsidRDefault="00E3350E" w:rsidP="00E3350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«Обеспечение решения вопросов местного значения </w:t>
      </w:r>
    </w:p>
    <w:p w:rsidR="00E3350E" w:rsidRDefault="00E3350E" w:rsidP="00E3350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Терновского сельского поселения»</w:t>
      </w:r>
    </w:p>
    <w:p w:rsidR="00E3350E" w:rsidRDefault="00E3350E" w:rsidP="00E3350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повышения эффективности бюджетных расходов, в соответствии со ст. 179 Бюджетного кодекса Российской Федерации, постановлением администрации Терновского сельского поселения от 12.11.2013г. №53  «Об утверждении порядка принятия решений о разработке муниципальных программ Терновского сельского поселения, их формирования и реализации»  администрация Терновского сельского поселения</w:t>
      </w:r>
    </w:p>
    <w:p w:rsidR="00E3350E" w:rsidRDefault="00E3350E" w:rsidP="00E335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Я Е Т :</w:t>
      </w:r>
    </w:p>
    <w:p w:rsidR="00E3350E" w:rsidRDefault="00E3350E" w:rsidP="00E3350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Внести изменения и дополнения в муниципальную программу «Обеспечение решения вопросов местного значения  Терновского сельского поселения» в новой редакции согласно приложению 1.</w:t>
      </w:r>
    </w:p>
    <w:p w:rsidR="00E3350E" w:rsidRDefault="00E3350E" w:rsidP="00E335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 Постановление вступает в силу с момента его обнародования.</w:t>
      </w: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3.  Контроль исполнения настоящего постановления оставляю за собой.</w:t>
      </w: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Терновского сельского поселения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И.Н.Хорошилов</w:t>
      </w:r>
      <w:proofErr w:type="spellEnd"/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350E" w:rsidRDefault="00E3350E" w:rsidP="00E3350E">
      <w:pPr>
        <w:spacing w:line="240" w:lineRule="auto"/>
        <w:ind w:right="28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Приложение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Терновского сельского поселения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 «»          2017г. №  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МУНИЦИПАЛЬНАЯ ПРОГРАММА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Терновского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сельского поселения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«Обеспечение решения вопросов местного значения  Терновского сельского поселения»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ерновое</w:t>
      </w:r>
      <w:proofErr w:type="spellEnd"/>
    </w:p>
    <w:p w:rsidR="00E3350E" w:rsidRDefault="00E3350E" w:rsidP="00E3350E">
      <w:pPr>
        <w:widowControl w:val="0"/>
        <w:tabs>
          <w:tab w:val="left" w:pos="4575"/>
          <w:tab w:val="center" w:pos="5469"/>
        </w:tabs>
        <w:autoSpaceDE w:val="0"/>
        <w:autoSpaceDN w:val="0"/>
        <w:adjustRightInd w:val="0"/>
        <w:spacing w:after="0"/>
        <w:ind w:firstLine="68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  <w:t>2017 год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ОГЛАВЛЕНИЕ.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2236"/>
      </w:tblGrid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Страница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администрации Терновского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E3350E" w:rsidTr="00E335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муниципального казённого учреждения «Терновской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"/>
        <w:tblW w:w="10740" w:type="dxa"/>
        <w:tblLayout w:type="fixed"/>
        <w:tblLook w:val="00A0" w:firstRow="1" w:lastRow="0" w:firstColumn="1" w:lastColumn="0" w:noHBand="0" w:noVBand="0"/>
      </w:tblPr>
      <w:tblGrid>
        <w:gridCol w:w="195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3350E" w:rsidTr="00E3350E">
        <w:trPr>
          <w:trHeight w:val="1500"/>
        </w:trPr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ПАСПОРТ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                                                  Муниципальной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br/>
              <w:t>«Обеспечение решения вопросов местного значения  Терновского сельского поселения»</w:t>
            </w:r>
          </w:p>
        </w:tc>
      </w:tr>
      <w:tr w:rsidR="00E3350E" w:rsidTr="00E3350E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Ответственный исполнитель муниципальной программы (координатор)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Терновского сельского поселения Острогожского муниципального района Воронежской области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E3350E" w:rsidTr="00E3350E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муниципальной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МКУК «Терновской сельский культурно-досуговый центр»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Терновского сельского поселения Острогожского муниципального района Воронежской области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E3350E" w:rsidTr="00E3350E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Терновского сельского поселения Острогожского муниципального района Воронежской области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E3350E" w:rsidTr="00E3350E">
        <w:trPr>
          <w:trHeight w:val="28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администрации Терновского сельского поселения  по решению вопросов местного значения</w:t>
            </w:r>
          </w:p>
        </w:tc>
      </w:tr>
      <w:tr w:rsidR="00E3350E" w:rsidTr="00E3350E">
        <w:trPr>
          <w:trHeight w:val="281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муниципального казённого учреждения «Терновской сельский культурно-досуговый центр»</w:t>
            </w:r>
          </w:p>
        </w:tc>
      </w:tr>
      <w:tr w:rsidR="00E3350E" w:rsidTr="00E3350E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муниципальной 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1.Создание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2.Повышение эффективности бюджетных расходов на осуществление полномочий  органов местного самоуправления.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E3350E" w:rsidTr="00E3350E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Целевые индикаторы и показатели муниципальной 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E3350E" w:rsidTr="00E3350E">
        <w:trPr>
          <w:trHeight w:val="7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tabs>
                <w:tab w:val="left" w:pos="214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2014-2022 годы </w:t>
            </w:r>
          </w:p>
        </w:tc>
      </w:tr>
      <w:tr w:rsidR="00E3350E" w:rsidTr="00E3350E">
        <w:trPr>
          <w:trHeight w:val="24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 муниципальной 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счёт средств  бюджета поселения и прогнозная оценка расходов из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бюджетов вышестоящих уровней, внебюджетных источников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 Общий объем финансирования – 37088,6 тыс. руб.,               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за счет средств бюджета поселения- 36235,8тыс. руб. 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Финансирование по годам реализации:          </w:t>
            </w: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  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2014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2015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2016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77,1</w:t>
            </w: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1917,5</w:t>
            </w: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привлечённые средства.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2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1999,6</w:t>
            </w:r>
          </w:p>
        </w:tc>
      </w:tr>
      <w:tr w:rsidR="00E3350E" w:rsidTr="00E3350E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Эффективное использование средств муниципального бюджета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 «Общая характеристика сферы реализации муниципальной программы»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06.10.2003 № 131 - ФЗ «Об общих принципах организации местного самоуправления в Российской Федерации» закреплены вопросы местного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Терновском сельском поселении два населенных пункта с населением  820 человек.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сельского поселения действуют: МКОУ «Терновская СОШ», Терновской ФАП,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Ездоченский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ФАП, ООО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АгроМолоко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», КФХ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Хорошилов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магазины.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администрация Терновского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высокий уровень изношенности муниципального имущества;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    высокая доля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дорог, находящихся в аварийном состоянии;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несоответствии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Ряд этих проблем носят системный характер. На 01.01.2013г. в сельском поселении доля общей протяженности освещенных частей улиц, проездов, к общей протяженности улиц, проездов составила 20%.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75 %, большой процент автодорог, в том числе в пределах населённых пунктов находятся в неудовлетворительном состоянии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Протяженность автомобильных дорог общего пользования местного значения, не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отвечающих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нормативным требованиям, в 2013 году составила 34%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обстановки и т.д.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досуга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Использование программно-целевого метода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позволит обеспечить прозрачность расходования средств и повысит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эффективность их использования, позволит дополнительно привлечь средства из бюджетов вышестоящих уровней.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- 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Целью программы является содействие повышению комфортности условий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достижения поставленной цели необходимо решение следующих задач, сгруппированных по основным направлениям программы: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- в части содействия повышению эффективности деятельности администрации Терновского сельского поселения;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    содействие вовлечению жителей в благоустройство населенных пунктов;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  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значении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  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Программа реализуется в период с 2014 по 2022 год, в один этап.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449"/>
      </w:tblGrid>
      <w:tr w:rsidR="00E3350E" w:rsidTr="00E3350E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___  ___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_* 100%,   где                                                            </w:t>
            </w:r>
          </w:p>
          <w:p w:rsidR="00E3350E" w:rsidRDefault="00E3350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Д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И 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Спг</w:t>
            </w:r>
            <w:proofErr w:type="spellEnd"/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налоговые и неналоговые доходы поселения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 – общий объем доходов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общий объем субвенций бюджету поселения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(КБК 000 2 02 03000 00 0000 000 Месячного отчета об исполнении бюджета поселения), тыс. рублей;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общий объем субсидий бюджету поселения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Спг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E3350E" w:rsidTr="00E3350E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__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Днф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* 100%,   где                                                            </w:t>
            </w:r>
          </w:p>
          <w:p w:rsidR="00E3350E" w:rsidRDefault="00E3350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Днп</w:t>
            </w:r>
            <w:proofErr w:type="spellEnd"/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тыс. рублей;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план налоговые и неналоговые доходы поселения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Днф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факт налоговые и неналоговые доходы поселения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Терновского сельского поселения»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«Обоснование выделения подпрограмм»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деятельности муниципального казённого учреждения «Терновской сельский культурно-досуговый центр»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Обеспечение деятельности администрации Терновского сельского поселения  по решению вопросов местного значения.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Предусмотренные в рамках подпрограммы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деятельности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муниципального казённого учреждения «Терновской сельский культурно-досуговый центр»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деятельности администрации Терновского сельского поселения  по решению вопросов местного значения».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«Терновской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законодательства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5 «Финансовое обеспечение реализации муниципальной программы»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2014 год и на плановый период 2015 и 2016 годов. Обеспечение программы в более поздний период времени приводится в сравнительной прогнозной оценке.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Раздел 6 «Анализ рисков и описание мер по управлению рисками при реализации муниципальной программы»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основным рискам реализации программы относятся: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 получение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Терновского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Раздела 7 «Оценка эффективности реализации муниципальной программы»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сопоставления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*100 %, где: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- степень достижения целей (решения задач);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индикатора (показателя) муниципальной 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Уф =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*100 %, где: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высоким уровнем эффективности;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удовлетворительным уровнем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неудовлетворительным уровнем эффективности.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отчетным.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выполнены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выполнены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реализация муниципальной программы не отвечает приведенным выше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критериям, уровень эффективности ее реализации признается неудовлетворительным.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Раздел 8 «Подпрограммы муниципальной программы»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8.1. Подпрограмма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«Обеспечение деятельности администрации Терновского сельского поселения  по решению вопросов местного значения»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5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6"/>
        <w:gridCol w:w="991"/>
        <w:gridCol w:w="850"/>
        <w:gridCol w:w="849"/>
        <w:gridCol w:w="851"/>
        <w:gridCol w:w="850"/>
        <w:gridCol w:w="851"/>
        <w:gridCol w:w="850"/>
        <w:gridCol w:w="851"/>
        <w:gridCol w:w="888"/>
        <w:gridCol w:w="813"/>
      </w:tblGrid>
      <w:tr w:rsidR="00E3350E" w:rsidTr="00E3350E">
        <w:trPr>
          <w:trHeight w:val="1875"/>
        </w:trPr>
        <w:tc>
          <w:tcPr>
            <w:tcW w:w="10505" w:type="dxa"/>
            <w:gridSpan w:val="11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подпрограммы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«Обеспечение деятельности администрации Терновского сельского поселения  по решению вопросов местного значения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муниципальной программы  «Обеспечение   решения вопросов местного значения  Терновского сельского поселения»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Терновского  сельского поселения </w:t>
            </w:r>
          </w:p>
        </w:tc>
      </w:tr>
      <w:tr w:rsidR="00E3350E" w:rsidTr="00E3350E">
        <w:trPr>
          <w:trHeight w:val="7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Мероприятие 1: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Осуществление первичного воинского учета на                                      территориях, где отсутствуют военные комиссариаты.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Мероприятие 2: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характера.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Мероприятие 3: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Благоустройство территории сельского поселения.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Мероприятие 4: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Содержание и ремонт автомобильных дорог общего                    пользования местного значения.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Мероприятие 5: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Развитие градостроительной деятельности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Мероприятие 6: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Реконструкция и капитальный ремонт водопроводных сетей.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7: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Деятельность органов местного самоуправления                                      по реализации муниципальной программы.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Мероприятие 8: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Деятельность главы сельского  поселения.</w:t>
            </w:r>
          </w:p>
        </w:tc>
      </w:tr>
      <w:tr w:rsidR="00E3350E" w:rsidTr="00E3350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и повышение эффективности деятельности                                          органов местного самоуправления по решению вопросов местного значения.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3350E" w:rsidTr="00E3350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1.Обеспечение  исполнения гражданами воинской обязанности,                      установленной законодательством РФ.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3. Организация системного сбора и вывоза твердых бытовых отходов.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4.Улучшение санитарно-экологической обстановки, внешнего и                     архитектурного облика населенных пунктов, содействие  вовлечению                     жителей в благоустройство населенных пунктов.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7.Повышение уровня транспортно-эксплуатационного состояния            автомобильных дорог местного значения сельского поселения.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8.Создание условий для приведения  коммунальной                                        инфраструктуры в соответствие со стандартами качества.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13. Расширение сферы и повышение качества оказания муниципальных услуг,                       в том числе в электронном виде.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Осуществление мер материальной поддержки лиц, имеющих право                                    на пенсию за выслугу лет.</w:t>
            </w:r>
          </w:p>
        </w:tc>
      </w:tr>
      <w:tr w:rsidR="00E3350E" w:rsidTr="00E3350E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E3350E" w:rsidRDefault="00E3350E">
            <w:pPr>
              <w:tabs>
                <w:tab w:val="left" w:pos="882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-Доля протяженности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отремонтированных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автомобильных дорог к их общей протяженности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      муниципальных услуг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-Экономия средств на оплату коммунальных услуг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-Доля расходов бюджета поселения на                                                                               содержание   органов местного самоуправления.</w:t>
            </w:r>
          </w:p>
          <w:p w:rsidR="00E3350E" w:rsidRDefault="00E3350E">
            <w:pPr>
              <w:widowControl w:val="0"/>
              <w:tabs>
                <w:tab w:val="left" w:pos="8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-Доля утвержденных административных  регламентов по                                 предоставлению муниципальных услуг в соответствии с                                      утвержденным перечнем  муниципальных услуг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-Количество жалоб от населения на исполнение                                                            полномочий главы поселения, нашедших свое подтверждение.</w:t>
            </w:r>
          </w:p>
        </w:tc>
      </w:tr>
      <w:tr w:rsidR="00E3350E" w:rsidTr="00E3350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2014-2022 годы </w:t>
            </w:r>
          </w:p>
        </w:tc>
      </w:tr>
      <w:tr w:rsidR="00E3350E" w:rsidTr="00E3350E">
        <w:trPr>
          <w:trHeight w:val="396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подпрограммы  муниципальной программы)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Общий объем финансирования – 24387,2 тыс. руб.,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за счет средств бюджета поселения – 23534,4тыс. руб.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Финансирование по годам реализации:</w:t>
            </w: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  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77,1</w:t>
            </w: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E3350E" w:rsidTr="00E3350E">
        <w:trPr>
          <w:trHeight w:val="691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5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3180,6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1407,2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1407,2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1407,2</w:t>
            </w: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привлечённые средства.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1489,3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1489,3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1489,3</w:t>
            </w:r>
          </w:p>
        </w:tc>
      </w:tr>
      <w:tr w:rsidR="00E3350E" w:rsidTr="00E3350E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мероприятию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мероприятию 2: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-устройство защитных противопожарных полос (ежегодно).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мероприятию 3: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-косметический ремонт военно-мемориальных объектов (ежегодно);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-приведение в надлежащее состояние скверов и парков (4200кв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);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-организация сбора и вывоза твердых бытовых отходов.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мероприятию 4: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-приведение в нормативное состояние ежегодно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км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автомобильных дорог общего пользования.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мероприятию 5: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Развитие градостроительной деятельности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мероприятию 6: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Реконструкция и капитальный ремонт водопроводных сетей.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мероприятию 7: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- расширение сферы и повышение качества оказания муниципальных услуг.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- укрепление материально-технической базы.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По мероприятию 8: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- содержание и обеспечение деятельности главы поселения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По мероприятию 9: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- проведение муниципальных выборов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По мероприятию 10: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- обслуживание муниципального долга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По мероприятию 11: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- безвозмездные и безвозвратные перечисления организациям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26"/>
                <w:szCs w:val="26"/>
                <w:lang w:eastAsia="ru-RU"/>
              </w:rPr>
              <w:t>По мероприятию 12 :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>- развитие градостроительной деятельности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 муниципальной службе.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достижения целей и задач программы, направленных на развитие местного самоуправления в Терновском сельском поселении в подпрограмму включены восемь мероприятий. Срок реализации основных мероприятий программы 2014-2022 годы. Реализация мероприятий программы позволит достичь в 2014-2022 годах следующих результатов: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5"/>
        <w:gridCol w:w="4820"/>
      </w:tblGrid>
      <w:tr w:rsidR="00E3350E" w:rsidTr="00E335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Источник информации: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самоуправления.</w:t>
            </w:r>
          </w:p>
        </w:tc>
      </w:tr>
    </w:tbl>
    <w:p w:rsidR="00E3350E" w:rsidRDefault="00E3350E" w:rsidP="00E3350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привлечение и материальное стимулирование добровольных пожарных за участие в профилактике и тушении пожаров(ежегодно);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устройство защитных противопожарных полос (ежегодно).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5"/>
        <w:gridCol w:w="4820"/>
      </w:tblGrid>
      <w:tr w:rsidR="00E3350E" w:rsidTr="00E335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измере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Источник информации: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E3350E" w:rsidRDefault="00E3350E" w:rsidP="00E3350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По мероприятию 3: «Благоустройство территории сельского поселения»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косметический ремонт военно-мемориальных объектов (ежегодно);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оплата уличного освещения, ремонт светильников, переход на энергосберегающие лампы(ежегодно);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приведение в надлежащее состояние скверов и парков(4200кв.м);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организация сбора и вывоза твердых бытовых отходов.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показателями мероприятия являются: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1"/>
        <w:gridCol w:w="1312"/>
        <w:gridCol w:w="4820"/>
      </w:tblGrid>
      <w:tr w:rsidR="00E3350E" w:rsidTr="00E3350E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Источник информации: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Источник информации: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Расчет показателя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= 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/ Оп*100,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где: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доля протяженности освещенных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частей улиц, проездов, набережных в их общей протяженности на конец отчетного года;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E3350E" w:rsidTr="00E3350E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Источник информации: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 поселения.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Источник информации: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 поселения.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 местам массового отдыха населения следует относить "территории, выделен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По мероприятию 4: «Содержание и ремонт автомобильных дорог общего пользования»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eastAsia="Times New Roman" w:hAnsi="Times New Roman"/>
            <w:sz w:val="26"/>
            <w:szCs w:val="26"/>
            <w:lang w:eastAsia="ru-RU"/>
          </w:rPr>
          <w:t>1 км</w:t>
        </w:r>
      </w:smartTag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автомобильных дорог общего пользования.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276"/>
        <w:gridCol w:w="5528"/>
      </w:tblGrid>
      <w:tr w:rsidR="00E3350E" w:rsidTr="00E335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Источник информации: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 поселения.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 =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/По*100, где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– общая протяженность  автомобильных дорог общего пользования местного значения поселения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По мероприятию 5: «Пенсионное обеспечение»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выплаты доплат к пенсиям муниципальных служащих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5245"/>
      </w:tblGrid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Выплаты доплат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Да/нет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Источник информации: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самоуправления.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 По мероприятию 6: «Выполнение других расходных обязательств»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-устройство пожарного ДЕПО на один автомобиль.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5245"/>
      </w:tblGrid>
      <w:tr w:rsidR="00E3350E" w:rsidTr="00E3350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пожарного ДЕПО на один автомобиль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Источник информации: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самоуправления.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7) По мероприятию 7: «Деятельность органов местного самоуправления по реализации муниципальной программы».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5387"/>
      </w:tblGrid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Источник информации: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 поселения.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/Ор*100, где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фактические расходы на содержание органов местного самоуправления поселения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(за исключением субвенций из областного бюджета)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Источник информации: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 поселения.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Ур/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*100, где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А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 w:rsidRPr="00FF37FC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*100%,  где: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-го поселения;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общей объема поступления доходов в местный бюджет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Расчет показателя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А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 w:rsidRPr="00FF37FC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*100%, где: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общий объем  поступления доходов в местный бюджет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По мероприятию 8: «Деятельность главы сельского поселения»</w:t>
      </w:r>
    </w:p>
    <w:p w:rsidR="00E3350E" w:rsidRDefault="00E3350E" w:rsidP="00E3350E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Основным показателем мероприятия является: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5245"/>
      </w:tblGrid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жалоб от населения в районную администрацию  и правительство Воронежской области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Источник информации: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Расчет показателя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показатель определяется как отношение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 Терновского сельского поселения»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Основные мероприятия муниципальной программы направлены на: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стимулирование работы органов местного самоуправления;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повышение участия населения в осуществлении местного самоуправления;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соблюдение органами местного самоуправления бюджетного законодательства РФ и законодательства РФ о налогах и сборах.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 Раздел. «Характеристика мероприятий  подпрограммы»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350E" w:rsidRDefault="00E3350E" w:rsidP="00E3350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  <w:t xml:space="preserve">Система подпрограммных мероприятий представляет собой комплекс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  <w:t>.</w:t>
      </w:r>
    </w:p>
    <w:p w:rsidR="00E3350E" w:rsidRDefault="00E3350E" w:rsidP="00E3350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  <w:t xml:space="preserve">                       Подпрограммой предусмотрена  реализация следующих мероприятий: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927"/>
        <w:gridCol w:w="2340"/>
        <w:gridCol w:w="2520"/>
        <w:gridCol w:w="2340"/>
      </w:tblGrid>
      <w:tr w:rsidR="00E3350E" w:rsidTr="00E3350E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подпрограммного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E3350E" w:rsidTr="00E3350E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E3350E" w:rsidTr="00E3350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3350E" w:rsidTr="00E3350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самостоятельного сайта Терновского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-аренда интернет сайта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3350E" w:rsidTr="00E3350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Работники администрации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Работники администрации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2014-2022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  <w:tr w:rsidR="00E3350E" w:rsidTr="00E3350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-услуги связи;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-услуги по содержанию помещений;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-прочие услуги.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</w:tr>
    </w:tbl>
    <w:p w:rsidR="00E3350E" w:rsidRDefault="00E3350E" w:rsidP="00E3350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 Раздел. «Финансовое обеспечение реализации подпрограммы»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Терновского сельского поселения, 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необходимо выполнить ряд мероприятий представленных в разделе 3 настоящей 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lastRenderedPageBreak/>
        <w:t>подпрограммы.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выполнения мероприятий требуется привлечение денежных средств из бюджета   Терновского    сельского   поселения  в    сумме </w:t>
      </w:r>
      <w:r>
        <w:rPr>
          <w:rFonts w:ascii="Times New Roman" w:eastAsia="Times New Roman" w:hAnsi="Times New Roman"/>
          <w:sz w:val="26"/>
          <w:szCs w:val="26"/>
        </w:rPr>
        <w:t xml:space="preserve">23534,4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Расходные обязательства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Терновского сельского поселения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Терновского сельского поселения Острогожского муниципального района Воронежской области о  бюджете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Терновского сельского поселения».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 Раздел. «Анализ рисков и описание мер управления рисками при реализации подпрограммы».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возникновение новых расходных обязательств без источника финансирования;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 Раздел. «Оценка эффективности реализации подпрограммы»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 подпрограммы проводится на основе оценки: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*100 %, где: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- степень достижения целей (решения задач);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индикатора (показателя)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Уф =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*100 %, где: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высоким уровнем эффективности;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удовлетворительным уровнем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неудовлетворительным уровнем эффективности.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Подпрограмма считается реализуемой с высоким уровнем эффективности, если: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8.2 Подпрограмма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«Обеспечение деятельности муниципального казённого учреждения «Терновской сельский культурно-досуговый центр»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5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4"/>
        <w:gridCol w:w="992"/>
        <w:gridCol w:w="849"/>
        <w:gridCol w:w="851"/>
        <w:gridCol w:w="850"/>
        <w:gridCol w:w="851"/>
        <w:gridCol w:w="850"/>
        <w:gridCol w:w="851"/>
        <w:gridCol w:w="850"/>
        <w:gridCol w:w="1029"/>
        <w:gridCol w:w="813"/>
      </w:tblGrid>
      <w:tr w:rsidR="00E3350E" w:rsidTr="00E3350E">
        <w:trPr>
          <w:trHeight w:val="1875"/>
        </w:trPr>
        <w:tc>
          <w:tcPr>
            <w:tcW w:w="10505" w:type="dxa"/>
            <w:gridSpan w:val="11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ПАСПОРТ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подпрограммы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«Обеспечение деятельности муниципальных казённых учреждений культуры «Терновской сельский культурно-досуговый центр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муниципальной программы  «Обеспечение решения вопросов местного значения  Терновского сельского поселения»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7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Исполнители подпрограммы муниципальной 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МКУК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«Терновской сельский культурно-досуговый центр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E3350E" w:rsidTr="00E3350E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еятельность (оказание услуг) муниципальных учреждений</w:t>
            </w:r>
          </w:p>
        </w:tc>
      </w:tr>
      <w:tr w:rsidR="00E3350E" w:rsidTr="00E3350E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1.Создание условий для эффективной работы муниципального казённого  учреждения культуры Терновского сельского поселения.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3350E" w:rsidTr="00E3350E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2.Организация предоставления услуг муниципальным учреждением культуры, в формах доступных населению Терновского сельского поселения в соответствии с экономическими и отраслевыми нормативно-правовыми актами.</w:t>
            </w:r>
          </w:p>
          <w:p w:rsidR="00E3350E" w:rsidRDefault="00E3350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средств бюджетов разных  уровней.</w:t>
            </w:r>
          </w:p>
        </w:tc>
      </w:tr>
      <w:tr w:rsidR="00E3350E" w:rsidTr="00E3350E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1.Охват населения культурно-досуговыми мероприятиями.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2014-2022 годы </w:t>
            </w:r>
          </w:p>
        </w:tc>
      </w:tr>
      <w:tr w:rsidR="00E3350E" w:rsidTr="00E3350E">
        <w:trPr>
          <w:trHeight w:val="39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подпрограммы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муниципальной  программы (в действующих ценах каждого года реализации подпрограммы  муниципальной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программы)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Общий объем финансирования – 12632,5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.,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. за счет средств бюджета поселения – 12632,5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Финансирование по годам реализации:</w:t>
            </w: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  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 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510,3</w:t>
            </w: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привлечённые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3350E" w:rsidTr="00E3350E">
        <w:trPr>
          <w:trHeight w:val="393"/>
        </w:trPr>
        <w:tc>
          <w:tcPr>
            <w:tcW w:w="10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510,3</w:t>
            </w:r>
          </w:p>
        </w:tc>
      </w:tr>
      <w:tr w:rsidR="00E3350E" w:rsidTr="00E3350E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Укрепление материально-технической базы. </w:t>
            </w:r>
          </w:p>
        </w:tc>
      </w:tr>
    </w:tbl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территории   Терновского сельского поселения осуществляет свою деятельность  «Терновской сельский культурно-досуговый центр» который действует в поселении с 1969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ансамбль «Русская песня»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детский ансамбль «Веселые нотки»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клуб «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Родничек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шахматно-шашечный кружок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Остаётся острой 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помощью Программы увеличится доступность населению культурно-досуговых услуг на территории Терновского сельского поселения.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Целью подпрограммы является создание условий для эффективной работы муниципального казённого  учреждения культуры Терновского сельского поселения.</w:t>
      </w:r>
    </w:p>
    <w:p w:rsidR="00E3350E" w:rsidRDefault="00E3350E" w:rsidP="00E335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Для достижения  поставленной цели предполагается  решение следующих задач:</w:t>
      </w:r>
    </w:p>
    <w:p w:rsidR="00E3350E" w:rsidRDefault="00E3350E" w:rsidP="00E3350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E3350E" w:rsidRDefault="00E3350E" w:rsidP="00E3350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2.Организация предоставления услуг муниципальным учреждением культуры, в формах доступных населению Терновского сельского поселения в соответствии с экономическими и отраслевыми нормативно-правовыми актами.</w:t>
      </w:r>
    </w:p>
    <w:p w:rsidR="00E3350E" w:rsidRDefault="00E3350E" w:rsidP="00E3350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Повышение качества предоставляемых услуг учреждением культуры.</w:t>
      </w:r>
    </w:p>
    <w:p w:rsidR="00E3350E" w:rsidRDefault="00E3350E" w:rsidP="00E3350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4. Развитие материально-технической базы учреждения культуры за счет средств бюджетов разных  уровней.</w:t>
      </w:r>
    </w:p>
    <w:p w:rsidR="00E3350E" w:rsidRDefault="00E3350E" w:rsidP="00E3350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Задачи подпрограммы определяются исходя из: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потребности населения муниципального образования Терновского сельского поселения в муниципальных услугах в области культуры и досуга;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степени удовлетворения потребителей качеством предоставляемых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Терновское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муниципальных культурно-досуговых услуг;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Задачи носят комплексный характер и направлены  на достижение поставленной цели.</w:t>
      </w:r>
    </w:p>
    <w:p w:rsidR="00E3350E" w:rsidRDefault="00E3350E" w:rsidP="00E3350E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Результатом реализации подпрограммы должно стать  повышение  доступности  и качества муниципальных услуг в области культуры и досуга в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Терновское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сельское поселение. </w:t>
      </w:r>
      <w:r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355"/>
        <w:gridCol w:w="5449"/>
      </w:tblGrid>
      <w:tr w:rsidR="00E3350E" w:rsidTr="00E335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Методики формирования показателей</w:t>
            </w:r>
          </w:p>
        </w:tc>
      </w:tr>
      <w:tr w:rsidR="00E3350E" w:rsidTr="00E335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Эс =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: 100% - 100%,где Эс – экономия средств на оплату коммунальных услуг;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фактические затраты на оплату коммунальных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услуг;Зпл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плановые затраты на оплату коммунальных услуг.</w:t>
            </w:r>
          </w:p>
        </w:tc>
      </w:tr>
      <w:tr w:rsidR="00E3350E" w:rsidTr="00E335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0E" w:rsidRDefault="00E3350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= (Ку*100%)/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где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 уровень охвата населения культурно-досуговыми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мероприятиями;Ку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периоде;Чн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численность населения в сельском поселении.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E3350E" w:rsidRDefault="00E3350E" w:rsidP="00E3350E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 Раздел. «Характеристика мероприятий  подпрограммы»</w:t>
      </w:r>
    </w:p>
    <w:p w:rsidR="00E3350E" w:rsidRDefault="00E3350E" w:rsidP="00E335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6"/>
          <w:szCs w:val="26"/>
          <w:lang w:eastAsia="ru-RU"/>
        </w:rPr>
        <w:t>Программа мероприятий приведена в таблице 1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4 Раздел. «Финансовое обеспечение реализации подпрограммы»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Терновского сельского поселения, 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выполнения мероприятий требуется привлечение денежных средств из Терновского сельского поселения бюджета в сумме 12632,5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Расходные обязательства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Терновского сельского поселения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муниципальному казённому  учреждению культуры «Терновской сельский культурно-досуговый центр»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решением Совета народных депутатов Терновского сельского поселения Острогожского муниципального района Воронежской области о  бюджете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Терновского сельского поселения».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 Раздел. «Анализ рисков и описание мер управления рисками при реализации подпрограммы»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возникновение новых расходных обязательств без источника финансирования;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6 Раздел. «Оценка эффективности реализации подпрограммы»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 подпрограммы проводится на основе оценки: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*100 %, где: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- степень достижения целей (решения задач);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индикатора (показателя)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Уф =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*100 %, где: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Фф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фактический объем финансовых ресурсов, направленный на реализацию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мероприятий подпрограммы;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Фп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высоким уровнем эффективности; 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удовлетворительным уровнем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неудовлетворительным уровнем эффективности.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Подпрограмма считается реализуемой с высоким уровнем эффективности, если: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E3350E" w:rsidRDefault="00E3350E" w:rsidP="00E33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E3350E" w:rsidRDefault="00E3350E" w:rsidP="00E3350E">
      <w:pPr>
        <w:spacing w:after="0"/>
        <w:rPr>
          <w:rFonts w:ascii="Times New Roman" w:hAnsi="Times New Roman"/>
          <w:sz w:val="26"/>
          <w:szCs w:val="26"/>
        </w:rPr>
        <w:sectPr w:rsidR="00E3350E">
          <w:pgSz w:w="11906" w:h="16838"/>
          <w:pgMar w:top="539" w:right="567" w:bottom="567" w:left="1080" w:header="709" w:footer="709" w:gutter="0"/>
          <w:cols w:space="720"/>
        </w:sectPr>
      </w:pP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«Обеспечение решения вопросов местного значения  </w:t>
      </w: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Терновского сельского поселения»</w:t>
      </w: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tbl>
      <w:tblPr>
        <w:tblW w:w="156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"/>
        <w:gridCol w:w="5100"/>
        <w:gridCol w:w="991"/>
        <w:gridCol w:w="851"/>
        <w:gridCol w:w="992"/>
        <w:gridCol w:w="992"/>
        <w:gridCol w:w="851"/>
        <w:gridCol w:w="1134"/>
        <w:gridCol w:w="840"/>
        <w:gridCol w:w="10"/>
        <w:gridCol w:w="65"/>
        <w:gridCol w:w="810"/>
        <w:gridCol w:w="15"/>
        <w:gridCol w:w="958"/>
        <w:gridCol w:w="17"/>
        <w:gridCol w:w="1281"/>
      </w:tblGrid>
      <w:tr w:rsidR="00E3350E" w:rsidTr="00E3350E">
        <w:trPr>
          <w:trHeight w:val="1082"/>
        </w:trPr>
        <w:tc>
          <w:tcPr>
            <w:tcW w:w="15615" w:type="dxa"/>
            <w:gridSpan w:val="16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Сведения о показателях (индикаторах) муниципальной  программы Терновского сельского поселения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br/>
              <w:t>«Обеспечение решения вопросов местного значения  Терновского сельского поселения»  и их значениях</w:t>
            </w:r>
          </w:p>
        </w:tc>
      </w:tr>
      <w:tr w:rsidR="00E3350E" w:rsidTr="00E3350E">
        <w:trPr>
          <w:trHeight w:val="6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88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E3350E" w:rsidTr="00E3350E">
        <w:trPr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3350E" w:rsidTr="00E3350E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МУНИЦИПАЛЬНАЯ ПРОГРАММА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«Обеспечение решения вопросов местного значения  Терновского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E3350E" w:rsidTr="00E3350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</w:t>
            </w:r>
          </w:p>
        </w:tc>
      </w:tr>
      <w:tr w:rsidR="00E3350E" w:rsidTr="00E3350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ПОДПРОГРАММА  1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«Обеспечение деятельности администрации Терновского сельского поселения  по решению вопросов местного значения»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1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3350E" w:rsidTr="00E3350E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2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5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3350E" w:rsidTr="00E3350E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3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4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МЕРОПРИЯТИЕ 5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6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Устройство пожарного ДЕПО на один автомобиль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оборудованных ДЕПО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7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26,8</w:t>
            </w:r>
          </w:p>
        </w:tc>
      </w:tr>
      <w:tr w:rsidR="00E3350E" w:rsidTr="00E3350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8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Деятельность главы сельского поселения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ПОДПРОГРАММА 2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«Обеспечение деятельности муниципальных казённых учреждений культуры «Терновской сельский культурно-досуговый центр»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МЕРОПРИЯТИЕ 1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Деятельность (оказания услуг)муниципальных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E3350E" w:rsidTr="00E3350E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9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3"/>
        <w:gridCol w:w="2550"/>
        <w:gridCol w:w="2407"/>
        <w:gridCol w:w="1134"/>
        <w:gridCol w:w="993"/>
        <w:gridCol w:w="992"/>
        <w:gridCol w:w="992"/>
        <w:gridCol w:w="992"/>
        <w:gridCol w:w="993"/>
        <w:gridCol w:w="780"/>
        <w:gridCol w:w="70"/>
        <w:gridCol w:w="20"/>
        <w:gridCol w:w="30"/>
        <w:gridCol w:w="705"/>
        <w:gridCol w:w="45"/>
        <w:gridCol w:w="51"/>
        <w:gridCol w:w="798"/>
      </w:tblGrid>
      <w:tr w:rsidR="00E3350E" w:rsidTr="00E3350E">
        <w:trPr>
          <w:trHeight w:val="702"/>
        </w:trPr>
        <w:tc>
          <w:tcPr>
            <w:tcW w:w="15981" w:type="dxa"/>
            <w:gridSpan w:val="17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350E" w:rsidRDefault="00E33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E3350E" w:rsidTr="00E3350E">
        <w:trPr>
          <w:trHeight w:val="569"/>
        </w:trPr>
        <w:tc>
          <w:tcPr>
            <w:tcW w:w="159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Расходы бюджета на реализацию муниципальной программы  Терновского сельского поселения                            </w:t>
            </w:r>
          </w:p>
        </w:tc>
      </w:tr>
      <w:tr w:rsidR="00E3350E" w:rsidTr="00E3350E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85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E3350E" w:rsidTr="00E3350E">
        <w:trPr>
          <w:trHeight w:val="5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решения вопросов местного значения  Терновского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4881,5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1985,5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1999,6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1999,6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1999,6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1487,4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1594,5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1594,5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1594,5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ПОДПРОГРАММА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администрации Терновского сельского поселения  по решению вопросов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2559,7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1436,5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1489,3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1489,3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1489,3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5587,2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1436,5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1489,3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1489,3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1489,3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</w:tr>
      <w:tr w:rsidR="00E3350E" w:rsidTr="00E3350E">
        <w:trPr>
          <w:trHeight w:val="2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53,4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155,0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155,0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549,3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549,3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0,0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Реконструкция и капитальный ремонт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водопроводных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0,0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 по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6"/>
                <w:szCs w:val="26"/>
                <w:lang w:eastAsia="ru-RU"/>
              </w:rPr>
              <w:t>0,0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311,5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281,6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311,5</w:t>
            </w:r>
          </w:p>
        </w:tc>
      </w:tr>
      <w:tr w:rsidR="00E3350E" w:rsidTr="00E3350E">
        <w:trPr>
          <w:trHeight w:val="37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343,0</w:t>
            </w: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3350E" w:rsidTr="00E3350E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522,6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364,6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343,0</w:t>
            </w:r>
          </w:p>
        </w:tc>
      </w:tr>
      <w:tr w:rsidR="00E3350E" w:rsidTr="00E3350E">
        <w:trPr>
          <w:trHeight w:val="301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     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/>
              </w:rPr>
            </w:pPr>
            <w:r>
              <w:rPr>
                <w:b/>
                <w:lang w:val="ru-RU" w:eastAsia="ru-RU"/>
              </w:rPr>
              <w:t>1675,2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/>
              </w:rPr>
            </w:pPr>
            <w:r>
              <w:rPr>
                <w:b/>
                <w:lang w:val="ru-RU" w:eastAsia="ru-RU"/>
              </w:rPr>
              <w:t>2032,1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/>
              </w:rPr>
            </w:pPr>
            <w:r>
              <w:rPr>
                <w:b/>
                <w:lang w:val="ru-RU" w:eastAsia="ru-RU"/>
              </w:rPr>
              <w:t>549,0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510,3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sz w:val="22"/>
                <w:szCs w:val="22"/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510,3</w:t>
            </w:r>
          </w:p>
        </w:tc>
      </w:tr>
      <w:tr w:rsidR="00E3350E" w:rsidTr="00E3350E">
        <w:trPr>
          <w:trHeight w:val="4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3350E" w:rsidTr="00E3350E">
        <w:trPr>
          <w:trHeight w:val="4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>1642,3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>2051,8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  <w:r>
              <w:rPr>
                <w:lang w:val="ru-RU" w:eastAsia="ru-RU"/>
              </w:rPr>
              <w:t>1675,2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  <w:r>
              <w:rPr>
                <w:lang w:val="ru-RU" w:eastAsia="ru-RU"/>
              </w:rPr>
              <w:t>2032,1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  <w:r>
              <w:rPr>
                <w:lang w:val="ru-RU" w:eastAsia="ru-RU"/>
              </w:rPr>
              <w:t>549,0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510,3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510,3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sz w:val="22"/>
                <w:szCs w:val="22"/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510,3</w:t>
            </w:r>
          </w:p>
        </w:tc>
      </w:tr>
      <w:tr w:rsidR="00E3350E" w:rsidTr="00E3350E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</w:tc>
      </w:tr>
      <w:tr w:rsidR="00E3350E" w:rsidTr="00E3350E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ОСНОВНОЕ МЕРОПРИЯТИЕ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Деятельность (оказание услуг) муниципальных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/>
              </w:rPr>
            </w:pPr>
            <w:r>
              <w:rPr>
                <w:b/>
                <w:lang w:val="ru-RU" w:eastAsia="ru-RU"/>
              </w:rPr>
              <w:t>1675,2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/>
              </w:rPr>
            </w:pPr>
            <w:r>
              <w:rPr>
                <w:b/>
                <w:lang w:val="ru-RU" w:eastAsia="ru-RU"/>
              </w:rPr>
              <w:t>2032,1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b/>
                <w:lang w:val="ru-RU"/>
              </w:rPr>
            </w:pPr>
            <w:r>
              <w:rPr>
                <w:b/>
                <w:lang w:val="ru-RU" w:eastAsia="ru-RU"/>
              </w:rPr>
              <w:t>549,0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lang w:val="ru-RU"/>
              </w:rPr>
            </w:pPr>
          </w:p>
          <w:p w:rsidR="00E3350E" w:rsidRDefault="00E3350E">
            <w:pPr>
              <w:pStyle w:val="ad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510,3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sz w:val="22"/>
                <w:szCs w:val="22"/>
                <w:lang w:val="ru-RU"/>
              </w:rPr>
            </w:pPr>
          </w:p>
          <w:p w:rsidR="00E3350E" w:rsidRDefault="00E3350E">
            <w:pPr>
              <w:pStyle w:val="a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b/>
                <w:sz w:val="22"/>
                <w:szCs w:val="22"/>
                <w:lang w:val="ru-RU"/>
              </w:rPr>
            </w:pPr>
          </w:p>
          <w:p w:rsidR="00E3350E" w:rsidRDefault="00E3350E">
            <w:pPr>
              <w:pStyle w:val="a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510,3</w:t>
            </w:r>
          </w:p>
        </w:tc>
      </w:tr>
      <w:tr w:rsidR="00E3350E" w:rsidTr="00E3350E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Терновского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>1642,3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>2051,8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pStyle w:val="ad"/>
              <w:rPr>
                <w:b/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>3151,2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</w:t>
            </w:r>
          </w:p>
          <w:p w:rsidR="00E3350E" w:rsidRDefault="00E3350E">
            <w:pPr>
              <w:pStyle w:val="ad"/>
              <w:rPr>
                <w:lang w:val="ru-RU" w:eastAsia="ru-RU"/>
              </w:rPr>
            </w:pPr>
            <w:r>
              <w:rPr>
                <w:lang w:val="ru-RU" w:eastAsia="ru-RU"/>
              </w:rPr>
              <w:t>1675,2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  <w:r>
              <w:rPr>
                <w:lang w:val="ru-RU" w:eastAsia="ru-RU"/>
              </w:rPr>
              <w:t>2032,1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 w:eastAsia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  <w:r>
              <w:rPr>
                <w:lang w:val="ru-RU" w:eastAsia="ru-RU"/>
              </w:rPr>
              <w:t>549,0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510,3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510,3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rPr>
                <w:lang w:val="ru-RU"/>
              </w:rPr>
            </w:pPr>
          </w:p>
          <w:p w:rsidR="00E3350E" w:rsidRDefault="00E3350E">
            <w:pPr>
              <w:pStyle w:val="ad"/>
              <w:jc w:val="left"/>
              <w:rPr>
                <w:lang w:val="ru-RU"/>
              </w:rPr>
            </w:pPr>
            <w:r>
              <w:rPr>
                <w:lang w:val="ru-RU"/>
              </w:rPr>
              <w:t>510,3</w:t>
            </w:r>
          </w:p>
        </w:tc>
      </w:tr>
    </w:tbl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60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6"/>
        <w:gridCol w:w="1986"/>
        <w:gridCol w:w="1984"/>
        <w:gridCol w:w="992"/>
        <w:gridCol w:w="1134"/>
        <w:gridCol w:w="1134"/>
        <w:gridCol w:w="1276"/>
        <w:gridCol w:w="1276"/>
        <w:gridCol w:w="850"/>
        <w:gridCol w:w="993"/>
        <w:gridCol w:w="850"/>
        <w:gridCol w:w="1134"/>
      </w:tblGrid>
      <w:tr w:rsidR="00E3350E" w:rsidTr="00E3350E">
        <w:trPr>
          <w:trHeight w:val="266"/>
        </w:trPr>
        <w:tc>
          <w:tcPr>
            <w:tcW w:w="16033" w:type="dxa"/>
            <w:gridSpan w:val="12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350E" w:rsidRDefault="00E335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975"/>
        </w:trPr>
        <w:tc>
          <w:tcPr>
            <w:tcW w:w="16033" w:type="dxa"/>
            <w:gridSpan w:val="12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Таблица 3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программы Терновского сельского поселения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58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E3350E" w:rsidTr="00E3350E">
        <w:trPr>
          <w:trHeight w:val="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E3350E" w:rsidTr="00E3350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решения вопросов местного значения Терновского сельского поселения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6212,5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1999,6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77,1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1917,5</w:t>
            </w:r>
          </w:p>
        </w:tc>
      </w:tr>
      <w:tr w:rsidR="00E3350E" w:rsidTr="00E3350E">
        <w:trPr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юридические лица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451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администрации Терновского сельского поселения  по решению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2559,7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1489,3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1407,2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Осуществление первичного воинского учета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территориях, где отсутствуют военные комиссариаты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77,1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77,1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53,4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53,4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Благоустройство территории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155,0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Содержание и ремонт автомобильных дорог общего пользования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местного значения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549,3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549,3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 градостроительной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6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Реконструкция и  капитальный ремонт водопроводных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311,5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311,5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МЕРОПРИЯТИЕ 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главы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всего, в том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343,0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343,0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 w:type="page"/>
              <w:t xml:space="preserve">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510,0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510,0</w:t>
            </w:r>
          </w:p>
        </w:tc>
      </w:tr>
      <w:tr w:rsidR="00E3350E" w:rsidTr="00E3350E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6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W w:w="160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6"/>
        <w:gridCol w:w="1986"/>
        <w:gridCol w:w="1984"/>
        <w:gridCol w:w="992"/>
        <w:gridCol w:w="1134"/>
        <w:gridCol w:w="1134"/>
        <w:gridCol w:w="1276"/>
        <w:gridCol w:w="1276"/>
        <w:gridCol w:w="850"/>
        <w:gridCol w:w="993"/>
        <w:gridCol w:w="850"/>
        <w:gridCol w:w="1134"/>
      </w:tblGrid>
      <w:tr w:rsidR="00E3350E" w:rsidTr="00E3350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Деятельность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510,0</w:t>
            </w:r>
          </w:p>
        </w:tc>
      </w:tr>
      <w:tr w:rsidR="00E3350E" w:rsidTr="00E3350E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510,0</w:t>
            </w:r>
          </w:p>
        </w:tc>
      </w:tr>
      <w:tr w:rsidR="00E3350E" w:rsidTr="00E3350E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255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Таблица 4</w:t>
      </w: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План реализации муниципальной  программы Терновского сельского поселения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«Обеспечение решения вопросов местного значения  Терновского сельского поселения»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  <w:t>на 2018 год</w:t>
      </w:r>
    </w:p>
    <w:p w:rsidR="00E3350E" w:rsidRDefault="00E3350E" w:rsidP="00E3350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70" w:type="dxa"/>
        <w:jc w:val="center"/>
        <w:tblLayout w:type="fixed"/>
        <w:tblLook w:val="04A0" w:firstRow="1" w:lastRow="0" w:firstColumn="1" w:lastColumn="0" w:noHBand="0" w:noVBand="1"/>
      </w:tblPr>
      <w:tblGrid>
        <w:gridCol w:w="865"/>
        <w:gridCol w:w="2975"/>
        <w:gridCol w:w="2387"/>
        <w:gridCol w:w="1933"/>
        <w:gridCol w:w="1119"/>
        <w:gridCol w:w="1116"/>
        <w:gridCol w:w="2090"/>
        <w:gridCol w:w="2551"/>
        <w:gridCol w:w="1134"/>
      </w:tblGrid>
      <w:tr w:rsidR="00E3350E" w:rsidTr="00E3350E">
        <w:trPr>
          <w:trHeight w:val="1305"/>
          <w:jc w:val="center"/>
        </w:trPr>
        <w:tc>
          <w:tcPr>
            <w:tcW w:w="16171" w:type="dxa"/>
            <w:gridSpan w:val="9"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45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 программы, подпрограммы,  основного мероприятия,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мероприятия</w:t>
            </w: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 Ф.И.О., должность исполнителя)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КБК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(местный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Расходы, предусмотренные Решением Совета народных депутатов Терновского сельского поселения о местном бюджете, на год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E3350E" w:rsidTr="00E3350E">
        <w:trPr>
          <w:trHeight w:val="19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начала реализации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окончания реализации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мероприятия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E3350E" w:rsidTr="00E3350E">
        <w:trPr>
          <w:trHeight w:val="6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«Обеспечение решения вопросов местного значения  Терновского сельского поселения»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Создание на территории поселения благоприятных и безопасных условий для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жизни, работы и отдыха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4591,8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E3350E" w:rsidRDefault="00E335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администрации Терновского сельского поселения  по решению вопросов местного значения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6"/>
                <w:szCs w:val="26"/>
                <w:lang w:eastAsia="ru-RU"/>
              </w:rPr>
              <w:t>Расширение сферы и повышение качества оказания муниципальных услуг.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2559,7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73,6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1.1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(Мамонова Г.А.- ведущий специалист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01.01. 2018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91402030110151180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73,6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325,8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Привлечение и материальное стимулирование добровольных пожарных за участие в профилактике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тушении пожаров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Сокращение ущерба материальных потерь от пожаров на территории сельского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91403140110291430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2.2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некоммерческим организациям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91403100110291440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322,4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Благоустройство территории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152,3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Оплачеваемые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общественные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91404120110378430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6,0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3.2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электроэнергии сетей наружного освещения,  переход на энергосберегающие лампы 39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91405030110398670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134,6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3.3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Приведение в надлежащее состояние скверов и парков (4200кв.м);организация сбора и вывоза твердых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91405030110398610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Содержание и ремонт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466,2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4.1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Ремонт автодороги местного значения по ул.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Первомайская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01.09. 2018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30.11. 2018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Приведение в нормативное состояние 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км</w:t>
              </w:r>
            </w:smartTag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автомобильной дороги общего пользования местного значения по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ул.Молодежная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91404090110498650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466,2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5.1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91404120110598460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6.1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01.03. 2015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01.06. 2015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91405020110698600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924,4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91401040110792010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855,0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Проведение муниципальных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Расходы местного бюджета на проведение  выборов и референдумов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91401070110790110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Выплаты доплат к пенсиям муниципальных служащих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Выплата 1 доплаты к пенсиям муниципальных служащих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91410010110790470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54,7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Погашение процентов за пользование бюджетных кредитов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91413010110797880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7.5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И.Н.- глава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трансферты,предоставленные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другим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91401040110798050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14,7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617,4</w:t>
            </w:r>
          </w:p>
        </w:tc>
      </w:tr>
      <w:tr w:rsidR="00E3350E" w:rsidTr="00E3350E">
        <w:trPr>
          <w:trHeight w:val="3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 8.1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сельского поселения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И.Н.- глава администрации)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01.01. 2018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91401020110892020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617,4</w:t>
            </w:r>
          </w:p>
        </w:tc>
      </w:tr>
      <w:tr w:rsidR="00E3350E" w:rsidTr="00E3350E">
        <w:trPr>
          <w:trHeight w:val="71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 w:type="page"/>
              <w:t xml:space="preserve"> 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2032,1</w:t>
            </w:r>
          </w:p>
        </w:tc>
      </w:tr>
      <w:tr w:rsidR="00E3350E" w:rsidTr="00E3350E">
        <w:trPr>
          <w:trHeight w:val="71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 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Деятельность(оказание услуг)муниципальных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350E" w:rsidRDefault="00E335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МКУК «Терновской сельский культурно-досуговый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центр» (Алехин Н.П.- директор) </w:t>
            </w:r>
          </w:p>
          <w:p w:rsidR="00E3350E" w:rsidRDefault="00E3350E">
            <w:pPr>
              <w:ind w:firstLine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01.01. 2018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31.12. 2018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доли населения участвующего в культурно-досуговых мероприятиях организуемых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проводимых учреждением культуры до 70 % от общей численности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91408010120100590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0E" w:rsidRDefault="00E3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2032,1</w:t>
            </w:r>
          </w:p>
        </w:tc>
      </w:tr>
    </w:tbl>
    <w:p w:rsidR="00E3350E" w:rsidRDefault="00E3350E" w:rsidP="00E3350E">
      <w:pPr>
        <w:rPr>
          <w:rFonts w:ascii="Times New Roman" w:hAnsi="Times New Roman"/>
          <w:sz w:val="26"/>
          <w:szCs w:val="26"/>
        </w:rPr>
      </w:pPr>
    </w:p>
    <w:p w:rsidR="00067F3F" w:rsidRDefault="00067F3F"/>
    <w:sectPr w:rsidR="0006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96" w:rsidRDefault="003B5196" w:rsidP="00E3350E">
      <w:pPr>
        <w:spacing w:after="0" w:line="240" w:lineRule="auto"/>
      </w:pPr>
      <w:r>
        <w:separator/>
      </w:r>
    </w:p>
  </w:endnote>
  <w:endnote w:type="continuationSeparator" w:id="0">
    <w:p w:rsidR="003B5196" w:rsidRDefault="003B5196" w:rsidP="00E3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96" w:rsidRDefault="003B5196" w:rsidP="00E3350E">
      <w:pPr>
        <w:spacing w:after="0" w:line="240" w:lineRule="auto"/>
      </w:pPr>
      <w:r>
        <w:separator/>
      </w:r>
    </w:p>
  </w:footnote>
  <w:footnote w:type="continuationSeparator" w:id="0">
    <w:p w:rsidR="003B5196" w:rsidRDefault="003B5196" w:rsidP="00E3350E">
      <w:pPr>
        <w:spacing w:after="0" w:line="240" w:lineRule="auto"/>
      </w:pPr>
      <w:r>
        <w:continuationSeparator/>
      </w:r>
    </w:p>
  </w:footnote>
  <w:footnote w:id="1">
    <w:p w:rsidR="00E3350E" w:rsidRDefault="00E3350E" w:rsidP="00E3350E">
      <w:pPr>
        <w:pStyle w:val="a5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в действующих ценах каждого года реализации муниципальной программы.</w:t>
      </w:r>
    </w:p>
  </w:footnote>
  <w:footnote w:id="2">
    <w:p w:rsidR="00E3350E" w:rsidRDefault="00E3350E" w:rsidP="00E3350E">
      <w:pPr>
        <w:pStyle w:val="a5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C"/>
    <w:rsid w:val="00067F3F"/>
    <w:rsid w:val="00087D5A"/>
    <w:rsid w:val="003B5196"/>
    <w:rsid w:val="004D5C2D"/>
    <w:rsid w:val="006239B1"/>
    <w:rsid w:val="009C65AC"/>
    <w:rsid w:val="00B0751E"/>
    <w:rsid w:val="00DF1108"/>
    <w:rsid w:val="00E3350E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350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50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semiHidden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endnote text"/>
    <w:basedOn w:val="a"/>
    <w:link w:val="ac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Subtitle"/>
    <w:basedOn w:val="a"/>
    <w:next w:val="a"/>
    <w:link w:val="ae"/>
    <w:uiPriority w:val="11"/>
    <w:qFormat/>
    <w:rsid w:val="00E3350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E3350E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Balloon Text"/>
    <w:basedOn w:val="a"/>
    <w:link w:val="af0"/>
    <w:semiHidden/>
    <w:unhideWhenUsed/>
    <w:rsid w:val="00E33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3350E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335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f2">
    <w:name w:val="foot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character" w:styleId="af3">
    <w:name w:val="end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table" w:styleId="af4">
    <w:name w:val="Table Grid"/>
    <w:basedOn w:val="a1"/>
    <w:uiPriority w:val="99"/>
    <w:rsid w:val="00E33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350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50E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semiHidden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E335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endnote text"/>
    <w:basedOn w:val="a"/>
    <w:link w:val="ac"/>
    <w:uiPriority w:val="99"/>
    <w:semiHidden/>
    <w:unhideWhenUsed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3350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Subtitle"/>
    <w:basedOn w:val="a"/>
    <w:next w:val="a"/>
    <w:link w:val="ae"/>
    <w:uiPriority w:val="11"/>
    <w:qFormat/>
    <w:rsid w:val="00E3350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E3350E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Balloon Text"/>
    <w:basedOn w:val="a"/>
    <w:link w:val="af0"/>
    <w:semiHidden/>
    <w:unhideWhenUsed/>
    <w:rsid w:val="00E33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3350E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335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E33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styleId="af2">
    <w:name w:val="foot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character" w:styleId="af3">
    <w:name w:val="endnote reference"/>
    <w:uiPriority w:val="99"/>
    <w:semiHidden/>
    <w:unhideWhenUsed/>
    <w:rsid w:val="00E3350E"/>
    <w:rPr>
      <w:rFonts w:ascii="Times New Roman" w:hAnsi="Times New Roman" w:cs="Times New Roman" w:hint="default"/>
      <w:vertAlign w:val="superscript"/>
    </w:rPr>
  </w:style>
  <w:style w:type="table" w:styleId="af4">
    <w:name w:val="Table Grid"/>
    <w:basedOn w:val="a1"/>
    <w:uiPriority w:val="99"/>
    <w:rsid w:val="00E33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12987</Words>
  <Characters>74027</Characters>
  <Application>Microsoft Office Word</Application>
  <DocSecurity>0</DocSecurity>
  <Lines>616</Lines>
  <Paragraphs>173</Paragraphs>
  <ScaleCrop>false</ScaleCrop>
  <Company>HOME</Company>
  <LinksUpToDate>false</LinksUpToDate>
  <CharactersWithSpaces>86841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2017-11-30T12:45:00Z</dcterms:created>
  <dcterms:modified xsi:type="dcterms:W3CDTF">2017-11-30T13:32:00Z</dcterms:modified>
</cp:coreProperties>
</file>