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0F" w:rsidRDefault="002D693A" w:rsidP="00B51A5C">
      <w:pPr>
        <w:spacing w:after="0" w:line="240" w:lineRule="auto"/>
        <w:ind w:right="-31"/>
        <w:jc w:val="righ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74445A" w:rsidRPr="009F0835" w:rsidRDefault="0074445A" w:rsidP="00BF54A9">
      <w:pPr>
        <w:spacing w:after="0" w:line="240" w:lineRule="auto"/>
        <w:ind w:right="-31"/>
        <w:jc w:val="center"/>
        <w:rPr>
          <w:rFonts w:ascii="Times New Roman" w:eastAsia="Times New Roman" w:hAnsi="Times New Roman" w:cs="Times New Roman"/>
          <w:sz w:val="28"/>
          <w:szCs w:val="28"/>
          <w:lang w:eastAsia="ru-RU"/>
        </w:rPr>
      </w:pPr>
      <w:r w:rsidRPr="009F0835">
        <w:rPr>
          <w:rFonts w:ascii="Times New Roman" w:eastAsia="Times New Roman" w:hAnsi="Times New Roman" w:cs="Times New Roman"/>
          <w:sz w:val="28"/>
          <w:szCs w:val="28"/>
          <w:lang w:eastAsia="ru-RU"/>
        </w:rPr>
        <w:t>Реестр описаний процедур,</w:t>
      </w:r>
    </w:p>
    <w:p w:rsidR="0074445A" w:rsidRPr="009F0835" w:rsidRDefault="0074445A" w:rsidP="0074445A">
      <w:pPr>
        <w:spacing w:after="0" w:line="240" w:lineRule="auto"/>
        <w:jc w:val="center"/>
        <w:rPr>
          <w:rFonts w:ascii="Times New Roman" w:eastAsia="Times New Roman" w:hAnsi="Times New Roman" w:cs="Times New Roman"/>
          <w:sz w:val="28"/>
          <w:szCs w:val="28"/>
          <w:lang w:eastAsia="ru-RU"/>
        </w:rPr>
      </w:pPr>
      <w:r w:rsidRPr="009F0835">
        <w:rPr>
          <w:rFonts w:ascii="Times New Roman" w:eastAsia="Times New Roman" w:hAnsi="Times New Roman" w:cs="Times New Roman"/>
          <w:sz w:val="28"/>
          <w:szCs w:val="28"/>
          <w:lang w:eastAsia="ru-RU"/>
        </w:rPr>
        <w:t xml:space="preserve">включенных в </w:t>
      </w:r>
      <w:r w:rsidR="00C173D8" w:rsidRPr="009F0835">
        <w:rPr>
          <w:rFonts w:ascii="Times New Roman" w:eastAsia="Times New Roman" w:hAnsi="Times New Roman" w:cs="Times New Roman"/>
          <w:sz w:val="28"/>
          <w:szCs w:val="28"/>
          <w:lang w:eastAsia="ru-RU"/>
        </w:rPr>
        <w:t>раздел</w:t>
      </w:r>
      <w:r w:rsidR="00485947">
        <w:rPr>
          <w:rFonts w:ascii="Times New Roman" w:eastAsia="Times New Roman" w:hAnsi="Times New Roman" w:cs="Times New Roman"/>
          <w:sz w:val="28"/>
          <w:szCs w:val="28"/>
          <w:lang w:eastAsia="ru-RU"/>
        </w:rPr>
        <w:t xml:space="preserve"> </w:t>
      </w:r>
      <w:r w:rsidR="00485947">
        <w:rPr>
          <w:rFonts w:ascii="Times New Roman" w:eastAsia="Times New Roman" w:hAnsi="Times New Roman" w:cs="Times New Roman"/>
          <w:sz w:val="28"/>
          <w:szCs w:val="28"/>
          <w:lang w:val="en-US" w:eastAsia="ru-RU"/>
        </w:rPr>
        <w:t>I</w:t>
      </w:r>
      <w:r w:rsidR="00485947">
        <w:rPr>
          <w:rFonts w:ascii="Times New Roman" w:eastAsia="Times New Roman" w:hAnsi="Times New Roman" w:cs="Times New Roman"/>
          <w:sz w:val="28"/>
          <w:szCs w:val="28"/>
          <w:lang w:eastAsia="ru-RU"/>
        </w:rPr>
        <w:t xml:space="preserve"> </w:t>
      </w:r>
      <w:r w:rsidR="00C173D8" w:rsidRPr="009F0835">
        <w:rPr>
          <w:rFonts w:ascii="Times New Roman" w:eastAsia="Times New Roman" w:hAnsi="Times New Roman" w:cs="Times New Roman"/>
          <w:sz w:val="28"/>
          <w:szCs w:val="28"/>
          <w:lang w:eastAsia="ru-RU"/>
        </w:rPr>
        <w:t>И</w:t>
      </w:r>
      <w:r w:rsidR="002322E8" w:rsidRPr="009F0835">
        <w:rPr>
          <w:rFonts w:ascii="Times New Roman" w:eastAsia="Times New Roman" w:hAnsi="Times New Roman" w:cs="Times New Roman"/>
          <w:sz w:val="28"/>
          <w:szCs w:val="28"/>
          <w:lang w:eastAsia="ru-RU"/>
        </w:rPr>
        <w:t>счерпывающего перечня</w:t>
      </w:r>
      <w:r w:rsidRPr="009F0835">
        <w:rPr>
          <w:rFonts w:ascii="Times New Roman" w:eastAsia="Times New Roman" w:hAnsi="Times New Roman" w:cs="Times New Roman"/>
          <w:sz w:val="28"/>
          <w:szCs w:val="28"/>
          <w:lang w:eastAsia="ru-RU"/>
        </w:rPr>
        <w:t xml:space="preserve"> процедур в сфере жилищного строительства,</w:t>
      </w:r>
    </w:p>
    <w:p w:rsidR="00EA75A7" w:rsidRDefault="002322E8" w:rsidP="0074445A">
      <w:pPr>
        <w:spacing w:after="0" w:line="240" w:lineRule="auto"/>
        <w:jc w:val="center"/>
        <w:rPr>
          <w:rFonts w:ascii="Times New Roman" w:eastAsia="Times New Roman" w:hAnsi="Times New Roman" w:cs="Times New Roman"/>
          <w:sz w:val="28"/>
          <w:szCs w:val="28"/>
          <w:lang w:eastAsia="ru-RU"/>
        </w:rPr>
      </w:pPr>
      <w:proofErr w:type="gramStart"/>
      <w:r w:rsidRPr="009F0835">
        <w:rPr>
          <w:rFonts w:ascii="Times New Roman" w:eastAsia="Times New Roman" w:hAnsi="Times New Roman" w:cs="Times New Roman"/>
          <w:sz w:val="28"/>
          <w:szCs w:val="28"/>
          <w:lang w:eastAsia="ru-RU"/>
        </w:rPr>
        <w:t>утвержденного</w:t>
      </w:r>
      <w:r w:rsidR="0074445A" w:rsidRPr="009F0835">
        <w:rPr>
          <w:rFonts w:ascii="Times New Roman" w:eastAsia="Times New Roman" w:hAnsi="Times New Roman" w:cs="Times New Roman"/>
          <w:sz w:val="28"/>
          <w:szCs w:val="28"/>
          <w:lang w:eastAsia="ru-RU"/>
        </w:rPr>
        <w:t xml:space="preserve"> постановлением Правительства Российской Феде</w:t>
      </w:r>
      <w:r w:rsidRPr="009F0835">
        <w:rPr>
          <w:rFonts w:ascii="Times New Roman" w:eastAsia="Times New Roman" w:hAnsi="Times New Roman" w:cs="Times New Roman"/>
          <w:sz w:val="28"/>
          <w:szCs w:val="28"/>
          <w:lang w:eastAsia="ru-RU"/>
        </w:rPr>
        <w:t>рации от 30 апреля 2014 года</w:t>
      </w:r>
      <w:r w:rsidR="009211D9" w:rsidRPr="009F0835">
        <w:rPr>
          <w:rFonts w:ascii="Times New Roman" w:eastAsia="Times New Roman" w:hAnsi="Times New Roman" w:cs="Times New Roman"/>
          <w:sz w:val="28"/>
          <w:szCs w:val="28"/>
          <w:lang w:eastAsia="ru-RU"/>
        </w:rPr>
        <w:t xml:space="preserve"> №</w:t>
      </w:r>
      <w:r w:rsidR="0074445A" w:rsidRPr="009F0835">
        <w:rPr>
          <w:rFonts w:ascii="Times New Roman" w:eastAsia="Times New Roman" w:hAnsi="Times New Roman" w:cs="Times New Roman"/>
          <w:sz w:val="28"/>
          <w:szCs w:val="28"/>
          <w:lang w:eastAsia="ru-RU"/>
        </w:rPr>
        <w:t xml:space="preserve"> 403</w:t>
      </w:r>
      <w:r w:rsidR="0029334F">
        <w:rPr>
          <w:rFonts w:ascii="Times New Roman" w:eastAsia="Times New Roman" w:hAnsi="Times New Roman" w:cs="Times New Roman"/>
          <w:sz w:val="28"/>
          <w:szCs w:val="28"/>
          <w:lang w:eastAsia="ru-RU"/>
        </w:rPr>
        <w:t>, осуществляемы</w:t>
      </w:r>
      <w:r w:rsidR="00EA75A7">
        <w:rPr>
          <w:rFonts w:ascii="Times New Roman" w:eastAsia="Times New Roman" w:hAnsi="Times New Roman" w:cs="Times New Roman"/>
          <w:sz w:val="28"/>
          <w:szCs w:val="28"/>
          <w:lang w:eastAsia="ru-RU"/>
        </w:rPr>
        <w:t>е</w:t>
      </w:r>
      <w:r w:rsidR="0029334F">
        <w:rPr>
          <w:rFonts w:ascii="Times New Roman" w:eastAsia="Times New Roman" w:hAnsi="Times New Roman" w:cs="Times New Roman"/>
          <w:sz w:val="28"/>
          <w:szCs w:val="28"/>
          <w:lang w:eastAsia="ru-RU"/>
        </w:rPr>
        <w:t xml:space="preserve"> </w:t>
      </w:r>
      <w:proofErr w:type="gramEnd"/>
    </w:p>
    <w:p w:rsidR="0074445A" w:rsidRDefault="00EA75A7" w:rsidP="007444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территории</w:t>
      </w:r>
      <w:r w:rsidR="00D2026F">
        <w:rPr>
          <w:rFonts w:ascii="Times New Roman" w:eastAsia="Times New Roman" w:hAnsi="Times New Roman" w:cs="Times New Roman"/>
          <w:b/>
          <w:sz w:val="28"/>
          <w:szCs w:val="28"/>
          <w:lang w:eastAsia="ru-RU"/>
        </w:rPr>
        <w:t xml:space="preserve"> Колодезянского сельского поселения</w:t>
      </w:r>
      <w:r>
        <w:rPr>
          <w:rFonts w:ascii="Times New Roman" w:eastAsia="Times New Roman" w:hAnsi="Times New Roman" w:cs="Times New Roman"/>
          <w:b/>
          <w:sz w:val="28"/>
          <w:szCs w:val="28"/>
          <w:lang w:eastAsia="ru-RU"/>
        </w:rPr>
        <w:t xml:space="preserve"> </w:t>
      </w:r>
      <w:r w:rsidR="00CD3F4C">
        <w:rPr>
          <w:rFonts w:ascii="Times New Roman" w:eastAsia="Times New Roman" w:hAnsi="Times New Roman" w:cs="Times New Roman"/>
          <w:b/>
          <w:sz w:val="28"/>
          <w:szCs w:val="28"/>
          <w:lang w:eastAsia="ru-RU"/>
        </w:rPr>
        <w:t xml:space="preserve">Каширского </w:t>
      </w:r>
      <w:r w:rsidR="00102D9A" w:rsidRPr="00043440">
        <w:rPr>
          <w:rFonts w:ascii="Times New Roman" w:eastAsia="Times New Roman" w:hAnsi="Times New Roman" w:cs="Times New Roman"/>
          <w:b/>
          <w:sz w:val="28"/>
          <w:szCs w:val="28"/>
          <w:lang w:eastAsia="ru-RU"/>
        </w:rPr>
        <w:t xml:space="preserve"> муниципального района</w:t>
      </w:r>
    </w:p>
    <w:tbl>
      <w:tblPr>
        <w:tblStyle w:val="a3"/>
        <w:tblW w:w="16160" w:type="dxa"/>
        <w:tblInd w:w="-459" w:type="dxa"/>
        <w:tblLayout w:type="fixed"/>
        <w:tblLook w:val="04A0" w:firstRow="1" w:lastRow="0" w:firstColumn="1" w:lastColumn="0" w:noHBand="0" w:noVBand="1"/>
      </w:tblPr>
      <w:tblGrid>
        <w:gridCol w:w="425"/>
        <w:gridCol w:w="1560"/>
        <w:gridCol w:w="1559"/>
        <w:gridCol w:w="1559"/>
        <w:gridCol w:w="1276"/>
        <w:gridCol w:w="1276"/>
        <w:gridCol w:w="1275"/>
        <w:gridCol w:w="1276"/>
        <w:gridCol w:w="1559"/>
        <w:gridCol w:w="1134"/>
        <w:gridCol w:w="1276"/>
        <w:gridCol w:w="1134"/>
        <w:gridCol w:w="851"/>
      </w:tblGrid>
      <w:tr w:rsidR="00C01685" w:rsidRPr="009F0835" w:rsidTr="00AB7A1D">
        <w:trPr>
          <w:trHeight w:val="818"/>
        </w:trPr>
        <w:tc>
          <w:tcPr>
            <w:tcW w:w="425" w:type="dxa"/>
            <w:vMerge w:val="restart"/>
          </w:tcPr>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w:t>
            </w:r>
            <w:proofErr w:type="gramStart"/>
            <w:r w:rsidRPr="00F066D3">
              <w:rPr>
                <w:rFonts w:ascii="Times New Roman" w:eastAsia="Times New Roman" w:hAnsi="Times New Roman" w:cs="Times New Roman"/>
                <w:sz w:val="16"/>
                <w:szCs w:val="16"/>
                <w:lang w:eastAsia="ru-RU"/>
              </w:rPr>
              <w:t>п</w:t>
            </w:r>
            <w:proofErr w:type="gramEnd"/>
            <w:r w:rsidRPr="00F066D3">
              <w:rPr>
                <w:rFonts w:ascii="Times New Roman" w:eastAsia="Times New Roman" w:hAnsi="Times New Roman" w:cs="Times New Roman"/>
                <w:sz w:val="16"/>
                <w:szCs w:val="16"/>
                <w:lang w:eastAsia="ru-RU"/>
              </w:rPr>
              <w:t>/п</w:t>
            </w:r>
          </w:p>
          <w:p w:rsidR="00C01685" w:rsidRPr="00F066D3" w:rsidRDefault="00C01685" w:rsidP="0027565C">
            <w:pPr>
              <w:rPr>
                <w:rFonts w:ascii="Times New Roman" w:eastAsia="Times New Roman" w:hAnsi="Times New Roman" w:cs="Times New Roman"/>
                <w:sz w:val="16"/>
                <w:szCs w:val="16"/>
                <w:lang w:eastAsia="ru-RU"/>
              </w:rPr>
            </w:pPr>
          </w:p>
          <w:p w:rsidR="00C01685" w:rsidRPr="00F066D3" w:rsidRDefault="00C01685" w:rsidP="0027565C">
            <w:pPr>
              <w:rPr>
                <w:rFonts w:ascii="Times New Roman" w:hAnsi="Times New Roman" w:cs="Times New Roman"/>
                <w:sz w:val="16"/>
                <w:szCs w:val="16"/>
              </w:rPr>
            </w:pPr>
          </w:p>
        </w:tc>
        <w:tc>
          <w:tcPr>
            <w:tcW w:w="1560" w:type="dxa"/>
            <w:vMerge w:val="restart"/>
          </w:tcPr>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Наименование</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процедуры </w:t>
            </w:r>
            <w:proofErr w:type="gramStart"/>
            <w:r w:rsidRPr="00F066D3">
              <w:rPr>
                <w:rFonts w:ascii="Times New Roman" w:eastAsia="Times New Roman" w:hAnsi="Times New Roman" w:cs="Times New Roman"/>
                <w:sz w:val="16"/>
                <w:szCs w:val="16"/>
                <w:lang w:eastAsia="ru-RU"/>
              </w:rPr>
              <w:t>в</w:t>
            </w:r>
            <w:proofErr w:type="gramEnd"/>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соответствии </w:t>
            </w:r>
            <w:proofErr w:type="gramStart"/>
            <w:r w:rsidRPr="00F066D3">
              <w:rPr>
                <w:rFonts w:ascii="Times New Roman" w:eastAsia="Times New Roman" w:hAnsi="Times New Roman" w:cs="Times New Roman"/>
                <w:sz w:val="16"/>
                <w:szCs w:val="16"/>
                <w:lang w:eastAsia="ru-RU"/>
              </w:rPr>
              <w:t>с</w:t>
            </w:r>
            <w:proofErr w:type="gramEnd"/>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перечнем процедур</w:t>
            </w:r>
          </w:p>
          <w:p w:rsidR="00C01685" w:rsidRPr="00F066D3" w:rsidRDefault="00C01685" w:rsidP="0027565C">
            <w:pPr>
              <w:rPr>
                <w:rFonts w:ascii="Times New Roman" w:hAnsi="Times New Roman" w:cs="Times New Roman"/>
                <w:sz w:val="16"/>
                <w:szCs w:val="16"/>
              </w:rPr>
            </w:pPr>
          </w:p>
        </w:tc>
        <w:tc>
          <w:tcPr>
            <w:tcW w:w="1559" w:type="dxa"/>
            <w:vMerge w:val="restart"/>
          </w:tcPr>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Наименование и </w:t>
            </w:r>
          </w:p>
          <w:p w:rsidR="00C01685" w:rsidRPr="00F066D3" w:rsidRDefault="00C01685" w:rsidP="0027565C">
            <w:pPr>
              <w:rPr>
                <w:rFonts w:ascii="Times New Roman" w:eastAsia="Times New Roman" w:hAnsi="Times New Roman" w:cs="Times New Roman"/>
                <w:sz w:val="16"/>
                <w:szCs w:val="16"/>
                <w:lang w:eastAsia="ru-RU"/>
              </w:rPr>
            </w:pPr>
            <w:proofErr w:type="gramStart"/>
            <w:r w:rsidRPr="00F066D3">
              <w:rPr>
                <w:rFonts w:ascii="Times New Roman" w:eastAsia="Times New Roman" w:hAnsi="Times New Roman" w:cs="Times New Roman"/>
                <w:sz w:val="16"/>
                <w:szCs w:val="16"/>
                <w:lang w:eastAsia="ru-RU"/>
              </w:rPr>
              <w:t xml:space="preserve">реквизиты (с указанием </w:t>
            </w:r>
            <w:proofErr w:type="gramEnd"/>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структурной единицы)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федерального закона,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нормативного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правового акта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Правительства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Российской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Федерации,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нормативного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правового акта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федерального органа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исполнительной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власти, </w:t>
            </w:r>
            <w:proofErr w:type="gramStart"/>
            <w:r w:rsidRPr="00F066D3">
              <w:rPr>
                <w:rFonts w:ascii="Times New Roman" w:eastAsia="Times New Roman" w:hAnsi="Times New Roman" w:cs="Times New Roman"/>
                <w:sz w:val="16"/>
                <w:szCs w:val="16"/>
                <w:lang w:eastAsia="ru-RU"/>
              </w:rPr>
              <w:t>нормативного</w:t>
            </w:r>
            <w:proofErr w:type="gramEnd"/>
            <w:r w:rsidRPr="00F066D3">
              <w:rPr>
                <w:rFonts w:ascii="Times New Roman" w:eastAsia="Times New Roman" w:hAnsi="Times New Roman" w:cs="Times New Roman"/>
                <w:sz w:val="16"/>
                <w:szCs w:val="16"/>
                <w:lang w:eastAsia="ru-RU"/>
              </w:rPr>
              <w:t xml:space="preserve">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правового акта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субъекта </w:t>
            </w:r>
            <w:proofErr w:type="gramStart"/>
            <w:r w:rsidRPr="00F066D3">
              <w:rPr>
                <w:rFonts w:ascii="Times New Roman" w:eastAsia="Times New Roman" w:hAnsi="Times New Roman" w:cs="Times New Roman"/>
                <w:sz w:val="16"/>
                <w:szCs w:val="16"/>
                <w:lang w:eastAsia="ru-RU"/>
              </w:rPr>
              <w:t>Российской</w:t>
            </w:r>
            <w:proofErr w:type="gramEnd"/>
            <w:r w:rsidRPr="00F066D3">
              <w:rPr>
                <w:rFonts w:ascii="Times New Roman" w:eastAsia="Times New Roman" w:hAnsi="Times New Roman" w:cs="Times New Roman"/>
                <w:sz w:val="16"/>
                <w:szCs w:val="16"/>
                <w:lang w:eastAsia="ru-RU"/>
              </w:rPr>
              <w:t xml:space="preserve">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Федерации или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муниципального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правового акта,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которым </w:t>
            </w:r>
            <w:proofErr w:type="gramStart"/>
            <w:r w:rsidRPr="00F066D3">
              <w:rPr>
                <w:rFonts w:ascii="Times New Roman" w:eastAsia="Times New Roman" w:hAnsi="Times New Roman" w:cs="Times New Roman"/>
                <w:sz w:val="16"/>
                <w:szCs w:val="16"/>
                <w:lang w:eastAsia="ru-RU"/>
              </w:rPr>
              <w:t>установлена</w:t>
            </w:r>
            <w:proofErr w:type="gramEnd"/>
            <w:r w:rsidRPr="00F066D3">
              <w:rPr>
                <w:rFonts w:ascii="Times New Roman" w:eastAsia="Times New Roman" w:hAnsi="Times New Roman" w:cs="Times New Roman"/>
                <w:sz w:val="16"/>
                <w:szCs w:val="16"/>
                <w:lang w:eastAsia="ru-RU"/>
              </w:rPr>
              <w:t xml:space="preserve">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процедура в сфере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жилищного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строительств</w:t>
            </w:r>
          </w:p>
          <w:p w:rsidR="00C01685" w:rsidRPr="00F066D3" w:rsidRDefault="00C01685" w:rsidP="0027565C">
            <w:pPr>
              <w:rPr>
                <w:rFonts w:ascii="Times New Roman" w:hAnsi="Times New Roman" w:cs="Times New Roman"/>
                <w:sz w:val="16"/>
                <w:szCs w:val="16"/>
              </w:rPr>
            </w:pPr>
          </w:p>
        </w:tc>
        <w:tc>
          <w:tcPr>
            <w:tcW w:w="1559" w:type="dxa"/>
            <w:vMerge w:val="restart"/>
          </w:tcPr>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Наименование и </w:t>
            </w:r>
          </w:p>
          <w:p w:rsidR="00C01685" w:rsidRPr="00F066D3" w:rsidRDefault="00C01685" w:rsidP="0027565C">
            <w:pPr>
              <w:rPr>
                <w:rFonts w:ascii="Times New Roman" w:eastAsia="Times New Roman" w:hAnsi="Times New Roman" w:cs="Times New Roman"/>
                <w:sz w:val="16"/>
                <w:szCs w:val="16"/>
                <w:lang w:eastAsia="ru-RU"/>
              </w:rPr>
            </w:pPr>
            <w:proofErr w:type="gramStart"/>
            <w:r w:rsidRPr="00F066D3">
              <w:rPr>
                <w:rFonts w:ascii="Times New Roman" w:eastAsia="Times New Roman" w:hAnsi="Times New Roman" w:cs="Times New Roman"/>
                <w:sz w:val="16"/>
                <w:szCs w:val="16"/>
                <w:lang w:eastAsia="ru-RU"/>
              </w:rPr>
              <w:t xml:space="preserve">реквизиты (дата и </w:t>
            </w:r>
            <w:proofErr w:type="gramEnd"/>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номер принятия), дата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вступления в силу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федерального закона,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нормативного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правового акта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Правительства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Российской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Федерации,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нормативного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правового акта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федерального органа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исполнительной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власти, </w:t>
            </w:r>
            <w:proofErr w:type="gramStart"/>
            <w:r w:rsidRPr="00F066D3">
              <w:rPr>
                <w:rFonts w:ascii="Times New Roman" w:eastAsia="Times New Roman" w:hAnsi="Times New Roman" w:cs="Times New Roman"/>
                <w:sz w:val="16"/>
                <w:szCs w:val="16"/>
                <w:lang w:eastAsia="ru-RU"/>
              </w:rPr>
              <w:t>нормативного</w:t>
            </w:r>
            <w:proofErr w:type="gramEnd"/>
            <w:r w:rsidRPr="00F066D3">
              <w:rPr>
                <w:rFonts w:ascii="Times New Roman" w:eastAsia="Times New Roman" w:hAnsi="Times New Roman" w:cs="Times New Roman"/>
                <w:sz w:val="16"/>
                <w:szCs w:val="16"/>
                <w:lang w:eastAsia="ru-RU"/>
              </w:rPr>
              <w:t xml:space="preserve">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правового акта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субъекта </w:t>
            </w:r>
            <w:proofErr w:type="gramStart"/>
            <w:r w:rsidRPr="00F066D3">
              <w:rPr>
                <w:rFonts w:ascii="Times New Roman" w:eastAsia="Times New Roman" w:hAnsi="Times New Roman" w:cs="Times New Roman"/>
                <w:sz w:val="16"/>
                <w:szCs w:val="16"/>
                <w:lang w:eastAsia="ru-RU"/>
              </w:rPr>
              <w:t>Российской</w:t>
            </w:r>
            <w:proofErr w:type="gramEnd"/>
            <w:r w:rsidRPr="00F066D3">
              <w:rPr>
                <w:rFonts w:ascii="Times New Roman" w:eastAsia="Times New Roman" w:hAnsi="Times New Roman" w:cs="Times New Roman"/>
                <w:sz w:val="16"/>
                <w:szCs w:val="16"/>
                <w:lang w:eastAsia="ru-RU"/>
              </w:rPr>
              <w:t xml:space="preserve">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Федерации или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муниципального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правового акта,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которыми </w:t>
            </w:r>
            <w:proofErr w:type="gramStart"/>
            <w:r w:rsidRPr="00F066D3">
              <w:rPr>
                <w:rFonts w:ascii="Times New Roman" w:eastAsia="Times New Roman" w:hAnsi="Times New Roman" w:cs="Times New Roman"/>
                <w:sz w:val="16"/>
                <w:szCs w:val="16"/>
                <w:lang w:eastAsia="ru-RU"/>
              </w:rPr>
              <w:t>установлен</w:t>
            </w:r>
            <w:proofErr w:type="gramEnd"/>
            <w:r w:rsidRPr="00F066D3">
              <w:rPr>
                <w:rFonts w:ascii="Times New Roman" w:eastAsia="Times New Roman" w:hAnsi="Times New Roman" w:cs="Times New Roman"/>
                <w:sz w:val="16"/>
                <w:szCs w:val="16"/>
                <w:lang w:eastAsia="ru-RU"/>
              </w:rPr>
              <w:t xml:space="preserve">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порядок проведения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процедуры, и указание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структурной единицы </w:t>
            </w:r>
          </w:p>
          <w:p w:rsidR="00C01685" w:rsidRPr="00F066D3" w:rsidRDefault="00C01685" w:rsidP="0027565C">
            <w:pPr>
              <w:rPr>
                <w:rFonts w:ascii="Times New Roman" w:eastAsia="Times New Roman" w:hAnsi="Times New Roman" w:cs="Times New Roman"/>
                <w:sz w:val="16"/>
                <w:szCs w:val="16"/>
                <w:lang w:eastAsia="ru-RU"/>
              </w:rPr>
            </w:pPr>
            <w:proofErr w:type="gramStart"/>
            <w:r w:rsidRPr="00F066D3">
              <w:rPr>
                <w:rFonts w:ascii="Times New Roman" w:eastAsia="Times New Roman" w:hAnsi="Times New Roman" w:cs="Times New Roman"/>
                <w:sz w:val="16"/>
                <w:szCs w:val="16"/>
                <w:lang w:eastAsia="ru-RU"/>
              </w:rPr>
              <w:t xml:space="preserve">(номера раздела, </w:t>
            </w:r>
            <w:proofErr w:type="gramEnd"/>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главы, статьи, части,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пункта, подпункта)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указанного закона или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нормативного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правового акта, </w:t>
            </w:r>
            <w:proofErr w:type="gramStart"/>
            <w:r w:rsidRPr="00F066D3">
              <w:rPr>
                <w:rFonts w:ascii="Times New Roman" w:eastAsia="Times New Roman" w:hAnsi="Times New Roman" w:cs="Times New Roman"/>
                <w:sz w:val="16"/>
                <w:szCs w:val="16"/>
                <w:lang w:eastAsia="ru-RU"/>
              </w:rPr>
              <w:t>в</w:t>
            </w:r>
            <w:proofErr w:type="gramEnd"/>
            <w:r w:rsidRPr="00F066D3">
              <w:rPr>
                <w:rFonts w:ascii="Times New Roman" w:eastAsia="Times New Roman" w:hAnsi="Times New Roman" w:cs="Times New Roman"/>
                <w:sz w:val="16"/>
                <w:szCs w:val="16"/>
                <w:lang w:eastAsia="ru-RU"/>
              </w:rPr>
              <w:t xml:space="preserve">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котором содержится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норма,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устанавливающая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порядок </w:t>
            </w:r>
            <w:r w:rsidRPr="00F066D3">
              <w:rPr>
                <w:rFonts w:ascii="Times New Roman" w:eastAsia="Times New Roman" w:hAnsi="Times New Roman" w:cs="Times New Roman"/>
                <w:sz w:val="16"/>
                <w:szCs w:val="16"/>
                <w:lang w:eastAsia="ru-RU"/>
              </w:rPr>
              <w:lastRenderedPageBreak/>
              <w:t xml:space="preserve">проведения </w:t>
            </w:r>
          </w:p>
          <w:p w:rsidR="00C01685" w:rsidRPr="00F066D3" w:rsidRDefault="00C01685" w:rsidP="0027565C">
            <w:pPr>
              <w:rPr>
                <w:rFonts w:ascii="Times New Roman" w:hAnsi="Times New Roman" w:cs="Times New Roman"/>
                <w:sz w:val="16"/>
                <w:szCs w:val="16"/>
              </w:rPr>
            </w:pPr>
            <w:r w:rsidRPr="00F066D3">
              <w:rPr>
                <w:rFonts w:ascii="Times New Roman" w:eastAsia="Times New Roman" w:hAnsi="Times New Roman" w:cs="Times New Roman"/>
                <w:sz w:val="16"/>
                <w:szCs w:val="16"/>
                <w:lang w:eastAsia="ru-RU"/>
              </w:rPr>
              <w:t>процедуры</w:t>
            </w:r>
          </w:p>
        </w:tc>
        <w:tc>
          <w:tcPr>
            <w:tcW w:w="1276" w:type="dxa"/>
            <w:vMerge w:val="restart"/>
          </w:tcPr>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lastRenderedPageBreak/>
              <w:t xml:space="preserve">Случаи, в которых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требуется проведение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процедуры</w:t>
            </w: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tc>
        <w:tc>
          <w:tcPr>
            <w:tcW w:w="9781" w:type="dxa"/>
            <w:gridSpan w:val="8"/>
            <w:vAlign w:val="center"/>
          </w:tcPr>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C01685" w:rsidRPr="009F0835" w:rsidTr="00AB7A1D">
        <w:tc>
          <w:tcPr>
            <w:tcW w:w="425" w:type="dxa"/>
            <w:vMerge/>
          </w:tcPr>
          <w:p w:rsidR="00C01685" w:rsidRPr="00F066D3" w:rsidRDefault="00C01685" w:rsidP="0027565C">
            <w:pPr>
              <w:rPr>
                <w:rFonts w:ascii="Times New Roman" w:eastAsia="Times New Roman" w:hAnsi="Times New Roman" w:cs="Times New Roman"/>
                <w:sz w:val="16"/>
                <w:szCs w:val="16"/>
                <w:lang w:eastAsia="ru-RU"/>
              </w:rPr>
            </w:pPr>
          </w:p>
        </w:tc>
        <w:tc>
          <w:tcPr>
            <w:tcW w:w="1560" w:type="dxa"/>
            <w:vMerge/>
          </w:tcPr>
          <w:p w:rsidR="00C01685" w:rsidRPr="00F066D3" w:rsidRDefault="00C01685" w:rsidP="0027565C">
            <w:pPr>
              <w:rPr>
                <w:rFonts w:ascii="Times New Roman" w:eastAsia="Times New Roman" w:hAnsi="Times New Roman" w:cs="Times New Roman"/>
                <w:sz w:val="16"/>
                <w:szCs w:val="16"/>
                <w:lang w:eastAsia="ru-RU"/>
              </w:rPr>
            </w:pPr>
          </w:p>
        </w:tc>
        <w:tc>
          <w:tcPr>
            <w:tcW w:w="1559" w:type="dxa"/>
            <w:vMerge/>
          </w:tcPr>
          <w:p w:rsidR="00C01685" w:rsidRPr="00F066D3" w:rsidRDefault="00C01685" w:rsidP="0027565C">
            <w:pPr>
              <w:rPr>
                <w:rFonts w:ascii="Times New Roman" w:eastAsia="Times New Roman" w:hAnsi="Times New Roman" w:cs="Times New Roman"/>
                <w:sz w:val="16"/>
                <w:szCs w:val="16"/>
                <w:lang w:eastAsia="ru-RU"/>
              </w:rPr>
            </w:pPr>
          </w:p>
        </w:tc>
        <w:tc>
          <w:tcPr>
            <w:tcW w:w="1559" w:type="dxa"/>
            <w:vMerge/>
          </w:tcPr>
          <w:p w:rsidR="00C01685" w:rsidRPr="00F066D3" w:rsidRDefault="00C01685" w:rsidP="0027565C">
            <w:pPr>
              <w:rPr>
                <w:rFonts w:ascii="Times New Roman" w:eastAsia="Times New Roman" w:hAnsi="Times New Roman" w:cs="Times New Roman"/>
                <w:sz w:val="16"/>
                <w:szCs w:val="16"/>
                <w:lang w:eastAsia="ru-RU"/>
              </w:rPr>
            </w:pPr>
          </w:p>
        </w:tc>
        <w:tc>
          <w:tcPr>
            <w:tcW w:w="1276" w:type="dxa"/>
            <w:vMerge/>
          </w:tcPr>
          <w:p w:rsidR="00C01685" w:rsidRPr="00F066D3" w:rsidRDefault="00C01685" w:rsidP="0027565C">
            <w:pPr>
              <w:rPr>
                <w:rFonts w:ascii="Times New Roman" w:eastAsia="Times New Roman" w:hAnsi="Times New Roman" w:cs="Times New Roman"/>
                <w:sz w:val="16"/>
                <w:szCs w:val="16"/>
                <w:lang w:eastAsia="ru-RU"/>
              </w:rPr>
            </w:pPr>
          </w:p>
        </w:tc>
        <w:tc>
          <w:tcPr>
            <w:tcW w:w="1276" w:type="dxa"/>
          </w:tcPr>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Перечень документов, </w:t>
            </w:r>
          </w:p>
          <w:p w:rsidR="00C01685" w:rsidRPr="00F066D3" w:rsidRDefault="00C01685" w:rsidP="0027565C">
            <w:pPr>
              <w:rPr>
                <w:rFonts w:ascii="Times New Roman" w:eastAsia="Times New Roman" w:hAnsi="Times New Roman" w:cs="Times New Roman"/>
                <w:sz w:val="16"/>
                <w:szCs w:val="16"/>
                <w:lang w:eastAsia="ru-RU"/>
              </w:rPr>
            </w:pPr>
            <w:proofErr w:type="gramStart"/>
            <w:r w:rsidRPr="00F066D3">
              <w:rPr>
                <w:rFonts w:ascii="Times New Roman" w:eastAsia="Times New Roman" w:hAnsi="Times New Roman" w:cs="Times New Roman"/>
                <w:sz w:val="16"/>
                <w:szCs w:val="16"/>
                <w:lang w:eastAsia="ru-RU"/>
              </w:rPr>
              <w:t>которые</w:t>
            </w:r>
            <w:proofErr w:type="gramEnd"/>
            <w:r w:rsidRPr="00F066D3">
              <w:rPr>
                <w:rFonts w:ascii="Times New Roman" w:eastAsia="Times New Roman" w:hAnsi="Times New Roman" w:cs="Times New Roman"/>
                <w:sz w:val="16"/>
                <w:szCs w:val="16"/>
                <w:lang w:eastAsia="ru-RU"/>
              </w:rPr>
              <w:t xml:space="preserve"> заявитель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обязан предоставить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для проведения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процедуры</w:t>
            </w:r>
          </w:p>
          <w:p w:rsidR="00C01685" w:rsidRPr="00F066D3" w:rsidRDefault="00C01685" w:rsidP="0027565C">
            <w:pPr>
              <w:rPr>
                <w:rFonts w:ascii="Times New Roman" w:hAnsi="Times New Roman" w:cs="Times New Roman"/>
                <w:sz w:val="16"/>
                <w:szCs w:val="16"/>
              </w:rPr>
            </w:pPr>
          </w:p>
        </w:tc>
        <w:tc>
          <w:tcPr>
            <w:tcW w:w="1275" w:type="dxa"/>
          </w:tcPr>
          <w:p w:rsidR="00C01685" w:rsidRPr="00F066D3" w:rsidRDefault="00C01685" w:rsidP="0027565C">
            <w:pPr>
              <w:rPr>
                <w:rFonts w:ascii="Times New Roman" w:hAnsi="Times New Roman" w:cs="Times New Roman"/>
                <w:sz w:val="16"/>
                <w:szCs w:val="16"/>
              </w:rPr>
            </w:pPr>
            <w:r w:rsidRPr="00F066D3">
              <w:rPr>
                <w:rFonts w:ascii="Times New Roman" w:hAnsi="Times New Roman" w:cs="Times New Roman"/>
                <w:sz w:val="16"/>
                <w:szCs w:val="16"/>
              </w:rPr>
              <w:t>Перечень документов, получаемых заявителем в результате проведения процедуры</w:t>
            </w:r>
          </w:p>
        </w:tc>
        <w:tc>
          <w:tcPr>
            <w:tcW w:w="1276" w:type="dxa"/>
          </w:tcPr>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Основания для отказа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в принятии заявления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и требуемых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документов </w:t>
            </w:r>
            <w:proofErr w:type="gramStart"/>
            <w:r w:rsidRPr="00F066D3">
              <w:rPr>
                <w:rFonts w:ascii="Times New Roman" w:eastAsia="Times New Roman" w:hAnsi="Times New Roman" w:cs="Times New Roman"/>
                <w:sz w:val="16"/>
                <w:szCs w:val="16"/>
                <w:lang w:eastAsia="ru-RU"/>
              </w:rPr>
              <w:t>для</w:t>
            </w:r>
            <w:proofErr w:type="gramEnd"/>
            <w:r w:rsidRPr="00F066D3">
              <w:rPr>
                <w:rFonts w:ascii="Times New Roman" w:eastAsia="Times New Roman" w:hAnsi="Times New Roman" w:cs="Times New Roman"/>
                <w:sz w:val="16"/>
                <w:szCs w:val="16"/>
                <w:lang w:eastAsia="ru-RU"/>
              </w:rPr>
              <w:t xml:space="preserve">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проведения процедуры</w:t>
            </w: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ind w:left="-6662"/>
              <w:rPr>
                <w:rFonts w:ascii="Times New Roman" w:hAnsi="Times New Roman" w:cs="Times New Roman"/>
                <w:sz w:val="16"/>
                <w:szCs w:val="16"/>
              </w:rPr>
            </w:pPr>
          </w:p>
        </w:tc>
        <w:tc>
          <w:tcPr>
            <w:tcW w:w="1559" w:type="dxa"/>
          </w:tcPr>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Основания для отказа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в выдаче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заключения,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в том числе в выдаче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отрицательного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заключения, основание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для не предоставления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разрешения или отказа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в иной установленной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форме заявителю по итогам проведения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процедуры</w:t>
            </w:r>
          </w:p>
          <w:p w:rsidR="00C01685" w:rsidRPr="00F066D3" w:rsidRDefault="00C01685" w:rsidP="0027565C">
            <w:pPr>
              <w:rPr>
                <w:rFonts w:ascii="Times New Roman" w:hAnsi="Times New Roman" w:cs="Times New Roman"/>
                <w:sz w:val="16"/>
                <w:szCs w:val="16"/>
              </w:rPr>
            </w:pPr>
          </w:p>
        </w:tc>
        <w:tc>
          <w:tcPr>
            <w:tcW w:w="1134" w:type="dxa"/>
          </w:tcPr>
          <w:p w:rsidR="00C01685" w:rsidRPr="00F066D3" w:rsidRDefault="00C01685" w:rsidP="0027565C">
            <w:pPr>
              <w:rPr>
                <w:rFonts w:ascii="Times New Roman" w:hAnsi="Times New Roman" w:cs="Times New Roman"/>
                <w:sz w:val="16"/>
                <w:szCs w:val="16"/>
              </w:rPr>
            </w:pPr>
            <w:r w:rsidRPr="00F066D3">
              <w:rPr>
                <w:rFonts w:ascii="Times New Roman" w:hAnsi="Times New Roman" w:cs="Times New Roman"/>
                <w:sz w:val="16"/>
                <w:szCs w:val="16"/>
              </w:rPr>
              <w:t>Срок проведения процедуры</w:t>
            </w:r>
          </w:p>
        </w:tc>
        <w:tc>
          <w:tcPr>
            <w:tcW w:w="1276" w:type="dxa"/>
          </w:tcPr>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Стоимость проведения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процедуры </w:t>
            </w:r>
            <w:proofErr w:type="gramStart"/>
            <w:r w:rsidRPr="00F066D3">
              <w:rPr>
                <w:rFonts w:ascii="Times New Roman" w:eastAsia="Times New Roman" w:hAnsi="Times New Roman" w:cs="Times New Roman"/>
                <w:sz w:val="16"/>
                <w:szCs w:val="16"/>
                <w:lang w:eastAsia="ru-RU"/>
              </w:rPr>
              <w:t>для</w:t>
            </w:r>
            <w:proofErr w:type="gramEnd"/>
            <w:r w:rsidRPr="00F066D3">
              <w:rPr>
                <w:rFonts w:ascii="Times New Roman" w:eastAsia="Times New Roman" w:hAnsi="Times New Roman" w:cs="Times New Roman"/>
                <w:sz w:val="16"/>
                <w:szCs w:val="16"/>
                <w:lang w:eastAsia="ru-RU"/>
              </w:rPr>
              <w:t xml:space="preserve">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заявителя или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порядок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определения </w:t>
            </w:r>
            <w:proofErr w:type="gramStart"/>
            <w:r w:rsidRPr="00F066D3">
              <w:rPr>
                <w:rFonts w:ascii="Times New Roman" w:eastAsia="Times New Roman" w:hAnsi="Times New Roman" w:cs="Times New Roman"/>
                <w:sz w:val="16"/>
                <w:szCs w:val="16"/>
                <w:lang w:eastAsia="ru-RU"/>
              </w:rPr>
              <w:t>такой</w:t>
            </w:r>
            <w:proofErr w:type="gramEnd"/>
            <w:r w:rsidRPr="00F066D3">
              <w:rPr>
                <w:rFonts w:ascii="Times New Roman" w:eastAsia="Times New Roman" w:hAnsi="Times New Roman" w:cs="Times New Roman"/>
                <w:sz w:val="16"/>
                <w:szCs w:val="16"/>
                <w:lang w:eastAsia="ru-RU"/>
              </w:rPr>
              <w:t xml:space="preserve">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стоимости</w:t>
            </w:r>
          </w:p>
          <w:p w:rsidR="00C01685" w:rsidRPr="00F066D3" w:rsidRDefault="00C01685" w:rsidP="0027565C">
            <w:pPr>
              <w:rPr>
                <w:rFonts w:ascii="Times New Roman" w:hAnsi="Times New Roman" w:cs="Times New Roman"/>
                <w:sz w:val="16"/>
                <w:szCs w:val="16"/>
              </w:rPr>
            </w:pPr>
          </w:p>
        </w:tc>
        <w:tc>
          <w:tcPr>
            <w:tcW w:w="1134" w:type="dxa"/>
          </w:tcPr>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Форма подачи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заявителем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документов </w:t>
            </w:r>
            <w:proofErr w:type="gramStart"/>
            <w:r w:rsidRPr="00F066D3">
              <w:rPr>
                <w:rFonts w:ascii="Times New Roman" w:eastAsia="Times New Roman" w:hAnsi="Times New Roman" w:cs="Times New Roman"/>
                <w:sz w:val="16"/>
                <w:szCs w:val="16"/>
                <w:lang w:eastAsia="ru-RU"/>
              </w:rPr>
              <w:t>на</w:t>
            </w:r>
            <w:proofErr w:type="gramEnd"/>
            <w:r w:rsidRPr="00F066D3">
              <w:rPr>
                <w:rFonts w:ascii="Times New Roman" w:eastAsia="Times New Roman" w:hAnsi="Times New Roman" w:cs="Times New Roman"/>
                <w:sz w:val="16"/>
                <w:szCs w:val="16"/>
                <w:lang w:eastAsia="ru-RU"/>
              </w:rPr>
              <w:t xml:space="preserve">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проведение процедуры </w:t>
            </w:r>
          </w:p>
          <w:p w:rsidR="00C01685" w:rsidRPr="00F066D3" w:rsidRDefault="00C01685" w:rsidP="0027565C">
            <w:pPr>
              <w:rPr>
                <w:rFonts w:ascii="Times New Roman" w:eastAsia="Times New Roman" w:hAnsi="Times New Roman" w:cs="Times New Roman"/>
                <w:sz w:val="16"/>
                <w:szCs w:val="16"/>
                <w:lang w:eastAsia="ru-RU"/>
              </w:rPr>
            </w:pPr>
            <w:proofErr w:type="gramStart"/>
            <w:r w:rsidRPr="00F066D3">
              <w:rPr>
                <w:rFonts w:ascii="Times New Roman" w:eastAsia="Times New Roman" w:hAnsi="Times New Roman" w:cs="Times New Roman"/>
                <w:sz w:val="16"/>
                <w:szCs w:val="16"/>
                <w:lang w:eastAsia="ru-RU"/>
              </w:rPr>
              <w:t xml:space="preserve">(на бумажном носителе </w:t>
            </w:r>
            <w:proofErr w:type="gramEnd"/>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или в электронной </w:t>
            </w:r>
          </w:p>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форме)</w:t>
            </w:r>
          </w:p>
          <w:p w:rsidR="00C01685" w:rsidRPr="00F066D3" w:rsidRDefault="00C01685" w:rsidP="0027565C">
            <w:pPr>
              <w:rPr>
                <w:rFonts w:ascii="Times New Roman" w:hAnsi="Times New Roman" w:cs="Times New Roman"/>
                <w:sz w:val="16"/>
                <w:szCs w:val="16"/>
              </w:rPr>
            </w:pPr>
          </w:p>
        </w:tc>
        <w:tc>
          <w:tcPr>
            <w:tcW w:w="851" w:type="dxa"/>
          </w:tcPr>
          <w:p w:rsidR="00C01685" w:rsidRPr="00F066D3" w:rsidRDefault="00C01685" w:rsidP="0027565C">
            <w:pPr>
              <w:rPr>
                <w:rFonts w:ascii="Times New Roman" w:eastAsia="Times New Roman" w:hAnsi="Times New Roman" w:cs="Times New Roman"/>
                <w:sz w:val="16"/>
                <w:szCs w:val="16"/>
                <w:lang w:eastAsia="ru-RU"/>
              </w:rPr>
            </w:pPr>
            <w:r w:rsidRPr="00F066D3">
              <w:rPr>
                <w:rFonts w:ascii="Times New Roman" w:eastAsia="Times New Roman" w:hAnsi="Times New Roman" w:cs="Times New Roman"/>
                <w:sz w:val="16"/>
                <w:szCs w:val="16"/>
                <w:lang w:eastAsia="ru-RU"/>
              </w:rPr>
              <w:t xml:space="preserve">Орган (организация), осуществляющий проведение процедуры </w:t>
            </w: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p w:rsidR="00C01685" w:rsidRPr="00F066D3" w:rsidRDefault="00C01685" w:rsidP="0027565C">
            <w:pPr>
              <w:rPr>
                <w:rFonts w:ascii="Times New Roman" w:hAnsi="Times New Roman" w:cs="Times New Roman"/>
                <w:sz w:val="16"/>
                <w:szCs w:val="16"/>
              </w:rPr>
            </w:pPr>
          </w:p>
        </w:tc>
      </w:tr>
      <w:tr w:rsidR="00B20033" w:rsidRPr="009F0835" w:rsidTr="00AB7A1D">
        <w:tc>
          <w:tcPr>
            <w:tcW w:w="16160" w:type="dxa"/>
            <w:gridSpan w:val="13"/>
          </w:tcPr>
          <w:p w:rsidR="00B20033" w:rsidRPr="002726B4" w:rsidRDefault="00BD0618" w:rsidP="00B20033">
            <w:pPr>
              <w:rPr>
                <w:rFonts w:ascii="Times New Roman" w:eastAsia="Times New Roman" w:hAnsi="Times New Roman" w:cs="Times New Roman"/>
                <w:sz w:val="16"/>
                <w:szCs w:val="16"/>
                <w:lang w:eastAsia="ru-RU"/>
              </w:rPr>
            </w:pPr>
            <w:r>
              <w:rPr>
                <w:rFonts w:ascii="Times New Roman" w:eastAsia="Times New Roman" w:hAnsi="Times New Roman" w:cs="Times New Roman"/>
                <w:b/>
                <w:sz w:val="24"/>
                <w:szCs w:val="24"/>
                <w:lang w:eastAsia="ru-RU"/>
              </w:rPr>
              <w:lastRenderedPageBreak/>
              <w:t xml:space="preserve">Колодезянское </w:t>
            </w:r>
            <w:r w:rsidR="00B20033" w:rsidRPr="009D51CD">
              <w:rPr>
                <w:rFonts w:ascii="Times New Roman" w:eastAsia="Times New Roman" w:hAnsi="Times New Roman" w:cs="Times New Roman"/>
                <w:b/>
                <w:sz w:val="24"/>
                <w:szCs w:val="24"/>
                <w:lang w:eastAsia="ru-RU"/>
              </w:rPr>
              <w:t xml:space="preserve"> сельское поселение</w:t>
            </w:r>
          </w:p>
        </w:tc>
      </w:tr>
      <w:tr w:rsidR="005D77CF" w:rsidRPr="009F0835" w:rsidTr="00AB7A1D">
        <w:tc>
          <w:tcPr>
            <w:tcW w:w="425" w:type="dxa"/>
          </w:tcPr>
          <w:p w:rsidR="005D77CF" w:rsidRPr="002726B4" w:rsidRDefault="005D77CF" w:rsidP="00B20033">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560" w:type="dxa"/>
          </w:tcPr>
          <w:p w:rsidR="005D77CF" w:rsidRPr="00E21DE4" w:rsidRDefault="005D77CF" w:rsidP="00EB2FC5">
            <w:pPr>
              <w:autoSpaceDE w:val="0"/>
              <w:autoSpaceDN w:val="0"/>
              <w:adjustRightInd w:val="0"/>
              <w:rPr>
                <w:rFonts w:ascii="Times New Roman" w:hAnsi="Times New Roman" w:cs="Times New Roman"/>
                <w:sz w:val="16"/>
                <w:szCs w:val="16"/>
                <w:lang w:eastAsia="ru-RU"/>
              </w:rPr>
            </w:pPr>
            <w:r w:rsidRPr="00E21DE4">
              <w:rPr>
                <w:rFonts w:ascii="Times New Roman" w:hAnsi="Times New Roman" w:cs="Times New Roman"/>
                <w:sz w:val="16"/>
                <w:szCs w:val="16"/>
                <w:lang w:eastAsia="ru-RU"/>
              </w:rPr>
              <w:t>20(1).</w:t>
            </w:r>
          </w:p>
          <w:p w:rsidR="005D77CF" w:rsidRPr="00E21DE4" w:rsidRDefault="005D77CF" w:rsidP="00EB2FC5">
            <w:pPr>
              <w:autoSpaceDE w:val="0"/>
              <w:autoSpaceDN w:val="0"/>
              <w:adjustRightInd w:val="0"/>
              <w:rPr>
                <w:rFonts w:ascii="Times New Roman" w:hAnsi="Times New Roman" w:cs="Times New Roman"/>
                <w:sz w:val="16"/>
                <w:szCs w:val="16"/>
              </w:rPr>
            </w:pPr>
            <w:r w:rsidRPr="00E21DE4">
              <w:rPr>
                <w:rFonts w:ascii="Times New Roman" w:hAnsi="Times New Roman" w:cs="Times New Roman"/>
                <w:sz w:val="16"/>
                <w:szCs w:val="16"/>
                <w:lang w:eastAsia="ru-RU"/>
              </w:rPr>
              <w:t xml:space="preserve">Принятие решения об утверждении схемы расположения земельного участка на кадастровом плане территории </w:t>
            </w:r>
          </w:p>
        </w:tc>
        <w:tc>
          <w:tcPr>
            <w:tcW w:w="1559" w:type="dxa"/>
          </w:tcPr>
          <w:p w:rsidR="005D77CF" w:rsidRPr="00E21DE4" w:rsidRDefault="005D77CF" w:rsidP="00EB2FC5">
            <w:pPr>
              <w:rPr>
                <w:rFonts w:ascii="Times New Roman" w:hAnsi="Times New Roman" w:cs="Times New Roman"/>
                <w:sz w:val="16"/>
                <w:szCs w:val="16"/>
                <w:lang w:eastAsia="ru-RU"/>
              </w:rPr>
            </w:pPr>
            <w:r w:rsidRPr="00E21DE4">
              <w:rPr>
                <w:rFonts w:ascii="Times New Roman" w:hAnsi="Times New Roman" w:cs="Times New Roman"/>
                <w:sz w:val="16"/>
                <w:szCs w:val="16"/>
                <w:lang w:eastAsia="ru-RU"/>
              </w:rPr>
              <w:t xml:space="preserve">ст.11, ст.11.3,       ст. 11.9, ст. 11.10   Земельного кодекса Российской Федерации от 25.10.2001 года №136-ФЗ,   </w:t>
            </w:r>
          </w:p>
          <w:p w:rsidR="005D77CF" w:rsidRPr="00E21DE4" w:rsidRDefault="005D77CF" w:rsidP="00EB2FC5">
            <w:pPr>
              <w:rPr>
                <w:rFonts w:ascii="Times New Roman" w:hAnsi="Times New Roman" w:cs="Times New Roman"/>
                <w:sz w:val="16"/>
                <w:szCs w:val="16"/>
                <w:lang w:eastAsia="ru-RU"/>
              </w:rPr>
            </w:pPr>
            <w:r w:rsidRPr="00E21DE4">
              <w:rPr>
                <w:rFonts w:ascii="Times New Roman" w:hAnsi="Times New Roman" w:cs="Times New Roman"/>
                <w:sz w:val="16"/>
                <w:szCs w:val="16"/>
                <w:lang w:eastAsia="ru-RU"/>
              </w:rPr>
              <w:t>Закон РФ от 06.10.2003 г. №131-ФЗ «Об общих принципах организации местного самоуправления в Российской Федерации;</w:t>
            </w:r>
          </w:p>
          <w:p w:rsidR="005D77CF" w:rsidRPr="00E21DE4" w:rsidRDefault="005D77CF" w:rsidP="00EB2FC5">
            <w:pPr>
              <w:rPr>
                <w:rFonts w:ascii="Times New Roman" w:hAnsi="Times New Roman" w:cs="Times New Roman"/>
                <w:sz w:val="16"/>
                <w:szCs w:val="16"/>
              </w:rPr>
            </w:pPr>
            <w:r w:rsidRPr="00E21DE4">
              <w:rPr>
                <w:rFonts w:ascii="Times New Roman" w:hAnsi="Times New Roman" w:cs="Times New Roman"/>
                <w:sz w:val="16"/>
                <w:szCs w:val="16"/>
                <w:lang w:eastAsia="ru-RU"/>
              </w:rPr>
              <w:t xml:space="preserve"> статья 13 Федерального закона от 27.07.2010 № 210-ФЗ «Об организации предоставления государственных и муниципальных услуг».     </w:t>
            </w:r>
          </w:p>
        </w:tc>
        <w:tc>
          <w:tcPr>
            <w:tcW w:w="1559" w:type="dxa"/>
          </w:tcPr>
          <w:p w:rsidR="005D77CF" w:rsidRPr="00E21DE4" w:rsidRDefault="005D77CF" w:rsidP="00203C58">
            <w:pPr>
              <w:rPr>
                <w:rFonts w:ascii="Times New Roman" w:hAnsi="Times New Roman" w:cs="Times New Roman"/>
                <w:sz w:val="16"/>
                <w:szCs w:val="16"/>
                <w:lang w:eastAsia="ru-RU"/>
              </w:rPr>
            </w:pPr>
            <w:r w:rsidRPr="00E21DE4">
              <w:rPr>
                <w:rFonts w:ascii="Times New Roman" w:hAnsi="Times New Roman" w:cs="Times New Roman"/>
                <w:sz w:val="16"/>
                <w:szCs w:val="16"/>
                <w:lang w:eastAsia="ru-RU"/>
              </w:rPr>
              <w:t xml:space="preserve">Постановление администрации </w:t>
            </w:r>
            <w:r w:rsidR="00203C58">
              <w:rPr>
                <w:rFonts w:ascii="Times New Roman" w:hAnsi="Times New Roman" w:cs="Times New Roman"/>
                <w:sz w:val="16"/>
                <w:szCs w:val="16"/>
                <w:lang w:eastAsia="ru-RU"/>
              </w:rPr>
              <w:t xml:space="preserve">Колодезянского </w:t>
            </w:r>
            <w:r w:rsidRPr="00E21DE4">
              <w:rPr>
                <w:rFonts w:ascii="Times New Roman" w:hAnsi="Times New Roman" w:cs="Times New Roman"/>
                <w:sz w:val="16"/>
                <w:szCs w:val="16"/>
                <w:lang w:eastAsia="ru-RU"/>
              </w:rPr>
              <w:t xml:space="preserve">сельского поселения </w:t>
            </w:r>
            <w:r w:rsidR="00203C58">
              <w:rPr>
                <w:rFonts w:ascii="Times New Roman" w:hAnsi="Times New Roman" w:cs="Times New Roman"/>
                <w:sz w:val="16"/>
                <w:szCs w:val="16"/>
                <w:lang w:eastAsia="ru-RU"/>
              </w:rPr>
              <w:t xml:space="preserve">Каширского </w:t>
            </w:r>
            <w:r w:rsidRPr="00E21DE4">
              <w:rPr>
                <w:rFonts w:ascii="Times New Roman" w:hAnsi="Times New Roman" w:cs="Times New Roman"/>
                <w:sz w:val="16"/>
                <w:szCs w:val="16"/>
                <w:lang w:eastAsia="ru-RU"/>
              </w:rPr>
              <w:t xml:space="preserve">муниципального района Воронежской области № </w:t>
            </w:r>
            <w:r w:rsidR="00203C58">
              <w:rPr>
                <w:rFonts w:ascii="Times New Roman" w:hAnsi="Times New Roman" w:cs="Times New Roman"/>
                <w:sz w:val="16"/>
                <w:szCs w:val="16"/>
                <w:lang w:eastAsia="ru-RU"/>
              </w:rPr>
              <w:t xml:space="preserve">298 </w:t>
            </w:r>
            <w:r w:rsidRPr="00E21DE4">
              <w:rPr>
                <w:rFonts w:ascii="Times New Roman" w:hAnsi="Times New Roman" w:cs="Times New Roman"/>
                <w:sz w:val="16"/>
                <w:szCs w:val="16"/>
                <w:lang w:eastAsia="ru-RU"/>
              </w:rPr>
              <w:t xml:space="preserve"> от </w:t>
            </w:r>
            <w:r w:rsidR="00203C58">
              <w:rPr>
                <w:rFonts w:ascii="Times New Roman" w:hAnsi="Times New Roman" w:cs="Times New Roman"/>
                <w:sz w:val="16"/>
                <w:szCs w:val="16"/>
                <w:lang w:eastAsia="ru-RU"/>
              </w:rPr>
              <w:t>8.12.</w:t>
            </w:r>
            <w:r w:rsidRPr="00E21DE4">
              <w:rPr>
                <w:rFonts w:ascii="Times New Roman" w:hAnsi="Times New Roman" w:cs="Times New Roman"/>
                <w:sz w:val="16"/>
                <w:szCs w:val="16"/>
                <w:lang w:eastAsia="ru-RU"/>
              </w:rPr>
              <w:t>201</w:t>
            </w:r>
            <w:r w:rsidR="00203C58">
              <w:rPr>
                <w:rFonts w:ascii="Times New Roman" w:hAnsi="Times New Roman" w:cs="Times New Roman"/>
                <w:sz w:val="16"/>
                <w:szCs w:val="16"/>
                <w:lang w:eastAsia="ru-RU"/>
              </w:rPr>
              <w:t>6</w:t>
            </w:r>
            <w:r w:rsidRPr="00E21DE4">
              <w:rPr>
                <w:rFonts w:ascii="Times New Roman" w:hAnsi="Times New Roman" w:cs="Times New Roman"/>
                <w:sz w:val="16"/>
                <w:szCs w:val="16"/>
                <w:lang w:eastAsia="ru-RU"/>
              </w:rPr>
              <w:t xml:space="preserve"> г. «Об утверждении административного регламента администрации сельского поселения по предоставлению муниципальной услуги «Утверждение и выдача схем расположения земельных участков на к</w:t>
            </w:r>
            <w:r w:rsidR="00203C58">
              <w:rPr>
                <w:rFonts w:ascii="Times New Roman" w:hAnsi="Times New Roman" w:cs="Times New Roman"/>
                <w:sz w:val="16"/>
                <w:szCs w:val="16"/>
                <w:lang w:eastAsia="ru-RU"/>
              </w:rPr>
              <w:t>адастровом плане территории».</w:t>
            </w:r>
          </w:p>
        </w:tc>
        <w:tc>
          <w:tcPr>
            <w:tcW w:w="1276" w:type="dxa"/>
          </w:tcPr>
          <w:p w:rsidR="005D77CF" w:rsidRPr="00E21DE4" w:rsidRDefault="005D77CF" w:rsidP="00EB2FC5">
            <w:pPr>
              <w:rPr>
                <w:rFonts w:ascii="Times New Roman" w:hAnsi="Times New Roman" w:cs="Times New Roman"/>
                <w:sz w:val="16"/>
                <w:szCs w:val="16"/>
              </w:rPr>
            </w:pPr>
            <w:r w:rsidRPr="00E21DE4">
              <w:rPr>
                <w:rFonts w:ascii="Times New Roman" w:hAnsi="Times New Roman" w:cs="Times New Roman"/>
                <w:sz w:val="16"/>
                <w:szCs w:val="16"/>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r w:rsidRPr="00E21DE4">
              <w:rPr>
                <w:rFonts w:ascii="Times New Roman" w:hAnsi="Times New Roman" w:cs="Times New Roman"/>
                <w:sz w:val="16"/>
                <w:szCs w:val="16"/>
              </w:rPr>
              <w:t xml:space="preserve">В случае образования земельного участка для его продажи или предоставления в аренду путем проведения </w:t>
            </w:r>
            <w:r w:rsidRPr="00E21DE4">
              <w:rPr>
                <w:rFonts w:ascii="Times New Roman" w:hAnsi="Times New Roman" w:cs="Times New Roman"/>
                <w:sz w:val="16"/>
                <w:szCs w:val="16"/>
              </w:rPr>
              <w:lastRenderedPageBreak/>
              <w:t>аукциона.</w:t>
            </w:r>
          </w:p>
          <w:p w:rsidR="005D77CF" w:rsidRPr="00E21DE4" w:rsidRDefault="005D77CF" w:rsidP="00EB2FC5">
            <w:pPr>
              <w:rPr>
                <w:rFonts w:ascii="Times New Roman" w:hAnsi="Times New Roman" w:cs="Times New Roman"/>
                <w:sz w:val="16"/>
                <w:szCs w:val="16"/>
              </w:rPr>
            </w:pPr>
          </w:p>
        </w:tc>
        <w:tc>
          <w:tcPr>
            <w:tcW w:w="1276" w:type="dxa"/>
          </w:tcPr>
          <w:p w:rsidR="005D77CF" w:rsidRPr="00E21DE4" w:rsidRDefault="005D77CF" w:rsidP="00EB2FC5">
            <w:pPr>
              <w:autoSpaceDE w:val="0"/>
              <w:autoSpaceDN w:val="0"/>
              <w:adjustRightInd w:val="0"/>
              <w:rPr>
                <w:rFonts w:ascii="Times New Roman" w:hAnsi="Times New Roman" w:cs="Times New Roman"/>
                <w:sz w:val="16"/>
                <w:szCs w:val="16"/>
              </w:rPr>
            </w:pPr>
            <w:r w:rsidRPr="00E21DE4">
              <w:rPr>
                <w:rFonts w:ascii="Times New Roman" w:hAnsi="Times New Roman" w:cs="Times New Roman"/>
                <w:sz w:val="16"/>
                <w:szCs w:val="16"/>
              </w:rPr>
              <w:lastRenderedPageBreak/>
              <w:t>Заявление об утверждении схемы расположения земельного участка или земельных участков на кадастровом  плане территории;</w:t>
            </w:r>
          </w:p>
          <w:p w:rsidR="005D77CF" w:rsidRPr="00E21DE4" w:rsidRDefault="005D77CF" w:rsidP="00EB2FC5">
            <w:pPr>
              <w:autoSpaceDE w:val="0"/>
              <w:autoSpaceDN w:val="0"/>
              <w:adjustRightInd w:val="0"/>
              <w:rPr>
                <w:rFonts w:ascii="Times New Roman" w:hAnsi="Times New Roman" w:cs="Times New Roman"/>
                <w:sz w:val="16"/>
                <w:szCs w:val="16"/>
              </w:rPr>
            </w:pPr>
            <w:r w:rsidRPr="00E21DE4">
              <w:rPr>
                <w:rFonts w:ascii="Times New Roman" w:hAnsi="Times New Roman" w:cs="Times New Roman"/>
                <w:sz w:val="16"/>
                <w:szCs w:val="16"/>
              </w:rPr>
              <w:t xml:space="preserve">- схема расположения земельного участка или земельных участков на кадастровом плане территории, которые предлагается образовать и (или) изменить;- копии правоустанавливающих и (или) </w:t>
            </w:r>
            <w:proofErr w:type="spellStart"/>
            <w:r w:rsidRPr="00E21DE4">
              <w:rPr>
                <w:rFonts w:ascii="Times New Roman" w:hAnsi="Times New Roman" w:cs="Times New Roman"/>
                <w:sz w:val="16"/>
                <w:szCs w:val="16"/>
              </w:rPr>
              <w:t>правоудостоверяющих</w:t>
            </w:r>
            <w:proofErr w:type="spellEnd"/>
            <w:r w:rsidRPr="00E21DE4">
              <w:rPr>
                <w:rFonts w:ascii="Times New Roman" w:hAnsi="Times New Roman" w:cs="Times New Roman"/>
                <w:sz w:val="16"/>
                <w:szCs w:val="16"/>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p>
          <w:p w:rsidR="005D77CF" w:rsidRPr="00E21DE4" w:rsidRDefault="005D77CF" w:rsidP="00EB2FC5">
            <w:pPr>
              <w:autoSpaceDE w:val="0"/>
              <w:autoSpaceDN w:val="0"/>
              <w:adjustRightInd w:val="0"/>
              <w:rPr>
                <w:rFonts w:ascii="Times New Roman" w:hAnsi="Times New Roman" w:cs="Times New Roman"/>
                <w:sz w:val="16"/>
                <w:szCs w:val="16"/>
              </w:rPr>
            </w:pPr>
            <w:r w:rsidRPr="00E21DE4">
              <w:rPr>
                <w:rFonts w:ascii="Times New Roman" w:hAnsi="Times New Roman" w:cs="Times New Roman"/>
                <w:sz w:val="16"/>
                <w:szCs w:val="16"/>
              </w:rPr>
              <w:t xml:space="preserve">Заявление об утверждении схемы расположения земельного участка или земельных участков на кадастровом </w:t>
            </w:r>
            <w:r w:rsidRPr="00E21DE4">
              <w:rPr>
                <w:rFonts w:ascii="Times New Roman" w:hAnsi="Times New Roman" w:cs="Times New Roman"/>
                <w:sz w:val="16"/>
                <w:szCs w:val="16"/>
              </w:rPr>
              <w:lastRenderedPageBreak/>
              <w:t>плане территории;</w:t>
            </w:r>
          </w:p>
          <w:p w:rsidR="005D77CF" w:rsidRPr="00E21DE4" w:rsidRDefault="005D77CF" w:rsidP="00EB2FC5">
            <w:pPr>
              <w:autoSpaceDE w:val="0"/>
              <w:autoSpaceDN w:val="0"/>
              <w:adjustRightInd w:val="0"/>
              <w:rPr>
                <w:rFonts w:ascii="Times New Roman" w:hAnsi="Times New Roman" w:cs="Times New Roman"/>
                <w:sz w:val="16"/>
                <w:szCs w:val="16"/>
              </w:rPr>
            </w:pPr>
            <w:r w:rsidRPr="00E21DE4">
              <w:rPr>
                <w:rFonts w:ascii="Times New Roman" w:hAnsi="Times New Roman" w:cs="Times New Roman"/>
                <w:sz w:val="16"/>
                <w:szCs w:val="16"/>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5D77CF" w:rsidRPr="00E21DE4" w:rsidRDefault="005D77CF" w:rsidP="00EB2FC5">
            <w:pPr>
              <w:autoSpaceDE w:val="0"/>
              <w:autoSpaceDN w:val="0"/>
              <w:adjustRightInd w:val="0"/>
              <w:rPr>
                <w:rFonts w:ascii="Times New Roman" w:hAnsi="Times New Roman" w:cs="Times New Roman"/>
                <w:sz w:val="16"/>
                <w:szCs w:val="16"/>
              </w:rPr>
            </w:pPr>
          </w:p>
        </w:tc>
        <w:tc>
          <w:tcPr>
            <w:tcW w:w="1275" w:type="dxa"/>
          </w:tcPr>
          <w:p w:rsidR="005D77CF" w:rsidRPr="00E21DE4" w:rsidRDefault="005D77CF" w:rsidP="00EB2FC5">
            <w:pPr>
              <w:rPr>
                <w:rFonts w:ascii="Times New Roman" w:hAnsi="Times New Roman" w:cs="Times New Roman"/>
                <w:sz w:val="16"/>
                <w:szCs w:val="16"/>
                <w:lang w:eastAsia="ru-RU"/>
              </w:rPr>
            </w:pPr>
            <w:r w:rsidRPr="00E21DE4">
              <w:rPr>
                <w:rFonts w:ascii="Times New Roman" w:hAnsi="Times New Roman" w:cs="Times New Roman"/>
                <w:sz w:val="16"/>
                <w:szCs w:val="16"/>
                <w:lang w:eastAsia="ru-RU"/>
              </w:rPr>
              <w:lastRenderedPageBreak/>
              <w:t>Постановление администрации об утверждении схемы расположения земельного участка на кадастровом плане территории</w:t>
            </w: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rPr>
            </w:pPr>
            <w:r w:rsidRPr="00E21DE4">
              <w:rPr>
                <w:rFonts w:ascii="Times New Roman" w:hAnsi="Times New Roman" w:cs="Times New Roman"/>
                <w:sz w:val="16"/>
                <w:szCs w:val="16"/>
                <w:lang w:eastAsia="ru-RU"/>
              </w:rPr>
              <w:t xml:space="preserve">Постановление администрации об утверждении схемы расположения земельного участка на кадастровом </w:t>
            </w:r>
            <w:r w:rsidRPr="00E21DE4">
              <w:rPr>
                <w:rFonts w:ascii="Times New Roman" w:hAnsi="Times New Roman" w:cs="Times New Roman"/>
                <w:sz w:val="16"/>
                <w:szCs w:val="16"/>
                <w:lang w:eastAsia="ru-RU"/>
              </w:rPr>
              <w:lastRenderedPageBreak/>
              <w:t>плане территории</w:t>
            </w:r>
          </w:p>
        </w:tc>
        <w:tc>
          <w:tcPr>
            <w:tcW w:w="1276" w:type="dxa"/>
          </w:tcPr>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r w:rsidRPr="00E21DE4">
              <w:rPr>
                <w:rFonts w:ascii="Times New Roman" w:hAnsi="Times New Roman" w:cs="Times New Roman"/>
                <w:sz w:val="16"/>
                <w:szCs w:val="16"/>
              </w:rPr>
              <w:lastRenderedPageBreak/>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D77CF" w:rsidRPr="00E21DE4" w:rsidRDefault="005D77CF" w:rsidP="00EB2FC5">
            <w:pPr>
              <w:tabs>
                <w:tab w:val="num" w:pos="792"/>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r w:rsidRPr="00E21DE4">
              <w:rPr>
                <w:rFonts w:ascii="Times New Roman" w:hAnsi="Times New Roman" w:cs="Times New Roman"/>
                <w:sz w:val="16"/>
                <w:szCs w:val="16"/>
              </w:rPr>
              <w:t>заявление подано лицом, не уполномоченным совершать такого рода действия.</w:t>
            </w: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r w:rsidRPr="00E21DE4">
              <w:rPr>
                <w:rFonts w:ascii="Times New Roman" w:hAnsi="Times New Roman" w:cs="Times New Roman"/>
                <w:sz w:val="16"/>
                <w:szCs w:val="16"/>
              </w:rPr>
              <w:t xml:space="preserve">Заявление не соответствует установленной форме, не поддается прочтению или содержит неоговоренные заявителем </w:t>
            </w:r>
            <w:r w:rsidRPr="00E21DE4">
              <w:rPr>
                <w:rFonts w:ascii="Times New Roman" w:hAnsi="Times New Roman" w:cs="Times New Roman"/>
                <w:sz w:val="16"/>
                <w:szCs w:val="16"/>
              </w:rPr>
              <w:lastRenderedPageBreak/>
              <w:t>зачеркивания, исправления, подчистки;</w:t>
            </w:r>
          </w:p>
          <w:p w:rsidR="005D77CF" w:rsidRPr="00E21DE4" w:rsidRDefault="005D77CF" w:rsidP="00EB2FC5">
            <w:pPr>
              <w:tabs>
                <w:tab w:val="num" w:pos="792"/>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r w:rsidRPr="00E21DE4">
              <w:rPr>
                <w:rFonts w:ascii="Times New Roman" w:hAnsi="Times New Roman" w:cs="Times New Roman"/>
                <w:sz w:val="16"/>
                <w:szCs w:val="16"/>
              </w:rPr>
              <w:t>заявление подано лицом, не уполномоченным совершать такого рода действия.</w:t>
            </w: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tabs>
                <w:tab w:val="num" w:pos="792"/>
                <w:tab w:val="left" w:pos="1440"/>
                <w:tab w:val="left" w:pos="1560"/>
              </w:tabs>
              <w:jc w:val="both"/>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tc>
        <w:tc>
          <w:tcPr>
            <w:tcW w:w="1559" w:type="dxa"/>
          </w:tcPr>
          <w:p w:rsidR="005D77CF" w:rsidRPr="00E21DE4" w:rsidRDefault="005D77CF" w:rsidP="00EB2FC5">
            <w:pPr>
              <w:tabs>
                <w:tab w:val="left" w:pos="1440"/>
                <w:tab w:val="left" w:pos="1560"/>
              </w:tabs>
              <w:jc w:val="both"/>
              <w:rPr>
                <w:rFonts w:ascii="Times New Roman" w:hAnsi="Times New Roman" w:cs="Times New Roman"/>
                <w:sz w:val="16"/>
                <w:szCs w:val="16"/>
              </w:rPr>
            </w:pPr>
            <w:r w:rsidRPr="00E21DE4">
              <w:rPr>
                <w:rFonts w:ascii="Times New Roman" w:hAnsi="Times New Roman" w:cs="Times New Roman"/>
                <w:sz w:val="16"/>
                <w:szCs w:val="16"/>
              </w:rPr>
              <w:lastRenderedPageBreak/>
              <w:t>- Несоответствие схемы расположения земельного участка ее форме, формату или требованиям к ее подготовке;</w:t>
            </w:r>
          </w:p>
          <w:p w:rsidR="005D77CF" w:rsidRPr="00E21DE4" w:rsidRDefault="005D77CF" w:rsidP="00EB2FC5">
            <w:pPr>
              <w:tabs>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D77CF" w:rsidRPr="00E21DE4" w:rsidRDefault="005D77CF" w:rsidP="00EB2FC5">
            <w:pPr>
              <w:tabs>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D77CF" w:rsidRPr="00E21DE4" w:rsidRDefault="005D77CF" w:rsidP="00EB2FC5">
            <w:pPr>
              <w:tabs>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 xml:space="preserve">- несоответствие схемы расположения </w:t>
            </w:r>
            <w:r w:rsidRPr="00E21DE4">
              <w:rPr>
                <w:rFonts w:ascii="Times New Roman" w:hAnsi="Times New Roman" w:cs="Times New Roman"/>
                <w:sz w:val="16"/>
                <w:szCs w:val="16"/>
              </w:rPr>
              <w:lastRenderedPageBreak/>
              <w:t>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D77CF" w:rsidRPr="00E21DE4" w:rsidRDefault="005D77CF" w:rsidP="00EB2FC5">
            <w:pPr>
              <w:tabs>
                <w:tab w:val="num" w:pos="1155"/>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5D77CF" w:rsidRPr="00E21DE4" w:rsidRDefault="005D77CF" w:rsidP="00EB2FC5">
            <w:pPr>
              <w:tabs>
                <w:tab w:val="num" w:pos="1155"/>
                <w:tab w:val="left" w:pos="1440"/>
                <w:tab w:val="left" w:pos="1560"/>
              </w:tabs>
              <w:rPr>
                <w:rFonts w:ascii="Times New Roman" w:hAnsi="Times New Roman" w:cs="Times New Roman"/>
                <w:sz w:val="16"/>
                <w:szCs w:val="16"/>
              </w:rPr>
            </w:pPr>
          </w:p>
          <w:p w:rsidR="005D77CF" w:rsidRPr="00E21DE4" w:rsidRDefault="005D77CF" w:rsidP="00EB2FC5">
            <w:pPr>
              <w:tabs>
                <w:tab w:val="num" w:pos="1155"/>
                <w:tab w:val="left" w:pos="1440"/>
                <w:tab w:val="left" w:pos="1560"/>
              </w:tabs>
              <w:rPr>
                <w:rFonts w:ascii="Times New Roman" w:hAnsi="Times New Roman" w:cs="Times New Roman"/>
                <w:sz w:val="16"/>
                <w:szCs w:val="16"/>
              </w:rPr>
            </w:pPr>
          </w:p>
          <w:p w:rsidR="005D77CF" w:rsidRPr="00E21DE4" w:rsidRDefault="005D77CF" w:rsidP="00EB2FC5">
            <w:pPr>
              <w:tabs>
                <w:tab w:val="num" w:pos="1155"/>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Помимо вышеназванных оснований:</w:t>
            </w:r>
          </w:p>
          <w:p w:rsidR="005D77CF" w:rsidRPr="00E21DE4" w:rsidRDefault="005D77CF" w:rsidP="00EB2FC5">
            <w:pPr>
              <w:tabs>
                <w:tab w:val="num" w:pos="1155"/>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21DE4">
              <w:rPr>
                <w:rFonts w:ascii="Times New Roman" w:hAnsi="Times New Roman" w:cs="Times New Roman"/>
                <w:sz w:val="16"/>
                <w:szCs w:val="16"/>
              </w:rPr>
              <w:t>ии ау</w:t>
            </w:r>
            <w:proofErr w:type="gramEnd"/>
            <w:r w:rsidRPr="00E21DE4">
              <w:rPr>
                <w:rFonts w:ascii="Times New Roman" w:hAnsi="Times New Roman" w:cs="Times New Roman"/>
                <w:sz w:val="16"/>
                <w:szCs w:val="16"/>
              </w:rPr>
              <w:t>кциона;</w:t>
            </w:r>
          </w:p>
          <w:p w:rsidR="005D77CF" w:rsidRPr="00E21DE4" w:rsidRDefault="005D77CF" w:rsidP="00EB2FC5">
            <w:pPr>
              <w:tabs>
                <w:tab w:val="num" w:pos="1155"/>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 земельный участок не отнесен к определенной категории земель;</w:t>
            </w:r>
          </w:p>
          <w:p w:rsidR="005D77CF" w:rsidRPr="00E21DE4" w:rsidRDefault="005D77CF" w:rsidP="00EB2FC5">
            <w:pPr>
              <w:tabs>
                <w:tab w:val="num" w:pos="1155"/>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 xml:space="preserve">- земельный участок </w:t>
            </w:r>
            <w:r w:rsidRPr="00E21DE4">
              <w:rPr>
                <w:rFonts w:ascii="Times New Roman" w:hAnsi="Times New Roman" w:cs="Times New Roman"/>
                <w:sz w:val="16"/>
                <w:szCs w:val="16"/>
              </w:rPr>
              <w:lastRenderedPageBreak/>
              <w:t>предоставлен на праве постоянного (бессрочного) пользования, безвозмездного пользования, пожизненного наследуемого владения или аренды;</w:t>
            </w:r>
          </w:p>
          <w:p w:rsidR="005D77CF" w:rsidRPr="00E21DE4" w:rsidRDefault="005D77CF" w:rsidP="00EB2FC5">
            <w:pPr>
              <w:tabs>
                <w:tab w:val="num" w:pos="1155"/>
                <w:tab w:val="left" w:pos="1440"/>
                <w:tab w:val="left" w:pos="1560"/>
              </w:tabs>
              <w:rPr>
                <w:rFonts w:ascii="Times New Roman" w:hAnsi="Times New Roman" w:cs="Times New Roman"/>
                <w:sz w:val="16"/>
                <w:szCs w:val="16"/>
              </w:rPr>
            </w:pPr>
            <w:proofErr w:type="gramStart"/>
            <w:r w:rsidRPr="00E21DE4">
              <w:rPr>
                <w:rFonts w:ascii="Times New Roman" w:hAnsi="Times New Roman" w:cs="Times New Roman"/>
                <w:sz w:val="16"/>
                <w:szCs w:val="16"/>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5D77CF" w:rsidRPr="00E21DE4" w:rsidRDefault="005D77CF" w:rsidP="00EB2FC5">
            <w:pPr>
              <w:tabs>
                <w:tab w:val="num" w:pos="1155"/>
                <w:tab w:val="left" w:pos="1440"/>
                <w:tab w:val="left" w:pos="1560"/>
              </w:tabs>
              <w:rPr>
                <w:rFonts w:ascii="Times New Roman" w:hAnsi="Times New Roman" w:cs="Times New Roman"/>
                <w:sz w:val="16"/>
                <w:szCs w:val="16"/>
              </w:rPr>
            </w:pPr>
            <w:proofErr w:type="gramStart"/>
            <w:r w:rsidRPr="00E21DE4">
              <w:rPr>
                <w:rFonts w:ascii="Times New Roman" w:hAnsi="Times New Roman" w:cs="Times New Roman"/>
                <w:sz w:val="16"/>
                <w:szCs w:val="16"/>
              </w:rPr>
              <w:t xml:space="preserve">- на земельном участке расположены здание, </w:t>
            </w:r>
            <w:r w:rsidRPr="00E21DE4">
              <w:rPr>
                <w:rFonts w:ascii="Times New Roman" w:hAnsi="Times New Roman" w:cs="Times New Roman"/>
                <w:sz w:val="16"/>
                <w:szCs w:val="16"/>
              </w:rPr>
              <w:lastRenderedPageBreak/>
              <w:t>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D77CF" w:rsidRPr="00E21DE4" w:rsidRDefault="005D77CF" w:rsidP="00EB2FC5">
            <w:pPr>
              <w:tabs>
                <w:tab w:val="num" w:pos="1155"/>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D77CF" w:rsidRPr="00E21DE4" w:rsidRDefault="005D77CF" w:rsidP="00EB2FC5">
            <w:pPr>
              <w:tabs>
                <w:tab w:val="num" w:pos="1155"/>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 xml:space="preserve">- земельный участок в соответствии с утвержденными документами </w:t>
            </w:r>
            <w:r w:rsidRPr="00E21DE4">
              <w:rPr>
                <w:rFonts w:ascii="Times New Roman" w:hAnsi="Times New Roman" w:cs="Times New Roman"/>
                <w:sz w:val="16"/>
                <w:szCs w:val="16"/>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D77CF" w:rsidRPr="00E21DE4" w:rsidRDefault="005D77CF" w:rsidP="00EB2FC5">
            <w:pPr>
              <w:tabs>
                <w:tab w:val="num" w:pos="1155"/>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D77CF" w:rsidRPr="00E21DE4" w:rsidRDefault="005D77CF" w:rsidP="00EB2FC5">
            <w:pPr>
              <w:tabs>
                <w:tab w:val="num" w:pos="1155"/>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 в отношении земельного участка принято решение о предварительном согласовании его предоставления;</w:t>
            </w:r>
          </w:p>
          <w:p w:rsidR="005D77CF" w:rsidRPr="00E21DE4" w:rsidRDefault="005D77CF" w:rsidP="00EB2FC5">
            <w:pPr>
              <w:tabs>
                <w:tab w:val="num" w:pos="1155"/>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w:t>
            </w:r>
            <w:r w:rsidRPr="00E21DE4">
              <w:rPr>
                <w:rFonts w:ascii="Times New Roman" w:hAnsi="Times New Roman" w:cs="Times New Roman"/>
                <w:sz w:val="16"/>
                <w:szCs w:val="16"/>
              </w:rPr>
              <w:lastRenderedPageBreak/>
              <w:t>об отказе в предварительном согласовании предоставления такого земельного участка или решение об отказе в его предоставлении;</w:t>
            </w:r>
          </w:p>
          <w:p w:rsidR="005D77CF" w:rsidRPr="00E21DE4" w:rsidRDefault="005D77CF" w:rsidP="00EB2FC5">
            <w:pPr>
              <w:tabs>
                <w:tab w:val="num" w:pos="1155"/>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77CF" w:rsidRPr="00E21DE4" w:rsidRDefault="005D77CF" w:rsidP="00EB2FC5">
            <w:pPr>
              <w:tabs>
                <w:tab w:val="num" w:pos="1155"/>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134" w:type="dxa"/>
          </w:tcPr>
          <w:p w:rsidR="005D77CF" w:rsidRPr="00E21DE4" w:rsidRDefault="005D77CF" w:rsidP="00EB2FC5">
            <w:pPr>
              <w:rPr>
                <w:rFonts w:ascii="Times New Roman" w:hAnsi="Times New Roman" w:cs="Times New Roman"/>
                <w:sz w:val="16"/>
                <w:szCs w:val="16"/>
              </w:rPr>
            </w:pPr>
            <w:r w:rsidRPr="00E21DE4">
              <w:rPr>
                <w:rFonts w:ascii="Times New Roman" w:hAnsi="Times New Roman" w:cs="Times New Roman"/>
                <w:sz w:val="16"/>
                <w:szCs w:val="16"/>
              </w:rPr>
              <w:lastRenderedPageBreak/>
              <w:t>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r w:rsidRPr="00E21DE4">
              <w:rPr>
                <w:rFonts w:ascii="Times New Roman" w:hAnsi="Times New Roman" w:cs="Times New Roman"/>
                <w:sz w:val="16"/>
                <w:szCs w:val="16"/>
              </w:rPr>
              <w:t xml:space="preserve">Срок предоставления муниципальной услуги не должен превышать двух месяцев со дня </w:t>
            </w:r>
            <w:r w:rsidRPr="00E21DE4">
              <w:rPr>
                <w:rFonts w:ascii="Times New Roman" w:hAnsi="Times New Roman" w:cs="Times New Roman"/>
                <w:sz w:val="16"/>
                <w:szCs w:val="16"/>
              </w:rPr>
              <w:lastRenderedPageBreak/>
              <w:t>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5D77CF" w:rsidRPr="00E21DE4" w:rsidRDefault="005D77CF" w:rsidP="00EB2FC5">
            <w:pPr>
              <w:rPr>
                <w:rFonts w:ascii="Times New Roman" w:hAnsi="Times New Roman" w:cs="Times New Roman"/>
                <w:sz w:val="16"/>
                <w:szCs w:val="16"/>
              </w:rPr>
            </w:pPr>
          </w:p>
        </w:tc>
        <w:tc>
          <w:tcPr>
            <w:tcW w:w="1276" w:type="dxa"/>
          </w:tcPr>
          <w:p w:rsidR="005D77CF" w:rsidRPr="00E21DE4" w:rsidRDefault="005D77CF" w:rsidP="00EB2FC5">
            <w:pPr>
              <w:rPr>
                <w:rFonts w:ascii="Times New Roman" w:hAnsi="Times New Roman" w:cs="Times New Roman"/>
                <w:sz w:val="16"/>
                <w:szCs w:val="16"/>
              </w:rPr>
            </w:pPr>
            <w:r w:rsidRPr="00E21DE4">
              <w:rPr>
                <w:rFonts w:ascii="Times New Roman" w:hAnsi="Times New Roman" w:cs="Times New Roman"/>
                <w:sz w:val="16"/>
                <w:szCs w:val="16"/>
                <w:lang w:eastAsia="ru-RU"/>
              </w:rPr>
              <w:lastRenderedPageBreak/>
              <w:t>Муниципальная услуга предоставляется на безвозмездной основе.</w:t>
            </w:r>
            <w:r w:rsidRPr="00E21DE4">
              <w:rPr>
                <w:rFonts w:ascii="Times New Roman" w:hAnsi="Times New Roman" w:cs="Times New Roman"/>
                <w:sz w:val="16"/>
                <w:szCs w:val="16"/>
                <w:lang w:eastAsia="ru-RU"/>
              </w:rPr>
              <w:br/>
            </w: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rPr>
            </w:pPr>
            <w:r w:rsidRPr="00E21DE4">
              <w:rPr>
                <w:rFonts w:ascii="Times New Roman" w:hAnsi="Times New Roman" w:cs="Times New Roman"/>
                <w:sz w:val="16"/>
                <w:szCs w:val="16"/>
                <w:lang w:eastAsia="ru-RU"/>
              </w:rPr>
              <w:t>Муниципальная услуга предоставляется на безвозмездной основе.</w:t>
            </w: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tc>
        <w:tc>
          <w:tcPr>
            <w:tcW w:w="1134" w:type="dxa"/>
          </w:tcPr>
          <w:p w:rsidR="005D77CF" w:rsidRPr="00E21DE4" w:rsidRDefault="005D77CF" w:rsidP="00EB2FC5">
            <w:pPr>
              <w:rPr>
                <w:rFonts w:ascii="Times New Roman" w:hAnsi="Times New Roman" w:cs="Times New Roman"/>
                <w:sz w:val="16"/>
                <w:szCs w:val="16"/>
                <w:lang w:eastAsia="ru-RU"/>
              </w:rPr>
            </w:pPr>
            <w:r w:rsidRPr="00E21DE4">
              <w:rPr>
                <w:rFonts w:ascii="Times New Roman" w:hAnsi="Times New Roman" w:cs="Times New Roman"/>
                <w:sz w:val="16"/>
                <w:szCs w:val="16"/>
                <w:lang w:eastAsia="ru-RU"/>
              </w:rPr>
              <w:lastRenderedPageBreak/>
              <w:t>На бумажном носителе или в форме электронного документа</w:t>
            </w: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r w:rsidRPr="00E21DE4">
              <w:rPr>
                <w:rFonts w:ascii="Times New Roman" w:hAnsi="Times New Roman" w:cs="Times New Roman"/>
                <w:sz w:val="16"/>
                <w:szCs w:val="16"/>
                <w:lang w:eastAsia="ru-RU"/>
              </w:rPr>
              <w:t>На бумажном носителе или в форме электронного документа</w:t>
            </w: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lang w:eastAsia="ru-RU"/>
              </w:rPr>
            </w:pPr>
          </w:p>
          <w:p w:rsidR="005D77CF" w:rsidRPr="00E21DE4" w:rsidRDefault="005D77CF" w:rsidP="00EB2FC5">
            <w:pPr>
              <w:rPr>
                <w:rFonts w:ascii="Times New Roman" w:hAnsi="Times New Roman" w:cs="Times New Roman"/>
                <w:sz w:val="16"/>
                <w:szCs w:val="16"/>
              </w:rPr>
            </w:pPr>
          </w:p>
        </w:tc>
        <w:tc>
          <w:tcPr>
            <w:tcW w:w="851" w:type="dxa"/>
          </w:tcPr>
          <w:p w:rsidR="005D77CF" w:rsidRPr="00E21DE4" w:rsidRDefault="005D77CF" w:rsidP="00EB2FC5">
            <w:pPr>
              <w:ind w:right="-224"/>
              <w:rPr>
                <w:rFonts w:ascii="Times New Roman" w:hAnsi="Times New Roman" w:cs="Times New Roman"/>
                <w:sz w:val="16"/>
                <w:szCs w:val="16"/>
              </w:rPr>
            </w:pPr>
            <w:r w:rsidRPr="00E21DE4">
              <w:rPr>
                <w:rFonts w:ascii="Times New Roman" w:hAnsi="Times New Roman" w:cs="Times New Roman"/>
                <w:sz w:val="16"/>
                <w:szCs w:val="16"/>
              </w:rPr>
              <w:lastRenderedPageBreak/>
              <w:t xml:space="preserve">Администрация </w:t>
            </w:r>
            <w:r w:rsidR="00A11E38">
              <w:rPr>
                <w:rFonts w:ascii="Times New Roman" w:hAnsi="Times New Roman" w:cs="Times New Roman"/>
                <w:sz w:val="16"/>
                <w:szCs w:val="16"/>
              </w:rPr>
              <w:t xml:space="preserve">Колодезянского </w:t>
            </w:r>
            <w:r w:rsidRPr="00E21DE4">
              <w:rPr>
                <w:rFonts w:ascii="Times New Roman" w:hAnsi="Times New Roman" w:cs="Times New Roman"/>
                <w:sz w:val="16"/>
                <w:szCs w:val="16"/>
              </w:rPr>
              <w:t xml:space="preserve"> сельского поселения </w:t>
            </w:r>
            <w:r w:rsidR="00A11E38">
              <w:rPr>
                <w:rFonts w:ascii="Times New Roman" w:hAnsi="Times New Roman" w:cs="Times New Roman"/>
                <w:sz w:val="16"/>
                <w:szCs w:val="16"/>
              </w:rPr>
              <w:t xml:space="preserve">Каширского </w:t>
            </w:r>
            <w:r w:rsidRPr="00E21DE4">
              <w:rPr>
                <w:rFonts w:ascii="Times New Roman" w:hAnsi="Times New Roman" w:cs="Times New Roman"/>
                <w:sz w:val="16"/>
                <w:szCs w:val="16"/>
              </w:rPr>
              <w:t>муниципального района Воронежской области</w:t>
            </w: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r w:rsidRPr="00E21DE4">
              <w:rPr>
                <w:rFonts w:ascii="Times New Roman" w:hAnsi="Times New Roman" w:cs="Times New Roman"/>
                <w:sz w:val="16"/>
                <w:szCs w:val="16"/>
              </w:rPr>
              <w:t xml:space="preserve">Администрация </w:t>
            </w:r>
            <w:r w:rsidR="00DC5729">
              <w:rPr>
                <w:rFonts w:ascii="Times New Roman" w:hAnsi="Times New Roman" w:cs="Times New Roman"/>
                <w:sz w:val="16"/>
                <w:szCs w:val="16"/>
              </w:rPr>
              <w:t xml:space="preserve">Колодезянского </w:t>
            </w:r>
            <w:r w:rsidRPr="00E21DE4">
              <w:rPr>
                <w:rFonts w:ascii="Times New Roman" w:hAnsi="Times New Roman" w:cs="Times New Roman"/>
                <w:sz w:val="16"/>
                <w:szCs w:val="16"/>
              </w:rPr>
              <w:t>сельского поселени</w:t>
            </w:r>
            <w:r w:rsidRPr="00E21DE4">
              <w:rPr>
                <w:rFonts w:ascii="Times New Roman" w:hAnsi="Times New Roman" w:cs="Times New Roman"/>
                <w:sz w:val="16"/>
                <w:szCs w:val="16"/>
              </w:rPr>
              <w:lastRenderedPageBreak/>
              <w:t xml:space="preserve">я </w:t>
            </w:r>
            <w:r w:rsidR="00DC5729">
              <w:rPr>
                <w:rFonts w:ascii="Times New Roman" w:hAnsi="Times New Roman" w:cs="Times New Roman"/>
                <w:sz w:val="16"/>
                <w:szCs w:val="16"/>
              </w:rPr>
              <w:t xml:space="preserve">Каширского </w:t>
            </w:r>
            <w:r w:rsidRPr="00E21DE4">
              <w:rPr>
                <w:rFonts w:ascii="Times New Roman" w:hAnsi="Times New Roman" w:cs="Times New Roman"/>
                <w:sz w:val="16"/>
                <w:szCs w:val="16"/>
              </w:rPr>
              <w:t>муниципального района Воронежской области</w:t>
            </w: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p w:rsidR="005D77CF" w:rsidRPr="00E21DE4" w:rsidRDefault="005D77CF" w:rsidP="00EB2FC5">
            <w:pPr>
              <w:rPr>
                <w:rFonts w:ascii="Times New Roman" w:hAnsi="Times New Roman" w:cs="Times New Roman"/>
                <w:sz w:val="16"/>
                <w:szCs w:val="16"/>
              </w:rPr>
            </w:pPr>
          </w:p>
        </w:tc>
      </w:tr>
      <w:tr w:rsidR="00445D6D" w:rsidRPr="009F0835" w:rsidTr="00AB7A1D">
        <w:tc>
          <w:tcPr>
            <w:tcW w:w="425" w:type="dxa"/>
          </w:tcPr>
          <w:p w:rsidR="00445D6D" w:rsidRPr="002726B4" w:rsidRDefault="00445D6D" w:rsidP="00B20033">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4</w:t>
            </w:r>
          </w:p>
        </w:tc>
        <w:tc>
          <w:tcPr>
            <w:tcW w:w="1560" w:type="dxa"/>
          </w:tcPr>
          <w:p w:rsidR="00445D6D" w:rsidRPr="00E21DE4" w:rsidRDefault="00445D6D" w:rsidP="00EB2FC5">
            <w:pPr>
              <w:autoSpaceDE w:val="0"/>
              <w:autoSpaceDN w:val="0"/>
              <w:adjustRightInd w:val="0"/>
              <w:rPr>
                <w:rFonts w:ascii="Times New Roman" w:hAnsi="Times New Roman" w:cs="Times New Roman"/>
                <w:sz w:val="16"/>
                <w:szCs w:val="16"/>
                <w:lang w:eastAsia="ru-RU"/>
              </w:rPr>
            </w:pPr>
            <w:r w:rsidRPr="00E21DE4">
              <w:rPr>
                <w:rFonts w:ascii="Times New Roman" w:hAnsi="Times New Roman" w:cs="Times New Roman"/>
                <w:sz w:val="16"/>
                <w:szCs w:val="16"/>
                <w:lang w:eastAsia="ru-RU"/>
              </w:rPr>
              <w:t>129(1).</w:t>
            </w:r>
          </w:p>
          <w:p w:rsidR="00445D6D" w:rsidRPr="00E21DE4" w:rsidRDefault="00445D6D" w:rsidP="00EB2FC5">
            <w:pPr>
              <w:autoSpaceDE w:val="0"/>
              <w:autoSpaceDN w:val="0"/>
              <w:adjustRightInd w:val="0"/>
              <w:rPr>
                <w:rFonts w:ascii="Times New Roman" w:hAnsi="Times New Roman" w:cs="Times New Roman"/>
                <w:sz w:val="16"/>
                <w:szCs w:val="16"/>
              </w:rPr>
            </w:pPr>
            <w:r w:rsidRPr="00E21DE4">
              <w:rPr>
                <w:rFonts w:ascii="Times New Roman" w:hAnsi="Times New Roman" w:cs="Times New Roman"/>
                <w:sz w:val="16"/>
                <w:szCs w:val="16"/>
                <w:lang w:eastAsia="ru-RU"/>
              </w:rPr>
              <w:t>Присвоение адреса объекту капитального строительства</w:t>
            </w:r>
            <w:r w:rsidRPr="00E21DE4">
              <w:rPr>
                <w:rFonts w:ascii="Times New Roman" w:hAnsi="Times New Roman" w:cs="Times New Roman"/>
                <w:sz w:val="16"/>
                <w:szCs w:val="16"/>
              </w:rPr>
              <w:t>.</w:t>
            </w:r>
          </w:p>
          <w:p w:rsidR="00445D6D" w:rsidRPr="00E21DE4" w:rsidRDefault="00445D6D" w:rsidP="00EB2FC5">
            <w:pPr>
              <w:rPr>
                <w:rFonts w:ascii="Times New Roman" w:hAnsi="Times New Roman" w:cs="Times New Roman"/>
                <w:sz w:val="16"/>
                <w:szCs w:val="16"/>
              </w:rPr>
            </w:pPr>
          </w:p>
        </w:tc>
        <w:tc>
          <w:tcPr>
            <w:tcW w:w="1559" w:type="dxa"/>
          </w:tcPr>
          <w:p w:rsidR="00445D6D" w:rsidRPr="00E21DE4" w:rsidRDefault="00445D6D" w:rsidP="00EB2FC5">
            <w:pPr>
              <w:rPr>
                <w:rFonts w:ascii="Times New Roman" w:hAnsi="Times New Roman" w:cs="Times New Roman"/>
                <w:sz w:val="16"/>
                <w:szCs w:val="16"/>
                <w:lang w:eastAsia="ru-RU"/>
              </w:rPr>
            </w:pPr>
            <w:r w:rsidRPr="00E21DE4">
              <w:rPr>
                <w:rFonts w:ascii="Times New Roman" w:hAnsi="Times New Roman" w:cs="Times New Roman"/>
                <w:sz w:val="16"/>
                <w:szCs w:val="16"/>
                <w:lang w:eastAsia="ru-RU"/>
              </w:rPr>
              <w:t>Федеральный закон от 06.10.2003 года №131-ФЗ "Об общих принципах организации местного самоуправления в Российской Федерации, Градостроительны</w:t>
            </w:r>
            <w:r w:rsidRPr="00E21DE4">
              <w:rPr>
                <w:rFonts w:ascii="Times New Roman" w:hAnsi="Times New Roman" w:cs="Times New Roman"/>
                <w:sz w:val="16"/>
                <w:szCs w:val="16"/>
                <w:lang w:eastAsia="ru-RU"/>
              </w:rPr>
              <w:lastRenderedPageBreak/>
              <w:t>й кодекс Российской Федерации от 29.12.2004 N 190-ФЗ: статья 55;</w:t>
            </w:r>
          </w:p>
          <w:p w:rsidR="00445D6D" w:rsidRPr="00E21DE4" w:rsidRDefault="00445D6D" w:rsidP="00EB2FC5">
            <w:pPr>
              <w:rPr>
                <w:rFonts w:ascii="Times New Roman" w:hAnsi="Times New Roman" w:cs="Times New Roman"/>
                <w:sz w:val="16"/>
                <w:szCs w:val="16"/>
                <w:lang w:eastAsia="ru-RU"/>
              </w:rPr>
            </w:pPr>
            <w:r w:rsidRPr="00E21DE4">
              <w:rPr>
                <w:rFonts w:ascii="Times New Roman" w:hAnsi="Times New Roman" w:cs="Times New Roman"/>
                <w:sz w:val="16"/>
                <w:szCs w:val="16"/>
                <w:lang w:eastAsia="ru-RU"/>
              </w:rPr>
              <w:t>статья 13 Федерального закона от 27.07.2010 № 210-ФЗ «Об организации предоставления государственных и муниципальных услуг»</w:t>
            </w:r>
          </w:p>
          <w:p w:rsidR="00445D6D" w:rsidRPr="00E21DE4" w:rsidRDefault="00445D6D" w:rsidP="00EB2FC5">
            <w:pPr>
              <w:rPr>
                <w:rFonts w:ascii="Times New Roman" w:hAnsi="Times New Roman" w:cs="Times New Roman"/>
                <w:sz w:val="16"/>
                <w:szCs w:val="16"/>
              </w:rPr>
            </w:pPr>
          </w:p>
        </w:tc>
        <w:tc>
          <w:tcPr>
            <w:tcW w:w="1559" w:type="dxa"/>
          </w:tcPr>
          <w:p w:rsidR="00445D6D" w:rsidRPr="00E21DE4" w:rsidRDefault="00445D6D" w:rsidP="005E070B">
            <w:pPr>
              <w:rPr>
                <w:rFonts w:ascii="Times New Roman" w:hAnsi="Times New Roman" w:cs="Times New Roman"/>
                <w:sz w:val="16"/>
                <w:szCs w:val="16"/>
                <w:lang w:eastAsia="ru-RU"/>
              </w:rPr>
            </w:pPr>
            <w:r w:rsidRPr="00E21DE4">
              <w:rPr>
                <w:rFonts w:ascii="Times New Roman" w:hAnsi="Times New Roman" w:cs="Times New Roman"/>
                <w:sz w:val="16"/>
                <w:szCs w:val="16"/>
                <w:lang w:eastAsia="ru-RU"/>
              </w:rPr>
              <w:lastRenderedPageBreak/>
              <w:t xml:space="preserve">Постановление администрации </w:t>
            </w:r>
            <w:r w:rsidR="005E070B">
              <w:rPr>
                <w:rFonts w:ascii="Times New Roman" w:hAnsi="Times New Roman" w:cs="Times New Roman"/>
                <w:sz w:val="16"/>
                <w:szCs w:val="16"/>
                <w:lang w:eastAsia="ru-RU"/>
              </w:rPr>
              <w:t xml:space="preserve">Колодезянского </w:t>
            </w:r>
            <w:r w:rsidRPr="00E21DE4">
              <w:rPr>
                <w:rFonts w:ascii="Times New Roman" w:hAnsi="Times New Roman" w:cs="Times New Roman"/>
                <w:sz w:val="16"/>
                <w:szCs w:val="16"/>
                <w:lang w:eastAsia="ru-RU"/>
              </w:rPr>
              <w:t xml:space="preserve">сельского поселения </w:t>
            </w:r>
            <w:r w:rsidR="005E070B">
              <w:rPr>
                <w:rFonts w:ascii="Times New Roman" w:hAnsi="Times New Roman" w:cs="Times New Roman"/>
                <w:sz w:val="16"/>
                <w:szCs w:val="16"/>
                <w:lang w:eastAsia="ru-RU"/>
              </w:rPr>
              <w:t xml:space="preserve">Каширского </w:t>
            </w:r>
            <w:r w:rsidRPr="00E21DE4">
              <w:rPr>
                <w:rFonts w:ascii="Times New Roman" w:hAnsi="Times New Roman" w:cs="Times New Roman"/>
                <w:sz w:val="16"/>
                <w:szCs w:val="16"/>
                <w:lang w:eastAsia="ru-RU"/>
              </w:rPr>
              <w:t>муниципального района Воронежской области №</w:t>
            </w:r>
            <w:r w:rsidR="005E070B">
              <w:rPr>
                <w:rFonts w:ascii="Times New Roman" w:hAnsi="Times New Roman" w:cs="Times New Roman"/>
                <w:sz w:val="16"/>
                <w:szCs w:val="16"/>
                <w:lang w:eastAsia="ru-RU"/>
              </w:rPr>
              <w:t>272</w:t>
            </w:r>
            <w:r w:rsidRPr="00E21DE4">
              <w:rPr>
                <w:rFonts w:ascii="Times New Roman" w:hAnsi="Times New Roman" w:cs="Times New Roman"/>
                <w:sz w:val="16"/>
                <w:szCs w:val="16"/>
                <w:lang w:eastAsia="ru-RU"/>
              </w:rPr>
              <w:t xml:space="preserve"> от </w:t>
            </w:r>
            <w:r w:rsidR="005E070B">
              <w:rPr>
                <w:rFonts w:ascii="Times New Roman" w:hAnsi="Times New Roman" w:cs="Times New Roman"/>
                <w:sz w:val="16"/>
                <w:szCs w:val="16"/>
                <w:lang w:eastAsia="ru-RU"/>
              </w:rPr>
              <w:lastRenderedPageBreak/>
              <w:t>30.10</w:t>
            </w:r>
            <w:r w:rsidRPr="00E21DE4">
              <w:rPr>
                <w:rFonts w:ascii="Times New Roman" w:hAnsi="Times New Roman" w:cs="Times New Roman"/>
                <w:sz w:val="16"/>
                <w:szCs w:val="16"/>
                <w:lang w:eastAsia="ru-RU"/>
              </w:rPr>
              <w:t>.2015 г. «</w:t>
            </w:r>
            <w:r w:rsidRPr="00E21DE4">
              <w:rPr>
                <w:rFonts w:ascii="Times New Roman" w:hAnsi="Times New Roman" w:cs="Times New Roman"/>
                <w:sz w:val="16"/>
                <w:szCs w:val="16"/>
              </w:rPr>
              <w:t>Об утверждении административного регламента администрации сельского поселения по предоставлению муниципальной услуги «Присвоение адреса объекту недвижи</w:t>
            </w:r>
            <w:r w:rsidR="005E070B">
              <w:rPr>
                <w:rFonts w:ascii="Times New Roman" w:hAnsi="Times New Roman" w:cs="Times New Roman"/>
                <w:sz w:val="16"/>
                <w:szCs w:val="16"/>
              </w:rPr>
              <w:t>мости и аннулирование адреса».</w:t>
            </w:r>
          </w:p>
        </w:tc>
        <w:tc>
          <w:tcPr>
            <w:tcW w:w="1276" w:type="dxa"/>
          </w:tcPr>
          <w:p w:rsidR="00445D6D" w:rsidRPr="00E21DE4" w:rsidRDefault="00445D6D" w:rsidP="00EB2FC5">
            <w:pPr>
              <w:rPr>
                <w:rFonts w:ascii="Times New Roman" w:hAnsi="Times New Roman" w:cs="Times New Roman"/>
                <w:color w:val="FF0000"/>
                <w:sz w:val="16"/>
                <w:szCs w:val="16"/>
              </w:rPr>
            </w:pPr>
            <w:r w:rsidRPr="00E21DE4">
              <w:rPr>
                <w:rFonts w:ascii="Times New Roman" w:hAnsi="Times New Roman" w:cs="Times New Roman"/>
                <w:sz w:val="16"/>
                <w:szCs w:val="16"/>
                <w:lang w:eastAsia="ru-RU"/>
              </w:rPr>
              <w:lastRenderedPageBreak/>
              <w:t xml:space="preserve">В случае </w:t>
            </w:r>
            <w:r w:rsidRPr="00E21DE4">
              <w:rPr>
                <w:rFonts w:ascii="Times New Roman" w:hAnsi="Times New Roman" w:cs="Times New Roman"/>
                <w:sz w:val="16"/>
                <w:szCs w:val="16"/>
              </w:rPr>
              <w:t xml:space="preserve">присвоения и аннулировании адресов одному или нескольким объектам недвижимого имущества, в том числе </w:t>
            </w:r>
            <w:r w:rsidRPr="00E21DE4">
              <w:rPr>
                <w:rFonts w:ascii="Times New Roman" w:hAnsi="Times New Roman" w:cs="Times New Roman"/>
                <w:sz w:val="16"/>
                <w:szCs w:val="16"/>
              </w:rPr>
              <w:lastRenderedPageBreak/>
              <w:t>земельным участкам, зданиям, сооружениям, помещениям и объектам незавершенного строительства</w:t>
            </w:r>
          </w:p>
        </w:tc>
        <w:tc>
          <w:tcPr>
            <w:tcW w:w="1276" w:type="dxa"/>
          </w:tcPr>
          <w:p w:rsidR="00445D6D" w:rsidRPr="00E21DE4" w:rsidRDefault="00445D6D" w:rsidP="00EB2FC5">
            <w:pPr>
              <w:pStyle w:val="ConsPlusNonformat"/>
              <w:rPr>
                <w:rFonts w:ascii="Times New Roman" w:hAnsi="Times New Roman" w:cs="Times New Roman"/>
                <w:sz w:val="16"/>
                <w:szCs w:val="16"/>
              </w:rPr>
            </w:pPr>
            <w:r w:rsidRPr="00E21DE4">
              <w:rPr>
                <w:rFonts w:ascii="Times New Roman" w:hAnsi="Times New Roman" w:cs="Times New Roman"/>
                <w:sz w:val="16"/>
                <w:szCs w:val="16"/>
              </w:rPr>
              <w:lastRenderedPageBreak/>
              <w:t>- Заявление о присвоении объекту адресации адреса или аннулировании его адреса.</w:t>
            </w:r>
          </w:p>
          <w:p w:rsidR="00445D6D" w:rsidRPr="00E21DE4" w:rsidRDefault="00445D6D" w:rsidP="00EB2FC5">
            <w:pPr>
              <w:pStyle w:val="ConsPlusNonformat"/>
              <w:rPr>
                <w:rFonts w:ascii="Times New Roman" w:hAnsi="Times New Roman" w:cs="Times New Roman"/>
                <w:sz w:val="16"/>
                <w:szCs w:val="16"/>
              </w:rPr>
            </w:pPr>
          </w:p>
          <w:p w:rsidR="00445D6D" w:rsidRPr="00E21DE4" w:rsidRDefault="00445D6D" w:rsidP="00EB2FC5">
            <w:pPr>
              <w:pStyle w:val="ConsPlusNonformat"/>
              <w:ind w:firstLine="709"/>
              <w:rPr>
                <w:rFonts w:ascii="Times New Roman" w:hAnsi="Times New Roman" w:cs="Times New Roman"/>
                <w:sz w:val="16"/>
                <w:szCs w:val="16"/>
              </w:rPr>
            </w:pPr>
          </w:p>
        </w:tc>
        <w:tc>
          <w:tcPr>
            <w:tcW w:w="1275" w:type="dxa"/>
          </w:tcPr>
          <w:p w:rsidR="00445D6D" w:rsidRPr="00E21DE4" w:rsidRDefault="00445D6D" w:rsidP="00EB2FC5">
            <w:pPr>
              <w:rPr>
                <w:rFonts w:ascii="Times New Roman" w:hAnsi="Times New Roman" w:cs="Times New Roman"/>
                <w:sz w:val="16"/>
                <w:szCs w:val="16"/>
              </w:rPr>
            </w:pPr>
            <w:r w:rsidRPr="00E21DE4">
              <w:rPr>
                <w:rFonts w:ascii="Times New Roman" w:hAnsi="Times New Roman" w:cs="Times New Roman"/>
                <w:sz w:val="16"/>
                <w:szCs w:val="16"/>
              </w:rPr>
              <w:t xml:space="preserve">Постановление администрации о присвоении объекту адресации адреса или его аннулировании </w:t>
            </w:r>
          </w:p>
        </w:tc>
        <w:tc>
          <w:tcPr>
            <w:tcW w:w="1276" w:type="dxa"/>
          </w:tcPr>
          <w:p w:rsidR="00445D6D" w:rsidRPr="00E21DE4" w:rsidRDefault="00445D6D" w:rsidP="00EB2FC5">
            <w:pPr>
              <w:tabs>
                <w:tab w:val="num" w:pos="792"/>
                <w:tab w:val="left" w:pos="1440"/>
                <w:tab w:val="left" w:pos="1560"/>
              </w:tabs>
              <w:jc w:val="both"/>
              <w:rPr>
                <w:rFonts w:ascii="Times New Roman" w:hAnsi="Times New Roman" w:cs="Times New Roman"/>
                <w:sz w:val="16"/>
                <w:szCs w:val="16"/>
              </w:rPr>
            </w:pPr>
            <w:r w:rsidRPr="00E21DE4">
              <w:rPr>
                <w:rFonts w:ascii="Times New Roman" w:hAnsi="Times New Roman" w:cs="Times New Roman"/>
                <w:sz w:val="16"/>
                <w:szCs w:val="16"/>
              </w:rPr>
              <w:t xml:space="preserve">Заявление не соответствует установленной форме, не поддается прочтению или содержит неоговоренные заявителем зачеркивания, </w:t>
            </w:r>
            <w:r w:rsidRPr="00E21DE4">
              <w:rPr>
                <w:rFonts w:ascii="Times New Roman" w:hAnsi="Times New Roman" w:cs="Times New Roman"/>
                <w:sz w:val="16"/>
                <w:szCs w:val="16"/>
              </w:rPr>
              <w:lastRenderedPageBreak/>
              <w:t>исправления, подчистки.</w:t>
            </w:r>
          </w:p>
          <w:p w:rsidR="00445D6D" w:rsidRPr="00E21DE4" w:rsidRDefault="00445D6D" w:rsidP="00EB2FC5">
            <w:pPr>
              <w:tabs>
                <w:tab w:val="num" w:pos="792"/>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 подача заявления лицом, не уполномоченным совершать такого рода действия.</w:t>
            </w:r>
          </w:p>
          <w:p w:rsidR="00445D6D" w:rsidRPr="00E21DE4" w:rsidRDefault="00445D6D" w:rsidP="00EB2FC5">
            <w:pPr>
              <w:rPr>
                <w:rFonts w:ascii="Times New Roman" w:hAnsi="Times New Roman" w:cs="Times New Roman"/>
                <w:sz w:val="16"/>
                <w:szCs w:val="16"/>
              </w:rPr>
            </w:pPr>
          </w:p>
        </w:tc>
        <w:tc>
          <w:tcPr>
            <w:tcW w:w="1559" w:type="dxa"/>
          </w:tcPr>
          <w:p w:rsidR="00445D6D" w:rsidRPr="00E21DE4" w:rsidRDefault="00445D6D" w:rsidP="00EB2FC5">
            <w:pPr>
              <w:tabs>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lastRenderedPageBreak/>
              <w:t>-  с заявлением о присвоении объекту адресации адреса обратилось лицо, не указанное в пункте 1.2.  административного регламента;</w:t>
            </w:r>
          </w:p>
          <w:p w:rsidR="00445D6D" w:rsidRPr="00E21DE4" w:rsidRDefault="00445D6D" w:rsidP="00EB2FC5">
            <w:pPr>
              <w:tabs>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 ответ на межведомственны</w:t>
            </w:r>
            <w:r w:rsidRPr="00E21DE4">
              <w:rPr>
                <w:rFonts w:ascii="Times New Roman" w:hAnsi="Times New Roman" w:cs="Times New Roman"/>
                <w:sz w:val="16"/>
                <w:szCs w:val="16"/>
              </w:rPr>
              <w:lastRenderedPageBreak/>
              <w:t xml:space="preserve">й запрос свидетельствует об отсутствии документа и (или) информации, </w:t>
            </w:r>
            <w:proofErr w:type="gramStart"/>
            <w:r w:rsidRPr="00E21DE4">
              <w:rPr>
                <w:rFonts w:ascii="Times New Roman" w:hAnsi="Times New Roman" w:cs="Times New Roman"/>
                <w:sz w:val="16"/>
                <w:szCs w:val="16"/>
              </w:rPr>
              <w:t>необходимых</w:t>
            </w:r>
            <w:proofErr w:type="gramEnd"/>
            <w:r w:rsidRPr="00E21DE4">
              <w:rPr>
                <w:rFonts w:ascii="Times New Roman" w:hAnsi="Times New Roman" w:cs="Times New Roman"/>
                <w:sz w:val="16"/>
                <w:szCs w:val="1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45D6D" w:rsidRPr="00E21DE4" w:rsidRDefault="00445D6D" w:rsidP="00EB2FC5">
            <w:pPr>
              <w:tabs>
                <w:tab w:val="left" w:pos="1440"/>
                <w:tab w:val="left" w:pos="1560"/>
              </w:tabs>
              <w:ind w:firstLine="34"/>
              <w:rPr>
                <w:rFonts w:ascii="Times New Roman" w:hAnsi="Times New Roman" w:cs="Times New Roman"/>
                <w:sz w:val="16"/>
                <w:szCs w:val="16"/>
              </w:rPr>
            </w:pPr>
            <w:r w:rsidRPr="00E21DE4">
              <w:rPr>
                <w:rFonts w:ascii="Times New Roman" w:hAnsi="Times New Roman" w:cs="Times New Roman"/>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45D6D" w:rsidRDefault="00445D6D" w:rsidP="00EB2FC5">
            <w:pPr>
              <w:tabs>
                <w:tab w:val="num" w:pos="1155"/>
                <w:tab w:val="left" w:pos="1440"/>
                <w:tab w:val="left" w:pos="1560"/>
              </w:tabs>
              <w:rPr>
                <w:rFonts w:ascii="Times New Roman" w:hAnsi="Times New Roman" w:cs="Times New Roman"/>
                <w:sz w:val="16"/>
                <w:szCs w:val="16"/>
              </w:rPr>
            </w:pPr>
            <w:r w:rsidRPr="00E21DE4">
              <w:rPr>
                <w:rFonts w:ascii="Times New Roman" w:hAnsi="Times New Roman" w:cs="Times New Roman"/>
                <w:sz w:val="16"/>
                <w:szCs w:val="16"/>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w:t>
            </w:r>
            <w:r w:rsidRPr="00E21DE4">
              <w:rPr>
                <w:rFonts w:ascii="Times New Roman" w:hAnsi="Times New Roman" w:cs="Times New Roman"/>
                <w:sz w:val="16"/>
                <w:szCs w:val="16"/>
              </w:rPr>
              <w:lastRenderedPageBreak/>
              <w:t xml:space="preserve">от 19.11.2014 №1221. </w:t>
            </w:r>
          </w:p>
          <w:p w:rsidR="00DE141A" w:rsidRPr="00E21DE4" w:rsidRDefault="00DE141A" w:rsidP="00EB2FC5">
            <w:pPr>
              <w:tabs>
                <w:tab w:val="num" w:pos="1155"/>
                <w:tab w:val="left" w:pos="1440"/>
                <w:tab w:val="left" w:pos="1560"/>
              </w:tabs>
              <w:rPr>
                <w:rFonts w:ascii="Times New Roman" w:hAnsi="Times New Roman" w:cs="Times New Roman"/>
                <w:sz w:val="16"/>
                <w:szCs w:val="16"/>
              </w:rPr>
            </w:pPr>
          </w:p>
          <w:p w:rsidR="00445D6D" w:rsidRPr="00E21DE4" w:rsidRDefault="00445D6D" w:rsidP="00EB2FC5">
            <w:pPr>
              <w:widowControl w:val="0"/>
              <w:autoSpaceDE w:val="0"/>
              <w:autoSpaceDN w:val="0"/>
              <w:adjustRightInd w:val="0"/>
              <w:rPr>
                <w:rFonts w:ascii="Times New Roman" w:hAnsi="Times New Roman" w:cs="Times New Roman"/>
                <w:sz w:val="16"/>
                <w:szCs w:val="16"/>
              </w:rPr>
            </w:pPr>
          </w:p>
        </w:tc>
        <w:tc>
          <w:tcPr>
            <w:tcW w:w="1134" w:type="dxa"/>
          </w:tcPr>
          <w:p w:rsidR="00445D6D" w:rsidRPr="00E21DE4" w:rsidRDefault="00445D6D" w:rsidP="00EB2FC5">
            <w:pPr>
              <w:tabs>
                <w:tab w:val="num" w:pos="142"/>
                <w:tab w:val="left" w:pos="1440"/>
                <w:tab w:val="left" w:pos="1560"/>
              </w:tabs>
              <w:autoSpaceDE w:val="0"/>
              <w:autoSpaceDN w:val="0"/>
              <w:adjustRightInd w:val="0"/>
              <w:rPr>
                <w:rFonts w:ascii="Times New Roman" w:hAnsi="Times New Roman" w:cs="Times New Roman"/>
                <w:sz w:val="16"/>
                <w:szCs w:val="16"/>
              </w:rPr>
            </w:pPr>
            <w:r w:rsidRPr="00E21DE4">
              <w:rPr>
                <w:rFonts w:ascii="Times New Roman" w:hAnsi="Times New Roman" w:cs="Times New Roman"/>
                <w:sz w:val="16"/>
                <w:szCs w:val="16"/>
              </w:rPr>
              <w:lastRenderedPageBreak/>
              <w:t xml:space="preserve">Срок принятия решения о присвоении объекту адресации адреса или его аннулировании либо </w:t>
            </w:r>
            <w:r w:rsidRPr="00E21DE4">
              <w:rPr>
                <w:rFonts w:ascii="Times New Roman" w:hAnsi="Times New Roman" w:cs="Times New Roman"/>
                <w:sz w:val="16"/>
                <w:szCs w:val="16"/>
              </w:rPr>
              <w:lastRenderedPageBreak/>
              <w:t xml:space="preserve">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445D6D" w:rsidRPr="00E21DE4" w:rsidRDefault="00445D6D" w:rsidP="00EB2FC5">
            <w:pPr>
              <w:rPr>
                <w:rFonts w:ascii="Times New Roman" w:hAnsi="Times New Roman" w:cs="Times New Roman"/>
                <w:sz w:val="16"/>
                <w:szCs w:val="16"/>
              </w:rPr>
            </w:pPr>
          </w:p>
        </w:tc>
        <w:tc>
          <w:tcPr>
            <w:tcW w:w="1276" w:type="dxa"/>
          </w:tcPr>
          <w:p w:rsidR="00445D6D" w:rsidRPr="00E21DE4" w:rsidRDefault="00445D6D" w:rsidP="00EB2FC5">
            <w:pPr>
              <w:rPr>
                <w:rFonts w:ascii="Times New Roman" w:hAnsi="Times New Roman" w:cs="Times New Roman"/>
                <w:sz w:val="16"/>
                <w:szCs w:val="16"/>
              </w:rPr>
            </w:pPr>
            <w:r w:rsidRPr="00E21DE4">
              <w:rPr>
                <w:rFonts w:ascii="Times New Roman" w:hAnsi="Times New Roman" w:cs="Times New Roman"/>
                <w:sz w:val="16"/>
                <w:szCs w:val="16"/>
                <w:lang w:eastAsia="ru-RU"/>
              </w:rPr>
              <w:lastRenderedPageBreak/>
              <w:t>Муниципальная услуга предоставляется на безвозмездной основе.</w:t>
            </w:r>
            <w:r w:rsidRPr="00E21DE4">
              <w:rPr>
                <w:rFonts w:ascii="Times New Roman" w:hAnsi="Times New Roman" w:cs="Times New Roman"/>
                <w:sz w:val="16"/>
                <w:szCs w:val="16"/>
                <w:lang w:eastAsia="ru-RU"/>
              </w:rPr>
              <w:br/>
            </w:r>
          </w:p>
        </w:tc>
        <w:tc>
          <w:tcPr>
            <w:tcW w:w="1134" w:type="dxa"/>
          </w:tcPr>
          <w:p w:rsidR="00445D6D" w:rsidRPr="00E21DE4" w:rsidRDefault="00445D6D" w:rsidP="00EB2FC5">
            <w:pPr>
              <w:rPr>
                <w:rFonts w:ascii="Times New Roman" w:hAnsi="Times New Roman" w:cs="Times New Roman"/>
                <w:sz w:val="16"/>
                <w:szCs w:val="16"/>
              </w:rPr>
            </w:pPr>
            <w:r w:rsidRPr="00E21DE4">
              <w:rPr>
                <w:rFonts w:ascii="Times New Roman" w:hAnsi="Times New Roman" w:cs="Times New Roman"/>
                <w:sz w:val="16"/>
                <w:szCs w:val="16"/>
                <w:lang w:eastAsia="ru-RU"/>
              </w:rPr>
              <w:t>На бумажном носителе или в форме электронного документа.</w:t>
            </w:r>
          </w:p>
        </w:tc>
        <w:tc>
          <w:tcPr>
            <w:tcW w:w="851" w:type="dxa"/>
          </w:tcPr>
          <w:p w:rsidR="00445D6D" w:rsidRPr="00E21DE4" w:rsidRDefault="00445D6D" w:rsidP="00EB2FC5">
            <w:pPr>
              <w:rPr>
                <w:rFonts w:ascii="Times New Roman" w:hAnsi="Times New Roman" w:cs="Times New Roman"/>
                <w:sz w:val="16"/>
                <w:szCs w:val="16"/>
                <w:lang w:eastAsia="ru-RU"/>
              </w:rPr>
            </w:pPr>
            <w:r w:rsidRPr="00E21DE4">
              <w:rPr>
                <w:rFonts w:ascii="Times New Roman" w:hAnsi="Times New Roman" w:cs="Times New Roman"/>
                <w:sz w:val="16"/>
                <w:szCs w:val="16"/>
                <w:lang w:eastAsia="ru-RU"/>
              </w:rPr>
              <w:t xml:space="preserve">Администрация </w:t>
            </w:r>
            <w:r w:rsidR="005E070B">
              <w:rPr>
                <w:rFonts w:ascii="Times New Roman" w:hAnsi="Times New Roman" w:cs="Times New Roman"/>
                <w:sz w:val="16"/>
                <w:szCs w:val="16"/>
                <w:lang w:eastAsia="ru-RU"/>
              </w:rPr>
              <w:t xml:space="preserve">Колодезянского </w:t>
            </w:r>
            <w:r w:rsidRPr="00E21DE4">
              <w:rPr>
                <w:rFonts w:ascii="Times New Roman" w:hAnsi="Times New Roman" w:cs="Times New Roman"/>
                <w:sz w:val="16"/>
                <w:szCs w:val="16"/>
                <w:lang w:eastAsia="ru-RU"/>
              </w:rPr>
              <w:t xml:space="preserve"> сельского поселения </w:t>
            </w:r>
            <w:r w:rsidR="005E070B">
              <w:rPr>
                <w:rFonts w:ascii="Times New Roman" w:hAnsi="Times New Roman" w:cs="Times New Roman"/>
                <w:sz w:val="16"/>
                <w:szCs w:val="16"/>
                <w:lang w:eastAsia="ru-RU"/>
              </w:rPr>
              <w:t xml:space="preserve">Каширского </w:t>
            </w:r>
            <w:r w:rsidRPr="00E21DE4">
              <w:rPr>
                <w:rFonts w:ascii="Times New Roman" w:hAnsi="Times New Roman" w:cs="Times New Roman"/>
                <w:sz w:val="16"/>
                <w:szCs w:val="16"/>
                <w:lang w:eastAsia="ru-RU"/>
              </w:rPr>
              <w:lastRenderedPageBreak/>
              <w:t>муниципального района Воронежской области.</w:t>
            </w:r>
          </w:p>
          <w:p w:rsidR="00445D6D" w:rsidRPr="00E21DE4" w:rsidRDefault="00445D6D" w:rsidP="00EB2FC5">
            <w:pPr>
              <w:rPr>
                <w:rFonts w:ascii="Times New Roman" w:hAnsi="Times New Roman" w:cs="Times New Roman"/>
                <w:sz w:val="16"/>
                <w:szCs w:val="16"/>
              </w:rPr>
            </w:pPr>
          </w:p>
        </w:tc>
      </w:tr>
    </w:tbl>
    <w:p w:rsidR="001F101D" w:rsidRP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Default="001F101D" w:rsidP="001F101D">
      <w:pPr>
        <w:spacing w:after="0" w:line="240" w:lineRule="auto"/>
        <w:ind w:right="-31"/>
        <w:jc w:val="center"/>
        <w:rPr>
          <w:rFonts w:ascii="Times New Roman" w:eastAsia="Times New Roman" w:hAnsi="Times New Roman" w:cs="Times New Roman"/>
          <w:sz w:val="28"/>
          <w:szCs w:val="28"/>
          <w:lang w:eastAsia="ru-RU"/>
        </w:rPr>
      </w:pPr>
    </w:p>
    <w:p w:rsidR="001F101D" w:rsidRPr="001F101D" w:rsidRDefault="001F101D" w:rsidP="001F101D">
      <w:pPr>
        <w:spacing w:after="0" w:line="240" w:lineRule="auto"/>
        <w:ind w:right="-31"/>
        <w:jc w:val="center"/>
        <w:rPr>
          <w:rFonts w:ascii="Times New Roman" w:eastAsia="Times New Roman" w:hAnsi="Times New Roman" w:cs="Times New Roman"/>
          <w:sz w:val="28"/>
          <w:szCs w:val="28"/>
          <w:lang w:eastAsia="ru-RU"/>
        </w:rPr>
      </w:pPr>
      <w:bookmarkStart w:id="0" w:name="_GoBack"/>
      <w:bookmarkEnd w:id="0"/>
    </w:p>
    <w:p w:rsidR="001F101D" w:rsidRPr="001F101D" w:rsidRDefault="001F101D" w:rsidP="001F101D">
      <w:pPr>
        <w:spacing w:after="0" w:line="240" w:lineRule="auto"/>
        <w:ind w:right="-31"/>
        <w:jc w:val="center"/>
        <w:rPr>
          <w:rFonts w:ascii="Times New Roman" w:eastAsia="Times New Roman" w:hAnsi="Times New Roman" w:cs="Times New Roman"/>
          <w:sz w:val="28"/>
          <w:szCs w:val="28"/>
          <w:lang w:eastAsia="ru-RU"/>
        </w:rPr>
      </w:pPr>
      <w:r w:rsidRPr="001F101D">
        <w:rPr>
          <w:rFonts w:ascii="Times New Roman" w:eastAsia="Times New Roman" w:hAnsi="Times New Roman" w:cs="Times New Roman"/>
          <w:sz w:val="28"/>
          <w:szCs w:val="28"/>
          <w:lang w:eastAsia="ru-RU"/>
        </w:rPr>
        <w:t>Реестр описаний процедур,</w:t>
      </w:r>
    </w:p>
    <w:p w:rsidR="001F101D" w:rsidRPr="001F101D" w:rsidRDefault="001F101D" w:rsidP="001F101D">
      <w:pPr>
        <w:spacing w:after="0" w:line="240" w:lineRule="auto"/>
        <w:jc w:val="center"/>
        <w:rPr>
          <w:rFonts w:ascii="Times New Roman" w:eastAsia="Times New Roman" w:hAnsi="Times New Roman" w:cs="Times New Roman"/>
          <w:sz w:val="28"/>
          <w:szCs w:val="28"/>
          <w:lang w:eastAsia="ru-RU"/>
        </w:rPr>
      </w:pPr>
      <w:r w:rsidRPr="001F101D">
        <w:rPr>
          <w:rFonts w:ascii="Times New Roman" w:eastAsia="Times New Roman" w:hAnsi="Times New Roman" w:cs="Times New Roman"/>
          <w:sz w:val="28"/>
          <w:szCs w:val="28"/>
          <w:lang w:eastAsia="ru-RU"/>
        </w:rPr>
        <w:t xml:space="preserve">включенных в раздел </w:t>
      </w:r>
      <w:r w:rsidRPr="001F101D">
        <w:rPr>
          <w:rFonts w:ascii="Times New Roman" w:eastAsia="Times New Roman" w:hAnsi="Times New Roman" w:cs="Times New Roman"/>
          <w:sz w:val="28"/>
          <w:szCs w:val="28"/>
          <w:lang w:val="en-US" w:eastAsia="ru-RU"/>
        </w:rPr>
        <w:t>II</w:t>
      </w:r>
      <w:r w:rsidRPr="001F101D">
        <w:rPr>
          <w:rFonts w:ascii="Times New Roman" w:eastAsia="Times New Roman" w:hAnsi="Times New Roman" w:cs="Times New Roman"/>
          <w:sz w:val="28"/>
          <w:szCs w:val="28"/>
          <w:lang w:eastAsia="ru-RU"/>
        </w:rPr>
        <w:t xml:space="preserve"> Исчерпывающего перечня процедур в сфере жилищного строительства,</w:t>
      </w:r>
    </w:p>
    <w:p w:rsidR="001F101D" w:rsidRPr="001F101D" w:rsidRDefault="001F101D" w:rsidP="001F101D">
      <w:pPr>
        <w:spacing w:after="0" w:line="240" w:lineRule="auto"/>
        <w:jc w:val="center"/>
        <w:rPr>
          <w:rFonts w:ascii="Times New Roman" w:eastAsia="Times New Roman" w:hAnsi="Times New Roman" w:cs="Times New Roman"/>
          <w:sz w:val="28"/>
          <w:szCs w:val="28"/>
          <w:lang w:eastAsia="ru-RU"/>
        </w:rPr>
      </w:pPr>
      <w:proofErr w:type="gramStart"/>
      <w:r w:rsidRPr="001F101D">
        <w:rPr>
          <w:rFonts w:ascii="Times New Roman" w:eastAsia="Times New Roman" w:hAnsi="Times New Roman" w:cs="Times New Roman"/>
          <w:sz w:val="28"/>
          <w:szCs w:val="28"/>
          <w:lang w:eastAsia="ru-RU"/>
        </w:rPr>
        <w:t xml:space="preserve">утвержденного постановлением Правительства Российской Федерации от 30 апреля 2014 года № 403, осуществляемые </w:t>
      </w:r>
      <w:proofErr w:type="gramEnd"/>
    </w:p>
    <w:p w:rsidR="001F101D" w:rsidRPr="001F101D" w:rsidRDefault="001F101D" w:rsidP="001F101D">
      <w:pPr>
        <w:spacing w:after="0" w:line="240" w:lineRule="auto"/>
        <w:jc w:val="center"/>
        <w:rPr>
          <w:rFonts w:ascii="Times New Roman" w:eastAsia="Times New Roman" w:hAnsi="Times New Roman" w:cs="Times New Roman"/>
          <w:b/>
          <w:sz w:val="28"/>
          <w:szCs w:val="28"/>
          <w:lang w:eastAsia="ru-RU"/>
        </w:rPr>
      </w:pPr>
      <w:r w:rsidRPr="001F101D">
        <w:rPr>
          <w:rFonts w:ascii="Times New Roman" w:eastAsia="Times New Roman" w:hAnsi="Times New Roman" w:cs="Times New Roman"/>
          <w:b/>
          <w:sz w:val="28"/>
          <w:szCs w:val="28"/>
          <w:lang w:eastAsia="ru-RU"/>
        </w:rPr>
        <w:t xml:space="preserve">на территории Каширского  </w:t>
      </w:r>
      <w:proofErr w:type="gramStart"/>
      <w:r w:rsidRPr="001F101D">
        <w:rPr>
          <w:rFonts w:ascii="Times New Roman" w:eastAsia="Times New Roman" w:hAnsi="Times New Roman" w:cs="Times New Roman"/>
          <w:b/>
          <w:sz w:val="28"/>
          <w:szCs w:val="28"/>
          <w:lang w:eastAsia="ru-RU"/>
        </w:rPr>
        <w:t>муниципального</w:t>
      </w:r>
      <w:proofErr w:type="gramEnd"/>
      <w:r w:rsidRPr="001F101D">
        <w:rPr>
          <w:rFonts w:ascii="Times New Roman" w:eastAsia="Times New Roman" w:hAnsi="Times New Roman" w:cs="Times New Roman"/>
          <w:b/>
          <w:sz w:val="28"/>
          <w:szCs w:val="28"/>
          <w:lang w:eastAsia="ru-RU"/>
        </w:rPr>
        <w:t xml:space="preserve"> района</w:t>
      </w:r>
    </w:p>
    <w:tbl>
      <w:tblPr>
        <w:tblStyle w:val="12"/>
        <w:tblW w:w="15735" w:type="dxa"/>
        <w:tblInd w:w="-1168" w:type="dxa"/>
        <w:tblLayout w:type="fixed"/>
        <w:tblLook w:val="04A0" w:firstRow="1" w:lastRow="0" w:firstColumn="1" w:lastColumn="0" w:noHBand="0" w:noVBand="1"/>
      </w:tblPr>
      <w:tblGrid>
        <w:gridCol w:w="1417"/>
        <w:gridCol w:w="1418"/>
        <w:gridCol w:w="1559"/>
        <w:gridCol w:w="1276"/>
        <w:gridCol w:w="1842"/>
        <w:gridCol w:w="1275"/>
        <w:gridCol w:w="1276"/>
        <w:gridCol w:w="1277"/>
        <w:gridCol w:w="1134"/>
        <w:gridCol w:w="992"/>
        <w:gridCol w:w="1134"/>
        <w:gridCol w:w="1135"/>
      </w:tblGrid>
      <w:tr w:rsidR="001F101D" w:rsidRPr="001F101D" w:rsidTr="00BE2496">
        <w:tc>
          <w:tcPr>
            <w:tcW w:w="1417" w:type="dxa"/>
            <w:tcBorders>
              <w:top w:val="single" w:sz="4" w:space="0" w:color="auto"/>
              <w:left w:val="single" w:sz="4" w:space="0" w:color="auto"/>
              <w:bottom w:val="single" w:sz="4" w:space="0" w:color="auto"/>
              <w:right w:val="single" w:sz="4" w:space="0" w:color="auto"/>
            </w:tcBorders>
          </w:tcPr>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132. Предоставление разрешения на осуществление земляных работ.</w:t>
            </w:r>
          </w:p>
        </w:tc>
        <w:tc>
          <w:tcPr>
            <w:tcW w:w="1418" w:type="dxa"/>
            <w:tcBorders>
              <w:top w:val="single" w:sz="4" w:space="0" w:color="auto"/>
              <w:left w:val="single" w:sz="4" w:space="0" w:color="auto"/>
              <w:bottom w:val="single" w:sz="4" w:space="0" w:color="auto"/>
              <w:right w:val="single" w:sz="4" w:space="0" w:color="auto"/>
            </w:tcBorders>
          </w:tcPr>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 xml:space="preserve">Решение Совета народных депутатов Колодезянского сельского поселения Каширского муниципального района Воронежской области №149 от 03.10.2012 года « Об утверждении правил </w:t>
            </w:r>
            <w:proofErr w:type="spellStart"/>
            <w:r w:rsidRPr="001F101D">
              <w:rPr>
                <w:rFonts w:ascii="Times New Roman" w:eastAsia="Times New Roman" w:hAnsi="Times New Roman" w:cs="Times New Roman"/>
                <w:sz w:val="16"/>
                <w:szCs w:val="16"/>
                <w:lang w:eastAsia="ru-RU"/>
              </w:rPr>
              <w:t>благоустроуства</w:t>
            </w:r>
            <w:proofErr w:type="spellEnd"/>
            <w:r w:rsidRPr="001F101D">
              <w:rPr>
                <w:rFonts w:ascii="Times New Roman" w:eastAsia="Times New Roman" w:hAnsi="Times New Roman" w:cs="Times New Roman"/>
                <w:sz w:val="16"/>
                <w:szCs w:val="16"/>
                <w:lang w:eastAsia="ru-RU"/>
              </w:rPr>
              <w:t xml:space="preserve"> Колодезянского сельского поселения </w:t>
            </w:r>
            <w:proofErr w:type="spellStart"/>
            <w:r w:rsidRPr="001F101D">
              <w:rPr>
                <w:rFonts w:ascii="Times New Roman" w:eastAsia="Times New Roman" w:hAnsi="Times New Roman" w:cs="Times New Roman"/>
                <w:sz w:val="16"/>
                <w:szCs w:val="16"/>
                <w:lang w:eastAsia="ru-RU"/>
              </w:rPr>
              <w:t>Каширскогомуниципального</w:t>
            </w:r>
            <w:proofErr w:type="spellEnd"/>
            <w:r w:rsidRPr="001F101D">
              <w:rPr>
                <w:rFonts w:ascii="Times New Roman" w:eastAsia="Times New Roman" w:hAnsi="Times New Roman" w:cs="Times New Roman"/>
                <w:sz w:val="16"/>
                <w:szCs w:val="16"/>
                <w:lang w:eastAsia="ru-RU"/>
              </w:rPr>
              <w:t xml:space="preserve"> района Воронежской области»;</w:t>
            </w:r>
          </w:p>
          <w:p w:rsidR="001F101D" w:rsidRPr="001F101D" w:rsidRDefault="001F101D" w:rsidP="001F101D">
            <w:pPr>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Постановление  «Об утверждении административного регламента  администрации Колодезянского сельского поселения Каширского муниципального района Воронежской области по предоставлению муниципальной  услуги «Предоставление разрешения на осуществление земляных работ» №313 от 12.07.2016 года;</w:t>
            </w:r>
          </w:p>
          <w:p w:rsidR="001F101D" w:rsidRPr="001F101D" w:rsidRDefault="001F101D" w:rsidP="001F101D">
            <w:pPr>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При проведении работ, связанных с выемкой грунта</w:t>
            </w:r>
          </w:p>
          <w:p w:rsidR="001F101D" w:rsidRPr="001F101D" w:rsidRDefault="001F101D" w:rsidP="001F101D">
            <w:pPr>
              <w:rPr>
                <w:rFonts w:ascii="Times New Roman" w:eastAsia="Times New Roman" w:hAnsi="Times New Roman" w:cs="Times New Roman"/>
                <w:sz w:val="16"/>
                <w:szCs w:val="16"/>
                <w:lang w:eastAsia="ru-RU"/>
              </w:rPr>
            </w:pPr>
            <w:proofErr w:type="gramStart"/>
            <w:r w:rsidRPr="001F101D">
              <w:rPr>
                <w:rFonts w:ascii="Times New Roman" w:eastAsia="Times New Roman" w:hAnsi="Times New Roman" w:cs="Times New Roman"/>
                <w:sz w:val="16"/>
                <w:szCs w:val="16"/>
                <w:lang w:eastAsia="ru-RU"/>
              </w:rPr>
              <w:t>или вскрытием дорожных покрытий (прокладка, реконструкция или ремонт</w:t>
            </w:r>
            <w:proofErr w:type="gramEnd"/>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подземных коммуникаций, забивка свай и шпунта, планировка грунта, буровые</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работы).</w:t>
            </w:r>
          </w:p>
        </w:tc>
        <w:tc>
          <w:tcPr>
            <w:tcW w:w="1842" w:type="dxa"/>
            <w:tcBorders>
              <w:top w:val="single" w:sz="4" w:space="0" w:color="auto"/>
              <w:left w:val="single" w:sz="4" w:space="0" w:color="auto"/>
              <w:bottom w:val="single" w:sz="4" w:space="0" w:color="auto"/>
              <w:right w:val="single" w:sz="4" w:space="0" w:color="auto"/>
            </w:tcBorders>
          </w:tcPr>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 xml:space="preserve">Заявление или документ, подтверждающий полномочия представителя заявителя, </w:t>
            </w:r>
            <w:proofErr w:type="gramStart"/>
            <w:r w:rsidRPr="001F101D">
              <w:rPr>
                <w:rFonts w:ascii="Times New Roman" w:eastAsia="Times New Roman" w:hAnsi="Times New Roman" w:cs="Times New Roman"/>
                <w:sz w:val="16"/>
                <w:szCs w:val="16"/>
                <w:lang w:eastAsia="ru-RU"/>
              </w:rPr>
              <w:t>в</w:t>
            </w:r>
            <w:proofErr w:type="gramEnd"/>
          </w:p>
          <w:p w:rsidR="001F101D" w:rsidRPr="001F101D" w:rsidRDefault="001F101D" w:rsidP="001F101D">
            <w:pPr>
              <w:rPr>
                <w:rFonts w:ascii="Times New Roman" w:eastAsia="Times New Roman" w:hAnsi="Times New Roman" w:cs="Times New Roman"/>
                <w:sz w:val="16"/>
                <w:szCs w:val="16"/>
                <w:lang w:eastAsia="ru-RU"/>
              </w:rPr>
            </w:pPr>
            <w:proofErr w:type="gramStart"/>
            <w:r w:rsidRPr="001F101D">
              <w:rPr>
                <w:rFonts w:ascii="Times New Roman" w:eastAsia="Times New Roman" w:hAnsi="Times New Roman" w:cs="Times New Roman"/>
                <w:sz w:val="16"/>
                <w:szCs w:val="16"/>
                <w:lang w:eastAsia="ru-RU"/>
              </w:rPr>
              <w:t>случае</w:t>
            </w:r>
            <w:proofErr w:type="gramEnd"/>
            <w:r w:rsidRPr="001F101D">
              <w:rPr>
                <w:rFonts w:ascii="Times New Roman" w:eastAsia="Times New Roman" w:hAnsi="Times New Roman" w:cs="Times New Roman"/>
                <w:sz w:val="16"/>
                <w:szCs w:val="16"/>
                <w:lang w:eastAsia="ru-RU"/>
              </w:rPr>
              <w:t>,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комплексного благоустройства</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в сроки, определенные графиком работ;</w:t>
            </w:r>
            <w:r w:rsidRPr="001F101D">
              <w:rPr>
                <w:rFonts w:ascii="Times New Roman" w:eastAsia="Times New Roman" w:hAnsi="Times New Roman" w:cs="Times New Roman"/>
                <w:sz w:val="16"/>
                <w:szCs w:val="16"/>
                <w:lang w:eastAsia="ru-RU"/>
              </w:rPr>
              <w:cr/>
            </w:r>
            <w:r w:rsidRPr="001F101D">
              <w:rPr>
                <w:rFonts w:ascii="Times New Roman" w:eastAsia="Times New Roman" w:hAnsi="Times New Roman" w:cs="Times New Roman"/>
              </w:rPr>
              <w:t xml:space="preserve"> </w:t>
            </w:r>
            <w:r w:rsidRPr="001F101D">
              <w:rPr>
                <w:rFonts w:ascii="Times New Roman" w:eastAsia="Times New Roman" w:hAnsi="Times New Roman" w:cs="Times New Roman"/>
                <w:sz w:val="16"/>
                <w:szCs w:val="16"/>
                <w:lang w:eastAsia="ru-RU"/>
              </w:rPr>
              <w:t>копия проекта на строительство, реконструкцию инженерных сетей и</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 xml:space="preserve">объектов инфраструктуры, </w:t>
            </w:r>
            <w:proofErr w:type="gramStart"/>
            <w:r w:rsidRPr="001F101D">
              <w:rPr>
                <w:rFonts w:ascii="Times New Roman" w:eastAsia="Times New Roman" w:hAnsi="Times New Roman" w:cs="Times New Roman"/>
                <w:sz w:val="16"/>
                <w:szCs w:val="16"/>
                <w:lang w:eastAsia="ru-RU"/>
              </w:rPr>
              <w:t>согласованную</w:t>
            </w:r>
            <w:proofErr w:type="gramEnd"/>
            <w:r w:rsidRPr="001F101D">
              <w:rPr>
                <w:rFonts w:ascii="Times New Roman" w:eastAsia="Times New Roman" w:hAnsi="Times New Roman" w:cs="Times New Roman"/>
                <w:sz w:val="16"/>
                <w:szCs w:val="16"/>
                <w:lang w:eastAsia="ru-RU"/>
              </w:rPr>
              <w:t xml:space="preserve"> с заинтересованными службами</w:t>
            </w:r>
          </w:p>
          <w:p w:rsidR="001F101D" w:rsidRPr="001F101D" w:rsidRDefault="001F101D" w:rsidP="001F101D">
            <w:pPr>
              <w:rPr>
                <w:rFonts w:ascii="Times New Roman" w:eastAsia="Times New Roman" w:hAnsi="Times New Roman" w:cs="Times New Roman"/>
                <w:sz w:val="16"/>
                <w:szCs w:val="16"/>
                <w:lang w:eastAsia="ru-RU"/>
              </w:rPr>
            </w:pPr>
            <w:proofErr w:type="gramStart"/>
            <w:r w:rsidRPr="001F101D">
              <w:rPr>
                <w:rFonts w:ascii="Times New Roman" w:eastAsia="Times New Roman" w:hAnsi="Times New Roman" w:cs="Times New Roman"/>
                <w:sz w:val="16"/>
                <w:szCs w:val="16"/>
                <w:lang w:eastAsia="ru-RU"/>
              </w:rPr>
              <w:t>(владельцами инженерных коммуникаций и (или) земельных участков в районе</w:t>
            </w:r>
            <w:proofErr w:type="gramEnd"/>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 xml:space="preserve">проведения земляных работ), </w:t>
            </w:r>
            <w:proofErr w:type="gramStart"/>
            <w:r w:rsidRPr="001F101D">
              <w:rPr>
                <w:rFonts w:ascii="Times New Roman" w:eastAsia="Times New Roman" w:hAnsi="Times New Roman" w:cs="Times New Roman"/>
                <w:sz w:val="16"/>
                <w:szCs w:val="16"/>
                <w:lang w:eastAsia="ru-RU"/>
              </w:rPr>
              <w:t>отвечающими</w:t>
            </w:r>
            <w:proofErr w:type="gramEnd"/>
            <w:r w:rsidRPr="001F101D">
              <w:rPr>
                <w:rFonts w:ascii="Times New Roman" w:eastAsia="Times New Roman" w:hAnsi="Times New Roman" w:cs="Times New Roman"/>
                <w:sz w:val="16"/>
                <w:szCs w:val="16"/>
                <w:lang w:eastAsia="ru-RU"/>
              </w:rPr>
              <w:t xml:space="preserve"> за сохранность указанного имущества.</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 xml:space="preserve">При ремонте инженерных сетей и объектов инфраструктуры - копию карт </w:t>
            </w:r>
            <w:proofErr w:type="gramStart"/>
            <w:r w:rsidRPr="001F101D">
              <w:rPr>
                <w:rFonts w:ascii="Times New Roman" w:eastAsia="Times New Roman" w:hAnsi="Times New Roman" w:cs="Times New Roman"/>
                <w:sz w:val="16"/>
                <w:szCs w:val="16"/>
                <w:lang w:eastAsia="ru-RU"/>
              </w:rPr>
              <w:t>с</w:t>
            </w:r>
            <w:proofErr w:type="gramEnd"/>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обозначением места производства работ;</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lastRenderedPageBreak/>
              <w:t>график выполнения работ с указанием даты начала и окончания работ</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с учетом восстановления нарушенного благоустройства в пределах запрашиваемого</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срока на выдачу разрешения;</w:t>
            </w:r>
            <w:r w:rsidRPr="001F101D">
              <w:rPr>
                <w:rFonts w:ascii="Times New Roman" w:eastAsia="Times New Roman" w:hAnsi="Times New Roman" w:cs="Times New Roman"/>
              </w:rPr>
              <w:t xml:space="preserve"> </w:t>
            </w:r>
            <w:r w:rsidRPr="001F101D">
              <w:rPr>
                <w:rFonts w:ascii="Times New Roman" w:eastAsia="Times New Roman" w:hAnsi="Times New Roman" w:cs="Times New Roman"/>
                <w:sz w:val="16"/>
                <w:szCs w:val="16"/>
                <w:lang w:eastAsia="ru-RU"/>
              </w:rPr>
              <w:t>схема движения транспорта и пешеходов, в случае если производство</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земляных работ требует изменения существующей схемы движения транспорта и</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пешеходов;</w:t>
            </w:r>
            <w:r w:rsidRPr="001F101D">
              <w:rPr>
                <w:rFonts w:ascii="Times New Roman" w:eastAsia="Times New Roman" w:hAnsi="Times New Roman" w:cs="Times New Roman"/>
                <w:sz w:val="16"/>
                <w:szCs w:val="16"/>
                <w:lang w:eastAsia="ru-RU"/>
              </w:rPr>
              <w:cr/>
            </w:r>
            <w:r w:rsidRPr="001F101D">
              <w:rPr>
                <w:rFonts w:ascii="Times New Roman" w:eastAsia="Times New Roman" w:hAnsi="Times New Roman" w:cs="Times New Roman"/>
              </w:rPr>
              <w:t xml:space="preserve"> </w:t>
            </w:r>
            <w:r w:rsidRPr="001F101D">
              <w:rPr>
                <w:rFonts w:ascii="Times New Roman" w:eastAsia="Times New Roman" w:hAnsi="Times New Roman" w:cs="Times New Roman"/>
                <w:sz w:val="16"/>
                <w:szCs w:val="16"/>
                <w:lang w:eastAsia="ru-RU"/>
              </w:rPr>
              <w:t xml:space="preserve">копия договора со специализированной организацией </w:t>
            </w:r>
            <w:proofErr w:type="gramStart"/>
            <w:r w:rsidRPr="001F101D">
              <w:rPr>
                <w:rFonts w:ascii="Times New Roman" w:eastAsia="Times New Roman" w:hAnsi="Times New Roman" w:cs="Times New Roman"/>
                <w:sz w:val="16"/>
                <w:szCs w:val="16"/>
                <w:lang w:eastAsia="ru-RU"/>
              </w:rPr>
              <w:t>по</w:t>
            </w:r>
            <w:proofErr w:type="gramEnd"/>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восстановлению дорожных покрытий и благоустройства с указанием графика и</w:t>
            </w:r>
          </w:p>
          <w:p w:rsidR="001F101D" w:rsidRPr="001F101D" w:rsidRDefault="001F101D" w:rsidP="001F101D">
            <w:pPr>
              <w:rPr>
                <w:rFonts w:ascii="Times New Roman" w:eastAsia="Times New Roman" w:hAnsi="Times New Roman" w:cs="Times New Roman"/>
                <w:sz w:val="16"/>
                <w:szCs w:val="16"/>
                <w:lang w:eastAsia="ru-RU"/>
              </w:rPr>
            </w:pPr>
            <w:proofErr w:type="gramStart"/>
            <w:r w:rsidRPr="001F101D">
              <w:rPr>
                <w:rFonts w:ascii="Times New Roman" w:eastAsia="Times New Roman" w:hAnsi="Times New Roman" w:cs="Times New Roman"/>
                <w:sz w:val="16"/>
                <w:szCs w:val="16"/>
                <w:lang w:eastAsia="ru-RU"/>
              </w:rPr>
              <w:t>сроков выполнения работ (в случаях, когда проводимые земляные работы повлекут</w:t>
            </w:r>
            <w:proofErr w:type="gramEnd"/>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вскрытие или повреждение дорожного покрытия и (или) работы по восстановлению</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дорожных покрытий и благоустройства будут выполняться силами иных лиц).</w:t>
            </w:r>
          </w:p>
        </w:tc>
        <w:tc>
          <w:tcPr>
            <w:tcW w:w="1275" w:type="dxa"/>
            <w:tcBorders>
              <w:top w:val="single" w:sz="4" w:space="0" w:color="auto"/>
              <w:left w:val="single" w:sz="4" w:space="0" w:color="auto"/>
              <w:bottom w:val="single" w:sz="4" w:space="0" w:color="auto"/>
              <w:right w:val="single" w:sz="4" w:space="0" w:color="auto"/>
            </w:tcBorders>
          </w:tcPr>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lastRenderedPageBreak/>
              <w:t>Разрешение на осуществление земляных работ</w:t>
            </w:r>
          </w:p>
        </w:tc>
        <w:tc>
          <w:tcPr>
            <w:tcW w:w="1276" w:type="dxa"/>
            <w:tcBorders>
              <w:top w:val="single" w:sz="4" w:space="0" w:color="auto"/>
              <w:left w:val="single" w:sz="4" w:space="0" w:color="auto"/>
              <w:bottom w:val="single" w:sz="4" w:space="0" w:color="auto"/>
              <w:right w:val="single" w:sz="4" w:space="0" w:color="auto"/>
            </w:tcBorders>
          </w:tcPr>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-нарушение требований к оформлению документов, предусмотренных пунктом</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2.7. настоящего Административного регламента;</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 представление документов в ненадлежащий орган;</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 подача заявления лицом, не уполномоченным совершать такого рода</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действия.</w:t>
            </w:r>
          </w:p>
        </w:tc>
        <w:tc>
          <w:tcPr>
            <w:tcW w:w="1277" w:type="dxa"/>
            <w:tcBorders>
              <w:top w:val="single" w:sz="4" w:space="0" w:color="auto"/>
              <w:left w:val="single" w:sz="4" w:space="0" w:color="auto"/>
              <w:bottom w:val="single" w:sz="4" w:space="0" w:color="auto"/>
              <w:right w:val="single" w:sz="4" w:space="0" w:color="auto"/>
            </w:tcBorders>
          </w:tcPr>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-отсутствие полного пакета документов, предусмотренных пунктом 2.6.1.</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настоящего Административного регламента;</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 получение ответа государственных органов об отсутствии в их распоряжении</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документов (их копий или сведений, содержащихся в них), предусмотренных пунктом</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2.8. настоящего Административного регламента, если заявитель не представил их</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самостоятельно.</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 xml:space="preserve">- письменный отказ органов (организаций), осуществляющих согласование </w:t>
            </w:r>
            <w:proofErr w:type="gramStart"/>
            <w:r w:rsidRPr="001F101D">
              <w:rPr>
                <w:rFonts w:ascii="Times New Roman" w:eastAsia="Times New Roman" w:hAnsi="Times New Roman" w:cs="Times New Roman"/>
                <w:sz w:val="16"/>
                <w:szCs w:val="16"/>
                <w:lang w:eastAsia="ru-RU"/>
              </w:rPr>
              <w:t>в</w:t>
            </w:r>
            <w:proofErr w:type="gramEnd"/>
          </w:p>
          <w:p w:rsidR="001F101D" w:rsidRPr="001F101D" w:rsidRDefault="001F101D" w:rsidP="001F101D">
            <w:pPr>
              <w:rPr>
                <w:rFonts w:ascii="Times New Roman" w:eastAsia="Times New Roman" w:hAnsi="Times New Roman" w:cs="Times New Roman"/>
                <w:sz w:val="16"/>
                <w:szCs w:val="16"/>
                <w:lang w:eastAsia="ru-RU"/>
              </w:rPr>
            </w:pPr>
            <w:proofErr w:type="gramStart"/>
            <w:r w:rsidRPr="001F101D">
              <w:rPr>
                <w:rFonts w:ascii="Times New Roman" w:eastAsia="Times New Roman" w:hAnsi="Times New Roman" w:cs="Times New Roman"/>
                <w:sz w:val="16"/>
                <w:szCs w:val="16"/>
                <w:lang w:eastAsia="ru-RU"/>
              </w:rPr>
              <w:t>порядке</w:t>
            </w:r>
            <w:proofErr w:type="gramEnd"/>
            <w:r w:rsidRPr="001F101D">
              <w:rPr>
                <w:rFonts w:ascii="Times New Roman" w:eastAsia="Times New Roman" w:hAnsi="Times New Roman" w:cs="Times New Roman"/>
                <w:sz w:val="16"/>
                <w:szCs w:val="16"/>
                <w:lang w:eastAsia="ru-RU"/>
              </w:rPr>
              <w:t xml:space="preserve"> межведомственного взаимодействи</w:t>
            </w:r>
            <w:r w:rsidRPr="001F101D">
              <w:rPr>
                <w:rFonts w:ascii="Times New Roman" w:eastAsia="Times New Roman" w:hAnsi="Times New Roman" w:cs="Times New Roman"/>
                <w:sz w:val="16"/>
                <w:szCs w:val="16"/>
                <w:lang w:eastAsia="ru-RU"/>
              </w:rPr>
              <w:lastRenderedPageBreak/>
              <w:t>я;</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 xml:space="preserve">- планирование проведения праздничных или общегородских мероприятий </w:t>
            </w:r>
            <w:proofErr w:type="gramStart"/>
            <w:r w:rsidRPr="001F101D">
              <w:rPr>
                <w:rFonts w:ascii="Times New Roman" w:eastAsia="Times New Roman" w:hAnsi="Times New Roman" w:cs="Times New Roman"/>
                <w:sz w:val="16"/>
                <w:szCs w:val="16"/>
                <w:lang w:eastAsia="ru-RU"/>
              </w:rPr>
              <w:t>в</w:t>
            </w:r>
            <w:proofErr w:type="gramEnd"/>
          </w:p>
          <w:p w:rsidR="001F101D" w:rsidRPr="001F101D" w:rsidRDefault="001F101D" w:rsidP="001F101D">
            <w:pPr>
              <w:rPr>
                <w:rFonts w:ascii="Times New Roman" w:eastAsia="Times New Roman" w:hAnsi="Times New Roman" w:cs="Times New Roman"/>
                <w:sz w:val="16"/>
                <w:szCs w:val="16"/>
                <w:lang w:eastAsia="ru-RU"/>
              </w:rPr>
            </w:pPr>
            <w:proofErr w:type="gramStart"/>
            <w:r w:rsidRPr="001F101D">
              <w:rPr>
                <w:rFonts w:ascii="Times New Roman" w:eastAsia="Times New Roman" w:hAnsi="Times New Roman" w:cs="Times New Roman"/>
                <w:sz w:val="16"/>
                <w:szCs w:val="16"/>
                <w:lang w:eastAsia="ru-RU"/>
              </w:rPr>
              <w:t>месте</w:t>
            </w:r>
            <w:proofErr w:type="gramEnd"/>
            <w:r w:rsidRPr="001F101D">
              <w:rPr>
                <w:rFonts w:ascii="Times New Roman" w:eastAsia="Times New Roman" w:hAnsi="Times New Roman" w:cs="Times New Roman"/>
                <w:sz w:val="16"/>
                <w:szCs w:val="16"/>
                <w:lang w:eastAsia="ru-RU"/>
              </w:rPr>
              <w:t xml:space="preserve"> проведения работ;</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 xml:space="preserve">- объект недвижимого имущества, подключаемый в результате </w:t>
            </w:r>
            <w:proofErr w:type="gramStart"/>
            <w:r w:rsidRPr="001F101D">
              <w:rPr>
                <w:rFonts w:ascii="Times New Roman" w:eastAsia="Times New Roman" w:hAnsi="Times New Roman" w:cs="Times New Roman"/>
                <w:sz w:val="16"/>
                <w:szCs w:val="16"/>
                <w:lang w:eastAsia="ru-RU"/>
              </w:rPr>
              <w:t>земляных</w:t>
            </w:r>
            <w:proofErr w:type="gramEnd"/>
          </w:p>
          <w:p w:rsidR="001F101D" w:rsidRPr="001F101D" w:rsidRDefault="001F101D" w:rsidP="001F101D">
            <w:pPr>
              <w:rPr>
                <w:rFonts w:ascii="Times New Roman" w:eastAsia="Times New Roman" w:hAnsi="Times New Roman" w:cs="Times New Roman"/>
                <w:sz w:val="16"/>
                <w:szCs w:val="16"/>
                <w:lang w:eastAsia="ru-RU"/>
              </w:rPr>
            </w:pPr>
            <w:proofErr w:type="gramStart"/>
            <w:r w:rsidRPr="001F101D">
              <w:rPr>
                <w:rFonts w:ascii="Times New Roman" w:eastAsia="Times New Roman" w:hAnsi="Times New Roman" w:cs="Times New Roman"/>
                <w:sz w:val="16"/>
                <w:szCs w:val="16"/>
                <w:lang w:eastAsia="ru-RU"/>
              </w:rPr>
              <w:t>работ к инженерным сетям, включен в перечень самовольных объектов</w:t>
            </w:r>
            <w:proofErr w:type="gramEnd"/>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капитального строительства;</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 прохождение подземных сетей предусматривается на проезжих частях</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 xml:space="preserve">автомобильных дорог, тротуаров, скверов и других объектов благоустройства, </w:t>
            </w:r>
            <w:proofErr w:type="gramStart"/>
            <w:r w:rsidRPr="001F101D">
              <w:rPr>
                <w:rFonts w:ascii="Times New Roman" w:eastAsia="Times New Roman" w:hAnsi="Times New Roman" w:cs="Times New Roman"/>
                <w:sz w:val="16"/>
                <w:szCs w:val="16"/>
                <w:lang w:eastAsia="ru-RU"/>
              </w:rPr>
              <w:t>по</w:t>
            </w:r>
            <w:proofErr w:type="gramEnd"/>
          </w:p>
          <w:p w:rsidR="001F101D" w:rsidRPr="001F101D" w:rsidRDefault="001F101D" w:rsidP="001F101D">
            <w:pPr>
              <w:rPr>
                <w:rFonts w:ascii="Times New Roman" w:eastAsia="Times New Roman" w:hAnsi="Times New Roman" w:cs="Times New Roman"/>
                <w:sz w:val="16"/>
                <w:szCs w:val="16"/>
                <w:lang w:eastAsia="ru-RU"/>
              </w:rPr>
            </w:pPr>
            <w:proofErr w:type="gramStart"/>
            <w:r w:rsidRPr="001F101D">
              <w:rPr>
                <w:rFonts w:ascii="Times New Roman" w:eastAsia="Times New Roman" w:hAnsi="Times New Roman" w:cs="Times New Roman"/>
                <w:sz w:val="16"/>
                <w:szCs w:val="16"/>
                <w:lang w:eastAsia="ru-RU"/>
              </w:rPr>
              <w:t>которым, в соответствии с имеющимся проектом или рабочей документацией,</w:t>
            </w:r>
            <w:proofErr w:type="gramEnd"/>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 xml:space="preserve">запланированы работы по строительству, реконструкции, ремонту </w:t>
            </w:r>
            <w:proofErr w:type="gramStart"/>
            <w:r w:rsidRPr="001F101D">
              <w:rPr>
                <w:rFonts w:ascii="Times New Roman" w:eastAsia="Times New Roman" w:hAnsi="Times New Roman" w:cs="Times New Roman"/>
                <w:sz w:val="16"/>
                <w:szCs w:val="16"/>
                <w:lang w:eastAsia="ru-RU"/>
              </w:rPr>
              <w:t>автомобильных</w:t>
            </w:r>
            <w:proofErr w:type="gramEnd"/>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lastRenderedPageBreak/>
              <w:t>дорог общего пользования местного значения;</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 прохождение подземных сетей предусматривается по объектам вновь</w:t>
            </w:r>
          </w:p>
          <w:p w:rsidR="001F101D" w:rsidRPr="001F101D" w:rsidRDefault="001F101D" w:rsidP="001F101D">
            <w:pPr>
              <w:rPr>
                <w:rFonts w:ascii="Times New Roman" w:eastAsia="Times New Roman" w:hAnsi="Times New Roman" w:cs="Times New Roman"/>
                <w:sz w:val="16"/>
                <w:szCs w:val="16"/>
                <w:lang w:eastAsia="ru-RU"/>
              </w:rPr>
            </w:pPr>
            <w:proofErr w:type="gramStart"/>
            <w:r w:rsidRPr="001F101D">
              <w:rPr>
                <w:rFonts w:ascii="Times New Roman" w:eastAsia="Times New Roman" w:hAnsi="Times New Roman" w:cs="Times New Roman"/>
                <w:sz w:val="16"/>
                <w:szCs w:val="16"/>
                <w:lang w:eastAsia="ru-RU"/>
              </w:rPr>
              <w:t>построенных</w:t>
            </w:r>
            <w:proofErr w:type="gramEnd"/>
            <w:r w:rsidRPr="001F101D">
              <w:rPr>
                <w:rFonts w:ascii="Times New Roman" w:eastAsia="Times New Roman" w:hAnsi="Times New Roman" w:cs="Times New Roman"/>
                <w:sz w:val="16"/>
                <w:szCs w:val="16"/>
                <w:lang w:eastAsia="ru-RU"/>
              </w:rPr>
              <w:t xml:space="preserve"> (реконструированных) и (или) находящихся на гарантии проезжих</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частей автомобильных дорог, тротуаров, скверов и других объектов</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благоустройства;</w:t>
            </w:r>
          </w:p>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 отопительный сезон.</w:t>
            </w:r>
          </w:p>
        </w:tc>
        <w:tc>
          <w:tcPr>
            <w:tcW w:w="1134" w:type="dxa"/>
            <w:tcBorders>
              <w:top w:val="single" w:sz="4" w:space="0" w:color="auto"/>
              <w:left w:val="single" w:sz="4" w:space="0" w:color="auto"/>
              <w:bottom w:val="single" w:sz="4" w:space="0" w:color="auto"/>
              <w:right w:val="single" w:sz="4" w:space="0" w:color="auto"/>
            </w:tcBorders>
          </w:tcPr>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lastRenderedPageBreak/>
              <w:t>20 рабочих дней</w:t>
            </w:r>
          </w:p>
        </w:tc>
        <w:tc>
          <w:tcPr>
            <w:tcW w:w="992" w:type="dxa"/>
            <w:tcBorders>
              <w:top w:val="single" w:sz="4" w:space="0" w:color="auto"/>
              <w:left w:val="single" w:sz="4" w:space="0" w:color="auto"/>
              <w:bottom w:val="single" w:sz="4" w:space="0" w:color="auto"/>
              <w:right w:val="single" w:sz="4" w:space="0" w:color="auto"/>
            </w:tcBorders>
          </w:tcPr>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Размер оплаты определяется путем расчета компенсационной стоимости зеленых насаждений</w:t>
            </w:r>
          </w:p>
        </w:tc>
        <w:tc>
          <w:tcPr>
            <w:tcW w:w="1134" w:type="dxa"/>
            <w:tcBorders>
              <w:top w:val="single" w:sz="4" w:space="0" w:color="auto"/>
              <w:left w:val="single" w:sz="4" w:space="0" w:color="auto"/>
              <w:bottom w:val="single" w:sz="4" w:space="0" w:color="auto"/>
              <w:right w:val="single" w:sz="4" w:space="0" w:color="auto"/>
            </w:tcBorders>
          </w:tcPr>
          <w:p w:rsidR="001F101D" w:rsidRPr="001F101D" w:rsidRDefault="001F101D" w:rsidP="001F101D">
            <w:pPr>
              <w:rPr>
                <w:rFonts w:ascii="Times New Roman" w:eastAsia="Times New Roman" w:hAnsi="Times New Roman" w:cs="Times New Roman"/>
                <w:sz w:val="16"/>
                <w:szCs w:val="16"/>
              </w:rPr>
            </w:pPr>
            <w:r w:rsidRPr="001F101D">
              <w:rPr>
                <w:rFonts w:ascii="Times New Roman" w:eastAsia="Times New Roman" w:hAnsi="Times New Roman" w:cs="Times New Roman"/>
                <w:sz w:val="16"/>
                <w:szCs w:val="16"/>
              </w:rPr>
              <w:t>На</w:t>
            </w:r>
          </w:p>
          <w:p w:rsidR="001F101D" w:rsidRPr="001F101D" w:rsidRDefault="001F101D" w:rsidP="001F101D">
            <w:pPr>
              <w:rPr>
                <w:rFonts w:ascii="Times New Roman" w:eastAsia="Times New Roman" w:hAnsi="Times New Roman" w:cs="Times New Roman"/>
                <w:sz w:val="16"/>
                <w:szCs w:val="16"/>
              </w:rPr>
            </w:pPr>
            <w:r w:rsidRPr="001F101D">
              <w:rPr>
                <w:rFonts w:ascii="Times New Roman" w:eastAsia="Times New Roman" w:hAnsi="Times New Roman" w:cs="Times New Roman"/>
                <w:sz w:val="16"/>
                <w:szCs w:val="16"/>
              </w:rPr>
              <w:t>бумажно</w:t>
            </w:r>
          </w:p>
          <w:p w:rsidR="001F101D" w:rsidRPr="001F101D" w:rsidRDefault="001F101D" w:rsidP="001F101D">
            <w:pPr>
              <w:rPr>
                <w:rFonts w:ascii="Times New Roman" w:eastAsia="Times New Roman" w:hAnsi="Times New Roman" w:cs="Times New Roman"/>
                <w:sz w:val="16"/>
                <w:szCs w:val="16"/>
              </w:rPr>
            </w:pPr>
            <w:r w:rsidRPr="001F101D">
              <w:rPr>
                <w:rFonts w:ascii="Times New Roman" w:eastAsia="Times New Roman" w:hAnsi="Times New Roman" w:cs="Times New Roman"/>
                <w:sz w:val="16"/>
                <w:szCs w:val="16"/>
              </w:rPr>
              <w:t>м</w:t>
            </w:r>
          </w:p>
          <w:p w:rsidR="001F101D" w:rsidRPr="001F101D" w:rsidRDefault="001F101D" w:rsidP="001F101D">
            <w:pPr>
              <w:rPr>
                <w:rFonts w:ascii="Times New Roman" w:eastAsia="Times New Roman" w:hAnsi="Times New Roman" w:cs="Times New Roman"/>
                <w:sz w:val="16"/>
                <w:szCs w:val="16"/>
              </w:rPr>
            </w:pPr>
            <w:r w:rsidRPr="001F101D">
              <w:rPr>
                <w:rFonts w:ascii="Times New Roman" w:eastAsia="Times New Roman" w:hAnsi="Times New Roman" w:cs="Times New Roman"/>
                <w:sz w:val="16"/>
                <w:szCs w:val="16"/>
              </w:rPr>
              <w:t xml:space="preserve">носителе или  </w:t>
            </w:r>
            <w:proofErr w:type="gramStart"/>
            <w:r w:rsidRPr="001F101D">
              <w:rPr>
                <w:rFonts w:ascii="Times New Roman" w:eastAsia="Times New Roman" w:hAnsi="Times New Roman" w:cs="Times New Roman"/>
                <w:sz w:val="16"/>
                <w:szCs w:val="16"/>
              </w:rPr>
              <w:t>в</w:t>
            </w:r>
            <w:proofErr w:type="gramEnd"/>
          </w:p>
          <w:p w:rsidR="001F101D" w:rsidRPr="001F101D" w:rsidRDefault="001F101D" w:rsidP="001F101D">
            <w:pPr>
              <w:rPr>
                <w:rFonts w:ascii="Times New Roman" w:eastAsia="Times New Roman" w:hAnsi="Times New Roman" w:cs="Times New Roman"/>
                <w:sz w:val="16"/>
                <w:szCs w:val="16"/>
              </w:rPr>
            </w:pPr>
            <w:r w:rsidRPr="001F101D">
              <w:rPr>
                <w:rFonts w:ascii="Times New Roman" w:eastAsia="Times New Roman" w:hAnsi="Times New Roman" w:cs="Times New Roman"/>
                <w:sz w:val="16"/>
                <w:szCs w:val="16"/>
              </w:rPr>
              <w:t>электрон</w:t>
            </w:r>
          </w:p>
          <w:p w:rsidR="001F101D" w:rsidRPr="001F101D" w:rsidRDefault="001F101D" w:rsidP="001F101D">
            <w:pPr>
              <w:rPr>
                <w:rFonts w:ascii="Times New Roman" w:eastAsia="Times New Roman" w:hAnsi="Times New Roman" w:cs="Times New Roman"/>
                <w:sz w:val="16"/>
                <w:szCs w:val="16"/>
              </w:rPr>
            </w:pPr>
            <w:r w:rsidRPr="001F101D">
              <w:rPr>
                <w:rFonts w:ascii="Times New Roman" w:eastAsia="Times New Roman" w:hAnsi="Times New Roman" w:cs="Times New Roman"/>
                <w:sz w:val="16"/>
                <w:szCs w:val="16"/>
              </w:rPr>
              <w:t xml:space="preserve">ном </w:t>
            </w:r>
            <w:proofErr w:type="gramStart"/>
            <w:r w:rsidRPr="001F101D">
              <w:rPr>
                <w:rFonts w:ascii="Times New Roman" w:eastAsia="Times New Roman" w:hAnsi="Times New Roman" w:cs="Times New Roman"/>
                <w:sz w:val="16"/>
                <w:szCs w:val="16"/>
              </w:rPr>
              <w:t>виде</w:t>
            </w:r>
            <w:proofErr w:type="gramEnd"/>
          </w:p>
        </w:tc>
        <w:tc>
          <w:tcPr>
            <w:tcW w:w="1135" w:type="dxa"/>
            <w:tcBorders>
              <w:top w:val="single" w:sz="4" w:space="0" w:color="auto"/>
              <w:left w:val="single" w:sz="4" w:space="0" w:color="auto"/>
              <w:bottom w:val="single" w:sz="4" w:space="0" w:color="auto"/>
              <w:right w:val="single" w:sz="4" w:space="0" w:color="auto"/>
            </w:tcBorders>
          </w:tcPr>
          <w:p w:rsidR="001F101D" w:rsidRPr="001F101D" w:rsidRDefault="001F101D" w:rsidP="001F101D">
            <w:pPr>
              <w:rPr>
                <w:rFonts w:ascii="Times New Roman" w:eastAsia="Times New Roman" w:hAnsi="Times New Roman" w:cs="Times New Roman"/>
                <w:sz w:val="16"/>
                <w:szCs w:val="16"/>
                <w:lang w:eastAsia="ru-RU"/>
              </w:rPr>
            </w:pPr>
            <w:r w:rsidRPr="001F101D">
              <w:rPr>
                <w:rFonts w:ascii="Times New Roman" w:eastAsia="Times New Roman" w:hAnsi="Times New Roman" w:cs="Times New Roman"/>
                <w:sz w:val="16"/>
                <w:szCs w:val="16"/>
                <w:lang w:eastAsia="ru-RU"/>
              </w:rPr>
              <w:t>Администрация</w:t>
            </w:r>
            <w:r w:rsidRPr="001F101D">
              <w:rPr>
                <w:rFonts w:ascii="Times New Roman" w:eastAsia="Times New Roman" w:hAnsi="Times New Roman" w:cs="Times New Roman"/>
                <w:sz w:val="16"/>
                <w:szCs w:val="16"/>
              </w:rPr>
              <w:t xml:space="preserve"> Колодезянского  сельского поселения  Каширского  муниципального района Воронежской области</w:t>
            </w:r>
          </w:p>
        </w:tc>
      </w:tr>
    </w:tbl>
    <w:p w:rsidR="001F101D" w:rsidRPr="001F101D" w:rsidRDefault="001F101D" w:rsidP="001F101D">
      <w:pPr>
        <w:rPr>
          <w:rFonts w:ascii="Times New Roman" w:eastAsia="Times New Roman" w:hAnsi="Times New Roman" w:cs="Times New Roman"/>
        </w:rPr>
      </w:pPr>
    </w:p>
    <w:p w:rsidR="00C01685" w:rsidRDefault="00C01685" w:rsidP="0074445A">
      <w:pPr>
        <w:spacing w:after="0" w:line="240" w:lineRule="auto"/>
        <w:jc w:val="center"/>
        <w:rPr>
          <w:rFonts w:ascii="Times New Roman" w:eastAsia="Times New Roman" w:hAnsi="Times New Roman" w:cs="Times New Roman"/>
          <w:b/>
          <w:sz w:val="28"/>
          <w:szCs w:val="28"/>
          <w:lang w:eastAsia="ru-RU"/>
        </w:rPr>
      </w:pPr>
    </w:p>
    <w:sectPr w:rsidR="00C01685" w:rsidSect="00AF2416">
      <w:headerReference w:type="default" r:id="rId9"/>
      <w:pgSz w:w="16838"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F4" w:rsidRDefault="006E45F4" w:rsidP="00AF2416">
      <w:pPr>
        <w:spacing w:after="0" w:line="240" w:lineRule="auto"/>
      </w:pPr>
      <w:r>
        <w:separator/>
      </w:r>
    </w:p>
  </w:endnote>
  <w:endnote w:type="continuationSeparator" w:id="0">
    <w:p w:rsidR="006E45F4" w:rsidRDefault="006E45F4" w:rsidP="00AF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185">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F4" w:rsidRDefault="006E45F4" w:rsidP="00AF2416">
      <w:pPr>
        <w:spacing w:after="0" w:line="240" w:lineRule="auto"/>
      </w:pPr>
      <w:r>
        <w:separator/>
      </w:r>
    </w:p>
  </w:footnote>
  <w:footnote w:type="continuationSeparator" w:id="0">
    <w:p w:rsidR="006E45F4" w:rsidRDefault="006E45F4" w:rsidP="00AF2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942046"/>
      <w:docPartObj>
        <w:docPartGallery w:val="Page Numbers (Top of Page)"/>
        <w:docPartUnique/>
      </w:docPartObj>
    </w:sdtPr>
    <w:sdtEndPr/>
    <w:sdtContent>
      <w:p w:rsidR="00D2026F" w:rsidRDefault="00D2026F">
        <w:pPr>
          <w:pStyle w:val="a4"/>
          <w:jc w:val="center"/>
        </w:pPr>
        <w:r>
          <w:fldChar w:fldCharType="begin"/>
        </w:r>
        <w:r>
          <w:instrText>PAGE   \* MERGEFORMAT</w:instrText>
        </w:r>
        <w:r>
          <w:fldChar w:fldCharType="separate"/>
        </w:r>
        <w:r w:rsidR="001F101D">
          <w:rPr>
            <w:noProof/>
          </w:rPr>
          <w:t>12</w:t>
        </w:r>
        <w:r>
          <w:fldChar w:fldCharType="end"/>
        </w:r>
      </w:p>
    </w:sdtContent>
  </w:sdt>
  <w:p w:rsidR="00D2026F" w:rsidRDefault="00D202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1">
    <w:nsid w:val="00000008"/>
    <w:multiLevelType w:val="singleLevel"/>
    <w:tmpl w:val="00000008"/>
    <w:name w:val="WW8Num8"/>
    <w:lvl w:ilvl="0">
      <w:numFmt w:val="bullet"/>
      <w:lvlText w:val="-"/>
      <w:lvlJc w:val="left"/>
      <w:pPr>
        <w:tabs>
          <w:tab w:val="num" w:pos="0"/>
        </w:tabs>
        <w:ind w:left="0" w:firstLine="0"/>
      </w:pPr>
      <w:rPr>
        <w:rFonts w:ascii="Times New Roman" w:hAnsi="Times New Roman" w:cs="Times New Roman"/>
      </w:rPr>
    </w:lvl>
  </w:abstractNum>
  <w:abstractNum w:abstractNumId="2">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3">
    <w:nsid w:val="158B37F9"/>
    <w:multiLevelType w:val="hybridMultilevel"/>
    <w:tmpl w:val="40D47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7369C2"/>
    <w:multiLevelType w:val="hybridMultilevel"/>
    <w:tmpl w:val="8EC23B98"/>
    <w:lvl w:ilvl="0" w:tplc="C0E82AA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nsid w:val="58737FBF"/>
    <w:multiLevelType w:val="hybridMultilevel"/>
    <w:tmpl w:val="0B60D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6860FA"/>
    <w:multiLevelType w:val="hybridMultilevel"/>
    <w:tmpl w:val="3104C872"/>
    <w:lvl w:ilvl="0" w:tplc="A54A8DA4">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5A"/>
    <w:rsid w:val="000010F6"/>
    <w:rsid w:val="0000288A"/>
    <w:rsid w:val="000052DB"/>
    <w:rsid w:val="00006C00"/>
    <w:rsid w:val="00012DA8"/>
    <w:rsid w:val="0001392B"/>
    <w:rsid w:val="00015B11"/>
    <w:rsid w:val="000166C4"/>
    <w:rsid w:val="00022DB7"/>
    <w:rsid w:val="0002491B"/>
    <w:rsid w:val="000252BD"/>
    <w:rsid w:val="00025672"/>
    <w:rsid w:val="0004008C"/>
    <w:rsid w:val="00043440"/>
    <w:rsid w:val="00045D03"/>
    <w:rsid w:val="00046801"/>
    <w:rsid w:val="000473A4"/>
    <w:rsid w:val="00077892"/>
    <w:rsid w:val="00080ED7"/>
    <w:rsid w:val="000927E7"/>
    <w:rsid w:val="00094FA6"/>
    <w:rsid w:val="00095CAB"/>
    <w:rsid w:val="000A5338"/>
    <w:rsid w:val="000C0D46"/>
    <w:rsid w:val="000C55E2"/>
    <w:rsid w:val="000D6FED"/>
    <w:rsid w:val="000D7FE7"/>
    <w:rsid w:val="000F12C1"/>
    <w:rsid w:val="000F2044"/>
    <w:rsid w:val="000F243E"/>
    <w:rsid w:val="00102D02"/>
    <w:rsid w:val="00102D9A"/>
    <w:rsid w:val="001178BC"/>
    <w:rsid w:val="00117EFB"/>
    <w:rsid w:val="00121529"/>
    <w:rsid w:val="0012508E"/>
    <w:rsid w:val="0013578F"/>
    <w:rsid w:val="00137E72"/>
    <w:rsid w:val="00140CC1"/>
    <w:rsid w:val="00151A40"/>
    <w:rsid w:val="0015616E"/>
    <w:rsid w:val="00160BF1"/>
    <w:rsid w:val="00167120"/>
    <w:rsid w:val="00185539"/>
    <w:rsid w:val="00190A34"/>
    <w:rsid w:val="001922F0"/>
    <w:rsid w:val="001B0373"/>
    <w:rsid w:val="001C3B74"/>
    <w:rsid w:val="001C5B1F"/>
    <w:rsid w:val="001C7B45"/>
    <w:rsid w:val="001D1321"/>
    <w:rsid w:val="001E7021"/>
    <w:rsid w:val="001F0BA8"/>
    <w:rsid w:val="001F101D"/>
    <w:rsid w:val="001F21EF"/>
    <w:rsid w:val="001F45C4"/>
    <w:rsid w:val="002023FE"/>
    <w:rsid w:val="00203C58"/>
    <w:rsid w:val="00213A8A"/>
    <w:rsid w:val="00216A31"/>
    <w:rsid w:val="0021770F"/>
    <w:rsid w:val="00223886"/>
    <w:rsid w:val="002322E8"/>
    <w:rsid w:val="00233E23"/>
    <w:rsid w:val="00250CD9"/>
    <w:rsid w:val="00254064"/>
    <w:rsid w:val="00256D25"/>
    <w:rsid w:val="00260043"/>
    <w:rsid w:val="00270162"/>
    <w:rsid w:val="002726B4"/>
    <w:rsid w:val="002732E3"/>
    <w:rsid w:val="0027565C"/>
    <w:rsid w:val="00280EEE"/>
    <w:rsid w:val="002817D0"/>
    <w:rsid w:val="00285987"/>
    <w:rsid w:val="00292FD6"/>
    <w:rsid w:val="0029334F"/>
    <w:rsid w:val="002948ED"/>
    <w:rsid w:val="0029652C"/>
    <w:rsid w:val="00296DA9"/>
    <w:rsid w:val="002A4C0F"/>
    <w:rsid w:val="002B28EE"/>
    <w:rsid w:val="002B5C3A"/>
    <w:rsid w:val="002B64D5"/>
    <w:rsid w:val="002C0C7B"/>
    <w:rsid w:val="002C33AB"/>
    <w:rsid w:val="002D0622"/>
    <w:rsid w:val="002D693A"/>
    <w:rsid w:val="002D7B98"/>
    <w:rsid w:val="002E05FA"/>
    <w:rsid w:val="002E7B74"/>
    <w:rsid w:val="002F4338"/>
    <w:rsid w:val="00314FCF"/>
    <w:rsid w:val="00325765"/>
    <w:rsid w:val="00325B76"/>
    <w:rsid w:val="003311D3"/>
    <w:rsid w:val="0033336A"/>
    <w:rsid w:val="00351A0B"/>
    <w:rsid w:val="00351BD7"/>
    <w:rsid w:val="0036218A"/>
    <w:rsid w:val="00384EF5"/>
    <w:rsid w:val="003965EE"/>
    <w:rsid w:val="003A248B"/>
    <w:rsid w:val="003A5762"/>
    <w:rsid w:val="003B2B55"/>
    <w:rsid w:val="003C6D99"/>
    <w:rsid w:val="003D457A"/>
    <w:rsid w:val="003D7B27"/>
    <w:rsid w:val="003E2BAC"/>
    <w:rsid w:val="003F455D"/>
    <w:rsid w:val="00400B48"/>
    <w:rsid w:val="00411432"/>
    <w:rsid w:val="004146C2"/>
    <w:rsid w:val="00424EBB"/>
    <w:rsid w:val="00430E1E"/>
    <w:rsid w:val="00431DF2"/>
    <w:rsid w:val="00437F43"/>
    <w:rsid w:val="00443B9C"/>
    <w:rsid w:val="00445D6D"/>
    <w:rsid w:val="00452FC0"/>
    <w:rsid w:val="00453503"/>
    <w:rsid w:val="00461A5A"/>
    <w:rsid w:val="00472B50"/>
    <w:rsid w:val="00475AFA"/>
    <w:rsid w:val="00477E11"/>
    <w:rsid w:val="00485947"/>
    <w:rsid w:val="004A0688"/>
    <w:rsid w:val="004A7DA3"/>
    <w:rsid w:val="004B0AE9"/>
    <w:rsid w:val="004B5552"/>
    <w:rsid w:val="004C4A56"/>
    <w:rsid w:val="004D68CC"/>
    <w:rsid w:val="0050212A"/>
    <w:rsid w:val="0050231D"/>
    <w:rsid w:val="0050392B"/>
    <w:rsid w:val="00516ED4"/>
    <w:rsid w:val="00541105"/>
    <w:rsid w:val="005461CF"/>
    <w:rsid w:val="00547C79"/>
    <w:rsid w:val="005503AB"/>
    <w:rsid w:val="005650E3"/>
    <w:rsid w:val="00570760"/>
    <w:rsid w:val="00582E20"/>
    <w:rsid w:val="00586A63"/>
    <w:rsid w:val="005B078D"/>
    <w:rsid w:val="005B49CD"/>
    <w:rsid w:val="005B57BD"/>
    <w:rsid w:val="005C0569"/>
    <w:rsid w:val="005C3711"/>
    <w:rsid w:val="005C3950"/>
    <w:rsid w:val="005C5CF6"/>
    <w:rsid w:val="005D1309"/>
    <w:rsid w:val="005D7195"/>
    <w:rsid w:val="005D77CF"/>
    <w:rsid w:val="005E070B"/>
    <w:rsid w:val="005E1705"/>
    <w:rsid w:val="005E72C1"/>
    <w:rsid w:val="005F781C"/>
    <w:rsid w:val="006012BC"/>
    <w:rsid w:val="0060154F"/>
    <w:rsid w:val="00603353"/>
    <w:rsid w:val="00605044"/>
    <w:rsid w:val="0061743B"/>
    <w:rsid w:val="00620F47"/>
    <w:rsid w:val="00635479"/>
    <w:rsid w:val="006471A2"/>
    <w:rsid w:val="00657392"/>
    <w:rsid w:val="006573B6"/>
    <w:rsid w:val="00662342"/>
    <w:rsid w:val="00665B6E"/>
    <w:rsid w:val="0067212A"/>
    <w:rsid w:val="0067422B"/>
    <w:rsid w:val="006807C1"/>
    <w:rsid w:val="00682C5A"/>
    <w:rsid w:val="00687AA7"/>
    <w:rsid w:val="00697731"/>
    <w:rsid w:val="006A0BB6"/>
    <w:rsid w:val="006A4687"/>
    <w:rsid w:val="006B0A98"/>
    <w:rsid w:val="006B3E08"/>
    <w:rsid w:val="006C53AD"/>
    <w:rsid w:val="006E15F1"/>
    <w:rsid w:val="006E2A84"/>
    <w:rsid w:val="006E45F4"/>
    <w:rsid w:val="006E762E"/>
    <w:rsid w:val="006F0BC4"/>
    <w:rsid w:val="006F4808"/>
    <w:rsid w:val="006F7838"/>
    <w:rsid w:val="007073A6"/>
    <w:rsid w:val="007146C0"/>
    <w:rsid w:val="007200F4"/>
    <w:rsid w:val="00727D54"/>
    <w:rsid w:val="00734977"/>
    <w:rsid w:val="0074445A"/>
    <w:rsid w:val="00751EE7"/>
    <w:rsid w:val="00780502"/>
    <w:rsid w:val="007A3135"/>
    <w:rsid w:val="007A5246"/>
    <w:rsid w:val="007B0E97"/>
    <w:rsid w:val="007B544B"/>
    <w:rsid w:val="007D07DB"/>
    <w:rsid w:val="007E2063"/>
    <w:rsid w:val="007E2BF4"/>
    <w:rsid w:val="007F37D9"/>
    <w:rsid w:val="0080331F"/>
    <w:rsid w:val="0081611A"/>
    <w:rsid w:val="0081730B"/>
    <w:rsid w:val="00822AA7"/>
    <w:rsid w:val="0083047D"/>
    <w:rsid w:val="008307BB"/>
    <w:rsid w:val="008316B7"/>
    <w:rsid w:val="0083760D"/>
    <w:rsid w:val="00840CCE"/>
    <w:rsid w:val="0084209B"/>
    <w:rsid w:val="00842DEA"/>
    <w:rsid w:val="00860EEB"/>
    <w:rsid w:val="00861A05"/>
    <w:rsid w:val="00865395"/>
    <w:rsid w:val="008679DF"/>
    <w:rsid w:val="00876C89"/>
    <w:rsid w:val="008806A4"/>
    <w:rsid w:val="0089331A"/>
    <w:rsid w:val="0089661A"/>
    <w:rsid w:val="00897472"/>
    <w:rsid w:val="008B5C34"/>
    <w:rsid w:val="008B6A02"/>
    <w:rsid w:val="008D0013"/>
    <w:rsid w:val="008D1E19"/>
    <w:rsid w:val="008D32A0"/>
    <w:rsid w:val="008D36FA"/>
    <w:rsid w:val="008D7D52"/>
    <w:rsid w:val="008D7D72"/>
    <w:rsid w:val="008E0539"/>
    <w:rsid w:val="008E6D35"/>
    <w:rsid w:val="008E7CE7"/>
    <w:rsid w:val="008F303F"/>
    <w:rsid w:val="00902223"/>
    <w:rsid w:val="00912376"/>
    <w:rsid w:val="009211D9"/>
    <w:rsid w:val="0092599F"/>
    <w:rsid w:val="00926BFA"/>
    <w:rsid w:val="00930273"/>
    <w:rsid w:val="009676FB"/>
    <w:rsid w:val="00973CC2"/>
    <w:rsid w:val="0098185B"/>
    <w:rsid w:val="009A042D"/>
    <w:rsid w:val="009A0E2D"/>
    <w:rsid w:val="009A2702"/>
    <w:rsid w:val="009A3D89"/>
    <w:rsid w:val="009A50B0"/>
    <w:rsid w:val="009A5498"/>
    <w:rsid w:val="009B0E5E"/>
    <w:rsid w:val="009D2EE4"/>
    <w:rsid w:val="009D51CD"/>
    <w:rsid w:val="009D5255"/>
    <w:rsid w:val="009E1850"/>
    <w:rsid w:val="009E7677"/>
    <w:rsid w:val="009F0835"/>
    <w:rsid w:val="00A0347B"/>
    <w:rsid w:val="00A11E38"/>
    <w:rsid w:val="00A1330B"/>
    <w:rsid w:val="00A165A6"/>
    <w:rsid w:val="00A23BB5"/>
    <w:rsid w:val="00A30736"/>
    <w:rsid w:val="00A331FF"/>
    <w:rsid w:val="00A34FF4"/>
    <w:rsid w:val="00A35F07"/>
    <w:rsid w:val="00A42C24"/>
    <w:rsid w:val="00A47D29"/>
    <w:rsid w:val="00A64FA5"/>
    <w:rsid w:val="00A9381D"/>
    <w:rsid w:val="00A9523D"/>
    <w:rsid w:val="00AA00ED"/>
    <w:rsid w:val="00AB7A1D"/>
    <w:rsid w:val="00AC0ECE"/>
    <w:rsid w:val="00AC162B"/>
    <w:rsid w:val="00AC3ED6"/>
    <w:rsid w:val="00AE0D9A"/>
    <w:rsid w:val="00AE4EB8"/>
    <w:rsid w:val="00AF2416"/>
    <w:rsid w:val="00AF7610"/>
    <w:rsid w:val="00B07BC1"/>
    <w:rsid w:val="00B11136"/>
    <w:rsid w:val="00B139A3"/>
    <w:rsid w:val="00B20033"/>
    <w:rsid w:val="00B2191C"/>
    <w:rsid w:val="00B22566"/>
    <w:rsid w:val="00B23025"/>
    <w:rsid w:val="00B2400C"/>
    <w:rsid w:val="00B24B28"/>
    <w:rsid w:val="00B25264"/>
    <w:rsid w:val="00B35BE8"/>
    <w:rsid w:val="00B424CA"/>
    <w:rsid w:val="00B45F69"/>
    <w:rsid w:val="00B476C1"/>
    <w:rsid w:val="00B51A5C"/>
    <w:rsid w:val="00B6545D"/>
    <w:rsid w:val="00B6595C"/>
    <w:rsid w:val="00B71DBE"/>
    <w:rsid w:val="00B74CF3"/>
    <w:rsid w:val="00B74F42"/>
    <w:rsid w:val="00B75D8B"/>
    <w:rsid w:val="00B81C2B"/>
    <w:rsid w:val="00B828EA"/>
    <w:rsid w:val="00B83F3F"/>
    <w:rsid w:val="00B84694"/>
    <w:rsid w:val="00B84B48"/>
    <w:rsid w:val="00B94A92"/>
    <w:rsid w:val="00BB530E"/>
    <w:rsid w:val="00BB6070"/>
    <w:rsid w:val="00BB6441"/>
    <w:rsid w:val="00BC61C5"/>
    <w:rsid w:val="00BD0618"/>
    <w:rsid w:val="00BD20F5"/>
    <w:rsid w:val="00BE2BF6"/>
    <w:rsid w:val="00BE3695"/>
    <w:rsid w:val="00BF3022"/>
    <w:rsid w:val="00BF4AE1"/>
    <w:rsid w:val="00BF54A9"/>
    <w:rsid w:val="00BF634C"/>
    <w:rsid w:val="00BF7D6A"/>
    <w:rsid w:val="00C01685"/>
    <w:rsid w:val="00C02C20"/>
    <w:rsid w:val="00C10C97"/>
    <w:rsid w:val="00C173D8"/>
    <w:rsid w:val="00C24622"/>
    <w:rsid w:val="00C341B5"/>
    <w:rsid w:val="00C4171D"/>
    <w:rsid w:val="00C44A47"/>
    <w:rsid w:val="00C46CFE"/>
    <w:rsid w:val="00C47088"/>
    <w:rsid w:val="00C577DD"/>
    <w:rsid w:val="00C81184"/>
    <w:rsid w:val="00CB1199"/>
    <w:rsid w:val="00CB1979"/>
    <w:rsid w:val="00CB30AE"/>
    <w:rsid w:val="00CB57B6"/>
    <w:rsid w:val="00CC2B38"/>
    <w:rsid w:val="00CC3F5F"/>
    <w:rsid w:val="00CC4A95"/>
    <w:rsid w:val="00CD3F4C"/>
    <w:rsid w:val="00CE1A3D"/>
    <w:rsid w:val="00CF0BB4"/>
    <w:rsid w:val="00D0349D"/>
    <w:rsid w:val="00D05AAF"/>
    <w:rsid w:val="00D10845"/>
    <w:rsid w:val="00D2026F"/>
    <w:rsid w:val="00D21942"/>
    <w:rsid w:val="00D25B08"/>
    <w:rsid w:val="00D42E82"/>
    <w:rsid w:val="00D60C71"/>
    <w:rsid w:val="00D70C2B"/>
    <w:rsid w:val="00D772E5"/>
    <w:rsid w:val="00D83711"/>
    <w:rsid w:val="00D85A13"/>
    <w:rsid w:val="00D85DB4"/>
    <w:rsid w:val="00D969A5"/>
    <w:rsid w:val="00DA20E4"/>
    <w:rsid w:val="00DB5B27"/>
    <w:rsid w:val="00DB69D3"/>
    <w:rsid w:val="00DC5729"/>
    <w:rsid w:val="00DD5BFC"/>
    <w:rsid w:val="00DD6859"/>
    <w:rsid w:val="00DE141A"/>
    <w:rsid w:val="00DE230D"/>
    <w:rsid w:val="00DE46BE"/>
    <w:rsid w:val="00DF1E2B"/>
    <w:rsid w:val="00DF743A"/>
    <w:rsid w:val="00E04052"/>
    <w:rsid w:val="00E1095A"/>
    <w:rsid w:val="00E21DE4"/>
    <w:rsid w:val="00E24BF3"/>
    <w:rsid w:val="00E30B07"/>
    <w:rsid w:val="00E33476"/>
    <w:rsid w:val="00E34C4A"/>
    <w:rsid w:val="00E44777"/>
    <w:rsid w:val="00E52AC7"/>
    <w:rsid w:val="00E565FC"/>
    <w:rsid w:val="00E642E9"/>
    <w:rsid w:val="00E658A5"/>
    <w:rsid w:val="00E71647"/>
    <w:rsid w:val="00E75368"/>
    <w:rsid w:val="00E92E45"/>
    <w:rsid w:val="00EA272D"/>
    <w:rsid w:val="00EA75A7"/>
    <w:rsid w:val="00EA762B"/>
    <w:rsid w:val="00EB2FC5"/>
    <w:rsid w:val="00EB3736"/>
    <w:rsid w:val="00EB6DDB"/>
    <w:rsid w:val="00EC4FB8"/>
    <w:rsid w:val="00EE15C3"/>
    <w:rsid w:val="00EE1A0C"/>
    <w:rsid w:val="00EE69F8"/>
    <w:rsid w:val="00EF7661"/>
    <w:rsid w:val="00F066D3"/>
    <w:rsid w:val="00F349CD"/>
    <w:rsid w:val="00F4056D"/>
    <w:rsid w:val="00F45BC8"/>
    <w:rsid w:val="00F45C68"/>
    <w:rsid w:val="00F50C56"/>
    <w:rsid w:val="00F70269"/>
    <w:rsid w:val="00F71970"/>
    <w:rsid w:val="00F7297A"/>
    <w:rsid w:val="00F735D2"/>
    <w:rsid w:val="00F81484"/>
    <w:rsid w:val="00F90492"/>
    <w:rsid w:val="00FA5836"/>
    <w:rsid w:val="00FB113C"/>
    <w:rsid w:val="00FE3473"/>
    <w:rsid w:val="00FF0BC8"/>
    <w:rsid w:val="00FF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F24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2416"/>
  </w:style>
  <w:style w:type="paragraph" w:styleId="a6">
    <w:name w:val="footer"/>
    <w:basedOn w:val="a"/>
    <w:link w:val="a7"/>
    <w:uiPriority w:val="99"/>
    <w:unhideWhenUsed/>
    <w:rsid w:val="00AF24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2416"/>
  </w:style>
  <w:style w:type="paragraph" w:customStyle="1" w:styleId="1">
    <w:name w:val="Абзац списка1"/>
    <w:basedOn w:val="a"/>
    <w:rsid w:val="00E44777"/>
    <w:pPr>
      <w:suppressAutoHyphens/>
    </w:pPr>
    <w:rPr>
      <w:rFonts w:ascii="Calibri" w:eastAsia="SimSun" w:hAnsi="Calibri" w:cs="font185"/>
      <w:kern w:val="1"/>
      <w:lang w:eastAsia="ar-SA"/>
    </w:rPr>
  </w:style>
  <w:style w:type="paragraph" w:customStyle="1" w:styleId="2">
    <w:name w:val="Абзац списка2"/>
    <w:basedOn w:val="a"/>
    <w:rsid w:val="00E44777"/>
    <w:pPr>
      <w:suppressAutoHyphens/>
    </w:pPr>
    <w:rPr>
      <w:rFonts w:ascii="Calibri" w:eastAsia="SimSun" w:hAnsi="Calibri" w:cs="font185"/>
      <w:kern w:val="1"/>
      <w:lang w:eastAsia="ar-SA"/>
    </w:rPr>
  </w:style>
  <w:style w:type="paragraph" w:customStyle="1" w:styleId="ConsPlusNormal">
    <w:name w:val="ConsPlusNormal"/>
    <w:rsid w:val="00C47088"/>
    <w:pPr>
      <w:widowControl w:val="0"/>
      <w:suppressAutoHyphens/>
    </w:pPr>
    <w:rPr>
      <w:rFonts w:ascii="Calibri" w:eastAsia="SimSun" w:hAnsi="Calibri" w:cs="font185"/>
      <w:kern w:val="1"/>
      <w:lang w:eastAsia="ar-SA"/>
    </w:rPr>
  </w:style>
  <w:style w:type="character" w:customStyle="1" w:styleId="20">
    <w:name w:val="2Название Знак"/>
    <w:basedOn w:val="a0"/>
    <w:link w:val="21"/>
    <w:locked/>
    <w:rsid w:val="00437F43"/>
    <w:rPr>
      <w:rFonts w:ascii="Arial" w:hAnsi="Arial" w:cs="Arial"/>
      <w:b/>
      <w:sz w:val="28"/>
      <w:szCs w:val="28"/>
      <w:lang w:eastAsia="ar-SA"/>
    </w:rPr>
  </w:style>
  <w:style w:type="paragraph" w:customStyle="1" w:styleId="21">
    <w:name w:val="2Название"/>
    <w:basedOn w:val="a"/>
    <w:link w:val="20"/>
    <w:qFormat/>
    <w:rsid w:val="00437F43"/>
    <w:pPr>
      <w:spacing w:after="0" w:line="240" w:lineRule="auto"/>
      <w:jc w:val="center"/>
    </w:pPr>
    <w:rPr>
      <w:rFonts w:ascii="Arial" w:hAnsi="Arial" w:cs="Arial"/>
      <w:b/>
      <w:sz w:val="28"/>
      <w:szCs w:val="28"/>
      <w:lang w:eastAsia="ar-SA"/>
    </w:rPr>
  </w:style>
  <w:style w:type="character" w:customStyle="1" w:styleId="a8">
    <w:name w:val="Цветовое выделение"/>
    <w:rsid w:val="00437F43"/>
    <w:rPr>
      <w:b/>
      <w:bCs/>
      <w:color w:val="000080"/>
    </w:rPr>
  </w:style>
  <w:style w:type="character" w:customStyle="1" w:styleId="10">
    <w:name w:val="1Орган_ПР Знак"/>
    <w:basedOn w:val="a0"/>
    <w:link w:val="11"/>
    <w:locked/>
    <w:rsid w:val="00424EBB"/>
    <w:rPr>
      <w:rFonts w:ascii="Arial" w:eastAsia="Times New Roman" w:hAnsi="Arial" w:cs="Arial"/>
      <w:b/>
      <w:caps/>
      <w:sz w:val="28"/>
      <w:szCs w:val="28"/>
      <w:lang w:eastAsia="ar-SA"/>
    </w:rPr>
  </w:style>
  <w:style w:type="paragraph" w:customStyle="1" w:styleId="11">
    <w:name w:val="1Орган_ПР"/>
    <w:basedOn w:val="a"/>
    <w:link w:val="10"/>
    <w:qFormat/>
    <w:rsid w:val="00424EBB"/>
    <w:pPr>
      <w:snapToGrid w:val="0"/>
      <w:spacing w:after="0" w:line="240" w:lineRule="auto"/>
      <w:jc w:val="center"/>
    </w:pPr>
    <w:rPr>
      <w:rFonts w:ascii="Arial" w:eastAsia="Times New Roman" w:hAnsi="Arial" w:cs="Arial"/>
      <w:b/>
      <w:caps/>
      <w:sz w:val="28"/>
      <w:szCs w:val="28"/>
      <w:lang w:eastAsia="ar-SA"/>
    </w:rPr>
  </w:style>
  <w:style w:type="paragraph" w:styleId="a9">
    <w:name w:val="List Paragraph"/>
    <w:basedOn w:val="a"/>
    <w:uiPriority w:val="34"/>
    <w:qFormat/>
    <w:rsid w:val="00472B50"/>
    <w:pPr>
      <w:ind w:left="720"/>
      <w:contextualSpacing/>
    </w:pPr>
  </w:style>
  <w:style w:type="paragraph" w:styleId="aa">
    <w:name w:val="Balloon Text"/>
    <w:basedOn w:val="a"/>
    <w:link w:val="ab"/>
    <w:uiPriority w:val="99"/>
    <w:semiHidden/>
    <w:unhideWhenUsed/>
    <w:rsid w:val="00160B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60BF1"/>
    <w:rPr>
      <w:rFonts w:ascii="Tahoma" w:hAnsi="Tahoma" w:cs="Tahoma"/>
      <w:sz w:val="16"/>
      <w:szCs w:val="16"/>
    </w:rPr>
  </w:style>
  <w:style w:type="paragraph" w:customStyle="1" w:styleId="ConsPlusNonformat">
    <w:name w:val="ConsPlusNonformat"/>
    <w:uiPriority w:val="99"/>
    <w:rsid w:val="00B219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9A3D89"/>
    <w:pPr>
      <w:suppressAutoHyphens/>
      <w:autoSpaceDN w:val="0"/>
      <w:textAlignment w:val="baseline"/>
    </w:pPr>
    <w:rPr>
      <w:rFonts w:ascii="Calibri" w:eastAsia="Arial Unicode MS" w:hAnsi="Calibri" w:cs="Tahoma"/>
      <w:kern w:val="3"/>
    </w:rPr>
  </w:style>
  <w:style w:type="paragraph" w:styleId="ac">
    <w:name w:val="No Spacing"/>
    <w:uiPriority w:val="1"/>
    <w:qFormat/>
    <w:rsid w:val="009A3D89"/>
    <w:pPr>
      <w:spacing w:after="0" w:line="240" w:lineRule="auto"/>
    </w:pPr>
  </w:style>
  <w:style w:type="table" w:customStyle="1" w:styleId="12">
    <w:name w:val="Сетка таблицы1"/>
    <w:basedOn w:val="a1"/>
    <w:next w:val="a3"/>
    <w:uiPriority w:val="59"/>
    <w:rsid w:val="001F1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F24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2416"/>
  </w:style>
  <w:style w:type="paragraph" w:styleId="a6">
    <w:name w:val="footer"/>
    <w:basedOn w:val="a"/>
    <w:link w:val="a7"/>
    <w:uiPriority w:val="99"/>
    <w:unhideWhenUsed/>
    <w:rsid w:val="00AF24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2416"/>
  </w:style>
  <w:style w:type="paragraph" w:customStyle="1" w:styleId="1">
    <w:name w:val="Абзац списка1"/>
    <w:basedOn w:val="a"/>
    <w:rsid w:val="00E44777"/>
    <w:pPr>
      <w:suppressAutoHyphens/>
    </w:pPr>
    <w:rPr>
      <w:rFonts w:ascii="Calibri" w:eastAsia="SimSun" w:hAnsi="Calibri" w:cs="font185"/>
      <w:kern w:val="1"/>
      <w:lang w:eastAsia="ar-SA"/>
    </w:rPr>
  </w:style>
  <w:style w:type="paragraph" w:customStyle="1" w:styleId="2">
    <w:name w:val="Абзац списка2"/>
    <w:basedOn w:val="a"/>
    <w:rsid w:val="00E44777"/>
    <w:pPr>
      <w:suppressAutoHyphens/>
    </w:pPr>
    <w:rPr>
      <w:rFonts w:ascii="Calibri" w:eastAsia="SimSun" w:hAnsi="Calibri" w:cs="font185"/>
      <w:kern w:val="1"/>
      <w:lang w:eastAsia="ar-SA"/>
    </w:rPr>
  </w:style>
  <w:style w:type="paragraph" w:customStyle="1" w:styleId="ConsPlusNormal">
    <w:name w:val="ConsPlusNormal"/>
    <w:rsid w:val="00C47088"/>
    <w:pPr>
      <w:widowControl w:val="0"/>
      <w:suppressAutoHyphens/>
    </w:pPr>
    <w:rPr>
      <w:rFonts w:ascii="Calibri" w:eastAsia="SimSun" w:hAnsi="Calibri" w:cs="font185"/>
      <w:kern w:val="1"/>
      <w:lang w:eastAsia="ar-SA"/>
    </w:rPr>
  </w:style>
  <w:style w:type="character" w:customStyle="1" w:styleId="20">
    <w:name w:val="2Название Знак"/>
    <w:basedOn w:val="a0"/>
    <w:link w:val="21"/>
    <w:locked/>
    <w:rsid w:val="00437F43"/>
    <w:rPr>
      <w:rFonts w:ascii="Arial" w:hAnsi="Arial" w:cs="Arial"/>
      <w:b/>
      <w:sz w:val="28"/>
      <w:szCs w:val="28"/>
      <w:lang w:eastAsia="ar-SA"/>
    </w:rPr>
  </w:style>
  <w:style w:type="paragraph" w:customStyle="1" w:styleId="21">
    <w:name w:val="2Название"/>
    <w:basedOn w:val="a"/>
    <w:link w:val="20"/>
    <w:qFormat/>
    <w:rsid w:val="00437F43"/>
    <w:pPr>
      <w:spacing w:after="0" w:line="240" w:lineRule="auto"/>
      <w:jc w:val="center"/>
    </w:pPr>
    <w:rPr>
      <w:rFonts w:ascii="Arial" w:hAnsi="Arial" w:cs="Arial"/>
      <w:b/>
      <w:sz w:val="28"/>
      <w:szCs w:val="28"/>
      <w:lang w:eastAsia="ar-SA"/>
    </w:rPr>
  </w:style>
  <w:style w:type="character" w:customStyle="1" w:styleId="a8">
    <w:name w:val="Цветовое выделение"/>
    <w:rsid w:val="00437F43"/>
    <w:rPr>
      <w:b/>
      <w:bCs/>
      <w:color w:val="000080"/>
    </w:rPr>
  </w:style>
  <w:style w:type="character" w:customStyle="1" w:styleId="10">
    <w:name w:val="1Орган_ПР Знак"/>
    <w:basedOn w:val="a0"/>
    <w:link w:val="11"/>
    <w:locked/>
    <w:rsid w:val="00424EBB"/>
    <w:rPr>
      <w:rFonts w:ascii="Arial" w:eastAsia="Times New Roman" w:hAnsi="Arial" w:cs="Arial"/>
      <w:b/>
      <w:caps/>
      <w:sz w:val="28"/>
      <w:szCs w:val="28"/>
      <w:lang w:eastAsia="ar-SA"/>
    </w:rPr>
  </w:style>
  <w:style w:type="paragraph" w:customStyle="1" w:styleId="11">
    <w:name w:val="1Орган_ПР"/>
    <w:basedOn w:val="a"/>
    <w:link w:val="10"/>
    <w:qFormat/>
    <w:rsid w:val="00424EBB"/>
    <w:pPr>
      <w:snapToGrid w:val="0"/>
      <w:spacing w:after="0" w:line="240" w:lineRule="auto"/>
      <w:jc w:val="center"/>
    </w:pPr>
    <w:rPr>
      <w:rFonts w:ascii="Arial" w:eastAsia="Times New Roman" w:hAnsi="Arial" w:cs="Arial"/>
      <w:b/>
      <w:caps/>
      <w:sz w:val="28"/>
      <w:szCs w:val="28"/>
      <w:lang w:eastAsia="ar-SA"/>
    </w:rPr>
  </w:style>
  <w:style w:type="paragraph" w:styleId="a9">
    <w:name w:val="List Paragraph"/>
    <w:basedOn w:val="a"/>
    <w:uiPriority w:val="34"/>
    <w:qFormat/>
    <w:rsid w:val="00472B50"/>
    <w:pPr>
      <w:ind w:left="720"/>
      <w:contextualSpacing/>
    </w:pPr>
  </w:style>
  <w:style w:type="paragraph" w:styleId="aa">
    <w:name w:val="Balloon Text"/>
    <w:basedOn w:val="a"/>
    <w:link w:val="ab"/>
    <w:uiPriority w:val="99"/>
    <w:semiHidden/>
    <w:unhideWhenUsed/>
    <w:rsid w:val="00160B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60BF1"/>
    <w:rPr>
      <w:rFonts w:ascii="Tahoma" w:hAnsi="Tahoma" w:cs="Tahoma"/>
      <w:sz w:val="16"/>
      <w:szCs w:val="16"/>
    </w:rPr>
  </w:style>
  <w:style w:type="paragraph" w:customStyle="1" w:styleId="ConsPlusNonformat">
    <w:name w:val="ConsPlusNonformat"/>
    <w:uiPriority w:val="99"/>
    <w:rsid w:val="00B219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9A3D89"/>
    <w:pPr>
      <w:suppressAutoHyphens/>
      <w:autoSpaceDN w:val="0"/>
      <w:textAlignment w:val="baseline"/>
    </w:pPr>
    <w:rPr>
      <w:rFonts w:ascii="Calibri" w:eastAsia="Arial Unicode MS" w:hAnsi="Calibri" w:cs="Tahoma"/>
      <w:kern w:val="3"/>
    </w:rPr>
  </w:style>
  <w:style w:type="paragraph" w:styleId="ac">
    <w:name w:val="No Spacing"/>
    <w:uiPriority w:val="1"/>
    <w:qFormat/>
    <w:rsid w:val="009A3D89"/>
    <w:pPr>
      <w:spacing w:after="0" w:line="240" w:lineRule="auto"/>
    </w:pPr>
  </w:style>
  <w:style w:type="table" w:customStyle="1" w:styleId="12">
    <w:name w:val="Сетка таблицы1"/>
    <w:basedOn w:val="a1"/>
    <w:next w:val="a3"/>
    <w:uiPriority w:val="59"/>
    <w:rsid w:val="001F1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9260">
      <w:bodyDiv w:val="1"/>
      <w:marLeft w:val="0"/>
      <w:marRight w:val="0"/>
      <w:marTop w:val="0"/>
      <w:marBottom w:val="0"/>
      <w:divBdr>
        <w:top w:val="none" w:sz="0" w:space="0" w:color="auto"/>
        <w:left w:val="none" w:sz="0" w:space="0" w:color="auto"/>
        <w:bottom w:val="none" w:sz="0" w:space="0" w:color="auto"/>
        <w:right w:val="none" w:sz="0" w:space="0" w:color="auto"/>
      </w:divBdr>
      <w:divsChild>
        <w:div w:id="704138448">
          <w:marLeft w:val="0"/>
          <w:marRight w:val="0"/>
          <w:marTop w:val="0"/>
          <w:marBottom w:val="0"/>
          <w:divBdr>
            <w:top w:val="none" w:sz="0" w:space="0" w:color="auto"/>
            <w:left w:val="none" w:sz="0" w:space="0" w:color="auto"/>
            <w:bottom w:val="none" w:sz="0" w:space="0" w:color="auto"/>
            <w:right w:val="none" w:sz="0" w:space="0" w:color="auto"/>
          </w:divBdr>
        </w:div>
        <w:div w:id="1838306130">
          <w:marLeft w:val="0"/>
          <w:marRight w:val="0"/>
          <w:marTop w:val="0"/>
          <w:marBottom w:val="0"/>
          <w:divBdr>
            <w:top w:val="none" w:sz="0" w:space="0" w:color="auto"/>
            <w:left w:val="none" w:sz="0" w:space="0" w:color="auto"/>
            <w:bottom w:val="none" w:sz="0" w:space="0" w:color="auto"/>
            <w:right w:val="none" w:sz="0" w:space="0" w:color="auto"/>
          </w:divBdr>
        </w:div>
        <w:div w:id="172183582">
          <w:marLeft w:val="0"/>
          <w:marRight w:val="0"/>
          <w:marTop w:val="0"/>
          <w:marBottom w:val="0"/>
          <w:divBdr>
            <w:top w:val="none" w:sz="0" w:space="0" w:color="auto"/>
            <w:left w:val="none" w:sz="0" w:space="0" w:color="auto"/>
            <w:bottom w:val="none" w:sz="0" w:space="0" w:color="auto"/>
            <w:right w:val="none" w:sz="0" w:space="0" w:color="auto"/>
          </w:divBdr>
        </w:div>
        <w:div w:id="718166928">
          <w:marLeft w:val="0"/>
          <w:marRight w:val="0"/>
          <w:marTop w:val="0"/>
          <w:marBottom w:val="0"/>
          <w:divBdr>
            <w:top w:val="none" w:sz="0" w:space="0" w:color="auto"/>
            <w:left w:val="none" w:sz="0" w:space="0" w:color="auto"/>
            <w:bottom w:val="none" w:sz="0" w:space="0" w:color="auto"/>
            <w:right w:val="none" w:sz="0" w:space="0" w:color="auto"/>
          </w:divBdr>
        </w:div>
        <w:div w:id="1332483388">
          <w:marLeft w:val="0"/>
          <w:marRight w:val="0"/>
          <w:marTop w:val="0"/>
          <w:marBottom w:val="0"/>
          <w:divBdr>
            <w:top w:val="none" w:sz="0" w:space="0" w:color="auto"/>
            <w:left w:val="none" w:sz="0" w:space="0" w:color="auto"/>
            <w:bottom w:val="none" w:sz="0" w:space="0" w:color="auto"/>
            <w:right w:val="none" w:sz="0" w:space="0" w:color="auto"/>
          </w:divBdr>
        </w:div>
        <w:div w:id="1043750312">
          <w:marLeft w:val="0"/>
          <w:marRight w:val="0"/>
          <w:marTop w:val="0"/>
          <w:marBottom w:val="0"/>
          <w:divBdr>
            <w:top w:val="none" w:sz="0" w:space="0" w:color="auto"/>
            <w:left w:val="none" w:sz="0" w:space="0" w:color="auto"/>
            <w:bottom w:val="none" w:sz="0" w:space="0" w:color="auto"/>
            <w:right w:val="none" w:sz="0" w:space="0" w:color="auto"/>
          </w:divBdr>
        </w:div>
      </w:divsChild>
    </w:div>
    <w:div w:id="161050012">
      <w:bodyDiv w:val="1"/>
      <w:marLeft w:val="0"/>
      <w:marRight w:val="0"/>
      <w:marTop w:val="0"/>
      <w:marBottom w:val="0"/>
      <w:divBdr>
        <w:top w:val="none" w:sz="0" w:space="0" w:color="auto"/>
        <w:left w:val="none" w:sz="0" w:space="0" w:color="auto"/>
        <w:bottom w:val="none" w:sz="0" w:space="0" w:color="auto"/>
        <w:right w:val="none" w:sz="0" w:space="0" w:color="auto"/>
      </w:divBdr>
      <w:divsChild>
        <w:div w:id="1797212260">
          <w:marLeft w:val="0"/>
          <w:marRight w:val="0"/>
          <w:marTop w:val="0"/>
          <w:marBottom w:val="0"/>
          <w:divBdr>
            <w:top w:val="none" w:sz="0" w:space="0" w:color="auto"/>
            <w:left w:val="none" w:sz="0" w:space="0" w:color="auto"/>
            <w:bottom w:val="none" w:sz="0" w:space="0" w:color="auto"/>
            <w:right w:val="none" w:sz="0" w:space="0" w:color="auto"/>
          </w:divBdr>
        </w:div>
        <w:div w:id="1141119954">
          <w:marLeft w:val="0"/>
          <w:marRight w:val="0"/>
          <w:marTop w:val="0"/>
          <w:marBottom w:val="0"/>
          <w:divBdr>
            <w:top w:val="none" w:sz="0" w:space="0" w:color="auto"/>
            <w:left w:val="none" w:sz="0" w:space="0" w:color="auto"/>
            <w:bottom w:val="none" w:sz="0" w:space="0" w:color="auto"/>
            <w:right w:val="none" w:sz="0" w:space="0" w:color="auto"/>
          </w:divBdr>
        </w:div>
        <w:div w:id="1358703787">
          <w:marLeft w:val="0"/>
          <w:marRight w:val="0"/>
          <w:marTop w:val="0"/>
          <w:marBottom w:val="0"/>
          <w:divBdr>
            <w:top w:val="none" w:sz="0" w:space="0" w:color="auto"/>
            <w:left w:val="none" w:sz="0" w:space="0" w:color="auto"/>
            <w:bottom w:val="none" w:sz="0" w:space="0" w:color="auto"/>
            <w:right w:val="none" w:sz="0" w:space="0" w:color="auto"/>
          </w:divBdr>
        </w:div>
        <w:div w:id="1033380753">
          <w:marLeft w:val="0"/>
          <w:marRight w:val="0"/>
          <w:marTop w:val="0"/>
          <w:marBottom w:val="0"/>
          <w:divBdr>
            <w:top w:val="none" w:sz="0" w:space="0" w:color="auto"/>
            <w:left w:val="none" w:sz="0" w:space="0" w:color="auto"/>
            <w:bottom w:val="none" w:sz="0" w:space="0" w:color="auto"/>
            <w:right w:val="none" w:sz="0" w:space="0" w:color="auto"/>
          </w:divBdr>
        </w:div>
        <w:div w:id="2028487090">
          <w:marLeft w:val="0"/>
          <w:marRight w:val="0"/>
          <w:marTop w:val="0"/>
          <w:marBottom w:val="0"/>
          <w:divBdr>
            <w:top w:val="none" w:sz="0" w:space="0" w:color="auto"/>
            <w:left w:val="none" w:sz="0" w:space="0" w:color="auto"/>
            <w:bottom w:val="none" w:sz="0" w:space="0" w:color="auto"/>
            <w:right w:val="none" w:sz="0" w:space="0" w:color="auto"/>
          </w:divBdr>
        </w:div>
        <w:div w:id="1829591596">
          <w:marLeft w:val="0"/>
          <w:marRight w:val="0"/>
          <w:marTop w:val="0"/>
          <w:marBottom w:val="0"/>
          <w:divBdr>
            <w:top w:val="none" w:sz="0" w:space="0" w:color="auto"/>
            <w:left w:val="none" w:sz="0" w:space="0" w:color="auto"/>
            <w:bottom w:val="none" w:sz="0" w:space="0" w:color="auto"/>
            <w:right w:val="none" w:sz="0" w:space="0" w:color="auto"/>
          </w:divBdr>
        </w:div>
        <w:div w:id="1711999579">
          <w:marLeft w:val="0"/>
          <w:marRight w:val="0"/>
          <w:marTop w:val="0"/>
          <w:marBottom w:val="0"/>
          <w:divBdr>
            <w:top w:val="none" w:sz="0" w:space="0" w:color="auto"/>
            <w:left w:val="none" w:sz="0" w:space="0" w:color="auto"/>
            <w:bottom w:val="none" w:sz="0" w:space="0" w:color="auto"/>
            <w:right w:val="none" w:sz="0" w:space="0" w:color="auto"/>
          </w:divBdr>
        </w:div>
        <w:div w:id="1218397966">
          <w:marLeft w:val="0"/>
          <w:marRight w:val="0"/>
          <w:marTop w:val="0"/>
          <w:marBottom w:val="0"/>
          <w:divBdr>
            <w:top w:val="none" w:sz="0" w:space="0" w:color="auto"/>
            <w:left w:val="none" w:sz="0" w:space="0" w:color="auto"/>
            <w:bottom w:val="none" w:sz="0" w:space="0" w:color="auto"/>
            <w:right w:val="none" w:sz="0" w:space="0" w:color="auto"/>
          </w:divBdr>
        </w:div>
        <w:div w:id="212163257">
          <w:marLeft w:val="0"/>
          <w:marRight w:val="0"/>
          <w:marTop w:val="0"/>
          <w:marBottom w:val="0"/>
          <w:divBdr>
            <w:top w:val="none" w:sz="0" w:space="0" w:color="auto"/>
            <w:left w:val="none" w:sz="0" w:space="0" w:color="auto"/>
            <w:bottom w:val="none" w:sz="0" w:space="0" w:color="auto"/>
            <w:right w:val="none" w:sz="0" w:space="0" w:color="auto"/>
          </w:divBdr>
        </w:div>
        <w:div w:id="422576451">
          <w:marLeft w:val="0"/>
          <w:marRight w:val="0"/>
          <w:marTop w:val="0"/>
          <w:marBottom w:val="0"/>
          <w:divBdr>
            <w:top w:val="none" w:sz="0" w:space="0" w:color="auto"/>
            <w:left w:val="none" w:sz="0" w:space="0" w:color="auto"/>
            <w:bottom w:val="none" w:sz="0" w:space="0" w:color="auto"/>
            <w:right w:val="none" w:sz="0" w:space="0" w:color="auto"/>
          </w:divBdr>
        </w:div>
        <w:div w:id="1550461642">
          <w:marLeft w:val="0"/>
          <w:marRight w:val="0"/>
          <w:marTop w:val="0"/>
          <w:marBottom w:val="0"/>
          <w:divBdr>
            <w:top w:val="none" w:sz="0" w:space="0" w:color="auto"/>
            <w:left w:val="none" w:sz="0" w:space="0" w:color="auto"/>
            <w:bottom w:val="none" w:sz="0" w:space="0" w:color="auto"/>
            <w:right w:val="none" w:sz="0" w:space="0" w:color="auto"/>
          </w:divBdr>
        </w:div>
        <w:div w:id="291057137">
          <w:marLeft w:val="0"/>
          <w:marRight w:val="0"/>
          <w:marTop w:val="0"/>
          <w:marBottom w:val="0"/>
          <w:divBdr>
            <w:top w:val="none" w:sz="0" w:space="0" w:color="auto"/>
            <w:left w:val="none" w:sz="0" w:space="0" w:color="auto"/>
            <w:bottom w:val="none" w:sz="0" w:space="0" w:color="auto"/>
            <w:right w:val="none" w:sz="0" w:space="0" w:color="auto"/>
          </w:divBdr>
        </w:div>
      </w:divsChild>
    </w:div>
    <w:div w:id="219026047">
      <w:bodyDiv w:val="1"/>
      <w:marLeft w:val="0"/>
      <w:marRight w:val="0"/>
      <w:marTop w:val="0"/>
      <w:marBottom w:val="0"/>
      <w:divBdr>
        <w:top w:val="none" w:sz="0" w:space="0" w:color="auto"/>
        <w:left w:val="none" w:sz="0" w:space="0" w:color="auto"/>
        <w:bottom w:val="none" w:sz="0" w:space="0" w:color="auto"/>
        <w:right w:val="none" w:sz="0" w:space="0" w:color="auto"/>
      </w:divBdr>
      <w:divsChild>
        <w:div w:id="1984700705">
          <w:marLeft w:val="0"/>
          <w:marRight w:val="0"/>
          <w:marTop w:val="0"/>
          <w:marBottom w:val="0"/>
          <w:divBdr>
            <w:top w:val="none" w:sz="0" w:space="0" w:color="auto"/>
            <w:left w:val="none" w:sz="0" w:space="0" w:color="auto"/>
            <w:bottom w:val="none" w:sz="0" w:space="0" w:color="auto"/>
            <w:right w:val="none" w:sz="0" w:space="0" w:color="auto"/>
          </w:divBdr>
        </w:div>
        <w:div w:id="2004551612">
          <w:marLeft w:val="0"/>
          <w:marRight w:val="0"/>
          <w:marTop w:val="0"/>
          <w:marBottom w:val="0"/>
          <w:divBdr>
            <w:top w:val="none" w:sz="0" w:space="0" w:color="auto"/>
            <w:left w:val="none" w:sz="0" w:space="0" w:color="auto"/>
            <w:bottom w:val="none" w:sz="0" w:space="0" w:color="auto"/>
            <w:right w:val="none" w:sz="0" w:space="0" w:color="auto"/>
          </w:divBdr>
        </w:div>
        <w:div w:id="1254244784">
          <w:marLeft w:val="0"/>
          <w:marRight w:val="0"/>
          <w:marTop w:val="0"/>
          <w:marBottom w:val="0"/>
          <w:divBdr>
            <w:top w:val="none" w:sz="0" w:space="0" w:color="auto"/>
            <w:left w:val="none" w:sz="0" w:space="0" w:color="auto"/>
            <w:bottom w:val="none" w:sz="0" w:space="0" w:color="auto"/>
            <w:right w:val="none" w:sz="0" w:space="0" w:color="auto"/>
          </w:divBdr>
        </w:div>
      </w:divsChild>
    </w:div>
    <w:div w:id="264389865">
      <w:bodyDiv w:val="1"/>
      <w:marLeft w:val="0"/>
      <w:marRight w:val="0"/>
      <w:marTop w:val="0"/>
      <w:marBottom w:val="0"/>
      <w:divBdr>
        <w:top w:val="none" w:sz="0" w:space="0" w:color="auto"/>
        <w:left w:val="none" w:sz="0" w:space="0" w:color="auto"/>
        <w:bottom w:val="none" w:sz="0" w:space="0" w:color="auto"/>
        <w:right w:val="none" w:sz="0" w:space="0" w:color="auto"/>
      </w:divBdr>
      <w:divsChild>
        <w:div w:id="609123033">
          <w:marLeft w:val="0"/>
          <w:marRight w:val="0"/>
          <w:marTop w:val="0"/>
          <w:marBottom w:val="0"/>
          <w:divBdr>
            <w:top w:val="none" w:sz="0" w:space="0" w:color="auto"/>
            <w:left w:val="none" w:sz="0" w:space="0" w:color="auto"/>
            <w:bottom w:val="none" w:sz="0" w:space="0" w:color="auto"/>
            <w:right w:val="none" w:sz="0" w:space="0" w:color="auto"/>
          </w:divBdr>
        </w:div>
        <w:div w:id="2092003494">
          <w:marLeft w:val="0"/>
          <w:marRight w:val="0"/>
          <w:marTop w:val="0"/>
          <w:marBottom w:val="0"/>
          <w:divBdr>
            <w:top w:val="none" w:sz="0" w:space="0" w:color="auto"/>
            <w:left w:val="none" w:sz="0" w:space="0" w:color="auto"/>
            <w:bottom w:val="none" w:sz="0" w:space="0" w:color="auto"/>
            <w:right w:val="none" w:sz="0" w:space="0" w:color="auto"/>
          </w:divBdr>
        </w:div>
        <w:div w:id="892348734">
          <w:marLeft w:val="0"/>
          <w:marRight w:val="0"/>
          <w:marTop w:val="0"/>
          <w:marBottom w:val="0"/>
          <w:divBdr>
            <w:top w:val="none" w:sz="0" w:space="0" w:color="auto"/>
            <w:left w:val="none" w:sz="0" w:space="0" w:color="auto"/>
            <w:bottom w:val="none" w:sz="0" w:space="0" w:color="auto"/>
            <w:right w:val="none" w:sz="0" w:space="0" w:color="auto"/>
          </w:divBdr>
        </w:div>
        <w:div w:id="951402906">
          <w:marLeft w:val="0"/>
          <w:marRight w:val="0"/>
          <w:marTop w:val="0"/>
          <w:marBottom w:val="0"/>
          <w:divBdr>
            <w:top w:val="none" w:sz="0" w:space="0" w:color="auto"/>
            <w:left w:val="none" w:sz="0" w:space="0" w:color="auto"/>
            <w:bottom w:val="none" w:sz="0" w:space="0" w:color="auto"/>
            <w:right w:val="none" w:sz="0" w:space="0" w:color="auto"/>
          </w:divBdr>
        </w:div>
        <w:div w:id="1168790721">
          <w:marLeft w:val="0"/>
          <w:marRight w:val="0"/>
          <w:marTop w:val="0"/>
          <w:marBottom w:val="0"/>
          <w:divBdr>
            <w:top w:val="none" w:sz="0" w:space="0" w:color="auto"/>
            <w:left w:val="none" w:sz="0" w:space="0" w:color="auto"/>
            <w:bottom w:val="none" w:sz="0" w:space="0" w:color="auto"/>
            <w:right w:val="none" w:sz="0" w:space="0" w:color="auto"/>
          </w:divBdr>
        </w:div>
        <w:div w:id="3364449">
          <w:marLeft w:val="0"/>
          <w:marRight w:val="0"/>
          <w:marTop w:val="0"/>
          <w:marBottom w:val="0"/>
          <w:divBdr>
            <w:top w:val="none" w:sz="0" w:space="0" w:color="auto"/>
            <w:left w:val="none" w:sz="0" w:space="0" w:color="auto"/>
            <w:bottom w:val="none" w:sz="0" w:space="0" w:color="auto"/>
            <w:right w:val="none" w:sz="0" w:space="0" w:color="auto"/>
          </w:divBdr>
        </w:div>
        <w:div w:id="2022776000">
          <w:marLeft w:val="0"/>
          <w:marRight w:val="0"/>
          <w:marTop w:val="0"/>
          <w:marBottom w:val="0"/>
          <w:divBdr>
            <w:top w:val="none" w:sz="0" w:space="0" w:color="auto"/>
            <w:left w:val="none" w:sz="0" w:space="0" w:color="auto"/>
            <w:bottom w:val="none" w:sz="0" w:space="0" w:color="auto"/>
            <w:right w:val="none" w:sz="0" w:space="0" w:color="auto"/>
          </w:divBdr>
        </w:div>
      </w:divsChild>
    </w:div>
    <w:div w:id="408619335">
      <w:bodyDiv w:val="1"/>
      <w:marLeft w:val="0"/>
      <w:marRight w:val="0"/>
      <w:marTop w:val="0"/>
      <w:marBottom w:val="0"/>
      <w:divBdr>
        <w:top w:val="none" w:sz="0" w:space="0" w:color="auto"/>
        <w:left w:val="none" w:sz="0" w:space="0" w:color="auto"/>
        <w:bottom w:val="none" w:sz="0" w:space="0" w:color="auto"/>
        <w:right w:val="none" w:sz="0" w:space="0" w:color="auto"/>
      </w:divBdr>
      <w:divsChild>
        <w:div w:id="1114791930">
          <w:marLeft w:val="0"/>
          <w:marRight w:val="0"/>
          <w:marTop w:val="0"/>
          <w:marBottom w:val="0"/>
          <w:divBdr>
            <w:top w:val="none" w:sz="0" w:space="0" w:color="auto"/>
            <w:left w:val="none" w:sz="0" w:space="0" w:color="auto"/>
            <w:bottom w:val="none" w:sz="0" w:space="0" w:color="auto"/>
            <w:right w:val="none" w:sz="0" w:space="0" w:color="auto"/>
          </w:divBdr>
        </w:div>
        <w:div w:id="256057413">
          <w:marLeft w:val="0"/>
          <w:marRight w:val="0"/>
          <w:marTop w:val="0"/>
          <w:marBottom w:val="0"/>
          <w:divBdr>
            <w:top w:val="none" w:sz="0" w:space="0" w:color="auto"/>
            <w:left w:val="none" w:sz="0" w:space="0" w:color="auto"/>
            <w:bottom w:val="none" w:sz="0" w:space="0" w:color="auto"/>
            <w:right w:val="none" w:sz="0" w:space="0" w:color="auto"/>
          </w:divBdr>
        </w:div>
      </w:divsChild>
    </w:div>
    <w:div w:id="627861033">
      <w:bodyDiv w:val="1"/>
      <w:marLeft w:val="0"/>
      <w:marRight w:val="0"/>
      <w:marTop w:val="0"/>
      <w:marBottom w:val="0"/>
      <w:divBdr>
        <w:top w:val="none" w:sz="0" w:space="0" w:color="auto"/>
        <w:left w:val="none" w:sz="0" w:space="0" w:color="auto"/>
        <w:bottom w:val="none" w:sz="0" w:space="0" w:color="auto"/>
        <w:right w:val="none" w:sz="0" w:space="0" w:color="auto"/>
      </w:divBdr>
      <w:divsChild>
        <w:div w:id="322859903">
          <w:marLeft w:val="0"/>
          <w:marRight w:val="0"/>
          <w:marTop w:val="0"/>
          <w:marBottom w:val="0"/>
          <w:divBdr>
            <w:top w:val="none" w:sz="0" w:space="0" w:color="auto"/>
            <w:left w:val="none" w:sz="0" w:space="0" w:color="auto"/>
            <w:bottom w:val="none" w:sz="0" w:space="0" w:color="auto"/>
            <w:right w:val="none" w:sz="0" w:space="0" w:color="auto"/>
          </w:divBdr>
        </w:div>
        <w:div w:id="2117865346">
          <w:marLeft w:val="0"/>
          <w:marRight w:val="0"/>
          <w:marTop w:val="0"/>
          <w:marBottom w:val="0"/>
          <w:divBdr>
            <w:top w:val="none" w:sz="0" w:space="0" w:color="auto"/>
            <w:left w:val="none" w:sz="0" w:space="0" w:color="auto"/>
            <w:bottom w:val="none" w:sz="0" w:space="0" w:color="auto"/>
            <w:right w:val="none" w:sz="0" w:space="0" w:color="auto"/>
          </w:divBdr>
        </w:div>
        <w:div w:id="230238133">
          <w:marLeft w:val="0"/>
          <w:marRight w:val="0"/>
          <w:marTop w:val="0"/>
          <w:marBottom w:val="0"/>
          <w:divBdr>
            <w:top w:val="none" w:sz="0" w:space="0" w:color="auto"/>
            <w:left w:val="none" w:sz="0" w:space="0" w:color="auto"/>
            <w:bottom w:val="none" w:sz="0" w:space="0" w:color="auto"/>
            <w:right w:val="none" w:sz="0" w:space="0" w:color="auto"/>
          </w:divBdr>
        </w:div>
        <w:div w:id="1540781122">
          <w:marLeft w:val="0"/>
          <w:marRight w:val="0"/>
          <w:marTop w:val="0"/>
          <w:marBottom w:val="0"/>
          <w:divBdr>
            <w:top w:val="none" w:sz="0" w:space="0" w:color="auto"/>
            <w:left w:val="none" w:sz="0" w:space="0" w:color="auto"/>
            <w:bottom w:val="none" w:sz="0" w:space="0" w:color="auto"/>
            <w:right w:val="none" w:sz="0" w:space="0" w:color="auto"/>
          </w:divBdr>
        </w:div>
      </w:divsChild>
    </w:div>
    <w:div w:id="752970206">
      <w:bodyDiv w:val="1"/>
      <w:marLeft w:val="0"/>
      <w:marRight w:val="0"/>
      <w:marTop w:val="0"/>
      <w:marBottom w:val="0"/>
      <w:divBdr>
        <w:top w:val="none" w:sz="0" w:space="0" w:color="auto"/>
        <w:left w:val="none" w:sz="0" w:space="0" w:color="auto"/>
        <w:bottom w:val="none" w:sz="0" w:space="0" w:color="auto"/>
        <w:right w:val="none" w:sz="0" w:space="0" w:color="auto"/>
      </w:divBdr>
      <w:divsChild>
        <w:div w:id="645935983">
          <w:marLeft w:val="0"/>
          <w:marRight w:val="0"/>
          <w:marTop w:val="0"/>
          <w:marBottom w:val="0"/>
          <w:divBdr>
            <w:top w:val="none" w:sz="0" w:space="0" w:color="auto"/>
            <w:left w:val="none" w:sz="0" w:space="0" w:color="auto"/>
            <w:bottom w:val="none" w:sz="0" w:space="0" w:color="auto"/>
            <w:right w:val="none" w:sz="0" w:space="0" w:color="auto"/>
          </w:divBdr>
        </w:div>
        <w:div w:id="904338160">
          <w:marLeft w:val="0"/>
          <w:marRight w:val="0"/>
          <w:marTop w:val="0"/>
          <w:marBottom w:val="0"/>
          <w:divBdr>
            <w:top w:val="none" w:sz="0" w:space="0" w:color="auto"/>
            <w:left w:val="none" w:sz="0" w:space="0" w:color="auto"/>
            <w:bottom w:val="none" w:sz="0" w:space="0" w:color="auto"/>
            <w:right w:val="none" w:sz="0" w:space="0" w:color="auto"/>
          </w:divBdr>
        </w:div>
        <w:div w:id="1779174292">
          <w:marLeft w:val="0"/>
          <w:marRight w:val="0"/>
          <w:marTop w:val="0"/>
          <w:marBottom w:val="0"/>
          <w:divBdr>
            <w:top w:val="none" w:sz="0" w:space="0" w:color="auto"/>
            <w:left w:val="none" w:sz="0" w:space="0" w:color="auto"/>
            <w:bottom w:val="none" w:sz="0" w:space="0" w:color="auto"/>
            <w:right w:val="none" w:sz="0" w:space="0" w:color="auto"/>
          </w:divBdr>
        </w:div>
        <w:div w:id="1204362098">
          <w:marLeft w:val="0"/>
          <w:marRight w:val="0"/>
          <w:marTop w:val="0"/>
          <w:marBottom w:val="0"/>
          <w:divBdr>
            <w:top w:val="none" w:sz="0" w:space="0" w:color="auto"/>
            <w:left w:val="none" w:sz="0" w:space="0" w:color="auto"/>
            <w:bottom w:val="none" w:sz="0" w:space="0" w:color="auto"/>
            <w:right w:val="none" w:sz="0" w:space="0" w:color="auto"/>
          </w:divBdr>
        </w:div>
        <w:div w:id="1681006735">
          <w:marLeft w:val="0"/>
          <w:marRight w:val="0"/>
          <w:marTop w:val="0"/>
          <w:marBottom w:val="0"/>
          <w:divBdr>
            <w:top w:val="none" w:sz="0" w:space="0" w:color="auto"/>
            <w:left w:val="none" w:sz="0" w:space="0" w:color="auto"/>
            <w:bottom w:val="none" w:sz="0" w:space="0" w:color="auto"/>
            <w:right w:val="none" w:sz="0" w:space="0" w:color="auto"/>
          </w:divBdr>
        </w:div>
      </w:divsChild>
    </w:div>
    <w:div w:id="758409033">
      <w:bodyDiv w:val="1"/>
      <w:marLeft w:val="0"/>
      <w:marRight w:val="0"/>
      <w:marTop w:val="0"/>
      <w:marBottom w:val="0"/>
      <w:divBdr>
        <w:top w:val="none" w:sz="0" w:space="0" w:color="auto"/>
        <w:left w:val="none" w:sz="0" w:space="0" w:color="auto"/>
        <w:bottom w:val="none" w:sz="0" w:space="0" w:color="auto"/>
        <w:right w:val="none" w:sz="0" w:space="0" w:color="auto"/>
      </w:divBdr>
      <w:divsChild>
        <w:div w:id="43529142">
          <w:marLeft w:val="0"/>
          <w:marRight w:val="0"/>
          <w:marTop w:val="0"/>
          <w:marBottom w:val="0"/>
          <w:divBdr>
            <w:top w:val="none" w:sz="0" w:space="0" w:color="auto"/>
            <w:left w:val="none" w:sz="0" w:space="0" w:color="auto"/>
            <w:bottom w:val="none" w:sz="0" w:space="0" w:color="auto"/>
            <w:right w:val="none" w:sz="0" w:space="0" w:color="auto"/>
          </w:divBdr>
        </w:div>
        <w:div w:id="1664506397">
          <w:marLeft w:val="0"/>
          <w:marRight w:val="0"/>
          <w:marTop w:val="0"/>
          <w:marBottom w:val="0"/>
          <w:divBdr>
            <w:top w:val="none" w:sz="0" w:space="0" w:color="auto"/>
            <w:left w:val="none" w:sz="0" w:space="0" w:color="auto"/>
            <w:bottom w:val="none" w:sz="0" w:space="0" w:color="auto"/>
            <w:right w:val="none" w:sz="0" w:space="0" w:color="auto"/>
          </w:divBdr>
        </w:div>
        <w:div w:id="669916943">
          <w:marLeft w:val="0"/>
          <w:marRight w:val="0"/>
          <w:marTop w:val="0"/>
          <w:marBottom w:val="0"/>
          <w:divBdr>
            <w:top w:val="none" w:sz="0" w:space="0" w:color="auto"/>
            <w:left w:val="none" w:sz="0" w:space="0" w:color="auto"/>
            <w:bottom w:val="none" w:sz="0" w:space="0" w:color="auto"/>
            <w:right w:val="none" w:sz="0" w:space="0" w:color="auto"/>
          </w:divBdr>
        </w:div>
        <w:div w:id="524830658">
          <w:marLeft w:val="0"/>
          <w:marRight w:val="0"/>
          <w:marTop w:val="0"/>
          <w:marBottom w:val="0"/>
          <w:divBdr>
            <w:top w:val="none" w:sz="0" w:space="0" w:color="auto"/>
            <w:left w:val="none" w:sz="0" w:space="0" w:color="auto"/>
            <w:bottom w:val="none" w:sz="0" w:space="0" w:color="auto"/>
            <w:right w:val="none" w:sz="0" w:space="0" w:color="auto"/>
          </w:divBdr>
        </w:div>
        <w:div w:id="2031374705">
          <w:marLeft w:val="0"/>
          <w:marRight w:val="0"/>
          <w:marTop w:val="0"/>
          <w:marBottom w:val="0"/>
          <w:divBdr>
            <w:top w:val="none" w:sz="0" w:space="0" w:color="auto"/>
            <w:left w:val="none" w:sz="0" w:space="0" w:color="auto"/>
            <w:bottom w:val="none" w:sz="0" w:space="0" w:color="auto"/>
            <w:right w:val="none" w:sz="0" w:space="0" w:color="auto"/>
          </w:divBdr>
        </w:div>
        <w:div w:id="1932162525">
          <w:marLeft w:val="0"/>
          <w:marRight w:val="0"/>
          <w:marTop w:val="0"/>
          <w:marBottom w:val="0"/>
          <w:divBdr>
            <w:top w:val="none" w:sz="0" w:space="0" w:color="auto"/>
            <w:left w:val="none" w:sz="0" w:space="0" w:color="auto"/>
            <w:bottom w:val="none" w:sz="0" w:space="0" w:color="auto"/>
            <w:right w:val="none" w:sz="0" w:space="0" w:color="auto"/>
          </w:divBdr>
        </w:div>
        <w:div w:id="1237281750">
          <w:marLeft w:val="0"/>
          <w:marRight w:val="0"/>
          <w:marTop w:val="0"/>
          <w:marBottom w:val="0"/>
          <w:divBdr>
            <w:top w:val="none" w:sz="0" w:space="0" w:color="auto"/>
            <w:left w:val="none" w:sz="0" w:space="0" w:color="auto"/>
            <w:bottom w:val="none" w:sz="0" w:space="0" w:color="auto"/>
            <w:right w:val="none" w:sz="0" w:space="0" w:color="auto"/>
          </w:divBdr>
        </w:div>
        <w:div w:id="560866892">
          <w:marLeft w:val="0"/>
          <w:marRight w:val="0"/>
          <w:marTop w:val="0"/>
          <w:marBottom w:val="0"/>
          <w:divBdr>
            <w:top w:val="none" w:sz="0" w:space="0" w:color="auto"/>
            <w:left w:val="none" w:sz="0" w:space="0" w:color="auto"/>
            <w:bottom w:val="none" w:sz="0" w:space="0" w:color="auto"/>
            <w:right w:val="none" w:sz="0" w:space="0" w:color="auto"/>
          </w:divBdr>
        </w:div>
        <w:div w:id="1046179625">
          <w:marLeft w:val="0"/>
          <w:marRight w:val="0"/>
          <w:marTop w:val="0"/>
          <w:marBottom w:val="0"/>
          <w:divBdr>
            <w:top w:val="none" w:sz="0" w:space="0" w:color="auto"/>
            <w:left w:val="none" w:sz="0" w:space="0" w:color="auto"/>
            <w:bottom w:val="none" w:sz="0" w:space="0" w:color="auto"/>
            <w:right w:val="none" w:sz="0" w:space="0" w:color="auto"/>
          </w:divBdr>
        </w:div>
        <w:div w:id="411633558">
          <w:marLeft w:val="0"/>
          <w:marRight w:val="0"/>
          <w:marTop w:val="0"/>
          <w:marBottom w:val="0"/>
          <w:divBdr>
            <w:top w:val="none" w:sz="0" w:space="0" w:color="auto"/>
            <w:left w:val="none" w:sz="0" w:space="0" w:color="auto"/>
            <w:bottom w:val="none" w:sz="0" w:space="0" w:color="auto"/>
            <w:right w:val="none" w:sz="0" w:space="0" w:color="auto"/>
          </w:divBdr>
        </w:div>
        <w:div w:id="111290310">
          <w:marLeft w:val="0"/>
          <w:marRight w:val="0"/>
          <w:marTop w:val="0"/>
          <w:marBottom w:val="0"/>
          <w:divBdr>
            <w:top w:val="none" w:sz="0" w:space="0" w:color="auto"/>
            <w:left w:val="none" w:sz="0" w:space="0" w:color="auto"/>
            <w:bottom w:val="none" w:sz="0" w:space="0" w:color="auto"/>
            <w:right w:val="none" w:sz="0" w:space="0" w:color="auto"/>
          </w:divBdr>
        </w:div>
        <w:div w:id="1552383084">
          <w:marLeft w:val="0"/>
          <w:marRight w:val="0"/>
          <w:marTop w:val="0"/>
          <w:marBottom w:val="0"/>
          <w:divBdr>
            <w:top w:val="none" w:sz="0" w:space="0" w:color="auto"/>
            <w:left w:val="none" w:sz="0" w:space="0" w:color="auto"/>
            <w:bottom w:val="none" w:sz="0" w:space="0" w:color="auto"/>
            <w:right w:val="none" w:sz="0" w:space="0" w:color="auto"/>
          </w:divBdr>
        </w:div>
        <w:div w:id="1627731773">
          <w:marLeft w:val="0"/>
          <w:marRight w:val="0"/>
          <w:marTop w:val="0"/>
          <w:marBottom w:val="0"/>
          <w:divBdr>
            <w:top w:val="none" w:sz="0" w:space="0" w:color="auto"/>
            <w:left w:val="none" w:sz="0" w:space="0" w:color="auto"/>
            <w:bottom w:val="none" w:sz="0" w:space="0" w:color="auto"/>
            <w:right w:val="none" w:sz="0" w:space="0" w:color="auto"/>
          </w:divBdr>
        </w:div>
        <w:div w:id="1003167480">
          <w:marLeft w:val="0"/>
          <w:marRight w:val="0"/>
          <w:marTop w:val="0"/>
          <w:marBottom w:val="0"/>
          <w:divBdr>
            <w:top w:val="none" w:sz="0" w:space="0" w:color="auto"/>
            <w:left w:val="none" w:sz="0" w:space="0" w:color="auto"/>
            <w:bottom w:val="none" w:sz="0" w:space="0" w:color="auto"/>
            <w:right w:val="none" w:sz="0" w:space="0" w:color="auto"/>
          </w:divBdr>
        </w:div>
        <w:div w:id="310329253">
          <w:marLeft w:val="0"/>
          <w:marRight w:val="0"/>
          <w:marTop w:val="0"/>
          <w:marBottom w:val="0"/>
          <w:divBdr>
            <w:top w:val="none" w:sz="0" w:space="0" w:color="auto"/>
            <w:left w:val="none" w:sz="0" w:space="0" w:color="auto"/>
            <w:bottom w:val="none" w:sz="0" w:space="0" w:color="auto"/>
            <w:right w:val="none" w:sz="0" w:space="0" w:color="auto"/>
          </w:divBdr>
        </w:div>
        <w:div w:id="1060254785">
          <w:marLeft w:val="0"/>
          <w:marRight w:val="0"/>
          <w:marTop w:val="0"/>
          <w:marBottom w:val="0"/>
          <w:divBdr>
            <w:top w:val="none" w:sz="0" w:space="0" w:color="auto"/>
            <w:left w:val="none" w:sz="0" w:space="0" w:color="auto"/>
            <w:bottom w:val="none" w:sz="0" w:space="0" w:color="auto"/>
            <w:right w:val="none" w:sz="0" w:space="0" w:color="auto"/>
          </w:divBdr>
        </w:div>
        <w:div w:id="683940453">
          <w:marLeft w:val="0"/>
          <w:marRight w:val="0"/>
          <w:marTop w:val="0"/>
          <w:marBottom w:val="0"/>
          <w:divBdr>
            <w:top w:val="none" w:sz="0" w:space="0" w:color="auto"/>
            <w:left w:val="none" w:sz="0" w:space="0" w:color="auto"/>
            <w:bottom w:val="none" w:sz="0" w:space="0" w:color="auto"/>
            <w:right w:val="none" w:sz="0" w:space="0" w:color="auto"/>
          </w:divBdr>
        </w:div>
        <w:div w:id="557667271">
          <w:marLeft w:val="0"/>
          <w:marRight w:val="0"/>
          <w:marTop w:val="0"/>
          <w:marBottom w:val="0"/>
          <w:divBdr>
            <w:top w:val="none" w:sz="0" w:space="0" w:color="auto"/>
            <w:left w:val="none" w:sz="0" w:space="0" w:color="auto"/>
            <w:bottom w:val="none" w:sz="0" w:space="0" w:color="auto"/>
            <w:right w:val="none" w:sz="0" w:space="0" w:color="auto"/>
          </w:divBdr>
        </w:div>
        <w:div w:id="211429625">
          <w:marLeft w:val="0"/>
          <w:marRight w:val="0"/>
          <w:marTop w:val="0"/>
          <w:marBottom w:val="0"/>
          <w:divBdr>
            <w:top w:val="none" w:sz="0" w:space="0" w:color="auto"/>
            <w:left w:val="none" w:sz="0" w:space="0" w:color="auto"/>
            <w:bottom w:val="none" w:sz="0" w:space="0" w:color="auto"/>
            <w:right w:val="none" w:sz="0" w:space="0" w:color="auto"/>
          </w:divBdr>
        </w:div>
        <w:div w:id="1655915705">
          <w:marLeft w:val="0"/>
          <w:marRight w:val="0"/>
          <w:marTop w:val="0"/>
          <w:marBottom w:val="0"/>
          <w:divBdr>
            <w:top w:val="none" w:sz="0" w:space="0" w:color="auto"/>
            <w:left w:val="none" w:sz="0" w:space="0" w:color="auto"/>
            <w:bottom w:val="none" w:sz="0" w:space="0" w:color="auto"/>
            <w:right w:val="none" w:sz="0" w:space="0" w:color="auto"/>
          </w:divBdr>
        </w:div>
        <w:div w:id="117458523">
          <w:marLeft w:val="0"/>
          <w:marRight w:val="0"/>
          <w:marTop w:val="0"/>
          <w:marBottom w:val="0"/>
          <w:divBdr>
            <w:top w:val="none" w:sz="0" w:space="0" w:color="auto"/>
            <w:left w:val="none" w:sz="0" w:space="0" w:color="auto"/>
            <w:bottom w:val="none" w:sz="0" w:space="0" w:color="auto"/>
            <w:right w:val="none" w:sz="0" w:space="0" w:color="auto"/>
          </w:divBdr>
        </w:div>
        <w:div w:id="614485585">
          <w:marLeft w:val="0"/>
          <w:marRight w:val="0"/>
          <w:marTop w:val="0"/>
          <w:marBottom w:val="0"/>
          <w:divBdr>
            <w:top w:val="none" w:sz="0" w:space="0" w:color="auto"/>
            <w:left w:val="none" w:sz="0" w:space="0" w:color="auto"/>
            <w:bottom w:val="none" w:sz="0" w:space="0" w:color="auto"/>
            <w:right w:val="none" w:sz="0" w:space="0" w:color="auto"/>
          </w:divBdr>
        </w:div>
        <w:div w:id="712847315">
          <w:marLeft w:val="0"/>
          <w:marRight w:val="0"/>
          <w:marTop w:val="0"/>
          <w:marBottom w:val="0"/>
          <w:divBdr>
            <w:top w:val="none" w:sz="0" w:space="0" w:color="auto"/>
            <w:left w:val="none" w:sz="0" w:space="0" w:color="auto"/>
            <w:bottom w:val="none" w:sz="0" w:space="0" w:color="auto"/>
            <w:right w:val="none" w:sz="0" w:space="0" w:color="auto"/>
          </w:divBdr>
        </w:div>
        <w:div w:id="1256669680">
          <w:marLeft w:val="0"/>
          <w:marRight w:val="0"/>
          <w:marTop w:val="0"/>
          <w:marBottom w:val="0"/>
          <w:divBdr>
            <w:top w:val="none" w:sz="0" w:space="0" w:color="auto"/>
            <w:left w:val="none" w:sz="0" w:space="0" w:color="auto"/>
            <w:bottom w:val="none" w:sz="0" w:space="0" w:color="auto"/>
            <w:right w:val="none" w:sz="0" w:space="0" w:color="auto"/>
          </w:divBdr>
        </w:div>
        <w:div w:id="579143197">
          <w:marLeft w:val="0"/>
          <w:marRight w:val="0"/>
          <w:marTop w:val="0"/>
          <w:marBottom w:val="0"/>
          <w:divBdr>
            <w:top w:val="none" w:sz="0" w:space="0" w:color="auto"/>
            <w:left w:val="none" w:sz="0" w:space="0" w:color="auto"/>
            <w:bottom w:val="none" w:sz="0" w:space="0" w:color="auto"/>
            <w:right w:val="none" w:sz="0" w:space="0" w:color="auto"/>
          </w:divBdr>
        </w:div>
        <w:div w:id="412506277">
          <w:marLeft w:val="0"/>
          <w:marRight w:val="0"/>
          <w:marTop w:val="0"/>
          <w:marBottom w:val="0"/>
          <w:divBdr>
            <w:top w:val="none" w:sz="0" w:space="0" w:color="auto"/>
            <w:left w:val="none" w:sz="0" w:space="0" w:color="auto"/>
            <w:bottom w:val="none" w:sz="0" w:space="0" w:color="auto"/>
            <w:right w:val="none" w:sz="0" w:space="0" w:color="auto"/>
          </w:divBdr>
        </w:div>
        <w:div w:id="1569418221">
          <w:marLeft w:val="0"/>
          <w:marRight w:val="0"/>
          <w:marTop w:val="0"/>
          <w:marBottom w:val="0"/>
          <w:divBdr>
            <w:top w:val="none" w:sz="0" w:space="0" w:color="auto"/>
            <w:left w:val="none" w:sz="0" w:space="0" w:color="auto"/>
            <w:bottom w:val="none" w:sz="0" w:space="0" w:color="auto"/>
            <w:right w:val="none" w:sz="0" w:space="0" w:color="auto"/>
          </w:divBdr>
        </w:div>
        <w:div w:id="376978199">
          <w:marLeft w:val="0"/>
          <w:marRight w:val="0"/>
          <w:marTop w:val="0"/>
          <w:marBottom w:val="0"/>
          <w:divBdr>
            <w:top w:val="none" w:sz="0" w:space="0" w:color="auto"/>
            <w:left w:val="none" w:sz="0" w:space="0" w:color="auto"/>
            <w:bottom w:val="none" w:sz="0" w:space="0" w:color="auto"/>
            <w:right w:val="none" w:sz="0" w:space="0" w:color="auto"/>
          </w:divBdr>
        </w:div>
        <w:div w:id="2062247171">
          <w:marLeft w:val="0"/>
          <w:marRight w:val="0"/>
          <w:marTop w:val="0"/>
          <w:marBottom w:val="0"/>
          <w:divBdr>
            <w:top w:val="none" w:sz="0" w:space="0" w:color="auto"/>
            <w:left w:val="none" w:sz="0" w:space="0" w:color="auto"/>
            <w:bottom w:val="none" w:sz="0" w:space="0" w:color="auto"/>
            <w:right w:val="none" w:sz="0" w:space="0" w:color="auto"/>
          </w:divBdr>
        </w:div>
        <w:div w:id="1179079078">
          <w:marLeft w:val="0"/>
          <w:marRight w:val="0"/>
          <w:marTop w:val="0"/>
          <w:marBottom w:val="0"/>
          <w:divBdr>
            <w:top w:val="none" w:sz="0" w:space="0" w:color="auto"/>
            <w:left w:val="none" w:sz="0" w:space="0" w:color="auto"/>
            <w:bottom w:val="none" w:sz="0" w:space="0" w:color="auto"/>
            <w:right w:val="none" w:sz="0" w:space="0" w:color="auto"/>
          </w:divBdr>
        </w:div>
        <w:div w:id="1791628370">
          <w:marLeft w:val="0"/>
          <w:marRight w:val="0"/>
          <w:marTop w:val="0"/>
          <w:marBottom w:val="0"/>
          <w:divBdr>
            <w:top w:val="none" w:sz="0" w:space="0" w:color="auto"/>
            <w:left w:val="none" w:sz="0" w:space="0" w:color="auto"/>
            <w:bottom w:val="none" w:sz="0" w:space="0" w:color="auto"/>
            <w:right w:val="none" w:sz="0" w:space="0" w:color="auto"/>
          </w:divBdr>
        </w:div>
        <w:div w:id="249705559">
          <w:marLeft w:val="0"/>
          <w:marRight w:val="0"/>
          <w:marTop w:val="0"/>
          <w:marBottom w:val="0"/>
          <w:divBdr>
            <w:top w:val="none" w:sz="0" w:space="0" w:color="auto"/>
            <w:left w:val="none" w:sz="0" w:space="0" w:color="auto"/>
            <w:bottom w:val="none" w:sz="0" w:space="0" w:color="auto"/>
            <w:right w:val="none" w:sz="0" w:space="0" w:color="auto"/>
          </w:divBdr>
        </w:div>
        <w:div w:id="260184755">
          <w:marLeft w:val="0"/>
          <w:marRight w:val="0"/>
          <w:marTop w:val="0"/>
          <w:marBottom w:val="0"/>
          <w:divBdr>
            <w:top w:val="none" w:sz="0" w:space="0" w:color="auto"/>
            <w:left w:val="none" w:sz="0" w:space="0" w:color="auto"/>
            <w:bottom w:val="none" w:sz="0" w:space="0" w:color="auto"/>
            <w:right w:val="none" w:sz="0" w:space="0" w:color="auto"/>
          </w:divBdr>
        </w:div>
        <w:div w:id="1729768950">
          <w:marLeft w:val="0"/>
          <w:marRight w:val="0"/>
          <w:marTop w:val="0"/>
          <w:marBottom w:val="0"/>
          <w:divBdr>
            <w:top w:val="none" w:sz="0" w:space="0" w:color="auto"/>
            <w:left w:val="none" w:sz="0" w:space="0" w:color="auto"/>
            <w:bottom w:val="none" w:sz="0" w:space="0" w:color="auto"/>
            <w:right w:val="none" w:sz="0" w:space="0" w:color="auto"/>
          </w:divBdr>
        </w:div>
        <w:div w:id="1226261595">
          <w:marLeft w:val="0"/>
          <w:marRight w:val="0"/>
          <w:marTop w:val="0"/>
          <w:marBottom w:val="0"/>
          <w:divBdr>
            <w:top w:val="none" w:sz="0" w:space="0" w:color="auto"/>
            <w:left w:val="none" w:sz="0" w:space="0" w:color="auto"/>
            <w:bottom w:val="none" w:sz="0" w:space="0" w:color="auto"/>
            <w:right w:val="none" w:sz="0" w:space="0" w:color="auto"/>
          </w:divBdr>
        </w:div>
        <w:div w:id="48576194">
          <w:marLeft w:val="0"/>
          <w:marRight w:val="0"/>
          <w:marTop w:val="0"/>
          <w:marBottom w:val="0"/>
          <w:divBdr>
            <w:top w:val="none" w:sz="0" w:space="0" w:color="auto"/>
            <w:left w:val="none" w:sz="0" w:space="0" w:color="auto"/>
            <w:bottom w:val="none" w:sz="0" w:space="0" w:color="auto"/>
            <w:right w:val="none" w:sz="0" w:space="0" w:color="auto"/>
          </w:divBdr>
        </w:div>
        <w:div w:id="1439524132">
          <w:marLeft w:val="0"/>
          <w:marRight w:val="0"/>
          <w:marTop w:val="0"/>
          <w:marBottom w:val="0"/>
          <w:divBdr>
            <w:top w:val="none" w:sz="0" w:space="0" w:color="auto"/>
            <w:left w:val="none" w:sz="0" w:space="0" w:color="auto"/>
            <w:bottom w:val="none" w:sz="0" w:space="0" w:color="auto"/>
            <w:right w:val="none" w:sz="0" w:space="0" w:color="auto"/>
          </w:divBdr>
        </w:div>
      </w:divsChild>
    </w:div>
    <w:div w:id="963266296">
      <w:bodyDiv w:val="1"/>
      <w:marLeft w:val="0"/>
      <w:marRight w:val="0"/>
      <w:marTop w:val="0"/>
      <w:marBottom w:val="0"/>
      <w:divBdr>
        <w:top w:val="none" w:sz="0" w:space="0" w:color="auto"/>
        <w:left w:val="none" w:sz="0" w:space="0" w:color="auto"/>
        <w:bottom w:val="none" w:sz="0" w:space="0" w:color="auto"/>
        <w:right w:val="none" w:sz="0" w:space="0" w:color="auto"/>
      </w:divBdr>
      <w:divsChild>
        <w:div w:id="1081102661">
          <w:marLeft w:val="0"/>
          <w:marRight w:val="0"/>
          <w:marTop w:val="0"/>
          <w:marBottom w:val="0"/>
          <w:divBdr>
            <w:top w:val="none" w:sz="0" w:space="0" w:color="auto"/>
            <w:left w:val="none" w:sz="0" w:space="0" w:color="auto"/>
            <w:bottom w:val="none" w:sz="0" w:space="0" w:color="auto"/>
            <w:right w:val="none" w:sz="0" w:space="0" w:color="auto"/>
          </w:divBdr>
        </w:div>
        <w:div w:id="1597664537">
          <w:marLeft w:val="0"/>
          <w:marRight w:val="0"/>
          <w:marTop w:val="0"/>
          <w:marBottom w:val="0"/>
          <w:divBdr>
            <w:top w:val="none" w:sz="0" w:space="0" w:color="auto"/>
            <w:left w:val="none" w:sz="0" w:space="0" w:color="auto"/>
            <w:bottom w:val="none" w:sz="0" w:space="0" w:color="auto"/>
            <w:right w:val="none" w:sz="0" w:space="0" w:color="auto"/>
          </w:divBdr>
        </w:div>
        <w:div w:id="64885103">
          <w:marLeft w:val="0"/>
          <w:marRight w:val="0"/>
          <w:marTop w:val="0"/>
          <w:marBottom w:val="0"/>
          <w:divBdr>
            <w:top w:val="none" w:sz="0" w:space="0" w:color="auto"/>
            <w:left w:val="none" w:sz="0" w:space="0" w:color="auto"/>
            <w:bottom w:val="none" w:sz="0" w:space="0" w:color="auto"/>
            <w:right w:val="none" w:sz="0" w:space="0" w:color="auto"/>
          </w:divBdr>
        </w:div>
        <w:div w:id="1460537715">
          <w:marLeft w:val="0"/>
          <w:marRight w:val="0"/>
          <w:marTop w:val="0"/>
          <w:marBottom w:val="0"/>
          <w:divBdr>
            <w:top w:val="none" w:sz="0" w:space="0" w:color="auto"/>
            <w:left w:val="none" w:sz="0" w:space="0" w:color="auto"/>
            <w:bottom w:val="none" w:sz="0" w:space="0" w:color="auto"/>
            <w:right w:val="none" w:sz="0" w:space="0" w:color="auto"/>
          </w:divBdr>
        </w:div>
        <w:div w:id="2059015985">
          <w:marLeft w:val="0"/>
          <w:marRight w:val="0"/>
          <w:marTop w:val="0"/>
          <w:marBottom w:val="0"/>
          <w:divBdr>
            <w:top w:val="none" w:sz="0" w:space="0" w:color="auto"/>
            <w:left w:val="none" w:sz="0" w:space="0" w:color="auto"/>
            <w:bottom w:val="none" w:sz="0" w:space="0" w:color="auto"/>
            <w:right w:val="none" w:sz="0" w:space="0" w:color="auto"/>
          </w:divBdr>
        </w:div>
      </w:divsChild>
    </w:div>
    <w:div w:id="1049762280">
      <w:bodyDiv w:val="1"/>
      <w:marLeft w:val="0"/>
      <w:marRight w:val="0"/>
      <w:marTop w:val="0"/>
      <w:marBottom w:val="0"/>
      <w:divBdr>
        <w:top w:val="none" w:sz="0" w:space="0" w:color="auto"/>
        <w:left w:val="none" w:sz="0" w:space="0" w:color="auto"/>
        <w:bottom w:val="none" w:sz="0" w:space="0" w:color="auto"/>
        <w:right w:val="none" w:sz="0" w:space="0" w:color="auto"/>
      </w:divBdr>
      <w:divsChild>
        <w:div w:id="2133937849">
          <w:marLeft w:val="0"/>
          <w:marRight w:val="0"/>
          <w:marTop w:val="0"/>
          <w:marBottom w:val="0"/>
          <w:divBdr>
            <w:top w:val="none" w:sz="0" w:space="0" w:color="auto"/>
            <w:left w:val="none" w:sz="0" w:space="0" w:color="auto"/>
            <w:bottom w:val="none" w:sz="0" w:space="0" w:color="auto"/>
            <w:right w:val="none" w:sz="0" w:space="0" w:color="auto"/>
          </w:divBdr>
        </w:div>
        <w:div w:id="631205973">
          <w:marLeft w:val="0"/>
          <w:marRight w:val="0"/>
          <w:marTop w:val="0"/>
          <w:marBottom w:val="0"/>
          <w:divBdr>
            <w:top w:val="none" w:sz="0" w:space="0" w:color="auto"/>
            <w:left w:val="none" w:sz="0" w:space="0" w:color="auto"/>
            <w:bottom w:val="none" w:sz="0" w:space="0" w:color="auto"/>
            <w:right w:val="none" w:sz="0" w:space="0" w:color="auto"/>
          </w:divBdr>
        </w:div>
        <w:div w:id="214196538">
          <w:marLeft w:val="0"/>
          <w:marRight w:val="0"/>
          <w:marTop w:val="0"/>
          <w:marBottom w:val="0"/>
          <w:divBdr>
            <w:top w:val="none" w:sz="0" w:space="0" w:color="auto"/>
            <w:left w:val="none" w:sz="0" w:space="0" w:color="auto"/>
            <w:bottom w:val="none" w:sz="0" w:space="0" w:color="auto"/>
            <w:right w:val="none" w:sz="0" w:space="0" w:color="auto"/>
          </w:divBdr>
        </w:div>
        <w:div w:id="530923379">
          <w:marLeft w:val="0"/>
          <w:marRight w:val="0"/>
          <w:marTop w:val="0"/>
          <w:marBottom w:val="0"/>
          <w:divBdr>
            <w:top w:val="none" w:sz="0" w:space="0" w:color="auto"/>
            <w:left w:val="none" w:sz="0" w:space="0" w:color="auto"/>
            <w:bottom w:val="none" w:sz="0" w:space="0" w:color="auto"/>
            <w:right w:val="none" w:sz="0" w:space="0" w:color="auto"/>
          </w:divBdr>
        </w:div>
      </w:divsChild>
    </w:div>
    <w:div w:id="1135682632">
      <w:bodyDiv w:val="1"/>
      <w:marLeft w:val="0"/>
      <w:marRight w:val="0"/>
      <w:marTop w:val="0"/>
      <w:marBottom w:val="0"/>
      <w:divBdr>
        <w:top w:val="none" w:sz="0" w:space="0" w:color="auto"/>
        <w:left w:val="none" w:sz="0" w:space="0" w:color="auto"/>
        <w:bottom w:val="none" w:sz="0" w:space="0" w:color="auto"/>
        <w:right w:val="none" w:sz="0" w:space="0" w:color="auto"/>
      </w:divBdr>
      <w:divsChild>
        <w:div w:id="1479297998">
          <w:marLeft w:val="0"/>
          <w:marRight w:val="0"/>
          <w:marTop w:val="0"/>
          <w:marBottom w:val="0"/>
          <w:divBdr>
            <w:top w:val="none" w:sz="0" w:space="0" w:color="auto"/>
            <w:left w:val="none" w:sz="0" w:space="0" w:color="auto"/>
            <w:bottom w:val="none" w:sz="0" w:space="0" w:color="auto"/>
            <w:right w:val="none" w:sz="0" w:space="0" w:color="auto"/>
          </w:divBdr>
        </w:div>
        <w:div w:id="1089276508">
          <w:marLeft w:val="0"/>
          <w:marRight w:val="0"/>
          <w:marTop w:val="0"/>
          <w:marBottom w:val="0"/>
          <w:divBdr>
            <w:top w:val="none" w:sz="0" w:space="0" w:color="auto"/>
            <w:left w:val="none" w:sz="0" w:space="0" w:color="auto"/>
            <w:bottom w:val="none" w:sz="0" w:space="0" w:color="auto"/>
            <w:right w:val="none" w:sz="0" w:space="0" w:color="auto"/>
          </w:divBdr>
        </w:div>
        <w:div w:id="1899127800">
          <w:marLeft w:val="0"/>
          <w:marRight w:val="0"/>
          <w:marTop w:val="0"/>
          <w:marBottom w:val="0"/>
          <w:divBdr>
            <w:top w:val="none" w:sz="0" w:space="0" w:color="auto"/>
            <w:left w:val="none" w:sz="0" w:space="0" w:color="auto"/>
            <w:bottom w:val="none" w:sz="0" w:space="0" w:color="auto"/>
            <w:right w:val="none" w:sz="0" w:space="0" w:color="auto"/>
          </w:divBdr>
        </w:div>
        <w:div w:id="980696173">
          <w:marLeft w:val="0"/>
          <w:marRight w:val="0"/>
          <w:marTop w:val="0"/>
          <w:marBottom w:val="0"/>
          <w:divBdr>
            <w:top w:val="none" w:sz="0" w:space="0" w:color="auto"/>
            <w:left w:val="none" w:sz="0" w:space="0" w:color="auto"/>
            <w:bottom w:val="none" w:sz="0" w:space="0" w:color="auto"/>
            <w:right w:val="none" w:sz="0" w:space="0" w:color="auto"/>
          </w:divBdr>
        </w:div>
      </w:divsChild>
    </w:div>
    <w:div w:id="1355812960">
      <w:bodyDiv w:val="1"/>
      <w:marLeft w:val="0"/>
      <w:marRight w:val="0"/>
      <w:marTop w:val="0"/>
      <w:marBottom w:val="0"/>
      <w:divBdr>
        <w:top w:val="none" w:sz="0" w:space="0" w:color="auto"/>
        <w:left w:val="none" w:sz="0" w:space="0" w:color="auto"/>
        <w:bottom w:val="none" w:sz="0" w:space="0" w:color="auto"/>
        <w:right w:val="none" w:sz="0" w:space="0" w:color="auto"/>
      </w:divBdr>
      <w:divsChild>
        <w:div w:id="1993749163">
          <w:marLeft w:val="0"/>
          <w:marRight w:val="0"/>
          <w:marTop w:val="0"/>
          <w:marBottom w:val="0"/>
          <w:divBdr>
            <w:top w:val="none" w:sz="0" w:space="0" w:color="auto"/>
            <w:left w:val="none" w:sz="0" w:space="0" w:color="auto"/>
            <w:bottom w:val="none" w:sz="0" w:space="0" w:color="auto"/>
            <w:right w:val="none" w:sz="0" w:space="0" w:color="auto"/>
          </w:divBdr>
        </w:div>
        <w:div w:id="1946451530">
          <w:marLeft w:val="0"/>
          <w:marRight w:val="0"/>
          <w:marTop w:val="0"/>
          <w:marBottom w:val="0"/>
          <w:divBdr>
            <w:top w:val="none" w:sz="0" w:space="0" w:color="auto"/>
            <w:left w:val="none" w:sz="0" w:space="0" w:color="auto"/>
            <w:bottom w:val="none" w:sz="0" w:space="0" w:color="auto"/>
            <w:right w:val="none" w:sz="0" w:space="0" w:color="auto"/>
          </w:divBdr>
        </w:div>
        <w:div w:id="270482020">
          <w:marLeft w:val="0"/>
          <w:marRight w:val="0"/>
          <w:marTop w:val="0"/>
          <w:marBottom w:val="0"/>
          <w:divBdr>
            <w:top w:val="none" w:sz="0" w:space="0" w:color="auto"/>
            <w:left w:val="none" w:sz="0" w:space="0" w:color="auto"/>
            <w:bottom w:val="none" w:sz="0" w:space="0" w:color="auto"/>
            <w:right w:val="none" w:sz="0" w:space="0" w:color="auto"/>
          </w:divBdr>
        </w:div>
        <w:div w:id="441341222">
          <w:marLeft w:val="0"/>
          <w:marRight w:val="0"/>
          <w:marTop w:val="0"/>
          <w:marBottom w:val="0"/>
          <w:divBdr>
            <w:top w:val="none" w:sz="0" w:space="0" w:color="auto"/>
            <w:left w:val="none" w:sz="0" w:space="0" w:color="auto"/>
            <w:bottom w:val="none" w:sz="0" w:space="0" w:color="auto"/>
            <w:right w:val="none" w:sz="0" w:space="0" w:color="auto"/>
          </w:divBdr>
        </w:div>
        <w:div w:id="1113401776">
          <w:marLeft w:val="0"/>
          <w:marRight w:val="0"/>
          <w:marTop w:val="0"/>
          <w:marBottom w:val="0"/>
          <w:divBdr>
            <w:top w:val="none" w:sz="0" w:space="0" w:color="auto"/>
            <w:left w:val="none" w:sz="0" w:space="0" w:color="auto"/>
            <w:bottom w:val="none" w:sz="0" w:space="0" w:color="auto"/>
            <w:right w:val="none" w:sz="0" w:space="0" w:color="auto"/>
          </w:divBdr>
        </w:div>
      </w:divsChild>
    </w:div>
    <w:div w:id="1696150324">
      <w:bodyDiv w:val="1"/>
      <w:marLeft w:val="0"/>
      <w:marRight w:val="0"/>
      <w:marTop w:val="0"/>
      <w:marBottom w:val="0"/>
      <w:divBdr>
        <w:top w:val="none" w:sz="0" w:space="0" w:color="auto"/>
        <w:left w:val="none" w:sz="0" w:space="0" w:color="auto"/>
        <w:bottom w:val="none" w:sz="0" w:space="0" w:color="auto"/>
        <w:right w:val="none" w:sz="0" w:space="0" w:color="auto"/>
      </w:divBdr>
      <w:divsChild>
        <w:div w:id="1409229015">
          <w:marLeft w:val="0"/>
          <w:marRight w:val="0"/>
          <w:marTop w:val="0"/>
          <w:marBottom w:val="0"/>
          <w:divBdr>
            <w:top w:val="none" w:sz="0" w:space="0" w:color="auto"/>
            <w:left w:val="none" w:sz="0" w:space="0" w:color="auto"/>
            <w:bottom w:val="none" w:sz="0" w:space="0" w:color="auto"/>
            <w:right w:val="none" w:sz="0" w:space="0" w:color="auto"/>
          </w:divBdr>
        </w:div>
        <w:div w:id="1923758209">
          <w:marLeft w:val="0"/>
          <w:marRight w:val="0"/>
          <w:marTop w:val="0"/>
          <w:marBottom w:val="0"/>
          <w:divBdr>
            <w:top w:val="none" w:sz="0" w:space="0" w:color="auto"/>
            <w:left w:val="none" w:sz="0" w:space="0" w:color="auto"/>
            <w:bottom w:val="none" w:sz="0" w:space="0" w:color="auto"/>
            <w:right w:val="none" w:sz="0" w:space="0" w:color="auto"/>
          </w:divBdr>
        </w:div>
        <w:div w:id="1201700573">
          <w:marLeft w:val="0"/>
          <w:marRight w:val="0"/>
          <w:marTop w:val="0"/>
          <w:marBottom w:val="0"/>
          <w:divBdr>
            <w:top w:val="none" w:sz="0" w:space="0" w:color="auto"/>
            <w:left w:val="none" w:sz="0" w:space="0" w:color="auto"/>
            <w:bottom w:val="none" w:sz="0" w:space="0" w:color="auto"/>
            <w:right w:val="none" w:sz="0" w:space="0" w:color="auto"/>
          </w:divBdr>
        </w:div>
        <w:div w:id="121313498">
          <w:marLeft w:val="0"/>
          <w:marRight w:val="0"/>
          <w:marTop w:val="0"/>
          <w:marBottom w:val="0"/>
          <w:divBdr>
            <w:top w:val="none" w:sz="0" w:space="0" w:color="auto"/>
            <w:left w:val="none" w:sz="0" w:space="0" w:color="auto"/>
            <w:bottom w:val="none" w:sz="0" w:space="0" w:color="auto"/>
            <w:right w:val="none" w:sz="0" w:space="0" w:color="auto"/>
          </w:divBdr>
        </w:div>
        <w:div w:id="64110339">
          <w:marLeft w:val="0"/>
          <w:marRight w:val="0"/>
          <w:marTop w:val="0"/>
          <w:marBottom w:val="0"/>
          <w:divBdr>
            <w:top w:val="none" w:sz="0" w:space="0" w:color="auto"/>
            <w:left w:val="none" w:sz="0" w:space="0" w:color="auto"/>
            <w:bottom w:val="none" w:sz="0" w:space="0" w:color="auto"/>
            <w:right w:val="none" w:sz="0" w:space="0" w:color="auto"/>
          </w:divBdr>
        </w:div>
        <w:div w:id="1777480381">
          <w:marLeft w:val="0"/>
          <w:marRight w:val="0"/>
          <w:marTop w:val="0"/>
          <w:marBottom w:val="0"/>
          <w:divBdr>
            <w:top w:val="none" w:sz="0" w:space="0" w:color="auto"/>
            <w:left w:val="none" w:sz="0" w:space="0" w:color="auto"/>
            <w:bottom w:val="none" w:sz="0" w:space="0" w:color="auto"/>
            <w:right w:val="none" w:sz="0" w:space="0" w:color="auto"/>
          </w:divBdr>
        </w:div>
        <w:div w:id="183439993">
          <w:marLeft w:val="0"/>
          <w:marRight w:val="0"/>
          <w:marTop w:val="0"/>
          <w:marBottom w:val="0"/>
          <w:divBdr>
            <w:top w:val="none" w:sz="0" w:space="0" w:color="auto"/>
            <w:left w:val="none" w:sz="0" w:space="0" w:color="auto"/>
            <w:bottom w:val="none" w:sz="0" w:space="0" w:color="auto"/>
            <w:right w:val="none" w:sz="0" w:space="0" w:color="auto"/>
          </w:divBdr>
        </w:div>
        <w:div w:id="1037898586">
          <w:marLeft w:val="0"/>
          <w:marRight w:val="0"/>
          <w:marTop w:val="0"/>
          <w:marBottom w:val="0"/>
          <w:divBdr>
            <w:top w:val="none" w:sz="0" w:space="0" w:color="auto"/>
            <w:left w:val="none" w:sz="0" w:space="0" w:color="auto"/>
            <w:bottom w:val="none" w:sz="0" w:space="0" w:color="auto"/>
            <w:right w:val="none" w:sz="0" w:space="0" w:color="auto"/>
          </w:divBdr>
        </w:div>
        <w:div w:id="1700161422">
          <w:marLeft w:val="0"/>
          <w:marRight w:val="0"/>
          <w:marTop w:val="0"/>
          <w:marBottom w:val="0"/>
          <w:divBdr>
            <w:top w:val="none" w:sz="0" w:space="0" w:color="auto"/>
            <w:left w:val="none" w:sz="0" w:space="0" w:color="auto"/>
            <w:bottom w:val="none" w:sz="0" w:space="0" w:color="auto"/>
            <w:right w:val="none" w:sz="0" w:space="0" w:color="auto"/>
          </w:divBdr>
        </w:div>
        <w:div w:id="1821262723">
          <w:marLeft w:val="0"/>
          <w:marRight w:val="0"/>
          <w:marTop w:val="0"/>
          <w:marBottom w:val="0"/>
          <w:divBdr>
            <w:top w:val="none" w:sz="0" w:space="0" w:color="auto"/>
            <w:left w:val="none" w:sz="0" w:space="0" w:color="auto"/>
            <w:bottom w:val="none" w:sz="0" w:space="0" w:color="auto"/>
            <w:right w:val="none" w:sz="0" w:space="0" w:color="auto"/>
          </w:divBdr>
        </w:div>
        <w:div w:id="56562427">
          <w:marLeft w:val="0"/>
          <w:marRight w:val="0"/>
          <w:marTop w:val="0"/>
          <w:marBottom w:val="0"/>
          <w:divBdr>
            <w:top w:val="none" w:sz="0" w:space="0" w:color="auto"/>
            <w:left w:val="none" w:sz="0" w:space="0" w:color="auto"/>
            <w:bottom w:val="none" w:sz="0" w:space="0" w:color="auto"/>
            <w:right w:val="none" w:sz="0" w:space="0" w:color="auto"/>
          </w:divBdr>
        </w:div>
        <w:div w:id="625310111">
          <w:marLeft w:val="0"/>
          <w:marRight w:val="0"/>
          <w:marTop w:val="0"/>
          <w:marBottom w:val="0"/>
          <w:divBdr>
            <w:top w:val="none" w:sz="0" w:space="0" w:color="auto"/>
            <w:left w:val="none" w:sz="0" w:space="0" w:color="auto"/>
            <w:bottom w:val="none" w:sz="0" w:space="0" w:color="auto"/>
            <w:right w:val="none" w:sz="0" w:space="0" w:color="auto"/>
          </w:divBdr>
        </w:div>
        <w:div w:id="1742554319">
          <w:marLeft w:val="0"/>
          <w:marRight w:val="0"/>
          <w:marTop w:val="0"/>
          <w:marBottom w:val="0"/>
          <w:divBdr>
            <w:top w:val="none" w:sz="0" w:space="0" w:color="auto"/>
            <w:left w:val="none" w:sz="0" w:space="0" w:color="auto"/>
            <w:bottom w:val="none" w:sz="0" w:space="0" w:color="auto"/>
            <w:right w:val="none" w:sz="0" w:space="0" w:color="auto"/>
          </w:divBdr>
        </w:div>
        <w:div w:id="1603299392">
          <w:marLeft w:val="0"/>
          <w:marRight w:val="0"/>
          <w:marTop w:val="0"/>
          <w:marBottom w:val="0"/>
          <w:divBdr>
            <w:top w:val="none" w:sz="0" w:space="0" w:color="auto"/>
            <w:left w:val="none" w:sz="0" w:space="0" w:color="auto"/>
            <w:bottom w:val="none" w:sz="0" w:space="0" w:color="auto"/>
            <w:right w:val="none" w:sz="0" w:space="0" w:color="auto"/>
          </w:divBdr>
        </w:div>
        <w:div w:id="1943100473">
          <w:marLeft w:val="0"/>
          <w:marRight w:val="0"/>
          <w:marTop w:val="0"/>
          <w:marBottom w:val="0"/>
          <w:divBdr>
            <w:top w:val="none" w:sz="0" w:space="0" w:color="auto"/>
            <w:left w:val="none" w:sz="0" w:space="0" w:color="auto"/>
            <w:bottom w:val="none" w:sz="0" w:space="0" w:color="auto"/>
            <w:right w:val="none" w:sz="0" w:space="0" w:color="auto"/>
          </w:divBdr>
        </w:div>
        <w:div w:id="188110638">
          <w:marLeft w:val="0"/>
          <w:marRight w:val="0"/>
          <w:marTop w:val="0"/>
          <w:marBottom w:val="0"/>
          <w:divBdr>
            <w:top w:val="none" w:sz="0" w:space="0" w:color="auto"/>
            <w:left w:val="none" w:sz="0" w:space="0" w:color="auto"/>
            <w:bottom w:val="none" w:sz="0" w:space="0" w:color="auto"/>
            <w:right w:val="none" w:sz="0" w:space="0" w:color="auto"/>
          </w:divBdr>
        </w:div>
        <w:div w:id="573394214">
          <w:marLeft w:val="0"/>
          <w:marRight w:val="0"/>
          <w:marTop w:val="0"/>
          <w:marBottom w:val="0"/>
          <w:divBdr>
            <w:top w:val="none" w:sz="0" w:space="0" w:color="auto"/>
            <w:left w:val="none" w:sz="0" w:space="0" w:color="auto"/>
            <w:bottom w:val="none" w:sz="0" w:space="0" w:color="auto"/>
            <w:right w:val="none" w:sz="0" w:space="0" w:color="auto"/>
          </w:divBdr>
        </w:div>
        <w:div w:id="1020860238">
          <w:marLeft w:val="0"/>
          <w:marRight w:val="0"/>
          <w:marTop w:val="0"/>
          <w:marBottom w:val="0"/>
          <w:divBdr>
            <w:top w:val="none" w:sz="0" w:space="0" w:color="auto"/>
            <w:left w:val="none" w:sz="0" w:space="0" w:color="auto"/>
            <w:bottom w:val="none" w:sz="0" w:space="0" w:color="auto"/>
            <w:right w:val="none" w:sz="0" w:space="0" w:color="auto"/>
          </w:divBdr>
        </w:div>
        <w:div w:id="518198604">
          <w:marLeft w:val="0"/>
          <w:marRight w:val="0"/>
          <w:marTop w:val="0"/>
          <w:marBottom w:val="0"/>
          <w:divBdr>
            <w:top w:val="none" w:sz="0" w:space="0" w:color="auto"/>
            <w:left w:val="none" w:sz="0" w:space="0" w:color="auto"/>
            <w:bottom w:val="none" w:sz="0" w:space="0" w:color="auto"/>
            <w:right w:val="none" w:sz="0" w:space="0" w:color="auto"/>
          </w:divBdr>
        </w:div>
        <w:div w:id="250509084">
          <w:marLeft w:val="0"/>
          <w:marRight w:val="0"/>
          <w:marTop w:val="0"/>
          <w:marBottom w:val="0"/>
          <w:divBdr>
            <w:top w:val="none" w:sz="0" w:space="0" w:color="auto"/>
            <w:left w:val="none" w:sz="0" w:space="0" w:color="auto"/>
            <w:bottom w:val="none" w:sz="0" w:space="0" w:color="auto"/>
            <w:right w:val="none" w:sz="0" w:space="0" w:color="auto"/>
          </w:divBdr>
        </w:div>
        <w:div w:id="336856704">
          <w:marLeft w:val="0"/>
          <w:marRight w:val="0"/>
          <w:marTop w:val="0"/>
          <w:marBottom w:val="0"/>
          <w:divBdr>
            <w:top w:val="none" w:sz="0" w:space="0" w:color="auto"/>
            <w:left w:val="none" w:sz="0" w:space="0" w:color="auto"/>
            <w:bottom w:val="none" w:sz="0" w:space="0" w:color="auto"/>
            <w:right w:val="none" w:sz="0" w:space="0" w:color="auto"/>
          </w:divBdr>
        </w:div>
        <w:div w:id="1786540258">
          <w:marLeft w:val="0"/>
          <w:marRight w:val="0"/>
          <w:marTop w:val="0"/>
          <w:marBottom w:val="0"/>
          <w:divBdr>
            <w:top w:val="none" w:sz="0" w:space="0" w:color="auto"/>
            <w:left w:val="none" w:sz="0" w:space="0" w:color="auto"/>
            <w:bottom w:val="none" w:sz="0" w:space="0" w:color="auto"/>
            <w:right w:val="none" w:sz="0" w:space="0" w:color="auto"/>
          </w:divBdr>
        </w:div>
        <w:div w:id="1087730066">
          <w:marLeft w:val="0"/>
          <w:marRight w:val="0"/>
          <w:marTop w:val="0"/>
          <w:marBottom w:val="0"/>
          <w:divBdr>
            <w:top w:val="none" w:sz="0" w:space="0" w:color="auto"/>
            <w:left w:val="none" w:sz="0" w:space="0" w:color="auto"/>
            <w:bottom w:val="none" w:sz="0" w:space="0" w:color="auto"/>
            <w:right w:val="none" w:sz="0" w:space="0" w:color="auto"/>
          </w:divBdr>
        </w:div>
        <w:div w:id="675883347">
          <w:marLeft w:val="0"/>
          <w:marRight w:val="0"/>
          <w:marTop w:val="0"/>
          <w:marBottom w:val="0"/>
          <w:divBdr>
            <w:top w:val="none" w:sz="0" w:space="0" w:color="auto"/>
            <w:left w:val="none" w:sz="0" w:space="0" w:color="auto"/>
            <w:bottom w:val="none" w:sz="0" w:space="0" w:color="auto"/>
            <w:right w:val="none" w:sz="0" w:space="0" w:color="auto"/>
          </w:divBdr>
        </w:div>
      </w:divsChild>
    </w:div>
    <w:div w:id="2057119823">
      <w:bodyDiv w:val="1"/>
      <w:marLeft w:val="0"/>
      <w:marRight w:val="0"/>
      <w:marTop w:val="0"/>
      <w:marBottom w:val="0"/>
      <w:divBdr>
        <w:top w:val="none" w:sz="0" w:space="0" w:color="auto"/>
        <w:left w:val="none" w:sz="0" w:space="0" w:color="auto"/>
        <w:bottom w:val="none" w:sz="0" w:space="0" w:color="auto"/>
        <w:right w:val="none" w:sz="0" w:space="0" w:color="auto"/>
      </w:divBdr>
      <w:divsChild>
        <w:div w:id="1561864405">
          <w:marLeft w:val="0"/>
          <w:marRight w:val="0"/>
          <w:marTop w:val="0"/>
          <w:marBottom w:val="0"/>
          <w:divBdr>
            <w:top w:val="none" w:sz="0" w:space="0" w:color="auto"/>
            <w:left w:val="none" w:sz="0" w:space="0" w:color="auto"/>
            <w:bottom w:val="none" w:sz="0" w:space="0" w:color="auto"/>
            <w:right w:val="none" w:sz="0" w:space="0" w:color="auto"/>
          </w:divBdr>
        </w:div>
        <w:div w:id="308167475">
          <w:marLeft w:val="0"/>
          <w:marRight w:val="0"/>
          <w:marTop w:val="0"/>
          <w:marBottom w:val="0"/>
          <w:divBdr>
            <w:top w:val="none" w:sz="0" w:space="0" w:color="auto"/>
            <w:left w:val="none" w:sz="0" w:space="0" w:color="auto"/>
            <w:bottom w:val="none" w:sz="0" w:space="0" w:color="auto"/>
            <w:right w:val="none" w:sz="0" w:space="0" w:color="auto"/>
          </w:divBdr>
        </w:div>
        <w:div w:id="42684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3CAE-9F4E-4AB6-92B9-C6C68945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12</Pages>
  <Words>2738</Words>
  <Characters>15612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Служба архитектуры</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szn</dc:creator>
  <cp:lastModifiedBy>PC</cp:lastModifiedBy>
  <cp:revision>147</cp:revision>
  <cp:lastPrinted>2016-04-07T12:31:00Z</cp:lastPrinted>
  <dcterms:created xsi:type="dcterms:W3CDTF">2016-04-11T13:26:00Z</dcterms:created>
  <dcterms:modified xsi:type="dcterms:W3CDTF">2016-12-01T12:04:00Z</dcterms:modified>
</cp:coreProperties>
</file>