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0" w:rsidRDefault="009466D0" w:rsidP="009466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466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923925"/>
            <wp:effectExtent l="19050" t="0" r="9525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9466D0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5448D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9139F5" w:rsidRDefault="00627335" w:rsidP="006B0251">
      <w:pPr>
        <w:pStyle w:val="p4"/>
        <w:shd w:val="clear" w:color="auto" w:fill="FFFFFF"/>
        <w:tabs>
          <w:tab w:val="left" w:pos="8205"/>
        </w:tabs>
        <w:spacing w:before="0" w:after="0"/>
        <w:jc w:val="both"/>
        <w:rPr>
          <w:rStyle w:val="s3"/>
        </w:rPr>
      </w:pPr>
      <w:r w:rsidRPr="009139F5">
        <w:rPr>
          <w:rStyle w:val="s3"/>
        </w:rPr>
        <w:t>от «</w:t>
      </w:r>
      <w:r w:rsidR="009274A8">
        <w:rPr>
          <w:rStyle w:val="s3"/>
        </w:rPr>
        <w:t>28</w:t>
      </w:r>
      <w:r w:rsidRPr="009139F5">
        <w:rPr>
          <w:rStyle w:val="s3"/>
        </w:rPr>
        <w:t>»</w:t>
      </w:r>
      <w:r w:rsidR="005448D0">
        <w:rPr>
          <w:rStyle w:val="s3"/>
        </w:rPr>
        <w:t xml:space="preserve"> </w:t>
      </w:r>
      <w:r w:rsidR="009274A8">
        <w:rPr>
          <w:rStyle w:val="s3"/>
        </w:rPr>
        <w:t>декабря</w:t>
      </w:r>
      <w:r w:rsidRPr="009139F5">
        <w:rPr>
          <w:rStyle w:val="s3"/>
        </w:rPr>
        <w:t xml:space="preserve"> 202</w:t>
      </w:r>
      <w:r w:rsidR="00FE0E83" w:rsidRPr="009139F5">
        <w:rPr>
          <w:rStyle w:val="s3"/>
        </w:rPr>
        <w:t>1</w:t>
      </w:r>
      <w:r w:rsidRPr="009139F5">
        <w:rPr>
          <w:rStyle w:val="s3"/>
        </w:rPr>
        <w:t xml:space="preserve"> г. № </w:t>
      </w:r>
      <w:r w:rsidR="009274A8">
        <w:rPr>
          <w:rStyle w:val="s3"/>
        </w:rPr>
        <w:t>91</w:t>
      </w:r>
      <w:r w:rsidR="009274A8">
        <w:rPr>
          <w:rStyle w:val="s3"/>
        </w:rPr>
        <w:tab/>
      </w:r>
    </w:p>
    <w:p w:rsidR="00627335" w:rsidRPr="009139F5" w:rsidRDefault="009466D0" w:rsidP="00627335">
      <w:pPr>
        <w:pStyle w:val="p4"/>
        <w:shd w:val="clear" w:color="auto" w:fill="FFFFFF"/>
        <w:spacing w:before="0" w:after="0"/>
        <w:jc w:val="both"/>
      </w:pPr>
      <w:r>
        <w:t>с. Лебединка</w:t>
      </w: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 w:rsidR="009139F5">
        <w:rPr>
          <w:rFonts w:ascii="Times New Roman" w:hAnsi="Times New Roman" w:cs="Times New Roman"/>
          <w:sz w:val="28"/>
          <w:szCs w:val="28"/>
        </w:rPr>
        <w:t xml:space="preserve">та народных депутатов </w:t>
      </w:r>
      <w:r w:rsidR="009466D0">
        <w:rPr>
          <w:rFonts w:ascii="Times New Roman" w:hAnsi="Times New Roman" w:cs="Times New Roman"/>
          <w:sz w:val="28"/>
          <w:szCs w:val="28"/>
        </w:rPr>
        <w:t>Первомайского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 w:rsidR="009139F5">
        <w:rPr>
          <w:rFonts w:ascii="Times New Roman" w:hAnsi="Times New Roman" w:cs="Times New Roman"/>
          <w:sz w:val="28"/>
          <w:szCs w:val="28"/>
        </w:rPr>
        <w:t>о муниципального района от 25</w:t>
      </w:r>
      <w:r w:rsidRPr="00702E7F">
        <w:rPr>
          <w:rFonts w:ascii="Times New Roman" w:hAnsi="Times New Roman" w:cs="Times New Roman"/>
          <w:sz w:val="28"/>
          <w:szCs w:val="28"/>
        </w:rPr>
        <w:t>.</w:t>
      </w:r>
      <w:r w:rsidR="00D54C9F">
        <w:rPr>
          <w:rFonts w:ascii="Times New Roman" w:hAnsi="Times New Roman" w:cs="Times New Roman"/>
          <w:sz w:val="28"/>
          <w:szCs w:val="28"/>
        </w:rPr>
        <w:t>12.2019 № 297</w:t>
      </w:r>
      <w:r w:rsidRPr="00702E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466D0">
        <w:rPr>
          <w:rFonts w:ascii="Times New Roman" w:hAnsi="Times New Roman" w:cs="Times New Roman"/>
          <w:sz w:val="28"/>
          <w:szCs w:val="28"/>
        </w:rPr>
        <w:t>Первомайском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8D0" w:rsidRPr="009466D0" w:rsidRDefault="00627335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</w:t>
      </w:r>
      <w:r w:rsidR="009139F5" w:rsidRPr="009466D0">
        <w:rPr>
          <w:rFonts w:ascii="Times New Roman" w:hAnsi="Times New Roman"/>
          <w:sz w:val="28"/>
          <w:szCs w:val="28"/>
        </w:rPr>
        <w:t xml:space="preserve">ской области», Уставом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в целях осуществления </w:t>
      </w:r>
      <w:r w:rsidR="009139F5" w:rsidRPr="009466D0">
        <w:rPr>
          <w:rFonts w:ascii="Times New Roman" w:hAnsi="Times New Roman"/>
          <w:sz w:val="28"/>
          <w:szCs w:val="28"/>
        </w:rPr>
        <w:t xml:space="preserve">бюджетного процесса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="00CC5EF1" w:rsidRPr="009466D0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нормативно-правовых актов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="00CC5EF1"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DD77FD" w:rsidRPr="009466D0">
        <w:rPr>
          <w:rFonts w:ascii="Times New Roman" w:hAnsi="Times New Roman"/>
          <w:sz w:val="28"/>
          <w:szCs w:val="28"/>
        </w:rPr>
        <w:t xml:space="preserve">, </w:t>
      </w:r>
      <w:r w:rsidRPr="009466D0">
        <w:rPr>
          <w:rFonts w:ascii="Times New Roman" w:hAnsi="Times New Roman"/>
          <w:sz w:val="28"/>
          <w:szCs w:val="28"/>
        </w:rPr>
        <w:t>Со</w:t>
      </w:r>
      <w:r w:rsidR="009139F5" w:rsidRPr="009466D0">
        <w:rPr>
          <w:rFonts w:ascii="Times New Roman" w:hAnsi="Times New Roman"/>
          <w:sz w:val="28"/>
          <w:szCs w:val="28"/>
        </w:rPr>
        <w:t xml:space="preserve">вет народных депутатов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</w:p>
    <w:p w:rsidR="00627335" w:rsidRPr="009466D0" w:rsidRDefault="005448D0" w:rsidP="009466D0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66D0">
        <w:rPr>
          <w:rFonts w:ascii="Times New Roman" w:hAnsi="Times New Roman"/>
          <w:b/>
          <w:sz w:val="28"/>
          <w:szCs w:val="28"/>
        </w:rPr>
        <w:t>РЕШИЛ</w:t>
      </w:r>
      <w:r w:rsidR="00627335" w:rsidRPr="009466D0">
        <w:rPr>
          <w:rFonts w:ascii="Times New Roman" w:hAnsi="Times New Roman"/>
          <w:b/>
          <w:sz w:val="28"/>
          <w:szCs w:val="28"/>
        </w:rPr>
        <w:t>:</w:t>
      </w:r>
    </w:p>
    <w:p w:rsidR="00627335" w:rsidRPr="009466D0" w:rsidRDefault="009139F5" w:rsidP="009466D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6D0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</w:t>
      </w:r>
      <w:r w:rsidR="00627335" w:rsidRPr="009466D0"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н</w:t>
      </w:r>
      <w:r w:rsidRPr="009466D0">
        <w:rPr>
          <w:rFonts w:ascii="Times New Roman" w:hAnsi="Times New Roman" w:cs="Times New Roman"/>
          <w:b w:val="0"/>
          <w:sz w:val="28"/>
          <w:szCs w:val="28"/>
        </w:rPr>
        <w:t xml:space="preserve">ародных депутатов </w:t>
      </w:r>
      <w:r w:rsidR="009466D0" w:rsidRPr="009466D0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9466D0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D54C9F">
        <w:rPr>
          <w:rFonts w:ascii="Times New Roman" w:hAnsi="Times New Roman" w:cs="Times New Roman"/>
          <w:b w:val="0"/>
          <w:sz w:val="28"/>
          <w:szCs w:val="28"/>
        </w:rPr>
        <w:t>го поселения от 25.12.2019 № 297</w:t>
      </w:r>
      <w:r w:rsidR="00627335" w:rsidRPr="009466D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r w:rsidR="009466D0" w:rsidRPr="009466D0">
        <w:rPr>
          <w:rFonts w:ascii="Times New Roman" w:hAnsi="Times New Roman" w:cs="Times New Roman"/>
          <w:b w:val="0"/>
          <w:sz w:val="28"/>
          <w:szCs w:val="28"/>
        </w:rPr>
        <w:t>Первомайском</w:t>
      </w:r>
      <w:r w:rsidR="00627335" w:rsidRPr="009466D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</w:p>
    <w:p w:rsidR="00550DAB" w:rsidRPr="009466D0" w:rsidRDefault="001701BE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550DAB" w:rsidRPr="009466D0">
        <w:rPr>
          <w:rFonts w:ascii="Times New Roman" w:hAnsi="Times New Roman"/>
          <w:sz w:val="28"/>
          <w:szCs w:val="28"/>
        </w:rPr>
        <w:t xml:space="preserve">Пункт </w:t>
      </w:r>
      <w:r w:rsidR="008955B9" w:rsidRPr="009466D0">
        <w:rPr>
          <w:rFonts w:ascii="Times New Roman" w:hAnsi="Times New Roman"/>
          <w:sz w:val="28"/>
          <w:szCs w:val="28"/>
        </w:rPr>
        <w:t xml:space="preserve">1 статьи 6 «Бюджетные полномочия администрации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="008955B9"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="0015698F" w:rsidRPr="009466D0">
        <w:rPr>
          <w:rFonts w:ascii="Times New Roman" w:hAnsi="Times New Roman"/>
          <w:sz w:val="28"/>
          <w:szCs w:val="28"/>
        </w:rPr>
        <w:t>»</w:t>
      </w:r>
      <w:r w:rsidR="005448D0" w:rsidRPr="009466D0">
        <w:rPr>
          <w:rFonts w:ascii="Times New Roman" w:hAnsi="Times New Roman"/>
          <w:sz w:val="28"/>
          <w:szCs w:val="28"/>
        </w:rPr>
        <w:t xml:space="preserve"> </w:t>
      </w:r>
      <w:r w:rsidR="00550DAB" w:rsidRPr="009466D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«1. Администрация поселения: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обеспечивает, организует составление и непосредственно составляет проект бюджета поселения; 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методологическое руководство в составлении проекта бюджета поселения и исполнении бюджета поселения; 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и сроки составления проекта местного бюджета;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составления и ведения сводной бюджетной росписи бюджета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составляет и ведет сводную бюджетную роспись бюджета поселения, вносит изменения в нее в соответствии с установленным порядком;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доводит до распорядителей и получателей средств местного бюджета показатели сводной бюджетной росписи и лимиты бюджетных обязательств;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местного бюджета;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поселения, отчета об исполнении бюджета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разрабатывает и утверждает порядок и методику планирования бюджетных ассигнований; 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проектирует предельные объемы бюджетных ассигнований по главным распорядителям средств бюджета поселения либо субъектам бюджетного планирования;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представляет проект бюджета поселения с необходимыми документами и материалами в Совет народных депутатов;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представляет в администрацию Богучарского муниципального района в установленном ею порядке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проекта решения о бюджете поселения на очередной финансовый год и плановый период;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исполнения бюджета поселения по расходам и источникам финансирования дефицита бюджета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обеспечивает и осуществляет организацию исполнения бюджета поселения в порядке, установленном Бюджетным кодексом Российской Федерации, настоящим Положением;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осуществляет внутренний муниципальный финансовый контроль в соответствии с Бюджетным кодексом Российской Федерации;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разработку основных направлений долговой политики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lastRenderedPageBreak/>
        <w:t xml:space="preserve">- разрабатывает программы муниципальных внутренних заимствований муниципальных внешних заимствований и муниципальных гарантий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управление муниципальным долгом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ведет муниципальную долговую книгу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и определяет состав информации, порядок и срок ее внесения в муниципальную долговую книгу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ведет учет выданных гарантий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прекращения по иным основаниям в полном объеме или в какой-либо части обязательств принципалов, обеспеченных гарантиями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осуществления гарантом платежей по выданным гарантиям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а также в иных случаях, установленных муниципальными гарантиями;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в соответствии с нормативными правовыми актами администрации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в соответствии с нормативными правовыми актами администрации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оценку надежности банковской гарантии, поручительства;</w:t>
      </w:r>
    </w:p>
    <w:p w:rsidR="00593EB4" w:rsidRPr="009466D0" w:rsidRDefault="005448D0" w:rsidP="00946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0">
        <w:rPr>
          <w:rFonts w:ascii="Times New Roman" w:hAnsi="Times New Roman" w:cs="Times New Roman"/>
          <w:sz w:val="28"/>
          <w:szCs w:val="28"/>
        </w:rPr>
        <w:t xml:space="preserve"> </w:t>
      </w:r>
      <w:r w:rsidR="00593EB4" w:rsidRPr="009466D0">
        <w:rPr>
          <w:rFonts w:ascii="Times New Roman" w:hAnsi="Times New Roman" w:cs="Times New Roman"/>
          <w:sz w:val="28"/>
          <w:szCs w:val="28"/>
        </w:rPr>
        <w:t xml:space="preserve">- обеспечивает составление и составляет проект основных направлений долговой политики </w:t>
      </w:r>
      <w:r w:rsidR="009466D0" w:rsidRPr="009466D0">
        <w:rPr>
          <w:rFonts w:ascii="Times New Roman" w:hAnsi="Times New Roman" w:cs="Times New Roman"/>
          <w:sz w:val="28"/>
          <w:szCs w:val="28"/>
        </w:rPr>
        <w:t>Первомайского</w:t>
      </w:r>
      <w:r w:rsidR="00593EB4" w:rsidRPr="009466D0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составления бюджетной отчетности;</w:t>
      </w:r>
    </w:p>
    <w:p w:rsidR="00593EB4" w:rsidRPr="009466D0" w:rsidRDefault="005448D0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 </w:t>
      </w:r>
      <w:r w:rsidR="00593EB4" w:rsidRPr="009466D0">
        <w:rPr>
          <w:rFonts w:ascii="Times New Roman" w:hAnsi="Times New Roman"/>
          <w:sz w:val="28"/>
          <w:szCs w:val="28"/>
        </w:rPr>
        <w:t>- обеспечивает составление и составляет отчет об исполнении бюджета поселения;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представляет отчет об исполнении бюджета поселения в Совет народных депутатов, администрацию Богучарского муниципального района и контрольный орган;</w:t>
      </w:r>
    </w:p>
    <w:p w:rsidR="00593EB4" w:rsidRPr="009466D0" w:rsidRDefault="00593EB4" w:rsidP="009466D0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lastRenderedPageBreak/>
        <w:t>- утверждает перечень главных администраторов доходов</w:t>
      </w:r>
      <w:r w:rsidR="005448D0" w:rsidRPr="009466D0">
        <w:rPr>
          <w:rFonts w:ascii="Times New Roman" w:hAnsi="Times New Roman"/>
          <w:sz w:val="28"/>
          <w:szCs w:val="28"/>
        </w:rPr>
        <w:t xml:space="preserve"> </w:t>
      </w:r>
      <w:r w:rsidRPr="009466D0">
        <w:rPr>
          <w:rFonts w:ascii="Times New Roman" w:hAnsi="Times New Roman"/>
          <w:sz w:val="28"/>
          <w:szCs w:val="28"/>
        </w:rPr>
        <w:t>бюджета поселения в соответствии с общими требованиями, установленными Правительством Российской Федерации;</w:t>
      </w:r>
    </w:p>
    <w:p w:rsidR="00593EB4" w:rsidRPr="009466D0" w:rsidRDefault="00593EB4" w:rsidP="009466D0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утверждает перечень главных администраторов источников финансирования дефицита </w:t>
      </w:r>
      <w:r w:rsidR="004638C3" w:rsidRPr="009466D0">
        <w:rPr>
          <w:rFonts w:ascii="Times New Roman" w:hAnsi="Times New Roman"/>
          <w:sz w:val="28"/>
          <w:szCs w:val="28"/>
        </w:rPr>
        <w:t>местного</w:t>
      </w:r>
      <w:r w:rsidRPr="009466D0">
        <w:rPr>
          <w:rFonts w:ascii="Times New Roman" w:hAnsi="Times New Roman"/>
          <w:sz w:val="28"/>
          <w:szCs w:val="28"/>
        </w:rPr>
        <w:t xml:space="preserve"> бюджета в соответствии с общими требованиями, установленными Правительством Российской Федерации;</w:t>
      </w:r>
    </w:p>
    <w:p w:rsidR="00593EB4" w:rsidRPr="009466D0" w:rsidRDefault="005448D0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 </w:t>
      </w:r>
      <w:r w:rsidR="00593EB4" w:rsidRPr="009466D0">
        <w:rPr>
          <w:rFonts w:ascii="Times New Roman" w:hAnsi="Times New Roman"/>
          <w:sz w:val="28"/>
          <w:szCs w:val="28"/>
        </w:rPr>
        <w:t xml:space="preserve">- обладает правом требовать от главных распорядителей, распорядителей и получателей средств бюджета поселения представления отчетов об использовании средств бюджета поселения и иных сведений, связанных с получением, перечислением, зачислением и использованием средств бюджета поселения; 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ведет Перечень участников бюджетного процесса и представляет его в Управление Федерального казначейства по Воронежской области;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формирует информацию об участниках бюджетного процесса, а также юридических лиц, не являющихся участниками бюджетного процесса, и обеспечивает ее представление в Управление Федерального казначейства по Воронежской области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устанавливает порядок учета бюджетных и денежных обязательств; 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осуществляет учет бюджетных и денежных обязательств получателей средств бюджета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устанавливает порядок ведения и ведет реестр расходных обязательств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представляет реестр расходных обязательств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в финансовый отдел администрации Богучарского муниципального района в порядке, установленном администрацией Богучарского муниципального района;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осуществляет управление средствами на едином счете бюджета поселения;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исполняет судебные акты по искам к </w:t>
      </w:r>
      <w:r w:rsidR="009466D0" w:rsidRPr="009466D0">
        <w:rPr>
          <w:rFonts w:ascii="Times New Roman" w:hAnsi="Times New Roman"/>
          <w:sz w:val="28"/>
          <w:szCs w:val="28"/>
        </w:rPr>
        <w:t>Первомайском</w:t>
      </w:r>
      <w:r w:rsidRPr="009466D0">
        <w:rPr>
          <w:rFonts w:ascii="Times New Roman" w:hAnsi="Times New Roman"/>
          <w:sz w:val="28"/>
          <w:szCs w:val="28"/>
        </w:rPr>
        <w:t xml:space="preserve">у сельскому поселению в порядке, предусмотренном Бюджетным кодексом Российской Федерации и настоящим Положением; 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ведет учет и осуществляет хранение исполнительных документов и иных документов, связанных с исполнением судебных актов;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принимает решение о проведении публичных слушаний или общ</w:t>
      </w:r>
      <w:r w:rsidR="004638C3" w:rsidRPr="009466D0">
        <w:rPr>
          <w:rFonts w:ascii="Times New Roman" w:hAnsi="Times New Roman"/>
          <w:sz w:val="28"/>
          <w:szCs w:val="28"/>
        </w:rPr>
        <w:t xml:space="preserve">ественных обсуждений по проекту </w:t>
      </w:r>
      <w:r w:rsidRPr="009466D0">
        <w:rPr>
          <w:rFonts w:ascii="Times New Roman" w:hAnsi="Times New Roman"/>
          <w:sz w:val="28"/>
          <w:szCs w:val="28"/>
        </w:rPr>
        <w:t>бюджета</w:t>
      </w:r>
      <w:r w:rsidR="004638C3" w:rsidRPr="009466D0">
        <w:rPr>
          <w:rFonts w:ascii="Times New Roman" w:hAnsi="Times New Roman"/>
          <w:sz w:val="28"/>
          <w:szCs w:val="28"/>
        </w:rPr>
        <w:t xml:space="preserve"> поселения</w:t>
      </w:r>
      <w:r w:rsidRPr="009466D0">
        <w:rPr>
          <w:rFonts w:ascii="Times New Roman" w:hAnsi="Times New Roman"/>
          <w:sz w:val="28"/>
          <w:szCs w:val="28"/>
        </w:rPr>
        <w:t xml:space="preserve"> и годовому о</w:t>
      </w:r>
      <w:r w:rsidR="004638C3" w:rsidRPr="009466D0">
        <w:rPr>
          <w:rFonts w:ascii="Times New Roman" w:hAnsi="Times New Roman"/>
          <w:sz w:val="28"/>
          <w:szCs w:val="28"/>
        </w:rPr>
        <w:t>тчету об исполнении</w:t>
      </w:r>
      <w:r w:rsidR="005448D0" w:rsidRPr="009466D0">
        <w:rPr>
          <w:rFonts w:ascii="Times New Roman" w:hAnsi="Times New Roman"/>
          <w:sz w:val="28"/>
          <w:szCs w:val="28"/>
        </w:rPr>
        <w:t xml:space="preserve"> </w:t>
      </w:r>
      <w:r w:rsidRPr="009466D0">
        <w:rPr>
          <w:rFonts w:ascii="Times New Roman" w:hAnsi="Times New Roman"/>
          <w:sz w:val="28"/>
          <w:szCs w:val="28"/>
        </w:rPr>
        <w:t>бюджета</w:t>
      </w:r>
      <w:r w:rsidR="004638C3" w:rsidRPr="009466D0">
        <w:rPr>
          <w:rFonts w:ascii="Times New Roman" w:hAnsi="Times New Roman"/>
          <w:sz w:val="28"/>
          <w:szCs w:val="28"/>
        </w:rPr>
        <w:t xml:space="preserve"> поселения</w:t>
      </w:r>
      <w:r w:rsidRPr="009466D0">
        <w:rPr>
          <w:rFonts w:ascii="Times New Roman" w:hAnsi="Times New Roman"/>
          <w:sz w:val="28"/>
          <w:szCs w:val="28"/>
        </w:rPr>
        <w:t>, проводит публичные слушания или общественные обсуждения;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перечень и коды целевых статей расходов бюджета поселения, если иное не установлено Бюджетным кодексом Российской Федерации;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lastRenderedPageBreak/>
        <w:t>-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учреждения;</w:t>
      </w:r>
    </w:p>
    <w:p w:rsidR="00593EB4" w:rsidRPr="009466D0" w:rsidRDefault="00593EB4" w:rsidP="009466D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и (или) находящиеся в их ведении казенные учреждения;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устанавливает порядок исполнения решения о применении бюджетных мер принуждения, решения об изменении (отмене) указанного решения в соответствии с Бюджетным кодексом Российской Федерации;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принимает решение о применении бюджетных мер принуждения, решение об изменении (отмене) указанного решения или решение об отказе в применении бюджетных мер принуждения в случаях и в порядке, установленных Правительством Российской Федерации, а также направляет решение о применении бюджетных мер принуждения, на основании уведомлений о применении бюджетных мер принуждения, решение об изменении (отмене) указанного решения Управлению Федерального казначейства по Воронежской области, копии соответствующих решений- органам муниципального финансового контроля и объектам контроля, указанным в решении о применении бюджетных мер принуждения;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 - исполняет решение о применении бюджетных мер принуждения, предусмотренных главой 30 Бюджетного кодекса Российской Федерации, решение об изменении (отмене) указанного решения в установленном администрацией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порядке исполнения решения о применении бюджетных мер принуждения, решения об изменении (отмене) указанного решения;</w:t>
      </w:r>
    </w:p>
    <w:p w:rsidR="00593EB4" w:rsidRPr="009466D0" w:rsidRDefault="00593EB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проводит в установленном им порядке мониторинг качества финансового менеджмента в отношении главных распорядителей средств бюджета поселения, главных администраторов доходов бюджета поселения, главных администраторов источников финансирования дефицита бюджета поселения; 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>- составляет и ведет реестр источников доходов бюджета поселения;</w:t>
      </w:r>
    </w:p>
    <w:p w:rsidR="00593EB4" w:rsidRPr="009466D0" w:rsidRDefault="00593EB4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Воронежской области, настоящим Положением, иными муниципальными правовыми актами органов местного самоуправления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поселения, регулирующими бюджетные правоотношения</w:t>
      </w:r>
      <w:r w:rsidR="004638C3" w:rsidRPr="009466D0">
        <w:rPr>
          <w:rFonts w:ascii="Times New Roman" w:hAnsi="Times New Roman"/>
          <w:sz w:val="28"/>
          <w:szCs w:val="28"/>
        </w:rPr>
        <w:t>»</w:t>
      </w:r>
      <w:r w:rsidRPr="009466D0">
        <w:rPr>
          <w:rFonts w:ascii="Times New Roman" w:hAnsi="Times New Roman"/>
          <w:sz w:val="28"/>
          <w:szCs w:val="28"/>
        </w:rPr>
        <w:t>.</w:t>
      </w:r>
    </w:p>
    <w:p w:rsidR="004638C3" w:rsidRPr="009466D0" w:rsidRDefault="004638C3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1.2. Пункт 4 статьи 25 «Муниципальные заимствования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="002E171A" w:rsidRPr="009466D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E171A" w:rsidRPr="009466D0" w:rsidRDefault="002E171A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«4. Муниципальные внутренние заимствования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поселения осуществляются в целях финансирования дефицита</w:t>
      </w:r>
      <w:r w:rsidR="005448D0" w:rsidRPr="009466D0">
        <w:rPr>
          <w:rFonts w:ascii="Times New Roman" w:hAnsi="Times New Roman"/>
          <w:sz w:val="28"/>
          <w:szCs w:val="28"/>
        </w:rPr>
        <w:t xml:space="preserve"> </w:t>
      </w:r>
      <w:r w:rsidRPr="009466D0">
        <w:rPr>
          <w:rFonts w:ascii="Times New Roman" w:hAnsi="Times New Roman"/>
          <w:sz w:val="28"/>
          <w:szCs w:val="28"/>
        </w:rPr>
        <w:t xml:space="preserve">бюджета поселения, а также погашения долговых обязательств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Pr="009466D0">
        <w:rPr>
          <w:rFonts w:ascii="Times New Roman" w:hAnsi="Times New Roman"/>
          <w:sz w:val="28"/>
          <w:szCs w:val="28"/>
        </w:rPr>
        <w:t xml:space="preserve"> сельского </w:t>
      </w:r>
      <w:r w:rsidRPr="009466D0">
        <w:rPr>
          <w:rFonts w:ascii="Times New Roman" w:hAnsi="Times New Roman"/>
          <w:sz w:val="28"/>
          <w:szCs w:val="28"/>
        </w:rPr>
        <w:lastRenderedPageBreak/>
        <w:t>поселения, пополнения в течение финансового года остатка средств на едином счете</w:t>
      </w:r>
      <w:r w:rsidR="005448D0" w:rsidRPr="009466D0">
        <w:rPr>
          <w:rFonts w:ascii="Times New Roman" w:hAnsi="Times New Roman"/>
          <w:b/>
          <w:sz w:val="28"/>
          <w:szCs w:val="28"/>
        </w:rPr>
        <w:t xml:space="preserve"> </w:t>
      </w:r>
      <w:r w:rsidRPr="009466D0">
        <w:rPr>
          <w:rFonts w:ascii="Times New Roman" w:hAnsi="Times New Roman"/>
          <w:sz w:val="28"/>
          <w:szCs w:val="28"/>
        </w:rPr>
        <w:t>бюджета поселения».</w:t>
      </w:r>
    </w:p>
    <w:p w:rsidR="002E171A" w:rsidRPr="009466D0" w:rsidRDefault="002E171A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1.3. </w:t>
      </w:r>
      <w:r w:rsidR="0015698F" w:rsidRPr="009466D0">
        <w:rPr>
          <w:rFonts w:ascii="Times New Roman" w:hAnsi="Times New Roman"/>
          <w:sz w:val="28"/>
          <w:szCs w:val="28"/>
        </w:rPr>
        <w:t>Абзац 4</w:t>
      </w:r>
      <w:r w:rsidR="00130985" w:rsidRPr="009466D0">
        <w:rPr>
          <w:rFonts w:ascii="Times New Roman" w:hAnsi="Times New Roman"/>
          <w:sz w:val="28"/>
          <w:szCs w:val="28"/>
        </w:rPr>
        <w:t xml:space="preserve"> п</w:t>
      </w:r>
      <w:r w:rsidRPr="009466D0">
        <w:rPr>
          <w:rFonts w:ascii="Times New Roman" w:hAnsi="Times New Roman"/>
          <w:sz w:val="28"/>
          <w:szCs w:val="28"/>
        </w:rPr>
        <w:t>ункт</w:t>
      </w:r>
      <w:r w:rsidR="0015698F" w:rsidRPr="009466D0">
        <w:rPr>
          <w:rFonts w:ascii="Times New Roman" w:hAnsi="Times New Roman"/>
          <w:sz w:val="28"/>
          <w:szCs w:val="28"/>
        </w:rPr>
        <w:t>а</w:t>
      </w:r>
      <w:r w:rsidRPr="009466D0">
        <w:rPr>
          <w:rFonts w:ascii="Times New Roman" w:hAnsi="Times New Roman"/>
          <w:sz w:val="28"/>
          <w:szCs w:val="28"/>
        </w:rPr>
        <w:t xml:space="preserve"> 2 статьи 44 </w:t>
      </w:r>
      <w:r w:rsidR="0015698F" w:rsidRPr="009466D0">
        <w:rPr>
          <w:rFonts w:ascii="Times New Roman" w:hAnsi="Times New Roman"/>
          <w:sz w:val="28"/>
          <w:szCs w:val="28"/>
        </w:rPr>
        <w:t>«- перечень главных администраторов доходов местного бюджета» считать утратившим силу.</w:t>
      </w:r>
    </w:p>
    <w:p w:rsidR="002E171A" w:rsidRPr="009466D0" w:rsidRDefault="0015698F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color w:val="000000"/>
          <w:sz w:val="28"/>
          <w:szCs w:val="28"/>
        </w:rPr>
        <w:t>1.4. А</w:t>
      </w:r>
      <w:r w:rsidR="002E171A" w:rsidRPr="009466D0">
        <w:rPr>
          <w:rFonts w:ascii="Times New Roman" w:hAnsi="Times New Roman"/>
          <w:color w:val="000000"/>
          <w:sz w:val="28"/>
          <w:szCs w:val="28"/>
        </w:rPr>
        <w:t>бзац</w:t>
      </w:r>
      <w:r w:rsidRPr="009466D0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9466D0">
        <w:rPr>
          <w:rFonts w:ascii="Times New Roman" w:hAnsi="Times New Roman"/>
          <w:sz w:val="28"/>
          <w:szCs w:val="28"/>
        </w:rPr>
        <w:t xml:space="preserve"> пункта 2 статьи 44 </w:t>
      </w:r>
      <w:r w:rsidR="002E171A" w:rsidRPr="009466D0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="002E171A" w:rsidRPr="009466D0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</w:t>
      </w:r>
      <w:r w:rsidR="00D905BC" w:rsidRPr="009466D0">
        <w:rPr>
          <w:rFonts w:ascii="Times New Roman" w:hAnsi="Times New Roman"/>
          <w:sz w:val="28"/>
          <w:szCs w:val="28"/>
        </w:rPr>
        <w:t xml:space="preserve"> местного бюджета</w:t>
      </w:r>
      <w:r w:rsidR="002E171A" w:rsidRPr="009466D0">
        <w:rPr>
          <w:rFonts w:ascii="Times New Roman" w:hAnsi="Times New Roman"/>
          <w:sz w:val="28"/>
          <w:szCs w:val="28"/>
        </w:rPr>
        <w:t xml:space="preserve">» считать утратившим силу. </w:t>
      </w:r>
    </w:p>
    <w:p w:rsidR="00130985" w:rsidRPr="009466D0" w:rsidRDefault="00073AAB" w:rsidP="009466D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2. </w:t>
      </w:r>
      <w:r w:rsidR="00130985" w:rsidRPr="009466D0">
        <w:rPr>
          <w:rFonts w:ascii="Times New Roman" w:hAnsi="Times New Roman"/>
          <w:sz w:val="28"/>
          <w:szCs w:val="28"/>
        </w:rPr>
        <w:t xml:space="preserve">Настоящее решение Совета народных депутатов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="00130985" w:rsidRPr="009466D0">
        <w:rPr>
          <w:rFonts w:ascii="Times New Roman" w:hAnsi="Times New Roman"/>
          <w:sz w:val="28"/>
          <w:szCs w:val="28"/>
        </w:rPr>
        <w:t xml:space="preserve"> сельского поселения вступает в силу с 1 января 2022 года после его обнародования на территории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="00130985" w:rsidRPr="009466D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10AF9" w:rsidRPr="009466D0" w:rsidRDefault="00610AF9" w:rsidP="009466D0">
      <w:pPr>
        <w:ind w:firstLine="709"/>
        <w:rPr>
          <w:rFonts w:ascii="Times New Roman" w:hAnsi="Times New Roman"/>
          <w:sz w:val="28"/>
          <w:szCs w:val="28"/>
        </w:rPr>
      </w:pPr>
    </w:p>
    <w:p w:rsidR="00610AF9" w:rsidRPr="009466D0" w:rsidRDefault="00610AF9" w:rsidP="009466D0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9466D0" w:rsidRDefault="00D05C44" w:rsidP="009466D0">
      <w:pPr>
        <w:ind w:firstLine="709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Глава </w:t>
      </w:r>
      <w:r w:rsidR="009466D0" w:rsidRPr="009466D0">
        <w:rPr>
          <w:rFonts w:ascii="Times New Roman" w:hAnsi="Times New Roman"/>
          <w:sz w:val="28"/>
          <w:szCs w:val="28"/>
        </w:rPr>
        <w:t>Первомайского</w:t>
      </w:r>
      <w:r w:rsidR="000820B4" w:rsidRPr="009466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66D0">
        <w:rPr>
          <w:rFonts w:ascii="Times New Roman" w:hAnsi="Times New Roman"/>
          <w:sz w:val="28"/>
          <w:szCs w:val="28"/>
        </w:rPr>
        <w:t xml:space="preserve">                            </w:t>
      </w:r>
      <w:r w:rsidR="009466D0" w:rsidRPr="009466D0">
        <w:rPr>
          <w:rFonts w:ascii="Times New Roman" w:hAnsi="Times New Roman"/>
          <w:sz w:val="28"/>
          <w:szCs w:val="28"/>
        </w:rPr>
        <w:t>В.В. Войтиков</w:t>
      </w:r>
    </w:p>
    <w:p w:rsidR="00073AAB" w:rsidRPr="009466D0" w:rsidRDefault="00073AAB" w:rsidP="009466D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sectPr w:rsidR="00073AAB" w:rsidRPr="009466D0" w:rsidSect="009466D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DA" w:rsidRDefault="006474DA" w:rsidP="00627335">
      <w:r>
        <w:separator/>
      </w:r>
    </w:p>
  </w:endnote>
  <w:endnote w:type="continuationSeparator" w:id="0">
    <w:p w:rsidR="006474DA" w:rsidRDefault="006474DA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DA" w:rsidRDefault="006474DA" w:rsidP="00627335">
      <w:r>
        <w:separator/>
      </w:r>
    </w:p>
  </w:footnote>
  <w:footnote w:type="continuationSeparator" w:id="0">
    <w:p w:rsidR="006474DA" w:rsidRDefault="006474DA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0A58"/>
    <w:multiLevelType w:val="hybridMultilevel"/>
    <w:tmpl w:val="214E13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F5"/>
    <w:rsid w:val="00073AAB"/>
    <w:rsid w:val="000820B4"/>
    <w:rsid w:val="00083BCF"/>
    <w:rsid w:val="00091210"/>
    <w:rsid w:val="000C59D9"/>
    <w:rsid w:val="000C6E9D"/>
    <w:rsid w:val="00130985"/>
    <w:rsid w:val="0015698F"/>
    <w:rsid w:val="00156F40"/>
    <w:rsid w:val="001701BE"/>
    <w:rsid w:val="00173C44"/>
    <w:rsid w:val="001A7C2D"/>
    <w:rsid w:val="001F179E"/>
    <w:rsid w:val="00234558"/>
    <w:rsid w:val="00237A9C"/>
    <w:rsid w:val="00262601"/>
    <w:rsid w:val="00274E6F"/>
    <w:rsid w:val="002940F8"/>
    <w:rsid w:val="002B4AD8"/>
    <w:rsid w:val="002E171A"/>
    <w:rsid w:val="003171EA"/>
    <w:rsid w:val="00356E80"/>
    <w:rsid w:val="00396137"/>
    <w:rsid w:val="003B413C"/>
    <w:rsid w:val="00454929"/>
    <w:rsid w:val="004638C3"/>
    <w:rsid w:val="004B495F"/>
    <w:rsid w:val="004C2087"/>
    <w:rsid w:val="005448D0"/>
    <w:rsid w:val="00550DAB"/>
    <w:rsid w:val="005606F8"/>
    <w:rsid w:val="00563A1F"/>
    <w:rsid w:val="00593EB4"/>
    <w:rsid w:val="00610AF9"/>
    <w:rsid w:val="00627335"/>
    <w:rsid w:val="00635BC1"/>
    <w:rsid w:val="006474DA"/>
    <w:rsid w:val="0067081E"/>
    <w:rsid w:val="00677861"/>
    <w:rsid w:val="006975A5"/>
    <w:rsid w:val="006A73C8"/>
    <w:rsid w:val="006B0251"/>
    <w:rsid w:val="00702E7F"/>
    <w:rsid w:val="00757283"/>
    <w:rsid w:val="007D36B5"/>
    <w:rsid w:val="007E1BA3"/>
    <w:rsid w:val="00843115"/>
    <w:rsid w:val="008955B9"/>
    <w:rsid w:val="009139F5"/>
    <w:rsid w:val="00926B26"/>
    <w:rsid w:val="009274A8"/>
    <w:rsid w:val="009466D0"/>
    <w:rsid w:val="009A2B4C"/>
    <w:rsid w:val="009A3E37"/>
    <w:rsid w:val="009C03C7"/>
    <w:rsid w:val="009E0422"/>
    <w:rsid w:val="009E4C39"/>
    <w:rsid w:val="00A17C8D"/>
    <w:rsid w:val="00A27741"/>
    <w:rsid w:val="00A31733"/>
    <w:rsid w:val="00A73E43"/>
    <w:rsid w:val="00AC253D"/>
    <w:rsid w:val="00AE2DB9"/>
    <w:rsid w:val="00B0337E"/>
    <w:rsid w:val="00B341A9"/>
    <w:rsid w:val="00B4444F"/>
    <w:rsid w:val="00B50B33"/>
    <w:rsid w:val="00B53498"/>
    <w:rsid w:val="00B90F4C"/>
    <w:rsid w:val="00BA7C11"/>
    <w:rsid w:val="00BE4EDD"/>
    <w:rsid w:val="00BF2F1E"/>
    <w:rsid w:val="00C40D38"/>
    <w:rsid w:val="00C83BE4"/>
    <w:rsid w:val="00C946D9"/>
    <w:rsid w:val="00CC539B"/>
    <w:rsid w:val="00CC5EF1"/>
    <w:rsid w:val="00CE48EB"/>
    <w:rsid w:val="00D05C44"/>
    <w:rsid w:val="00D24C61"/>
    <w:rsid w:val="00D24EB1"/>
    <w:rsid w:val="00D54C9F"/>
    <w:rsid w:val="00D81063"/>
    <w:rsid w:val="00D81449"/>
    <w:rsid w:val="00D905BC"/>
    <w:rsid w:val="00DA163A"/>
    <w:rsid w:val="00DA6A48"/>
    <w:rsid w:val="00DD77FD"/>
    <w:rsid w:val="00DF7BE0"/>
    <w:rsid w:val="00E15DC6"/>
    <w:rsid w:val="00E775AD"/>
    <w:rsid w:val="00F83E31"/>
    <w:rsid w:val="00FA49F5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mail</cp:lastModifiedBy>
  <cp:revision>10</cp:revision>
  <cp:lastPrinted>2021-12-24T10:02:00Z</cp:lastPrinted>
  <dcterms:created xsi:type="dcterms:W3CDTF">2021-12-24T10:02:00Z</dcterms:created>
  <dcterms:modified xsi:type="dcterms:W3CDTF">2021-12-28T10:20:00Z</dcterms:modified>
</cp:coreProperties>
</file>