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3F" w:rsidRDefault="0085713F">
      <w:r>
        <w:rPr>
          <w:noProof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-25.2pt;margin-top:424.2pt;width:27.75pt;height:23.25pt;z-index:251660800" adj="32108,17280">
            <v:textbox>
              <w:txbxContent>
                <w:p w:rsidR="0085713F" w:rsidRDefault="0085713F">
                  <w:r w:rsidRPr="00214D33">
                    <w:rPr>
                      <w:b/>
                    </w:rPr>
                    <w:t>15</w:t>
                  </w:r>
                  <w:r>
                    <w:t>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27" style="position:absolute;margin-left:-19.2pt;margin-top:407.7pt;width:10.5pt;height:9.75pt;z-index:251659776" fillcolor="red" strokeweight="1.5pt"/>
        </w:pict>
      </w:r>
      <w:r>
        <w:rPr>
          <w:noProof/>
          <w:lang w:eastAsia="ru-RU"/>
        </w:rPr>
        <w:pict>
          <v:rect id="_x0000_s1028" style="position:absolute;margin-left:718.05pt;margin-top:25.95pt;width:1in;height:375pt;z-index:251658752"/>
        </w:pict>
      </w:r>
      <w:r>
        <w:rPr>
          <w:noProof/>
          <w:lang w:eastAsia="ru-RU"/>
        </w:rPr>
        <w:pict>
          <v:shape id="_x0000_s1029" type="#_x0000_t62" style="position:absolute;margin-left:469pt;margin-top:131.7pt;width:30.05pt;height:19.5pt;z-index:251657728" adj="2731,39711">
            <v:textbox style="mso-next-textbox:#_x0000_s1029">
              <w:txbxContent>
                <w:p w:rsidR="0085713F" w:rsidRPr="00214D33" w:rsidRDefault="0085713F">
                  <w:pPr>
                    <w:rPr>
                      <w:b/>
                    </w:rPr>
                  </w:pPr>
                  <w:r w:rsidRPr="00214D33">
                    <w:rPr>
                      <w:b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30" style="position:absolute;margin-left:469pt;margin-top:163.95pt;width:8.5pt;height:8.95pt;rotation:452759fd;z-index:251656704" fillcolor="red" strokeweight="1.5pt"/>
        </w:pict>
      </w:r>
      <w:r>
        <w:rPr>
          <w:noProof/>
          <w:lang w:eastAsia="ru-RU"/>
        </w:rPr>
        <w:pict>
          <v:rect id="_x0000_s1031" style="position:absolute;margin-left:-71.7pt;margin-top:-97.8pt;width:865.5pt;height:123.75pt;z-index:251654656">
            <v:textbox style="mso-next-textbox:#_x0000_s1031">
              <w:txbxContent>
                <w:p w:rsidR="0085713F" w:rsidRDefault="0085713F">
                  <w:r>
                    <w:t xml:space="preserve">        </w:t>
                  </w:r>
                </w:p>
                <w:p w:rsidR="0085713F" w:rsidRDefault="0085713F"/>
                <w:p w:rsidR="0085713F" w:rsidRDefault="0085713F" w:rsidP="00214D33">
                  <w:pPr>
                    <w:rPr>
                      <w:b/>
                    </w:rPr>
                  </w:pPr>
                  <w:r>
                    <w:t xml:space="preserve">             </w:t>
                  </w:r>
                  <w:r>
                    <w:rPr>
                      <w:b/>
                    </w:rPr>
                    <w:t xml:space="preserve">         </w:t>
                  </w:r>
                  <w:r w:rsidRPr="003070D2">
                    <w:rPr>
                      <w:b/>
                    </w:rPr>
                    <w:t>ПРИЛОЖЕНИ</w:t>
                  </w:r>
                  <w:r>
                    <w:rPr>
                      <w:b/>
                    </w:rPr>
                    <w:t>Е</w:t>
                  </w:r>
                  <w:r w:rsidRPr="003070D2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К </w:t>
                  </w:r>
                  <w:r w:rsidRPr="003070D2">
                    <w:rPr>
                      <w:b/>
                    </w:rPr>
                    <w:t xml:space="preserve"> ПОСТАНОВЛЕНИ</w:t>
                  </w:r>
                  <w:r>
                    <w:rPr>
                      <w:b/>
                    </w:rPr>
                    <w:t>Ю</w:t>
                  </w:r>
                  <w:r w:rsidRPr="003070D2">
                    <w:rPr>
                      <w:b/>
                    </w:rPr>
                    <w:t xml:space="preserve"> №</w:t>
                  </w:r>
                  <w:r>
                    <w:rPr>
                      <w:b/>
                    </w:rPr>
                    <w:t xml:space="preserve">53   </w:t>
                  </w:r>
                  <w:r w:rsidRPr="003070D2">
                    <w:rPr>
                      <w:b/>
                    </w:rPr>
                    <w:t xml:space="preserve"> АДМИНИСТРАЦИИ ПЕТРОПАВЛОВСКОГ</w:t>
                  </w:r>
                  <w:r>
                    <w:rPr>
                      <w:b/>
                    </w:rPr>
                    <w:t>О СЕЛЬСКОГО ПОСЕЛЕНИЯ   ОТ   18.05.</w:t>
                  </w:r>
                  <w:r w:rsidRPr="003070D2">
                    <w:rPr>
                      <w:b/>
                    </w:rPr>
                    <w:t>201</w:t>
                  </w:r>
                  <w:r>
                    <w:rPr>
                      <w:b/>
                    </w:rPr>
                    <w:t>8</w:t>
                  </w:r>
                  <w:r w:rsidRPr="003070D2">
                    <w:rPr>
                      <w:b/>
                    </w:rPr>
                    <w:t xml:space="preserve"> г.</w:t>
                  </w:r>
                </w:p>
                <w:p w:rsidR="0085713F" w:rsidRPr="003070D2" w:rsidRDefault="0085713F" w:rsidP="00214D3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</w:t>
                  </w:r>
                  <w:r>
                    <w:t xml:space="preserve">                                                                              </w:t>
                  </w:r>
                  <w:r w:rsidRPr="003070D2">
                    <w:rPr>
                      <w:b/>
                    </w:rPr>
                    <w:t>СХЕМА №</w:t>
                  </w:r>
                  <w:r>
                    <w:rPr>
                      <w:b/>
                    </w:rPr>
                    <w:t xml:space="preserve">9        </w:t>
                  </w:r>
                </w:p>
                <w:p w:rsidR="0085713F" w:rsidRDefault="0085713F"/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margin-left:-59.7pt;margin-top:400.95pt;width:875.25pt;height:119.25pt;z-index:251655680">
            <v:textbox>
              <w:txbxContent>
                <w:p w:rsidR="0085713F" w:rsidRDefault="0085713F" w:rsidP="00214D33">
                  <w:r>
                    <w:t xml:space="preserve">                              -  СХЕМАТИЧЕСКОЕ ИЗОБРАЖЕНИЕ  НЕСТАЦИОНАРНОГО ТОРГОВОГО  ОБЪЕКТА;</w:t>
                  </w:r>
                </w:p>
                <w:p w:rsidR="0085713F" w:rsidRDefault="0085713F" w:rsidP="00214D33">
                  <w:r>
                    <w:t xml:space="preserve">                              - НОМЕР НЕСТАЦИОНАРНОГО ТОРГОВОГО  ОБЪЕКТА  В СООТВЕТСТВИИ С ДИСЛОКАЦИЕЙ (ПРИЛОЖЕНИЕ 1);</w:t>
                  </w:r>
                </w:p>
                <w:p w:rsidR="0085713F" w:rsidRDefault="0085713F"/>
              </w:txbxContent>
            </v:textbox>
          </v:rect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723.75pt;height:452.25pt;visibility:visible">
            <v:imagedata r:id="rId4" o:title=""/>
          </v:shape>
        </w:pict>
      </w:r>
    </w:p>
    <w:sectPr w:rsidR="0085713F" w:rsidSect="00C27D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D5F"/>
    <w:rsid w:val="000769A1"/>
    <w:rsid w:val="000C4A46"/>
    <w:rsid w:val="000E4892"/>
    <w:rsid w:val="001B3E37"/>
    <w:rsid w:val="00214D33"/>
    <w:rsid w:val="003070D2"/>
    <w:rsid w:val="005E14A8"/>
    <w:rsid w:val="00707A94"/>
    <w:rsid w:val="00723EA8"/>
    <w:rsid w:val="0085713F"/>
    <w:rsid w:val="00881B92"/>
    <w:rsid w:val="00AE2340"/>
    <w:rsid w:val="00C27D5F"/>
    <w:rsid w:val="00CC696F"/>
    <w:rsid w:val="00DF163E"/>
    <w:rsid w:val="00EE431B"/>
    <w:rsid w:val="00FB2A1B"/>
    <w:rsid w:val="00FE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9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7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7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1</Words>
  <Characters>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Admin-SP</dc:creator>
  <cp:keywords/>
  <dc:description/>
  <cp:lastModifiedBy>Administracia</cp:lastModifiedBy>
  <cp:revision>7</cp:revision>
  <dcterms:created xsi:type="dcterms:W3CDTF">2018-05-10T12:16:00Z</dcterms:created>
  <dcterms:modified xsi:type="dcterms:W3CDTF">2018-05-29T08:17:00Z</dcterms:modified>
</cp:coreProperties>
</file>