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5E" w:rsidRDefault="00714B5E" w:rsidP="00317258">
      <w:pPr>
        <w:shd w:val="clear" w:color="auto" w:fill="FFFFFF"/>
        <w:rPr>
          <w:b/>
          <w:bCs/>
        </w:rPr>
      </w:pPr>
    </w:p>
    <w:p w:rsidR="009D6B9B" w:rsidRDefault="00BB6313" w:rsidP="00BB6313">
      <w:pPr>
        <w:shd w:val="clear" w:color="auto" w:fill="FFFFFF"/>
        <w:jc w:val="center"/>
        <w:rPr>
          <w:b/>
          <w:bCs/>
        </w:rPr>
      </w:pPr>
      <w:r w:rsidRPr="00BB6313">
        <w:rPr>
          <w:b/>
          <w:bCs/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E" w:rsidRDefault="004536FE" w:rsidP="009D6B9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2"/>
        </w:rPr>
        <w:t>СУХОДОНЕЦКОГО  СЕЛЬСКОГО ПОСЕЛЕНИЯ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4"/>
        </w:rPr>
        <w:t>БОГУЧАРСКОГО МУНИЦИПАЛЬНОГО РАЙОНА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2"/>
        </w:rPr>
        <w:t>ВОРОНЕЖСКОЙ ОБЛАСТИ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РЕШЕНИЕ</w:t>
      </w:r>
    </w:p>
    <w:p w:rsidR="004536FE" w:rsidRDefault="004536FE" w:rsidP="004536FE">
      <w:pPr>
        <w:jc w:val="center"/>
        <w:rPr>
          <w:sz w:val="28"/>
          <w:szCs w:val="28"/>
        </w:rPr>
      </w:pPr>
    </w:p>
    <w:p w:rsidR="004536FE" w:rsidRDefault="004536FE" w:rsidP="004536FE">
      <w:pPr>
        <w:jc w:val="center"/>
        <w:rPr>
          <w:sz w:val="28"/>
          <w:szCs w:val="28"/>
        </w:rPr>
      </w:pPr>
    </w:p>
    <w:p w:rsidR="004536FE" w:rsidRDefault="004536FE" w:rsidP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A17">
        <w:rPr>
          <w:sz w:val="28"/>
          <w:szCs w:val="28"/>
        </w:rPr>
        <w:t>«</w:t>
      </w:r>
      <w:r w:rsidR="00EC6F30">
        <w:rPr>
          <w:sz w:val="28"/>
          <w:szCs w:val="28"/>
        </w:rPr>
        <w:t>06</w:t>
      </w:r>
      <w:r w:rsidR="009D6B9B">
        <w:rPr>
          <w:sz w:val="28"/>
          <w:szCs w:val="28"/>
        </w:rPr>
        <w:t xml:space="preserve">» </w:t>
      </w:r>
      <w:r w:rsidR="00EC6F30">
        <w:rPr>
          <w:sz w:val="28"/>
          <w:szCs w:val="28"/>
        </w:rPr>
        <w:t>февраля</w:t>
      </w:r>
      <w:r w:rsidR="009D6B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93AFD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2548A5">
        <w:rPr>
          <w:sz w:val="28"/>
          <w:szCs w:val="28"/>
        </w:rPr>
        <w:t xml:space="preserve"> </w:t>
      </w:r>
      <w:r w:rsidR="00EC6F30">
        <w:rPr>
          <w:sz w:val="28"/>
          <w:szCs w:val="28"/>
        </w:rPr>
        <w:t>19</w:t>
      </w:r>
      <w:r w:rsidR="00291FFE">
        <w:rPr>
          <w:sz w:val="28"/>
          <w:szCs w:val="28"/>
        </w:rPr>
        <w:t>7</w:t>
      </w:r>
      <w:r w:rsidR="00093AFD">
        <w:rPr>
          <w:sz w:val="28"/>
          <w:szCs w:val="28"/>
        </w:rPr>
        <w:t xml:space="preserve">                                               </w:t>
      </w:r>
      <w:r w:rsidR="00093AFD" w:rsidRPr="00093AFD">
        <w:rPr>
          <w:b/>
          <w:sz w:val="28"/>
          <w:szCs w:val="28"/>
        </w:rPr>
        <w:t xml:space="preserve"> </w:t>
      </w:r>
    </w:p>
    <w:p w:rsidR="004536FE" w:rsidRDefault="002548A5" w:rsidP="006E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B9B">
        <w:rPr>
          <w:sz w:val="28"/>
          <w:szCs w:val="28"/>
        </w:rPr>
        <w:t xml:space="preserve"> с. </w:t>
      </w:r>
      <w:r w:rsidR="004536FE">
        <w:rPr>
          <w:sz w:val="28"/>
          <w:szCs w:val="28"/>
        </w:rPr>
        <w:t>Сухой Донец</w:t>
      </w:r>
      <w:r w:rsidR="00BB6313">
        <w:rPr>
          <w:sz w:val="28"/>
          <w:szCs w:val="28"/>
        </w:rPr>
        <w:t xml:space="preserve">                                                                       </w:t>
      </w:r>
    </w:p>
    <w:p w:rsidR="006E757D" w:rsidRDefault="006E757D" w:rsidP="006E757D">
      <w:pPr>
        <w:jc w:val="both"/>
        <w:rPr>
          <w:bCs/>
          <w:sz w:val="28"/>
        </w:rPr>
      </w:pP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 внесении изменений в решение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Совета </w:t>
      </w:r>
      <w:r>
        <w:rPr>
          <w:rFonts w:ascii="Times New Roman" w:hAnsi="Times New Roman"/>
          <w:color w:val="auto"/>
          <w:sz w:val="28"/>
        </w:rPr>
        <w:t xml:space="preserve">народных депутатов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auto"/>
          <w:sz w:val="28"/>
        </w:rPr>
        <w:t>от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27.06.2014 № 197 «Об оплате труда выборного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должностного лица местного самоуправления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Богучарского муниципального района,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осуществляющего свои полномочия </w:t>
      </w:r>
      <w:proofErr w:type="gramStart"/>
      <w:r>
        <w:rPr>
          <w:rFonts w:ascii="Times New Roman" w:hAnsi="Times New Roman"/>
          <w:color w:val="auto"/>
          <w:sz w:val="28"/>
        </w:rPr>
        <w:t>на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постоянной основе и </w:t>
      </w:r>
      <w:proofErr w:type="gramStart"/>
      <w:r>
        <w:rPr>
          <w:rFonts w:ascii="Times New Roman" w:hAnsi="Times New Roman"/>
          <w:color w:val="auto"/>
          <w:sz w:val="28"/>
        </w:rPr>
        <w:t>муниципальных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служащих органов местного самоуправления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Богучарского муниципального района»</w:t>
      </w:r>
    </w:p>
    <w:p w:rsidR="004536FE" w:rsidRDefault="004536FE" w:rsidP="004536FE">
      <w:pPr>
        <w:pStyle w:val="2"/>
        <w:rPr>
          <w:rFonts w:ascii="Times New Roman" w:hAnsi="Times New Roman" w:cs="Times New Roman"/>
          <w:bCs w:val="0"/>
          <w:color w:val="auto"/>
          <w:sz w:val="28"/>
        </w:rPr>
      </w:pPr>
    </w:p>
    <w:p w:rsidR="00B52DAB" w:rsidRDefault="004536FE" w:rsidP="000F7619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"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общих принципах организации местного самоуправления в Российской Федерации", Федеральным законом от 02.03.2007 № 25 - ФЗ «О муниципальной службе Российской Федерации»,</w:t>
      </w:r>
      <w:r w:rsidR="00B52D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законом Воронежской области от 28.12.2007 № 175 – </w:t>
      </w:r>
      <w:proofErr w:type="gramStart"/>
      <w:r>
        <w:rPr>
          <w:rFonts w:ascii="Times New Roman" w:hAnsi="Times New Roman"/>
          <w:sz w:val="28"/>
        </w:rPr>
        <w:t>ОЗ</w:t>
      </w:r>
      <w:proofErr w:type="gramEnd"/>
      <w:r>
        <w:rPr>
          <w:rFonts w:ascii="Times New Roman" w:hAnsi="Times New Roman"/>
          <w:sz w:val="28"/>
        </w:rPr>
        <w:t xml:space="preserve"> «О муниципальной службе в Воронежской области», Уставом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Совет народных депутатов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решил:</w:t>
      </w:r>
    </w:p>
    <w:p w:rsidR="00B52DAB" w:rsidRPr="000F7619" w:rsidRDefault="00B52DAB" w:rsidP="00B52DAB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следующие изменения в решение Совета народных депутатов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от 27.06.2014 № 197 «Об  оплате труда выборного должностного лица местного самоуправления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Богучарского муниципального района»:</w:t>
      </w:r>
      <w:proofErr w:type="gramEnd"/>
    </w:p>
    <w:p w:rsidR="00B52DAB" w:rsidRDefault="00B52DAB" w:rsidP="00B52DAB">
      <w:pPr>
        <w:pStyle w:val="a3"/>
        <w:spacing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3.1 раздела 3  приложения  1 к решению  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B52DAB" w:rsidRDefault="00B52DAB" w:rsidP="00B52DAB">
      <w:pPr>
        <w:pStyle w:val="a3"/>
        <w:spacing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Лицу, замещающему муниципальную должность, выплачивается ежемесячное денежное поощрение, в </w:t>
      </w:r>
      <w:r w:rsidRPr="009D3471">
        <w:rPr>
          <w:rFonts w:ascii="Times New Roman" w:hAnsi="Times New Roman"/>
          <w:sz w:val="28"/>
        </w:rPr>
        <w:t xml:space="preserve">размере </w:t>
      </w:r>
      <w:r w:rsidR="00C47BE2" w:rsidRPr="009D3471">
        <w:rPr>
          <w:rFonts w:ascii="Times New Roman" w:hAnsi="Times New Roman"/>
          <w:sz w:val="28"/>
        </w:rPr>
        <w:t>2</w:t>
      </w:r>
      <w:r w:rsidR="005C19C5" w:rsidRPr="009D3471">
        <w:rPr>
          <w:rFonts w:ascii="Times New Roman" w:hAnsi="Times New Roman"/>
          <w:sz w:val="28"/>
        </w:rPr>
        <w:t>,</w:t>
      </w:r>
      <w:r w:rsidR="009D3471" w:rsidRPr="009D3471">
        <w:rPr>
          <w:rFonts w:ascii="Times New Roman" w:hAnsi="Times New Roman"/>
          <w:sz w:val="28"/>
        </w:rPr>
        <w:t>385</w:t>
      </w:r>
      <w:r w:rsidR="005C19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должностных окладов».</w:t>
      </w:r>
    </w:p>
    <w:p w:rsidR="00B52DAB" w:rsidRDefault="00B52DAB" w:rsidP="00B52DA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распространяет свое действие на правоотношения, возникшие с 01.</w:t>
      </w:r>
      <w:r w:rsidR="00093AF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093AF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52DAB" w:rsidRDefault="00B52DAB" w:rsidP="00B52DAB">
      <w:pPr>
        <w:pStyle w:val="a3"/>
        <w:spacing w:line="0" w:lineRule="atLeast"/>
        <w:ind w:firstLine="567"/>
      </w:pPr>
    </w:p>
    <w:p w:rsidR="00B52DAB" w:rsidRDefault="00B52DAB" w:rsidP="000F7619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B9B" w:rsidRDefault="009D6B9B" w:rsidP="000F7619">
      <w:pPr>
        <w:spacing w:line="0" w:lineRule="atLeast"/>
        <w:jc w:val="both"/>
        <w:rPr>
          <w:b/>
          <w:sz w:val="28"/>
          <w:szCs w:val="28"/>
        </w:rPr>
      </w:pPr>
    </w:p>
    <w:p w:rsidR="000F7619" w:rsidRDefault="00B52DAB" w:rsidP="000F7619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FE">
        <w:rPr>
          <w:sz w:val="28"/>
          <w:szCs w:val="28"/>
        </w:rPr>
        <w:t xml:space="preserve">. </w:t>
      </w:r>
      <w:proofErr w:type="gramStart"/>
      <w:r w:rsidR="004536FE">
        <w:rPr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от  </w:t>
      </w:r>
      <w:r w:rsidR="00BB6313">
        <w:rPr>
          <w:sz w:val="28"/>
          <w:szCs w:val="28"/>
        </w:rPr>
        <w:t>2</w:t>
      </w:r>
      <w:r w:rsidR="00093AFD">
        <w:rPr>
          <w:sz w:val="28"/>
          <w:szCs w:val="28"/>
        </w:rPr>
        <w:t>6</w:t>
      </w:r>
      <w:r w:rsidR="004536FE">
        <w:rPr>
          <w:sz w:val="28"/>
          <w:szCs w:val="28"/>
        </w:rPr>
        <w:t>.</w:t>
      </w:r>
      <w:r w:rsidR="005C19C5">
        <w:rPr>
          <w:sz w:val="28"/>
          <w:szCs w:val="28"/>
        </w:rPr>
        <w:t>1</w:t>
      </w:r>
      <w:r w:rsidR="00BB6313">
        <w:rPr>
          <w:sz w:val="28"/>
          <w:szCs w:val="28"/>
        </w:rPr>
        <w:t>2</w:t>
      </w:r>
      <w:r w:rsidR="004536FE">
        <w:rPr>
          <w:sz w:val="28"/>
          <w:szCs w:val="28"/>
        </w:rPr>
        <w:t>.201</w:t>
      </w:r>
      <w:r w:rsidR="00093AFD">
        <w:rPr>
          <w:sz w:val="28"/>
          <w:szCs w:val="28"/>
        </w:rPr>
        <w:t>7</w:t>
      </w:r>
      <w:r w:rsidR="004536FE">
        <w:rPr>
          <w:sz w:val="28"/>
          <w:szCs w:val="28"/>
        </w:rPr>
        <w:t xml:space="preserve"> №</w:t>
      </w:r>
      <w:r w:rsidR="009D6B9B">
        <w:rPr>
          <w:sz w:val="28"/>
          <w:szCs w:val="28"/>
        </w:rPr>
        <w:t xml:space="preserve"> </w:t>
      </w:r>
      <w:r w:rsidR="00BB6313">
        <w:rPr>
          <w:sz w:val="28"/>
          <w:szCs w:val="28"/>
        </w:rPr>
        <w:t>1</w:t>
      </w:r>
      <w:r w:rsidR="00093AFD">
        <w:rPr>
          <w:sz w:val="28"/>
          <w:szCs w:val="28"/>
        </w:rPr>
        <w:t>86</w:t>
      </w:r>
      <w:r w:rsidR="004536FE">
        <w:rPr>
          <w:sz w:val="28"/>
          <w:szCs w:val="28"/>
        </w:rPr>
        <w:t xml:space="preserve"> «О внесении изменений в решение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от 27.06.2014 № 197 «Об оплате труда выборного должностного лица местного самоуправления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Богучарского муниципального района»</w:t>
      </w:r>
      <w:r w:rsidR="009D6B9B">
        <w:rPr>
          <w:sz w:val="28"/>
          <w:szCs w:val="28"/>
        </w:rPr>
        <w:t>.</w:t>
      </w:r>
      <w:proofErr w:type="gramEnd"/>
    </w:p>
    <w:p w:rsidR="004536FE" w:rsidRDefault="00B52DAB" w:rsidP="000F76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6FE">
        <w:rPr>
          <w:sz w:val="28"/>
          <w:szCs w:val="28"/>
        </w:rPr>
        <w:t xml:space="preserve">. </w:t>
      </w:r>
      <w:proofErr w:type="gramStart"/>
      <w:r w:rsidR="004536FE">
        <w:rPr>
          <w:sz w:val="28"/>
          <w:szCs w:val="28"/>
        </w:rPr>
        <w:t>Контроль за</w:t>
      </w:r>
      <w:proofErr w:type="gramEnd"/>
      <w:r w:rsidR="004536FE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по бюджету, налогам, финансам и предпринимательству, муниципальной собственности и охране окружающей среды</w:t>
      </w:r>
      <w:r>
        <w:rPr>
          <w:sz w:val="28"/>
          <w:szCs w:val="28"/>
        </w:rPr>
        <w:t xml:space="preserve"> (Вол</w:t>
      </w:r>
      <w:r w:rsidR="00CE268A">
        <w:rPr>
          <w:sz w:val="28"/>
          <w:szCs w:val="28"/>
        </w:rPr>
        <w:t xml:space="preserve"> Л.И.</w:t>
      </w:r>
      <w:r>
        <w:rPr>
          <w:sz w:val="28"/>
          <w:szCs w:val="28"/>
        </w:rPr>
        <w:t>)</w:t>
      </w:r>
      <w:r w:rsidR="004536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36FE">
        <w:rPr>
          <w:sz w:val="28"/>
          <w:szCs w:val="28"/>
        </w:rPr>
        <w:t xml:space="preserve"> главу </w:t>
      </w:r>
      <w:proofErr w:type="spellStart"/>
      <w:r w:rsidR="004536FE">
        <w:rPr>
          <w:sz w:val="28"/>
          <w:szCs w:val="28"/>
        </w:rPr>
        <w:t>Су</w:t>
      </w:r>
      <w:r w:rsidR="00CE268A">
        <w:rPr>
          <w:sz w:val="28"/>
          <w:szCs w:val="28"/>
        </w:rPr>
        <w:t>ходонецкого</w:t>
      </w:r>
      <w:proofErr w:type="spellEnd"/>
      <w:r w:rsidR="00CE26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536FE">
        <w:rPr>
          <w:sz w:val="28"/>
          <w:szCs w:val="28"/>
        </w:rPr>
        <w:t>Гридне</w:t>
      </w:r>
      <w:r>
        <w:rPr>
          <w:sz w:val="28"/>
          <w:szCs w:val="28"/>
        </w:rPr>
        <w:t>ву</w:t>
      </w:r>
      <w:r w:rsidR="00CE268A">
        <w:rPr>
          <w:sz w:val="28"/>
          <w:szCs w:val="28"/>
        </w:rPr>
        <w:t xml:space="preserve"> Н.Д.</w:t>
      </w:r>
    </w:p>
    <w:p w:rsidR="004536FE" w:rsidRDefault="004536FE" w:rsidP="000F7619">
      <w:pPr>
        <w:spacing w:line="0" w:lineRule="atLeast"/>
        <w:ind w:firstLine="709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</w:t>
      </w:r>
      <w:r w:rsidR="00B52D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Н.Д.</w:t>
      </w:r>
      <w:r w:rsidR="00130458">
        <w:rPr>
          <w:sz w:val="28"/>
          <w:szCs w:val="28"/>
        </w:rPr>
        <w:t xml:space="preserve"> </w:t>
      </w:r>
      <w:r>
        <w:rPr>
          <w:sz w:val="28"/>
          <w:szCs w:val="28"/>
        </w:rPr>
        <w:t>Гриднева</w:t>
      </w: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CD4C82" w:rsidRDefault="00CD4C82" w:rsidP="004536FE">
      <w:pPr>
        <w:jc w:val="both"/>
      </w:pPr>
    </w:p>
    <w:sectPr w:rsidR="00CD4C82" w:rsidSect="00B52D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FE"/>
    <w:rsid w:val="0006517E"/>
    <w:rsid w:val="00093AFD"/>
    <w:rsid w:val="000F7619"/>
    <w:rsid w:val="00130458"/>
    <w:rsid w:val="00131E68"/>
    <w:rsid w:val="00185249"/>
    <w:rsid w:val="001F58D8"/>
    <w:rsid w:val="002548A5"/>
    <w:rsid w:val="00291FFE"/>
    <w:rsid w:val="0029464D"/>
    <w:rsid w:val="002D5710"/>
    <w:rsid w:val="00317258"/>
    <w:rsid w:val="00321B83"/>
    <w:rsid w:val="0037529A"/>
    <w:rsid w:val="004536FE"/>
    <w:rsid w:val="004E3B32"/>
    <w:rsid w:val="005A7BB3"/>
    <w:rsid w:val="005B4D96"/>
    <w:rsid w:val="005C19C5"/>
    <w:rsid w:val="0069000B"/>
    <w:rsid w:val="006E757D"/>
    <w:rsid w:val="00714B5E"/>
    <w:rsid w:val="00785BA3"/>
    <w:rsid w:val="00897937"/>
    <w:rsid w:val="00964A17"/>
    <w:rsid w:val="009A00AE"/>
    <w:rsid w:val="009D3471"/>
    <w:rsid w:val="009D6B9B"/>
    <w:rsid w:val="009E69BF"/>
    <w:rsid w:val="00A37E4C"/>
    <w:rsid w:val="00A728F0"/>
    <w:rsid w:val="00AF612A"/>
    <w:rsid w:val="00B00B73"/>
    <w:rsid w:val="00B13173"/>
    <w:rsid w:val="00B52DAB"/>
    <w:rsid w:val="00B6035A"/>
    <w:rsid w:val="00B830C1"/>
    <w:rsid w:val="00B83B7B"/>
    <w:rsid w:val="00BB6313"/>
    <w:rsid w:val="00C3643E"/>
    <w:rsid w:val="00C47BE2"/>
    <w:rsid w:val="00CD4C82"/>
    <w:rsid w:val="00CE268A"/>
    <w:rsid w:val="00D00B4C"/>
    <w:rsid w:val="00E40BE2"/>
    <w:rsid w:val="00E72EE2"/>
    <w:rsid w:val="00E862FE"/>
    <w:rsid w:val="00EC6F30"/>
    <w:rsid w:val="00FA3979"/>
    <w:rsid w:val="00FA654D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4536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8F55-5348-43C7-B70C-451A16C7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suhod-adm</cp:lastModifiedBy>
  <cp:revision>47</cp:revision>
  <cp:lastPrinted>2018-02-12T06:01:00Z</cp:lastPrinted>
  <dcterms:created xsi:type="dcterms:W3CDTF">2015-10-27T05:41:00Z</dcterms:created>
  <dcterms:modified xsi:type="dcterms:W3CDTF">2018-02-12T06:01:00Z</dcterms:modified>
</cp:coreProperties>
</file>