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D0" w:rsidRPr="001125D0" w:rsidRDefault="001125D0" w:rsidP="00EB7DCD">
      <w:pPr>
        <w:keepNext/>
        <w:spacing w:after="0" w:line="240" w:lineRule="auto"/>
        <w:outlineLvl w:val="0"/>
        <w:rPr>
          <w:rFonts w:ascii="Arial" w:hAnsi="Arial" w:cs="Arial"/>
          <w:b/>
          <w:bCs/>
          <w:color w:val="FF0000"/>
          <w:kern w:val="32"/>
          <w:sz w:val="44"/>
          <w:szCs w:val="44"/>
          <w:lang w:eastAsia="x-none"/>
        </w:rPr>
      </w:pPr>
    </w:p>
    <w:p w:rsidR="00EB7DCD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</w:p>
    <w:p w:rsidR="00A455A6" w:rsidRPr="00141570" w:rsidRDefault="00EB7DCD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ПЕТРОПАВЛОВСКОГО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EB7DCD" w:rsidRDefault="00EB7DCD" w:rsidP="00EB7DCD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</w:pPr>
      <w:r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26</w:t>
      </w:r>
      <w:r w:rsidR="009C5579"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.0</w:t>
      </w:r>
      <w:r w:rsidR="003B419B"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4</w:t>
      </w:r>
      <w:r w:rsidR="00A455A6"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.201</w:t>
      </w:r>
      <w:r w:rsidR="003B419B"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9</w:t>
      </w:r>
      <w:r w:rsidR="00A455A6"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 w:rsidR="00A455A6"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val="x-none" w:eastAsia="x-none"/>
        </w:rPr>
        <w:t>года №</w:t>
      </w:r>
      <w:r w:rsidR="00A455A6"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 xml:space="preserve"> </w:t>
      </w:r>
      <w:r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20</w:t>
      </w:r>
    </w:p>
    <w:p w:rsidR="00EB7DCD" w:rsidRPr="00EB7DCD" w:rsidRDefault="00EB7DCD" w:rsidP="00EB7DCD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</w:pPr>
      <w:proofErr w:type="spellStart"/>
      <w:r w:rsidRPr="00EB7DCD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x-none"/>
        </w:rPr>
        <w:t>с.Петропавловка</w:t>
      </w:r>
      <w:proofErr w:type="spellEnd"/>
    </w:p>
    <w:p w:rsidR="00EB7DCD" w:rsidRPr="00515C90" w:rsidRDefault="00EB7DCD" w:rsidP="00EB7DCD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FF0000"/>
          <w:kern w:val="32"/>
          <w:sz w:val="24"/>
          <w:szCs w:val="24"/>
          <w:lang w:eastAsia="x-none"/>
        </w:rPr>
      </w:pPr>
    </w:p>
    <w:p w:rsidR="00A455A6" w:rsidRPr="00515C90" w:rsidRDefault="001125D0" w:rsidP="00EB7DCD">
      <w:pPr>
        <w:pStyle w:val="a7"/>
        <w:tabs>
          <w:tab w:val="clear" w:pos="4536"/>
          <w:tab w:val="left" w:pos="708"/>
          <w:tab w:val="left" w:pos="5670"/>
        </w:tabs>
        <w:ind w:right="3968" w:firstLine="709"/>
        <w:rPr>
          <w:rFonts w:ascii="Arial" w:hAnsi="Arial" w:cs="Arial"/>
          <w:sz w:val="24"/>
          <w:szCs w:val="24"/>
        </w:rPr>
      </w:pPr>
      <w:bookmarkStart w:id="0" w:name="_GoBack"/>
      <w:r w:rsidRPr="00515C90">
        <w:rPr>
          <w:rFonts w:ascii="Arial" w:hAnsi="Arial" w:cs="Arial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bookmarkEnd w:id="0"/>
    <w:p w:rsidR="00A455A6" w:rsidRPr="00515C9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515C90" w:rsidRDefault="001125D0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515C90">
        <w:rPr>
          <w:rFonts w:ascii="Arial" w:hAnsi="Arial" w:cs="Arial"/>
        </w:rPr>
        <w:t xml:space="preserve">Рассмотрев представление Острогожской межрайонной прокуратуры Воронежской области от </w:t>
      </w:r>
      <w:r w:rsidRPr="00515C90">
        <w:rPr>
          <w:rFonts w:ascii="Arial" w:hAnsi="Arial" w:cs="Arial"/>
          <w:iCs/>
        </w:rPr>
        <w:t>27.03.2019 года</w:t>
      </w:r>
      <w:r w:rsidR="00EB7DCD">
        <w:rPr>
          <w:rFonts w:ascii="Arial" w:hAnsi="Arial" w:cs="Arial"/>
        </w:rPr>
        <w:t xml:space="preserve"> № 2-2-2019/1378</w:t>
      </w:r>
      <w:r w:rsidRPr="00515C90">
        <w:rPr>
          <w:rFonts w:ascii="Arial" w:hAnsi="Arial" w:cs="Arial"/>
        </w:rPr>
        <w:t xml:space="preserve"> «Об устранении нарушений законодательства о муниципальном контроле»,</w:t>
      </w:r>
      <w:r w:rsidR="00EB7DCD">
        <w:rPr>
          <w:rFonts w:ascii="Arial" w:hAnsi="Arial" w:cs="Arial"/>
          <w:color w:val="000000"/>
        </w:rPr>
        <w:t xml:space="preserve"> руководствуясь положениями</w:t>
      </w:r>
      <w:r w:rsidRPr="00515C90">
        <w:rPr>
          <w:rFonts w:ascii="Arial" w:hAnsi="Arial" w:cs="Arial"/>
          <w:color w:val="000000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 w:rsidRPr="00515C90">
        <w:rPr>
          <w:rFonts w:ascii="Arial" w:hAnsi="Arial" w:cs="Arial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15C90">
        <w:rPr>
          <w:rFonts w:ascii="Arial" w:hAnsi="Arial" w:cs="Arial"/>
          <w:color w:val="000000"/>
        </w:rPr>
        <w:t xml:space="preserve">, решения Совета народных депутатов </w:t>
      </w:r>
      <w:r w:rsidR="00EB7DCD">
        <w:rPr>
          <w:rFonts w:ascii="Arial" w:hAnsi="Arial" w:cs="Arial"/>
          <w:color w:val="000000"/>
        </w:rPr>
        <w:t>Петропавловского</w:t>
      </w:r>
      <w:r w:rsidRPr="00515C90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 от </w:t>
      </w:r>
      <w:r w:rsidR="00EB7DCD" w:rsidRPr="00EB7DCD">
        <w:rPr>
          <w:rFonts w:ascii="Arial" w:hAnsi="Arial" w:cs="Arial"/>
          <w:color w:val="000000" w:themeColor="text1"/>
        </w:rPr>
        <w:t>25.04.2019 г. № 140</w:t>
      </w:r>
      <w:r w:rsidRPr="00EB7DCD">
        <w:rPr>
          <w:rFonts w:ascii="Arial" w:hAnsi="Arial" w:cs="Arial"/>
          <w:color w:val="000000" w:themeColor="text1"/>
        </w:rPr>
        <w:t xml:space="preserve"> «О порядке ведения перечня видов муниципального контроля и органов местного </w:t>
      </w:r>
      <w:r w:rsidRPr="00515C90">
        <w:rPr>
          <w:rFonts w:ascii="Arial" w:hAnsi="Arial" w:cs="Arial"/>
        </w:rPr>
        <w:t xml:space="preserve">самоуправления </w:t>
      </w:r>
      <w:r w:rsidR="00EB7DCD">
        <w:rPr>
          <w:rFonts w:ascii="Arial" w:hAnsi="Arial" w:cs="Arial"/>
        </w:rPr>
        <w:t>Петропавловского</w:t>
      </w:r>
      <w:r w:rsidRPr="00515C90">
        <w:rPr>
          <w:rFonts w:ascii="Arial" w:hAnsi="Arial" w:cs="Arial"/>
        </w:rPr>
        <w:t xml:space="preserve"> сельского поселения </w:t>
      </w:r>
      <w:r w:rsidRPr="00515C90">
        <w:rPr>
          <w:rFonts w:ascii="Arial" w:hAnsi="Arial" w:cs="Arial"/>
          <w:color w:val="000000"/>
        </w:rPr>
        <w:t xml:space="preserve">Острогожского </w:t>
      </w:r>
      <w:r w:rsidRPr="00515C90">
        <w:rPr>
          <w:rFonts w:ascii="Arial" w:hAnsi="Arial" w:cs="Arial"/>
        </w:rPr>
        <w:t>муниципального района Воронежской области, уполномоченных на их осуществление»</w:t>
      </w:r>
      <w:r w:rsidRPr="00515C90">
        <w:rPr>
          <w:rFonts w:ascii="Arial" w:hAnsi="Arial" w:cs="Arial"/>
          <w:color w:val="000000"/>
        </w:rPr>
        <w:t xml:space="preserve">, администрация </w:t>
      </w:r>
      <w:r w:rsidR="00EB7DCD">
        <w:rPr>
          <w:rFonts w:ascii="Arial" w:hAnsi="Arial" w:cs="Arial"/>
          <w:color w:val="000000"/>
        </w:rPr>
        <w:t>Петропавловского</w:t>
      </w:r>
      <w:r w:rsidRPr="00515C90">
        <w:rPr>
          <w:rFonts w:ascii="Arial" w:hAnsi="Arial" w:cs="Arial"/>
          <w:color w:val="000000"/>
        </w:rPr>
        <w:t xml:space="preserve"> сельского поселения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C9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1. 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EB7DCD">
        <w:rPr>
          <w:rFonts w:ascii="Arial" w:hAnsi="Arial" w:cs="Arial"/>
          <w:color w:val="000000"/>
          <w:sz w:val="24"/>
          <w:szCs w:val="24"/>
        </w:rPr>
        <w:t>Петропавловского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 к настоящему постановлению.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2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Настоящее постановление подлежит обнародованию.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3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A455A6" w:rsidRPr="00515C9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Глава </w:t>
      </w:r>
      <w:r w:rsidR="00EB7DCD">
        <w:rPr>
          <w:rFonts w:ascii="Arial" w:hAnsi="Arial" w:cs="Arial"/>
          <w:sz w:val="24"/>
          <w:szCs w:val="24"/>
        </w:rPr>
        <w:t>Петропавловского сельского поселения</w:t>
      </w:r>
      <w:r w:rsidR="00EB7DCD">
        <w:rPr>
          <w:rFonts w:ascii="Arial" w:hAnsi="Arial" w:cs="Arial"/>
          <w:sz w:val="24"/>
          <w:szCs w:val="24"/>
        </w:rPr>
        <w:tab/>
      </w:r>
      <w:r w:rsidR="00EB7DCD">
        <w:rPr>
          <w:rFonts w:ascii="Arial" w:hAnsi="Arial" w:cs="Arial"/>
          <w:sz w:val="24"/>
          <w:szCs w:val="24"/>
        </w:rPr>
        <w:tab/>
        <w:t xml:space="preserve">                 </w:t>
      </w:r>
      <w:proofErr w:type="spellStart"/>
      <w:r w:rsidR="00EB7DCD">
        <w:rPr>
          <w:rFonts w:ascii="Arial" w:hAnsi="Arial" w:cs="Arial"/>
          <w:sz w:val="24"/>
          <w:szCs w:val="24"/>
        </w:rPr>
        <w:t>О.И.Трофимова</w:t>
      </w:r>
      <w:proofErr w:type="spellEnd"/>
    </w:p>
    <w:p w:rsidR="004F5445" w:rsidRDefault="004F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55A6" w:rsidRPr="00EB7DCD" w:rsidRDefault="004F5445" w:rsidP="00EB7DCD">
      <w:pPr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 w:rsidR="00EB7DCD">
        <w:rPr>
          <w:rFonts w:ascii="Arial" w:hAnsi="Arial" w:cs="Arial"/>
          <w:sz w:val="24"/>
          <w:szCs w:val="24"/>
        </w:rPr>
        <w:t xml:space="preserve"> </w:t>
      </w: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EB7DCD">
        <w:rPr>
          <w:rFonts w:ascii="Arial" w:hAnsi="Arial" w:cs="Arial"/>
          <w:sz w:val="24"/>
          <w:szCs w:val="24"/>
        </w:rPr>
        <w:t>Петропавловского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7DC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B7DCD" w:rsidRPr="00EB7DCD">
        <w:rPr>
          <w:rFonts w:ascii="Arial" w:hAnsi="Arial" w:cs="Arial"/>
          <w:color w:val="000000" w:themeColor="text1"/>
          <w:sz w:val="24"/>
          <w:szCs w:val="24"/>
        </w:rPr>
        <w:t>26</w:t>
      </w:r>
      <w:r w:rsidRPr="00EB7DCD">
        <w:rPr>
          <w:rFonts w:ascii="Arial" w:hAnsi="Arial" w:cs="Arial"/>
          <w:color w:val="000000" w:themeColor="text1"/>
          <w:sz w:val="24"/>
          <w:szCs w:val="24"/>
        </w:rPr>
        <w:t>.0</w:t>
      </w:r>
      <w:r w:rsidR="003B419B" w:rsidRPr="00EB7DCD">
        <w:rPr>
          <w:rFonts w:ascii="Arial" w:hAnsi="Arial" w:cs="Arial"/>
          <w:color w:val="000000" w:themeColor="text1"/>
          <w:sz w:val="24"/>
          <w:szCs w:val="24"/>
        </w:rPr>
        <w:t>4</w:t>
      </w:r>
      <w:r w:rsidRPr="00EB7DCD">
        <w:rPr>
          <w:rFonts w:ascii="Arial" w:hAnsi="Arial" w:cs="Arial"/>
          <w:color w:val="000000" w:themeColor="text1"/>
          <w:sz w:val="24"/>
          <w:szCs w:val="24"/>
        </w:rPr>
        <w:t>.201</w:t>
      </w:r>
      <w:r w:rsidR="003B419B" w:rsidRPr="00EB7DCD">
        <w:rPr>
          <w:rFonts w:ascii="Arial" w:hAnsi="Arial" w:cs="Arial"/>
          <w:color w:val="000000" w:themeColor="text1"/>
          <w:sz w:val="24"/>
          <w:szCs w:val="24"/>
        </w:rPr>
        <w:t>9</w:t>
      </w:r>
      <w:r w:rsidRPr="00EB7DCD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EB7DCD" w:rsidRPr="00EB7DCD">
        <w:rPr>
          <w:rFonts w:ascii="Arial" w:hAnsi="Arial" w:cs="Arial"/>
          <w:color w:val="000000" w:themeColor="text1"/>
          <w:sz w:val="24"/>
          <w:szCs w:val="24"/>
        </w:rPr>
        <w:t>20</w:t>
      </w:r>
    </w:p>
    <w:p w:rsidR="004F5445" w:rsidRPr="00EB7DCD" w:rsidRDefault="004F5445" w:rsidP="004F5445">
      <w:pPr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</w:p>
    <w:p w:rsidR="00515C90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D13BD7">
        <w:rPr>
          <w:rFonts w:ascii="Arial" w:hAnsi="Arial" w:cs="Arial"/>
        </w:rPr>
        <w:t>ВИДОВ МУН</w:t>
      </w:r>
      <w:r>
        <w:rPr>
          <w:rFonts w:ascii="Arial" w:hAnsi="Arial" w:cs="Arial"/>
        </w:rPr>
        <w:t>ИЦИПАЛЬНОГО КОНТРОЛЯ И ОРГАНОВ,</w:t>
      </w:r>
    </w:p>
    <w:p w:rsidR="00515C90" w:rsidRPr="00D13BD7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 xml:space="preserve">УПОЛНОМОЧЕННЫХ НА ИХ ОСУЩЕСТВЛЕНИЕ, НА ТЕРРИТОРИИ </w:t>
      </w:r>
      <w:r w:rsidR="00EB7DCD">
        <w:rPr>
          <w:rFonts w:ascii="Arial" w:hAnsi="Arial" w:cs="Arial"/>
        </w:rPr>
        <w:t>ПЕТРОПАВЛОВСКОГО</w:t>
      </w:r>
      <w:r w:rsidRPr="00D13BD7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ОСТРОГОЖСКОГО</w:t>
      </w:r>
      <w:r w:rsidRPr="00D13BD7">
        <w:rPr>
          <w:rFonts w:ascii="Arial" w:hAnsi="Arial" w:cs="Arial"/>
        </w:rPr>
        <w:t xml:space="preserve"> МУНИЦИПАЛЬНОГО РАЙОНА ВОРОНЕЖСКОЙ ОБЛАСТИ</w:t>
      </w:r>
    </w:p>
    <w:p w:rsidR="00515C90" w:rsidRPr="00D13BD7" w:rsidRDefault="00515C90" w:rsidP="00515C90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782"/>
        <w:gridCol w:w="2749"/>
        <w:gridCol w:w="3540"/>
      </w:tblGrid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515C90" w:rsidRPr="005F5780" w:rsidTr="005F5780">
        <w:trPr>
          <w:trHeight w:val="29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</w:t>
            </w:r>
            <w:r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 </w:t>
            </w:r>
            <w:r w:rsidR="00EB7DCD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>26</w:t>
            </w:r>
            <w:r w:rsidR="005F5780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>.04.2019</w:t>
            </w:r>
            <w:r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г. № </w:t>
            </w:r>
            <w:r w:rsidR="00EB7DCD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>17</w:t>
            </w:r>
            <w:r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«</w:t>
            </w:r>
            <w:r w:rsidR="005F5780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Об утверждении 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  <w:r w:rsidRPr="005F5780">
              <w:rPr>
                <w:rFonts w:ascii="Arial" w:hAnsi="Arial" w:cs="Arial"/>
                <w:sz w:val="23"/>
                <w:szCs w:val="23"/>
              </w:rPr>
              <w:t>»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в области торговой деятельности на территории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</w:t>
            </w:r>
            <w:r w:rsidR="00EB7DCD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 26.04.2019 г. № </w:t>
            </w:r>
            <w:proofErr w:type="gramStart"/>
            <w:r w:rsidR="00EB7DCD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>18</w:t>
            </w:r>
            <w:r w:rsidR="005F5780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«</w:t>
            </w:r>
            <w:proofErr w:type="gramEnd"/>
            <w:r w:rsidR="005F5780" w:rsidRPr="00EB7DC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Об утверждении 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административного регламента осуществления муниципального контроля в области торговой деятельности на территории </w:t>
            </w:r>
            <w:r w:rsidR="00EB7DCD">
              <w:rPr>
                <w:rFonts w:ascii="Arial" w:hAnsi="Arial" w:cs="Arial"/>
                <w:sz w:val="23"/>
                <w:szCs w:val="23"/>
              </w:rPr>
              <w:t>Петропавловского</w:t>
            </w:r>
            <w:r w:rsidR="005F5780"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поселения»</w:t>
            </w:r>
          </w:p>
        </w:tc>
      </w:tr>
    </w:tbl>
    <w:p w:rsidR="004F5445" w:rsidRPr="004F5445" w:rsidRDefault="004F5445" w:rsidP="005F57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F5445" w:rsidRPr="004F5445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0D7CC5"/>
    <w:rsid w:val="001125D0"/>
    <w:rsid w:val="001C6BB9"/>
    <w:rsid w:val="001D5B34"/>
    <w:rsid w:val="00254D6C"/>
    <w:rsid w:val="002971D6"/>
    <w:rsid w:val="00335DF1"/>
    <w:rsid w:val="00390397"/>
    <w:rsid w:val="003B419B"/>
    <w:rsid w:val="004C7809"/>
    <w:rsid w:val="004F5445"/>
    <w:rsid w:val="004F5BF1"/>
    <w:rsid w:val="00515C90"/>
    <w:rsid w:val="00516D30"/>
    <w:rsid w:val="005E1504"/>
    <w:rsid w:val="005F5780"/>
    <w:rsid w:val="00615E63"/>
    <w:rsid w:val="00657A4C"/>
    <w:rsid w:val="00702D0C"/>
    <w:rsid w:val="007500BF"/>
    <w:rsid w:val="00781C12"/>
    <w:rsid w:val="0087764C"/>
    <w:rsid w:val="00915840"/>
    <w:rsid w:val="009C5579"/>
    <w:rsid w:val="00A455A6"/>
    <w:rsid w:val="00A7561A"/>
    <w:rsid w:val="00AC4816"/>
    <w:rsid w:val="00AC5DE6"/>
    <w:rsid w:val="00BC176B"/>
    <w:rsid w:val="00BD6517"/>
    <w:rsid w:val="00C60712"/>
    <w:rsid w:val="00C634C5"/>
    <w:rsid w:val="00E0243B"/>
    <w:rsid w:val="00E450DD"/>
    <w:rsid w:val="00EB7DCD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B8BC-F06C-4F20-A4D9-3ABED8F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</cp:revision>
  <cp:lastPrinted>2019-04-30T06:04:00Z</cp:lastPrinted>
  <dcterms:created xsi:type="dcterms:W3CDTF">2019-04-19T06:23:00Z</dcterms:created>
  <dcterms:modified xsi:type="dcterms:W3CDTF">2019-04-30T06:13:00Z</dcterms:modified>
</cp:coreProperties>
</file>