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93" w:hanging="0"/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sz w:val="28"/>
        </w:rPr>
        <w:drawing>
          <wp:inline distT="0" distB="0" distL="0" distR="0">
            <wp:extent cx="616585" cy="727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634" t="13730" r="626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993" w:hanging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Администрация Озерского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сельского поселения Бутурлиновского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муниципального района Воронежской области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ind w:hanging="170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>ПОСТАНОВЛЕНИЕ</w:t>
      </w:r>
    </w:p>
    <w:p>
      <w:pPr>
        <w:pStyle w:val="Normal"/>
        <w:ind w:left="993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6"/>
        </w:rPr>
      </w:pPr>
      <w:r>
        <w:rPr>
          <w:sz w:val="26"/>
        </w:rPr>
        <w:t>от 30.09.2020г.№ 33</w:t>
      </w:r>
    </w:p>
    <w:p>
      <w:pPr>
        <w:pStyle w:val="Normal"/>
        <w:rPr/>
      </w:pPr>
      <w:r>
        <w:rPr/>
        <w:t xml:space="preserve">         </w:t>
      </w:r>
      <w:r>
        <w:rPr/>
        <w:t>с.Озерки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387" w:leader="none"/>
        </w:tabs>
        <w:ind w:right="4081" w:hanging="0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Озерского сельского поселения Бутурлиновского муниципального района от 08.09.2015 г. №44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>
      <w:pPr>
        <w:pStyle w:val="Normal"/>
        <w:tabs>
          <w:tab w:val="clear" w:pos="708"/>
          <w:tab w:val="left" w:pos="5387" w:leader="none"/>
        </w:tabs>
        <w:ind w:right="408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right="4081" w:hanging="0"/>
        <w:jc w:val="both"/>
        <w:rPr>
          <w:b/>
          <w:b/>
        </w:rPr>
      </w:pPr>
      <w:r>
        <w:rPr>
          <w:b/>
        </w:rPr>
      </w:r>
    </w:p>
    <w:p>
      <w:pPr>
        <w:pStyle w:val="Consplusnormal1"/>
        <w:shd w:fill="FFFFFF" w:val="clear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руководствуясь постановлением администрации Озерского сельского поселения от 13.06.2019 г. № 30«О порядке разработки и утверждения административных регламентов предоставления муниципальных услуг», приказа департамента экономического развития Воронежской области от 23 июля 2020 года № 51-13-09/109-к «Об утверждении «дорожных карт» по внедрению целевых моделей упрощения процедур ведения бизнеса и повышения инвестиционной привлекательности в Воронежской области», в целях приведения нормативных правовых актов администрации Озерского сельского поселения в соответствие с действующим законодательством Российской Федерации, администрация Озерского сельского поселения</w:t>
      </w:r>
    </w:p>
    <w:p>
      <w:pPr>
        <w:pStyle w:val="Consplusnormal1"/>
        <w:shd w:fill="FFFFFF" w:val="clear"/>
        <w:spacing w:before="0"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Consplusnormal1"/>
        <w:shd w:fill="FFFFFF" w:val="clear"/>
        <w:spacing w:before="0"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>
      <w:pPr>
        <w:pStyle w:val="Consplusnormal1"/>
        <w:shd w:fill="FFFFFF" w:val="clear"/>
        <w:spacing w:before="0"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709" w:leader="none"/>
          <w:tab w:val="left" w:pos="1440" w:leader="none"/>
          <w:tab w:val="left" w:pos="1560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администрации Озерского сельского поселения Бутурлиновского муниципального района от 08.09.2015 г. №44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>
      <w:pPr>
        <w:pStyle w:val="FR1"/>
        <w:spacing w:before="0" w:after="0"/>
        <w:ind w:firstLine="709"/>
        <w:jc w:val="both"/>
        <w:rPr/>
      </w:pPr>
      <w:r>
        <w:rPr/>
        <w:t>1.1. В подразделе 2.4. раздела 2 «Стандарт предоставления муниципальной услуги» слова «не должен превышать 10 рабочих дней» заменить словами «не должен превышать 8 рабочих дней».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1440" w:leader="none"/>
          <w:tab w:val="left" w:pos="15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печатном издании «Вестник муниципальных нормативно-правовых актов Озерского  сельского поселения Бутурлиновского муниципального района Воронежской области  и иной официальной информации» и разместить на официальном сайте Озерского сельского поселения Бутурлиновского муниципального района  Воронежской области.</w:t>
      </w:r>
    </w:p>
    <w:p>
      <w:pPr>
        <w:pStyle w:val="Consplusnormal1"/>
        <w:shd w:fill="FFFFFF" w:val="clear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>
      <w:pPr>
        <w:pStyle w:val="Consplusnormal1"/>
        <w:shd w:fill="FFFFFF" w:val="clear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shd w:fill="FFFFFF" w:val="clear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shd w:fill="FFFFFF" w:val="clear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7"/>
        <w:shd w:fill="FFFFFF" w:val="clear"/>
        <w:spacing w:before="0" w:after="0"/>
        <w:jc w:val="both"/>
        <w:textAlignment w:val="top"/>
        <w:rPr/>
      </w:pPr>
      <w:r>
        <w:rPr>
          <w:bCs/>
          <w:color w:val="000000"/>
          <w:sz w:val="28"/>
          <w:szCs w:val="28"/>
        </w:rPr>
        <w:t>Глава Озерского сельского поселения                                       В.А.Загонов</w:t>
      </w:r>
    </w:p>
    <w:sectPr>
      <w:footerReference w:type="default" r:id="rId3"/>
      <w:footerReference w:type="first" r:id="rId4"/>
      <w:type w:val="nextPage"/>
      <w:pgSz w:w="11906" w:h="16838"/>
      <w:pgMar w:left="1701" w:right="567" w:header="0" w:top="85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ind w:left="1909" w:hanging="120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909" w:hanging="120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9" w:hanging="120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09" w:hanging="120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>
      <w:rFonts w:ascii="Symbol" w:hAnsi="Symbol" w:cs="Symbol"/>
      <w:color w:val="000000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b w:val="false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color w:val="00000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>
      <w:sz w:val="28"/>
      <w:szCs w:val="28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color w:val="000000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3"/>
    <w:rPr/>
  </w:style>
  <w:style w:type="character" w:styleId="StrongEmphasis">
    <w:name w:val="Strong Emphasis"/>
    <w:qFormat/>
    <w:rPr>
      <w:b/>
      <w:bCs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Основной текст Знак"/>
    <w:qFormat/>
    <w:rPr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U">
    <w:name w:val="u"/>
    <w:basedOn w:val="Normal"/>
    <w:qFormat/>
    <w:pPr>
      <w:spacing w:before="280" w:after="280"/>
    </w:pPr>
    <w:rPr/>
  </w:style>
  <w:style w:type="paragraph" w:styleId="ConsPlusNormal">
    <w:name w:val="ConsPlusNormal"/>
    <w:next w:val="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8">
    <w:name w:val="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Header">
    <w:name w:val="Header"/>
    <w:basedOn w:val="Normal"/>
    <w:pPr>
      <w:widowControl w:val="false"/>
      <w:suppressAutoHyphens w:val="true"/>
    </w:pPr>
    <w:rPr>
      <w:rFonts w:eastAsia="Lucida Sans Unicode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Calibri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1">
    <w:name w:val="consplusnormal"/>
    <w:basedOn w:val="Normal"/>
    <w:qFormat/>
    <w:pPr>
      <w:spacing w:before="0" w:after="240"/>
    </w:pPr>
    <w:rPr/>
  </w:style>
  <w:style w:type="paragraph" w:styleId="FR1">
    <w:name w:val="FR1"/>
    <w:qFormat/>
    <w:pPr>
      <w:widowControl w:val="false"/>
      <w:autoSpaceDE w:val="false"/>
      <w:spacing w:before="420" w:after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Title">
    <w:name w:val="Title!Название НПА"/>
    <w:basedOn w:val="Normal"/>
    <w:qFormat/>
    <w:pPr>
      <w:spacing w:before="240" w:after="60"/>
      <w:ind w:firstLine="709"/>
      <w:contextualSpacing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2019-11-14T11:25:00Z</dcterms:created>
  <dc:creator>evkrasnikova</dc:creator>
  <dc:description/>
  <cp:keywords/>
  <dc:language>en-US</dc:language>
  <cp:lastModifiedBy>Пользователь</cp:lastModifiedBy>
  <cp:lastPrinted>2019-11-14T11:46:00Z</cp:lastPrinted>
  <dcterms:modified xsi:type="dcterms:W3CDTF">2020-09-29T14:57:00Z</dcterms:modified>
  <cp:revision>12</cp:revision>
  <dc:subject/>
  <dc:title>Утвержден</dc:title>
</cp:coreProperties>
</file>