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E7" w:rsidRDefault="00636BE7" w:rsidP="00636BE7">
      <w:pPr>
        <w:pStyle w:val="a3"/>
        <w:jc w:val="right"/>
        <w:rPr>
          <w:b w:val="0"/>
        </w:rPr>
      </w:pPr>
    </w:p>
    <w:p w:rsidR="00636BE7" w:rsidRDefault="00636BE7" w:rsidP="00636BE7">
      <w:pPr>
        <w:pStyle w:val="a3"/>
        <w:tabs>
          <w:tab w:val="left" w:pos="5265"/>
        </w:tabs>
        <w:rPr>
          <w:lang w:val="ru-RU"/>
        </w:rPr>
      </w:pPr>
      <w:r>
        <w:rPr>
          <w:lang w:val="ru-RU"/>
        </w:rPr>
        <w:t xml:space="preserve">САЧКОВИЧСКАЯ СЕЛЬСКАЯ АДМИНИСТРАЦИЯ </w:t>
      </w:r>
    </w:p>
    <w:p w:rsidR="00636BE7" w:rsidRDefault="00636BE7" w:rsidP="00636BE7">
      <w:pPr>
        <w:pStyle w:val="a3"/>
        <w:tabs>
          <w:tab w:val="left" w:pos="5265"/>
        </w:tabs>
        <w:rPr>
          <w:lang w:val="ru-RU"/>
        </w:rPr>
      </w:pPr>
      <w:r>
        <w:rPr>
          <w:lang w:val="ru-RU"/>
        </w:rPr>
        <w:t>КЛИМОВСКОГО РАЙОНА</w:t>
      </w:r>
    </w:p>
    <w:p w:rsidR="00636BE7" w:rsidRDefault="00636BE7" w:rsidP="00636BE7">
      <w:pPr>
        <w:pStyle w:val="a3"/>
        <w:tabs>
          <w:tab w:val="left" w:pos="5265"/>
        </w:tabs>
      </w:pPr>
      <w:r>
        <w:t>БРЯНСКОЙ ОБЛАСТИ</w:t>
      </w:r>
    </w:p>
    <w:p w:rsidR="00636BE7" w:rsidRDefault="00636BE7" w:rsidP="00636BE7">
      <w:pPr>
        <w:pBdr>
          <w:top w:val="thickThinSmallGap" w:sz="24" w:space="1" w:color="auto"/>
        </w:pBdr>
        <w:jc w:val="right"/>
      </w:pPr>
    </w:p>
    <w:p w:rsidR="00636BE7" w:rsidRDefault="00636BE7" w:rsidP="00636BE7">
      <w:pPr>
        <w:pStyle w:val="a5"/>
        <w:rPr>
          <w:b/>
          <w:szCs w:val="36"/>
        </w:rPr>
      </w:pPr>
      <w:r>
        <w:rPr>
          <w:b/>
          <w:szCs w:val="36"/>
        </w:rPr>
        <w:t>П О С ТА Н О В Л Е Н И Е</w:t>
      </w:r>
    </w:p>
    <w:p w:rsidR="00636BE7" w:rsidRDefault="00636BE7" w:rsidP="00636BE7"/>
    <w:tbl>
      <w:tblPr>
        <w:tblW w:w="0" w:type="auto"/>
        <w:tblLook w:val="04A0" w:firstRow="1" w:lastRow="0" w:firstColumn="1" w:lastColumn="0" w:noHBand="0" w:noVBand="1"/>
      </w:tblPr>
      <w:tblGrid>
        <w:gridCol w:w="3652"/>
        <w:gridCol w:w="2728"/>
        <w:gridCol w:w="3191"/>
      </w:tblGrid>
      <w:tr w:rsidR="00636BE7" w:rsidTr="00C70AE7">
        <w:tc>
          <w:tcPr>
            <w:tcW w:w="3652" w:type="dxa"/>
            <w:hideMark/>
          </w:tcPr>
          <w:p w:rsidR="00636BE7" w:rsidRDefault="00636BE7" w:rsidP="00C70AE7">
            <w:pPr>
              <w:widowControl w:val="0"/>
              <w:autoSpaceDE w:val="0"/>
              <w:autoSpaceDN w:val="0"/>
              <w:adjustRightInd w:val="0"/>
            </w:pPr>
            <w:r>
              <w:t>от  20.07. 2018 года</w:t>
            </w:r>
          </w:p>
        </w:tc>
        <w:tc>
          <w:tcPr>
            <w:tcW w:w="2728" w:type="dxa"/>
            <w:hideMark/>
          </w:tcPr>
          <w:p w:rsidR="00636BE7" w:rsidRDefault="00636BE7" w:rsidP="00C70AE7">
            <w:pPr>
              <w:widowControl w:val="0"/>
              <w:autoSpaceDE w:val="0"/>
              <w:autoSpaceDN w:val="0"/>
              <w:adjustRightInd w:val="0"/>
              <w:jc w:val="center"/>
            </w:pPr>
            <w:r>
              <w:t>№ 72</w:t>
            </w:r>
          </w:p>
        </w:tc>
        <w:tc>
          <w:tcPr>
            <w:tcW w:w="3191" w:type="dxa"/>
          </w:tcPr>
          <w:p w:rsidR="00636BE7" w:rsidRDefault="00636BE7" w:rsidP="00C70AE7">
            <w:pPr>
              <w:widowControl w:val="0"/>
              <w:autoSpaceDE w:val="0"/>
              <w:autoSpaceDN w:val="0"/>
              <w:adjustRightInd w:val="0"/>
            </w:pPr>
          </w:p>
        </w:tc>
      </w:tr>
      <w:tr w:rsidR="00636BE7" w:rsidTr="00C70AE7">
        <w:tc>
          <w:tcPr>
            <w:tcW w:w="3652" w:type="dxa"/>
            <w:hideMark/>
          </w:tcPr>
          <w:p w:rsidR="00636BE7" w:rsidRDefault="00636BE7" w:rsidP="00C70AE7">
            <w:pPr>
              <w:widowControl w:val="0"/>
              <w:autoSpaceDE w:val="0"/>
              <w:autoSpaceDN w:val="0"/>
              <w:adjustRightInd w:val="0"/>
            </w:pPr>
            <w:r>
              <w:t xml:space="preserve">с. </w:t>
            </w:r>
            <w:proofErr w:type="spellStart"/>
            <w:r>
              <w:t>Сачковичи</w:t>
            </w:r>
            <w:proofErr w:type="spellEnd"/>
          </w:p>
        </w:tc>
        <w:tc>
          <w:tcPr>
            <w:tcW w:w="2728" w:type="dxa"/>
          </w:tcPr>
          <w:p w:rsidR="00636BE7" w:rsidRDefault="00636BE7" w:rsidP="00C70AE7">
            <w:pPr>
              <w:widowControl w:val="0"/>
              <w:autoSpaceDE w:val="0"/>
              <w:autoSpaceDN w:val="0"/>
              <w:adjustRightInd w:val="0"/>
            </w:pPr>
          </w:p>
        </w:tc>
        <w:tc>
          <w:tcPr>
            <w:tcW w:w="3191" w:type="dxa"/>
          </w:tcPr>
          <w:p w:rsidR="00636BE7" w:rsidRDefault="00636BE7" w:rsidP="00C70AE7">
            <w:pPr>
              <w:widowControl w:val="0"/>
              <w:autoSpaceDE w:val="0"/>
              <w:autoSpaceDN w:val="0"/>
              <w:adjustRightInd w:val="0"/>
            </w:pPr>
          </w:p>
        </w:tc>
      </w:tr>
    </w:tbl>
    <w:p w:rsidR="00636BE7" w:rsidRDefault="00636BE7" w:rsidP="00636BE7"/>
    <w:tbl>
      <w:tblPr>
        <w:tblW w:w="0" w:type="auto"/>
        <w:tblLook w:val="04A0" w:firstRow="1" w:lastRow="0" w:firstColumn="1" w:lastColumn="0" w:noHBand="0" w:noVBand="1"/>
      </w:tblPr>
      <w:tblGrid>
        <w:gridCol w:w="4785"/>
        <w:gridCol w:w="4785"/>
      </w:tblGrid>
      <w:tr w:rsidR="00636BE7" w:rsidTr="00C70AE7">
        <w:tc>
          <w:tcPr>
            <w:tcW w:w="4785" w:type="dxa"/>
            <w:hideMark/>
          </w:tcPr>
          <w:p w:rsidR="00636BE7" w:rsidRDefault="00636BE7" w:rsidP="00C70AE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порядке предоставления отпусков муниципальным служащим </w:t>
            </w:r>
            <w:proofErr w:type="spellStart"/>
            <w:r>
              <w:rPr>
                <w:rFonts w:ascii="Times New Roman" w:hAnsi="Times New Roman" w:cs="Times New Roman"/>
                <w:b w:val="0"/>
                <w:sz w:val="24"/>
                <w:szCs w:val="24"/>
              </w:rPr>
              <w:t>Сачковичской</w:t>
            </w:r>
            <w:proofErr w:type="spellEnd"/>
            <w:r>
              <w:rPr>
                <w:rFonts w:ascii="Times New Roman" w:hAnsi="Times New Roman" w:cs="Times New Roman"/>
                <w:b w:val="0"/>
                <w:sz w:val="24"/>
                <w:szCs w:val="24"/>
              </w:rPr>
              <w:t xml:space="preserve">  сельской администрации Климовского района Брянской области и лицам, замещающим должности, не являющиеся должностями муниципальной службы </w:t>
            </w:r>
            <w:proofErr w:type="spellStart"/>
            <w:r>
              <w:rPr>
                <w:rFonts w:ascii="Times New Roman" w:hAnsi="Times New Roman" w:cs="Times New Roman"/>
                <w:b w:val="0"/>
                <w:sz w:val="24"/>
                <w:szCs w:val="24"/>
              </w:rPr>
              <w:t>Сачковичской</w:t>
            </w:r>
            <w:proofErr w:type="spellEnd"/>
            <w:r>
              <w:rPr>
                <w:rFonts w:ascii="Times New Roman" w:hAnsi="Times New Roman" w:cs="Times New Roman"/>
                <w:b w:val="0"/>
                <w:sz w:val="24"/>
                <w:szCs w:val="24"/>
              </w:rPr>
              <w:t xml:space="preserve">  сельской  администрации Климовского района Брянской области</w:t>
            </w:r>
          </w:p>
        </w:tc>
        <w:tc>
          <w:tcPr>
            <w:tcW w:w="4785" w:type="dxa"/>
          </w:tcPr>
          <w:p w:rsidR="00636BE7" w:rsidRDefault="00636BE7" w:rsidP="00C70AE7">
            <w:pPr>
              <w:widowControl w:val="0"/>
              <w:autoSpaceDE w:val="0"/>
              <w:autoSpaceDN w:val="0"/>
              <w:adjustRightInd w:val="0"/>
            </w:pPr>
          </w:p>
        </w:tc>
      </w:tr>
    </w:tbl>
    <w:p w:rsidR="00636BE7" w:rsidRDefault="00636BE7" w:rsidP="00636BE7">
      <w:pPr>
        <w:widowControl w:val="0"/>
        <w:autoSpaceDE w:val="0"/>
        <w:autoSpaceDN w:val="0"/>
        <w:adjustRightInd w:val="0"/>
        <w:ind w:firstLine="709"/>
      </w:pPr>
    </w:p>
    <w:p w:rsidR="00636BE7" w:rsidRDefault="00636BE7" w:rsidP="00636BE7">
      <w:pPr>
        <w:autoSpaceDE w:val="0"/>
        <w:autoSpaceDN w:val="0"/>
        <w:adjustRightInd w:val="0"/>
        <w:ind w:firstLine="709"/>
        <w:jc w:val="both"/>
      </w:pPr>
      <w:r>
        <w:t xml:space="preserve">В соответствии с Трудовым </w:t>
      </w:r>
      <w:hyperlink r:id="rId5" w:history="1">
        <w:r>
          <w:rPr>
            <w:rStyle w:val="a7"/>
            <w:color w:val="auto"/>
            <w:u w:val="none"/>
          </w:rPr>
          <w:t>кодексом</w:t>
        </w:r>
      </w:hyperlink>
      <w:r>
        <w:t xml:space="preserve">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w:t>
      </w:r>
    </w:p>
    <w:p w:rsidR="00636BE7" w:rsidRDefault="00636BE7" w:rsidP="00636BE7">
      <w:pPr>
        <w:widowControl w:val="0"/>
        <w:autoSpaceDE w:val="0"/>
        <w:autoSpaceDN w:val="0"/>
        <w:adjustRightInd w:val="0"/>
        <w:ind w:firstLine="709"/>
        <w:jc w:val="both"/>
      </w:pPr>
    </w:p>
    <w:p w:rsidR="00636BE7" w:rsidRDefault="00636BE7" w:rsidP="00636BE7">
      <w:pPr>
        <w:widowControl w:val="0"/>
        <w:autoSpaceDE w:val="0"/>
        <w:autoSpaceDN w:val="0"/>
        <w:adjustRightInd w:val="0"/>
        <w:ind w:firstLine="709"/>
        <w:jc w:val="both"/>
      </w:pPr>
      <w:r>
        <w:t>ПОСТАНОВЛЯЮ:</w:t>
      </w:r>
    </w:p>
    <w:p w:rsidR="00636BE7" w:rsidRDefault="00636BE7" w:rsidP="00636BE7">
      <w:pPr>
        <w:widowControl w:val="0"/>
        <w:autoSpaceDE w:val="0"/>
        <w:autoSpaceDN w:val="0"/>
        <w:adjustRightInd w:val="0"/>
        <w:ind w:firstLine="709"/>
        <w:jc w:val="both"/>
      </w:pPr>
    </w:p>
    <w:p w:rsidR="00636BE7" w:rsidRDefault="00636BE7" w:rsidP="00636BE7">
      <w:pPr>
        <w:widowControl w:val="0"/>
        <w:autoSpaceDE w:val="0"/>
        <w:autoSpaceDN w:val="0"/>
        <w:adjustRightInd w:val="0"/>
        <w:ind w:firstLine="709"/>
        <w:jc w:val="both"/>
      </w:pPr>
      <w:r>
        <w:t xml:space="preserve">1. Утвердить положение о порядке предоставления отпусков муниципальным служащим </w:t>
      </w:r>
      <w:proofErr w:type="spellStart"/>
      <w:r>
        <w:t>Сачковичской</w:t>
      </w:r>
      <w:proofErr w:type="spellEnd"/>
      <w:r>
        <w:t xml:space="preserve">   сельской администрации Климовского района Брянской области и лицам, замещающим должности, не являющиеся должностями муниципальной службы </w:t>
      </w:r>
      <w:proofErr w:type="spellStart"/>
      <w:r>
        <w:t>Сачковичской</w:t>
      </w:r>
      <w:proofErr w:type="spellEnd"/>
      <w:r>
        <w:t xml:space="preserve"> сельской администрации Климовского района Брянской области (Приложение).</w:t>
      </w:r>
    </w:p>
    <w:p w:rsidR="00636BE7" w:rsidRDefault="00636BE7" w:rsidP="00636BE7">
      <w:pPr>
        <w:widowControl w:val="0"/>
        <w:autoSpaceDE w:val="0"/>
        <w:autoSpaceDN w:val="0"/>
        <w:adjustRightInd w:val="0"/>
        <w:ind w:firstLine="709"/>
        <w:jc w:val="both"/>
      </w:pPr>
      <w:r>
        <w:t xml:space="preserve">2. Сохранить для муниципальных служащих </w:t>
      </w:r>
      <w:proofErr w:type="spellStart"/>
      <w:r>
        <w:t>Сачковичской</w:t>
      </w:r>
      <w:proofErr w:type="spellEnd"/>
      <w:r>
        <w:t xml:space="preserve"> сельской  администрации Климовского района Брянской области и для лиц, замещающих должности, не являющиеся должностями муниципальной службы </w:t>
      </w:r>
      <w:proofErr w:type="spellStart"/>
      <w:r>
        <w:t>Сачковичской</w:t>
      </w:r>
      <w:proofErr w:type="spellEnd"/>
      <w:r>
        <w:t xml:space="preserve">   сельской  администрации Климовского района Брянской области, имеющих на день вступления в силу настоящего постановления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636BE7" w:rsidRDefault="00636BE7" w:rsidP="00636BE7">
      <w:pPr>
        <w:widowControl w:val="0"/>
        <w:autoSpaceDE w:val="0"/>
        <w:autoSpaceDN w:val="0"/>
        <w:adjustRightInd w:val="0"/>
        <w:ind w:firstLine="709"/>
        <w:jc w:val="both"/>
      </w:pPr>
      <w:r>
        <w:t xml:space="preserve">3. Настоящее постановление вступает в силу и распространяет свое действие с 01.01.2018 года. </w:t>
      </w:r>
    </w:p>
    <w:p w:rsidR="00636BE7" w:rsidRDefault="00636BE7" w:rsidP="00636BE7">
      <w:pPr>
        <w:widowControl w:val="0"/>
        <w:autoSpaceDE w:val="0"/>
        <w:autoSpaceDN w:val="0"/>
        <w:adjustRightInd w:val="0"/>
        <w:ind w:firstLine="709"/>
        <w:jc w:val="both"/>
      </w:pPr>
      <w:r>
        <w:t xml:space="preserve">5. </w:t>
      </w:r>
      <w:proofErr w:type="gramStart"/>
      <w:r>
        <w:t>Контроль за</w:t>
      </w:r>
      <w:proofErr w:type="gramEnd"/>
      <w:r>
        <w:t xml:space="preserve"> исполнением постановления оставляю за собой.</w:t>
      </w:r>
    </w:p>
    <w:p w:rsidR="00636BE7" w:rsidRDefault="00636BE7" w:rsidP="00636BE7">
      <w:pPr>
        <w:widowControl w:val="0"/>
        <w:autoSpaceDE w:val="0"/>
        <w:autoSpaceDN w:val="0"/>
        <w:adjustRightInd w:val="0"/>
        <w:ind w:firstLine="709"/>
        <w:jc w:val="both"/>
      </w:pPr>
    </w:p>
    <w:tbl>
      <w:tblPr>
        <w:tblW w:w="0" w:type="auto"/>
        <w:tblLook w:val="04A0" w:firstRow="1" w:lastRow="0" w:firstColumn="1" w:lastColumn="0" w:noHBand="0" w:noVBand="1"/>
      </w:tblPr>
      <w:tblGrid>
        <w:gridCol w:w="3311"/>
      </w:tblGrid>
      <w:tr w:rsidR="00636BE7" w:rsidTr="00C70AE7">
        <w:tc>
          <w:tcPr>
            <w:tcW w:w="3311" w:type="dxa"/>
            <w:hideMark/>
          </w:tcPr>
          <w:p w:rsidR="00636BE7" w:rsidRDefault="00636BE7" w:rsidP="00C70AE7">
            <w:pPr>
              <w:autoSpaceDE w:val="0"/>
              <w:autoSpaceDN w:val="0"/>
              <w:adjustRightInd w:val="0"/>
              <w:jc w:val="right"/>
            </w:pPr>
            <w:r>
              <w:t xml:space="preserve">Глава </w:t>
            </w:r>
            <w:proofErr w:type="spellStart"/>
            <w:r>
              <w:t>Сачковичского</w:t>
            </w:r>
            <w:proofErr w:type="spellEnd"/>
            <w:r>
              <w:t xml:space="preserve"> </w:t>
            </w:r>
          </w:p>
        </w:tc>
      </w:tr>
    </w:tbl>
    <w:p w:rsidR="00636BE7" w:rsidRDefault="00636BE7" w:rsidP="00636BE7">
      <w:pPr>
        <w:tabs>
          <w:tab w:val="left" w:pos="1005"/>
          <w:tab w:val="left" w:pos="6165"/>
        </w:tabs>
        <w:autoSpaceDE w:val="0"/>
        <w:autoSpaceDN w:val="0"/>
        <w:adjustRightInd w:val="0"/>
        <w:jc w:val="both"/>
      </w:pPr>
      <w:r>
        <w:tab/>
        <w:t>сельского поселения</w:t>
      </w:r>
      <w:r>
        <w:tab/>
      </w:r>
      <w:proofErr w:type="spellStart"/>
      <w:r>
        <w:t>Л.М.Конькова</w:t>
      </w:r>
      <w:proofErr w:type="spellEnd"/>
    </w:p>
    <w:p w:rsidR="00636BE7" w:rsidRDefault="00636BE7" w:rsidP="00636BE7">
      <w:pPr>
        <w:pStyle w:val="ConsPlusNormal"/>
        <w:jc w:val="right"/>
        <w:rPr>
          <w:rFonts w:ascii="Times New Roman" w:hAnsi="Times New Roman" w:cs="Times New Roman"/>
          <w:sz w:val="24"/>
          <w:szCs w:val="24"/>
        </w:rPr>
      </w:pPr>
    </w:p>
    <w:p w:rsidR="00391543" w:rsidRDefault="00391543" w:rsidP="00636BE7">
      <w:pPr>
        <w:pStyle w:val="ConsPlusNormal"/>
        <w:jc w:val="right"/>
        <w:rPr>
          <w:rFonts w:ascii="Times New Roman" w:hAnsi="Times New Roman" w:cs="Times New Roman"/>
          <w:sz w:val="24"/>
          <w:szCs w:val="24"/>
        </w:rPr>
      </w:pPr>
    </w:p>
    <w:p w:rsidR="00391543" w:rsidRDefault="00391543" w:rsidP="00636BE7">
      <w:pPr>
        <w:pStyle w:val="ConsPlusNormal"/>
        <w:jc w:val="right"/>
        <w:rPr>
          <w:rFonts w:ascii="Times New Roman" w:hAnsi="Times New Roman" w:cs="Times New Roman"/>
          <w:sz w:val="24"/>
          <w:szCs w:val="24"/>
        </w:rPr>
      </w:pPr>
    </w:p>
    <w:p w:rsidR="00391543" w:rsidRDefault="00391543" w:rsidP="00636BE7">
      <w:pPr>
        <w:pStyle w:val="ConsPlusNormal"/>
        <w:jc w:val="right"/>
        <w:rPr>
          <w:rFonts w:ascii="Times New Roman" w:hAnsi="Times New Roman" w:cs="Times New Roman"/>
          <w:sz w:val="24"/>
          <w:szCs w:val="24"/>
        </w:rPr>
      </w:pPr>
    </w:p>
    <w:p w:rsidR="00636BE7" w:rsidRDefault="00636BE7" w:rsidP="00636BE7">
      <w:pPr>
        <w:pStyle w:val="ConsPlusNormal"/>
        <w:jc w:val="right"/>
        <w:rPr>
          <w:rFonts w:ascii="Times New Roman" w:hAnsi="Times New Roman" w:cs="Times New Roman"/>
          <w:sz w:val="24"/>
          <w:szCs w:val="24"/>
        </w:rPr>
      </w:pPr>
    </w:p>
    <w:p w:rsidR="00636BE7" w:rsidRDefault="00636BE7" w:rsidP="00636BE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bookmarkStart w:id="0" w:name="_GoBack"/>
      <w:bookmarkEnd w:id="0"/>
    </w:p>
    <w:p w:rsidR="00636BE7" w:rsidRDefault="00636BE7" w:rsidP="00636B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сельской</w:t>
      </w:r>
      <w:proofErr w:type="gramEnd"/>
    </w:p>
    <w:p w:rsidR="00636BE7" w:rsidRDefault="00636BE7" w:rsidP="00636B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p>
    <w:p w:rsidR="00636BE7" w:rsidRDefault="00636BE7" w:rsidP="00636BE7">
      <w:pPr>
        <w:pStyle w:val="ConsPlusNormal"/>
        <w:jc w:val="right"/>
        <w:rPr>
          <w:rFonts w:ascii="Times New Roman" w:hAnsi="Times New Roman" w:cs="Times New Roman"/>
          <w:sz w:val="24"/>
          <w:szCs w:val="24"/>
        </w:rPr>
      </w:pPr>
      <w:r>
        <w:rPr>
          <w:rFonts w:ascii="Times New Roman" w:hAnsi="Times New Roman" w:cs="Times New Roman"/>
          <w:sz w:val="24"/>
          <w:szCs w:val="24"/>
        </w:rPr>
        <w:t>Климовского района</w:t>
      </w:r>
    </w:p>
    <w:p w:rsidR="00636BE7" w:rsidRDefault="00391543" w:rsidP="00636BE7">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636BE7">
        <w:rPr>
          <w:rFonts w:ascii="Times New Roman" w:hAnsi="Times New Roman" w:cs="Times New Roman"/>
          <w:sz w:val="24"/>
          <w:szCs w:val="24"/>
        </w:rPr>
        <w:t>т</w:t>
      </w:r>
      <w:r>
        <w:rPr>
          <w:rFonts w:ascii="Times New Roman" w:hAnsi="Times New Roman" w:cs="Times New Roman"/>
          <w:sz w:val="24"/>
          <w:szCs w:val="24"/>
        </w:rPr>
        <w:t xml:space="preserve"> 20</w:t>
      </w:r>
      <w:r w:rsidR="00636BE7">
        <w:rPr>
          <w:rFonts w:ascii="Times New Roman" w:hAnsi="Times New Roman" w:cs="Times New Roman"/>
          <w:sz w:val="24"/>
          <w:szCs w:val="24"/>
        </w:rPr>
        <w:t xml:space="preserve"> .07.2018 года  № </w:t>
      </w:r>
      <w:r>
        <w:rPr>
          <w:rFonts w:ascii="Times New Roman" w:hAnsi="Times New Roman" w:cs="Times New Roman"/>
          <w:sz w:val="24"/>
          <w:szCs w:val="24"/>
        </w:rPr>
        <w:t>72</w:t>
      </w:r>
      <w:r w:rsidR="00636BE7">
        <w:rPr>
          <w:rFonts w:ascii="Times New Roman" w:hAnsi="Times New Roman" w:cs="Times New Roman"/>
          <w:sz w:val="24"/>
          <w:szCs w:val="24"/>
        </w:rPr>
        <w:t xml:space="preserve">  </w:t>
      </w:r>
    </w:p>
    <w:p w:rsidR="00636BE7" w:rsidRDefault="00636BE7" w:rsidP="00636BE7">
      <w:pPr>
        <w:autoSpaceDE w:val="0"/>
        <w:autoSpaceDN w:val="0"/>
        <w:adjustRightInd w:val="0"/>
        <w:jc w:val="center"/>
      </w:pPr>
    </w:p>
    <w:p w:rsidR="00636BE7" w:rsidRDefault="00636BE7" w:rsidP="00636BE7">
      <w:pPr>
        <w:autoSpaceDE w:val="0"/>
        <w:autoSpaceDN w:val="0"/>
        <w:adjustRightInd w:val="0"/>
        <w:jc w:val="center"/>
      </w:pPr>
      <w:r>
        <w:t>ПОЛОЖЕНИЕ</w:t>
      </w:r>
    </w:p>
    <w:p w:rsidR="00636BE7" w:rsidRDefault="00636BE7" w:rsidP="00636BE7">
      <w:pPr>
        <w:autoSpaceDE w:val="0"/>
        <w:autoSpaceDN w:val="0"/>
        <w:adjustRightInd w:val="0"/>
        <w:jc w:val="center"/>
      </w:pPr>
      <w:r>
        <w:t xml:space="preserve">о порядке предоставления отпусков муниципальным служащим </w:t>
      </w:r>
      <w:proofErr w:type="spellStart"/>
      <w:r>
        <w:t>Сачковичской</w:t>
      </w:r>
      <w:proofErr w:type="spellEnd"/>
      <w:r>
        <w:t xml:space="preserve"> сельской  администрации Климовского района Брянской области и лицам, замещающим должности, не являющиеся должностями муниципальной службы  </w:t>
      </w:r>
      <w:proofErr w:type="spellStart"/>
      <w:r>
        <w:t>Сачковичской</w:t>
      </w:r>
      <w:proofErr w:type="spellEnd"/>
      <w:r>
        <w:t xml:space="preserve">   сельской администрации Климовского района </w:t>
      </w:r>
    </w:p>
    <w:p w:rsidR="00636BE7" w:rsidRDefault="00636BE7" w:rsidP="00636BE7">
      <w:pPr>
        <w:autoSpaceDE w:val="0"/>
        <w:autoSpaceDN w:val="0"/>
        <w:adjustRightInd w:val="0"/>
        <w:jc w:val="center"/>
      </w:pPr>
      <w:r>
        <w:t>Брянской области</w:t>
      </w:r>
    </w:p>
    <w:p w:rsidR="00636BE7" w:rsidRDefault="00636BE7" w:rsidP="00636BE7">
      <w:pPr>
        <w:ind w:firstLine="709"/>
        <w:jc w:val="both"/>
      </w:pPr>
    </w:p>
    <w:p w:rsidR="00636BE7" w:rsidRDefault="00636BE7" w:rsidP="00636BE7">
      <w:pPr>
        <w:jc w:val="center"/>
      </w:pPr>
      <w:r>
        <w:t>I. Общие положения</w:t>
      </w:r>
    </w:p>
    <w:p w:rsidR="00636BE7" w:rsidRPr="00650D57" w:rsidRDefault="00636BE7" w:rsidP="00636BE7">
      <w:pPr>
        <w:ind w:firstLine="709"/>
      </w:pP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 xml:space="preserve">Настоящее Положение разработано в соответствии с Трудовым </w:t>
      </w:r>
      <w:hyperlink r:id="rId6" w:history="1">
        <w:r>
          <w:rPr>
            <w:rStyle w:val="a7"/>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w:t>
      </w:r>
      <w:proofErr w:type="spellStart"/>
      <w:r>
        <w:rPr>
          <w:rFonts w:ascii="Times New Roman" w:hAnsi="Times New Roman" w:cs="Times New Roman"/>
          <w:sz w:val="24"/>
          <w:szCs w:val="24"/>
        </w:rPr>
        <w:t>Ссельской</w:t>
      </w:r>
      <w:proofErr w:type="spellEnd"/>
      <w:r>
        <w:rPr>
          <w:rFonts w:ascii="Times New Roman" w:hAnsi="Times New Roman" w:cs="Times New Roman"/>
          <w:sz w:val="24"/>
          <w:szCs w:val="24"/>
        </w:rPr>
        <w:t xml:space="preserve"> администрации Климовского района Брянской области и лицам, замещающим должности, не являющиеся должностями муниципальной службы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Брянской области (далее - муниципальные служащие, работники, администрация Климовского</w:t>
      </w:r>
      <w:proofErr w:type="gramEnd"/>
      <w:r>
        <w:rPr>
          <w:rFonts w:ascii="Times New Roman" w:hAnsi="Times New Roman" w:cs="Times New Roman"/>
          <w:sz w:val="24"/>
          <w:szCs w:val="24"/>
        </w:rPr>
        <w:t xml:space="preserve"> района).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Муниципальным служащим и работникам предоставляются: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ежегодный оплачиваемый отпуск;</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дополнительный оплачиваемый отпуск;</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отпуск без сохранения денежного содержания;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другие отпуска, предусмотренные федеральными законами и законами субъекта.</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Отпуск муниципального служащего</w:t>
      </w:r>
    </w:p>
    <w:p w:rsidR="00636BE7" w:rsidRDefault="00636BE7" w:rsidP="00636BE7">
      <w:pPr>
        <w:pStyle w:val="ConsPlusNormal"/>
        <w:ind w:firstLine="709"/>
        <w:jc w:val="both"/>
        <w:rPr>
          <w:rFonts w:ascii="Times New Roman" w:eastAsia="BatangChe" w:hAnsi="Times New Roman" w:cs="Times New Roman"/>
          <w:sz w:val="24"/>
          <w:szCs w:val="24"/>
        </w:rPr>
      </w:pP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2.3. Ежегодный основной оплачиваемый отпуск предоставляется муниципальному служащему продолжительностью 30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2.4. Муниципальному служащему предоставляется ежегодный дополнительный оплачиваемый отпуск за выслугу лет (далее - отпуск за выслугу лет) следующей продолжительностью:</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1) при стаже муниципальной службы от 1 года до 5 лет - 1 календарный день;</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 при стаже муниципальной службы от 5 до 10 лет - 5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 при стаже муниципальной службы от 10 до 15 лет - 7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4) при стаже муниципальной службы свыше 15 лет - 10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2.5.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2.6. Общая продолжительность ежегодного основного оплачиваемого отпуска и отпуска за выслугу лет не может превышать 40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2.7. Право на отпуск за выслугу лет соответствующей продолжительности </w:t>
      </w:r>
      <w:r>
        <w:rPr>
          <w:rFonts w:ascii="Times New Roman" w:eastAsia="BatangChe" w:hAnsi="Times New Roman" w:cs="Times New Roman"/>
          <w:sz w:val="24"/>
          <w:szCs w:val="24"/>
        </w:rPr>
        <w:lastRenderedPageBreak/>
        <w:t>возникает у муниципального служащего со дня достижения стажа муниципальной службы, необходимого для его предоставления.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2.8. Отпуск за выслугу лет предоставляется в текущем календарном году. </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2.9. Муниципальному служащему, у которого в текущем календарном году появилось право на отпуск за выслугу лет большей продолжительности, дополнительные дни отпуска предоставляются до конца этого года.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2.10. Запрещается не предоставление муниципальному служащему отпуска за выслугу лет в течение двух лет подряд. Перенесенный отпуск за выслугу лет может суммироваться с ежегодным оплачиваемым и дополнительным отпусками следующего календарного года.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2.11. В случае перерасчета неправомерно уменьшенного стажа муниципальной службы муниципальный служащий вправе использовать не предоставленные ранее дни дополнительного отпуска, но не более чем за три года неправильно исчисленного стажа муниципальной службы.</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2.12. Не предоставленные ранее дни дополнительного оплачиваемого отпуска могут быть использованы муниципальным служащим в течение календарного года, в котором принято решение о пересчете неправомерно уменьшенного стажа муниципальной службы.</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2.13. Муниципальным служащим, имеющим ненормированный рабочий день, предоставляется ежегодный дополнительный оплачиваемый отпуск за ненормированный рабочий день продолжительностью 3 </w:t>
      </w:r>
      <w:proofErr w:type="gramStart"/>
      <w:r>
        <w:rPr>
          <w:rFonts w:ascii="Times New Roman" w:eastAsia="BatangChe" w:hAnsi="Times New Roman" w:cs="Times New Roman"/>
          <w:sz w:val="24"/>
          <w:szCs w:val="24"/>
        </w:rPr>
        <w:t>календарных</w:t>
      </w:r>
      <w:proofErr w:type="gramEnd"/>
      <w:r>
        <w:rPr>
          <w:rFonts w:ascii="Times New Roman" w:eastAsia="BatangChe" w:hAnsi="Times New Roman" w:cs="Times New Roman"/>
          <w:sz w:val="24"/>
          <w:szCs w:val="24"/>
        </w:rPr>
        <w:t xml:space="preserve"> дня сверх ежегодного оплачиваемого отпуска и предоставляется одновременно с ежегодным оплачиваемым отпуском.</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2.14. Право на отпуск за ненормированный рабочий день возникает у муниципального служащего независимо от продолжительности службы в условиях ненормированного рабочего дня.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2.15. Запрещается не предоставление муниципальному служащему отпуска за ненормированный рабочий день в течение двух лет подряд. Перенесенный отпуск за ненормированный рабочий день может суммироваться с ежегодным оплачиваемым и дополнительным отпусками следующего календарного года.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2.16. Продолжительность ежегодного основного и дополнительного оплачиваемого отпуска муниципальных служащих исчисляется в календарных днях. Нерабочие праздничные дни, приходящиеся на период ежегодного основного и ежегодного дополнительного оплачиваемого отпуска, в число календарных дней отпуска не включаются.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2.17. Право на использование ежегодного оплачиваемого отпуска за первый год муниципальной службы возникает у муниципального служащего по истечении шести месяцев, в течение которых муниципальный служащий фактически исполнял свои должностные обязанности. По соглашению сторон оплачиваемый отпуск муниципальному служащему может быть предоставлен и до истечения шести месяцев.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До истечения шести месяцев, в течение которых муниципальный служащий фактически исполнял свои должностные обязанности, ежегодный оплачиваемый отпуск по заявлению муниципального служащего должен быть предоставлен:</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1) женщинам - перед отпуском по беременности и родам или непосредственно после него;</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 муниципальным служащим, усыновившим ребенка (детей) в возрасте до трех месяцев;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 в других случаях, предусмотренных федеральными законами.</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Ежегодный оплачиваемый отпуск за второй и последующие годы муниципальной службы может предоставляться авансом, но не может начаться раньше, чем период муниципальной службы, за который он предоставляется.</w:t>
      </w:r>
    </w:p>
    <w:p w:rsidR="00636BE7" w:rsidRDefault="00636BE7" w:rsidP="00636BE7">
      <w:pPr>
        <w:pStyle w:val="ConsPlusNormal"/>
        <w:ind w:firstLine="709"/>
        <w:jc w:val="both"/>
        <w:rPr>
          <w:rFonts w:ascii="Times New Roman" w:hAnsi="Times New Roman" w:cs="Times New Roman"/>
          <w:sz w:val="24"/>
          <w:szCs w:val="24"/>
        </w:rPr>
      </w:pPr>
      <w:r>
        <w:rPr>
          <w:rFonts w:ascii="Times New Roman" w:eastAsia="BatangChe" w:hAnsi="Times New Roman" w:cs="Times New Roman"/>
          <w:sz w:val="24"/>
          <w:szCs w:val="24"/>
        </w:rPr>
        <w:t>Отпуск за второй и последующие годы службы предоставляется в любое время рабочего года в соответствии с утвержденным графиком отпусков.</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2.18. В период муниципальной службы, дающий право на ежегодный основной оплачиваемый отпуск, включаются: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период службы, в течение которого муниципальный служащий фактически исполнял свои должностные обязанности;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периоды, когда муниципальный служащий фактически не исполнял свои должностные обязанности, но за ним в соответствии с федеральными законами сохранялась замещаемая должность, в том числе время ежегодного оплачиваемого отпуска;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периоды вынужденного прогула при незаконном увольнении или отстранении муниципального служащего от замещаемой должности и последующем восстановлении на службе;</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другие периоды, предусмотренные федеральными законами.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В период муниципальной службы, дающий право на ежегодный основной оплачиваемый отпуск, не включаются периоды:</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время отсутствия муниципального служащего без уважительных причин, в том числе вследствие его отстранения от работы в случаях, предусмотренных </w:t>
      </w:r>
      <w:hyperlink r:id="rId7" w:history="1">
        <w:r>
          <w:rPr>
            <w:rStyle w:val="a7"/>
            <w:rFonts w:ascii="Times New Roman" w:hAnsi="Times New Roman" w:cs="Times New Roman"/>
            <w:color w:val="auto"/>
            <w:sz w:val="24"/>
            <w:szCs w:val="24"/>
            <w:u w:val="none"/>
          </w:rPr>
          <w:t>статьей 76</w:t>
        </w:r>
      </w:hyperlink>
      <w:r>
        <w:rPr>
          <w:rFonts w:ascii="Times New Roman" w:hAnsi="Times New Roman" w:cs="Times New Roman"/>
          <w:sz w:val="24"/>
          <w:szCs w:val="24"/>
        </w:rPr>
        <w:t xml:space="preserve"> Трудового Кодекса Российской Федерации;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отпусков по уходу за ребенком до </w:t>
      </w:r>
      <w:proofErr w:type="gramStart"/>
      <w:r>
        <w:rPr>
          <w:rFonts w:ascii="Times New Roman" w:hAnsi="Times New Roman" w:cs="Times New Roman"/>
          <w:sz w:val="24"/>
          <w:szCs w:val="24"/>
        </w:rPr>
        <w:t>достижения</w:t>
      </w:r>
      <w:proofErr w:type="gramEnd"/>
      <w:r>
        <w:rPr>
          <w:rFonts w:ascii="Times New Roman" w:hAnsi="Times New Roman" w:cs="Times New Roman"/>
          <w:sz w:val="24"/>
          <w:szCs w:val="24"/>
        </w:rPr>
        <w:t xml:space="preserve"> им установленного законом возраста;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2.20. Минимальная продолжительность ежегодного оплачиваемого отпуска, используемого муниципальным служащим в рабочем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36BE7" w:rsidRDefault="00636BE7" w:rsidP="00636BE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8" w:anchor="P69" w:history="1">
        <w:r>
          <w:rPr>
            <w:rStyle w:val="a7"/>
            <w:rFonts w:ascii="Times New Roman" w:hAnsi="Times New Roman" w:cs="Times New Roman"/>
            <w:color w:val="auto"/>
            <w:sz w:val="24"/>
            <w:szCs w:val="24"/>
            <w:u w:val="none"/>
          </w:rPr>
          <w:t>пунктом 2.5</w:t>
        </w:r>
      </w:hyperlink>
      <w:r>
        <w:rPr>
          <w:rFonts w:ascii="Times New Roman" w:hAnsi="Times New Roman" w:cs="Times New Roman"/>
          <w:sz w:val="24"/>
          <w:szCs w:val="24"/>
        </w:rPr>
        <w:t xml:space="preserve"> настоящего Положения, в текущем служебном году может неблагоприятно отразиться на осуществлении задач и функций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w:t>
      </w:r>
      <w:proofErr w:type="gramEnd"/>
      <w:r>
        <w:rPr>
          <w:rFonts w:ascii="Times New Roman" w:hAnsi="Times New Roman" w:cs="Times New Roman"/>
          <w:sz w:val="24"/>
          <w:szCs w:val="24"/>
        </w:rPr>
        <w:t xml:space="preserve"> рабочий год. При этом перенесенная часть ежегодного оплачиваемого отпуска должна быть использована не позднее 12 месяцев после окончания того рабочего года, за который эта часть отпуска предоставляется.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2.21.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 при условии, что в силу объективных причин муниципальному служащему не было возможности предоставить оставшуюся часть ежегодного оплачиваемого отпуска и имеющейся экономии по фонду оплаты труда.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Решение представителя нанимателя (работодателя) о замене денежной компенсацией части ежегодного оплачиваемого отпуска оформляется распоряжением </w:t>
      </w:r>
      <w:proofErr w:type="spellStart"/>
      <w:r>
        <w:rPr>
          <w:rFonts w:ascii="Times New Roman" w:eastAsia="BatangChe" w:hAnsi="Times New Roman" w:cs="Times New Roman"/>
          <w:sz w:val="24"/>
          <w:szCs w:val="24"/>
        </w:rPr>
        <w:t>Сачковичской</w:t>
      </w:r>
      <w:proofErr w:type="spellEnd"/>
      <w:r>
        <w:rPr>
          <w:rFonts w:ascii="Times New Roman" w:eastAsia="BatangChe"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2.22. При прекращении или расторжении служебного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eastAsia="BatangChe" w:hAnsi="Times New Roman" w:cs="Times New Roman"/>
          <w:sz w:val="24"/>
          <w:szCs w:val="24"/>
        </w:rPr>
        <w:t>за</w:t>
      </w:r>
      <w:proofErr w:type="gramEnd"/>
      <w:r>
        <w:rPr>
          <w:rFonts w:ascii="Times New Roman" w:eastAsia="BatangChe" w:hAnsi="Times New Roman" w:cs="Times New Roman"/>
          <w:sz w:val="24"/>
          <w:szCs w:val="24"/>
        </w:rPr>
        <w:t xml:space="preserve"> </w:t>
      </w:r>
      <w:proofErr w:type="gramStart"/>
      <w:r>
        <w:rPr>
          <w:rFonts w:ascii="Times New Roman" w:eastAsia="BatangChe" w:hAnsi="Times New Roman" w:cs="Times New Roman"/>
          <w:sz w:val="24"/>
          <w:szCs w:val="24"/>
        </w:rPr>
        <w:t>виновные</w:t>
      </w:r>
      <w:proofErr w:type="gramEnd"/>
      <w:r>
        <w:rPr>
          <w:rFonts w:ascii="Times New Roman" w:eastAsia="BatangChe"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2.23. При увольнении в связи с истечением срока служебного контракта отпуск с </w:t>
      </w:r>
      <w:r>
        <w:rPr>
          <w:rFonts w:ascii="Times New Roman" w:eastAsia="BatangChe" w:hAnsi="Times New Roman" w:cs="Times New Roman"/>
          <w:sz w:val="24"/>
          <w:szCs w:val="24"/>
        </w:rPr>
        <w:lastRenderedPageBreak/>
        <w:t>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2.24.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 производится удержание из заработной платы для погашения его задолженности работодателю.</w:t>
      </w:r>
    </w:p>
    <w:p w:rsidR="00636BE7" w:rsidRDefault="00636BE7" w:rsidP="00636BE7">
      <w:pPr>
        <w:pStyle w:val="ConsPlusNormal"/>
        <w:jc w:val="both"/>
        <w:rPr>
          <w:rFonts w:ascii="Times New Roman" w:eastAsia="BatangChe" w:hAnsi="Times New Roman" w:cs="Times New Roman"/>
          <w:sz w:val="24"/>
          <w:szCs w:val="24"/>
        </w:rPr>
      </w:pPr>
    </w:p>
    <w:p w:rsidR="00636BE7" w:rsidRDefault="00636BE7" w:rsidP="00636BE7">
      <w:pPr>
        <w:pStyle w:val="ConsPlusNormal"/>
        <w:jc w:val="center"/>
        <w:rPr>
          <w:rFonts w:ascii="Times New Roman" w:hAnsi="Times New Roman" w:cs="Times New Roman"/>
          <w:sz w:val="24"/>
          <w:szCs w:val="24"/>
        </w:rPr>
      </w:pPr>
      <w:r>
        <w:rPr>
          <w:rFonts w:ascii="Times New Roman" w:eastAsia="BatangChe" w:hAnsi="Times New Roman" w:cs="Times New Roman"/>
          <w:sz w:val="24"/>
          <w:szCs w:val="24"/>
          <w:lang w:val="en-US"/>
        </w:rPr>
        <w:t>III</w:t>
      </w:r>
      <w:r>
        <w:rPr>
          <w:rFonts w:ascii="Times New Roman" w:eastAsia="BatangChe" w:hAnsi="Times New Roman" w:cs="Times New Roman"/>
          <w:sz w:val="24"/>
          <w:szCs w:val="24"/>
        </w:rPr>
        <w:t>.</w:t>
      </w:r>
      <w:r>
        <w:rPr>
          <w:rFonts w:ascii="Times New Roman" w:eastAsia="BatangChe" w:hAnsi="Times New Roman" w:cs="Times New Roman"/>
          <w:sz w:val="24"/>
          <w:szCs w:val="24"/>
          <w:lang w:val="en-US"/>
        </w:rPr>
        <w:t> </w:t>
      </w:r>
      <w:r>
        <w:rPr>
          <w:rFonts w:ascii="Times New Roman" w:eastAsia="BatangChe" w:hAnsi="Times New Roman" w:cs="Times New Roman"/>
          <w:sz w:val="24"/>
          <w:szCs w:val="24"/>
        </w:rPr>
        <w:t xml:space="preserve">Отпуск </w:t>
      </w:r>
      <w:r>
        <w:rPr>
          <w:rFonts w:ascii="Times New Roman" w:hAnsi="Times New Roman" w:cs="Times New Roman"/>
          <w:sz w:val="24"/>
          <w:szCs w:val="24"/>
        </w:rPr>
        <w:t xml:space="preserve">лиц, замещающих должности, не являющиеся должностями </w:t>
      </w:r>
    </w:p>
    <w:p w:rsidR="00636BE7" w:rsidRDefault="00636BE7" w:rsidP="00636BE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службы</w:t>
      </w:r>
    </w:p>
    <w:p w:rsidR="00636BE7" w:rsidRDefault="00636BE7" w:rsidP="00636BE7">
      <w:pPr>
        <w:pStyle w:val="ConsPlusNormal"/>
        <w:jc w:val="center"/>
        <w:rPr>
          <w:rFonts w:ascii="Times New Roman" w:hAnsi="Times New Roman" w:cs="Times New Roman"/>
          <w:sz w:val="24"/>
          <w:szCs w:val="24"/>
        </w:rPr>
      </w:pPr>
    </w:p>
    <w:p w:rsidR="00636BE7" w:rsidRDefault="00636BE7" w:rsidP="00636BE7">
      <w:pPr>
        <w:autoSpaceDE w:val="0"/>
        <w:autoSpaceDN w:val="0"/>
        <w:adjustRightInd w:val="0"/>
        <w:ind w:firstLine="709"/>
        <w:jc w:val="both"/>
        <w:rPr>
          <w:rFonts w:eastAsia="BatangChe"/>
        </w:rPr>
      </w:pPr>
      <w:r>
        <w:rPr>
          <w:rFonts w:eastAsia="BatangChe"/>
        </w:rPr>
        <w:t>3.1. </w:t>
      </w:r>
      <w:proofErr w:type="gramStart"/>
      <w:r>
        <w:t>Лицам, замещающим должности, не являющиеся должностями муниципальной службы</w:t>
      </w:r>
      <w:r>
        <w:rPr>
          <w:rFonts w:eastAsia="BatangChe"/>
        </w:rPr>
        <w:t xml:space="preserve"> (далее - работники) предоставляется ежегодный оплачиваемый отпуск </w:t>
      </w:r>
      <w:r>
        <w:t>с сохранением места работы (должности) и среднего заработка,</w:t>
      </w:r>
      <w:r>
        <w:rPr>
          <w:rFonts w:eastAsia="BatangChe"/>
        </w:rPr>
        <w:t xml:space="preserve"> размер которого определяется в порядке, установленном трудовым законодательством для исчисления средней заработной платы.</w:t>
      </w:r>
      <w:proofErr w:type="gramEnd"/>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3.2. Ежегодный оплачиваемый отпуск </w:t>
      </w:r>
      <w:r>
        <w:rPr>
          <w:rFonts w:ascii="Times New Roman" w:hAnsi="Times New Roman" w:cs="Times New Roman"/>
          <w:sz w:val="24"/>
          <w:szCs w:val="24"/>
        </w:rPr>
        <w:t>работника</w:t>
      </w:r>
      <w:r>
        <w:rPr>
          <w:rFonts w:ascii="Times New Roman" w:eastAsia="BatangChe" w:hAnsi="Times New Roman" w:cs="Times New Roman"/>
          <w:sz w:val="24"/>
          <w:szCs w:val="24"/>
        </w:rPr>
        <w:t xml:space="preserve"> состоит из основного оплачиваемого отпуска и дополнительных оплачиваемых отпусков.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3.3. Ежегодный основной оплачиваемый отпуск предоставляется  не муниципальному служащему продолжительностью 28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bookmarkStart w:id="1" w:name="Par0"/>
      <w:bookmarkEnd w:id="1"/>
      <w:r>
        <w:rPr>
          <w:rFonts w:ascii="Times New Roman" w:eastAsia="BatangChe" w:hAnsi="Times New Roman" w:cs="Times New Roman"/>
          <w:sz w:val="24"/>
          <w:szCs w:val="24"/>
        </w:rPr>
        <w:t>3.4. Работникам предоставляется ежегодный дополнительный оплачиваемый отпуск за стаж работы в органах местного самоуправления (далее - отпуск за стаж работы) следующей продолжительностью:</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1) при стаже работы от 1 года до 5 лет - 1 календарный день;</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 при стаже работы от 5 до 10 лет - 5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 при стаже работы от 10 до 15 лет - 7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4) при стаже работы свыше 15 лет - 10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3.5. Ежегодный основной оплачиваемый отпуск и дополнительный оплачиваемый отпуск за стаж работы суммируются и по желанию работника могут предоставляться по частям.</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3.6. Общая продолжительность ежегодного основного оплачиваемого отпуска и отпуска за стаж работы не может превышать 38 календарных дней.</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3.7. Право на отпуск за стаж работы соответствующей продолжительности возникает у работника со дня достижения стажа работы, необходимого для его предоставления.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3.8. Отпуск за стаж работы предоставляется в текущем календарном году. </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3.9. Работнику, у которого в текущем календарном году появилось право на отпуск за стаж работы большей продолжительности, дополнительные дни отпуска предоставляются до конца этого года.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3.10. Запрещается не предоставление работнику отпуска за стаж работы в течение двух лет подряд. Перенесенный отпуск за стаж работы может суммироваться с ежегодным оплачиваемым и дополнительным отпусками следующего календарного года.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3.11. В случае перерасчета неправомерно уменьшенного стажа работы работник вправе использовать не предоставленные ранее дни дополнительного отпуска, но не более чем за три года неправильно исчисленного стажа работы.</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3.12. Не предоставленные ранее дни дополнительного оплачиваемого отпуска могут быть использованы работником в течение календарного года, в котором принято решение о пересчете неправомерно уменьшенного стажа работы.</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3.13. Продолжительность ежегодного основного и дополнительного оплачиваемого отпуска работника исчисляется в календарных днях. Нерабочие праздничные дни, приходящиеся на период ежегодного основного и ежегодного дополнительного </w:t>
      </w:r>
      <w:r>
        <w:rPr>
          <w:rFonts w:ascii="Times New Roman" w:eastAsia="BatangChe" w:hAnsi="Times New Roman" w:cs="Times New Roman"/>
          <w:sz w:val="24"/>
          <w:szCs w:val="24"/>
        </w:rPr>
        <w:lastRenderedPageBreak/>
        <w:t>оплачиваемого отпуска, в число календарных дней отпуска не включаются.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3.14. Право на использование ежегодного оплачиваемого отпуска за первый год работы возникает у работника по истечении шести месяцев, в течение которых работник фактически исполнял свои должностные обязанности. По соглашению сторон оплачиваемый отпуск работнику может быть предоставлен и до истечения шести месяцев.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До истечения шести месяцев, в течение которых работник фактически исполнял свои должностные обязанности, ежегодный оплачиваемый отпуск по заявлению работника должен быть предоставлен:</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1) женщинам - перед отпуском по беременности и родам или непосредственно после него;</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2) работникам, усыновившим ребенка (детей) в возрасте до трех месяцев;</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 в других случаях, предусмотренных федеральными законами.</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Ежегодный оплачиваемый отпуск за второй и последующие годы работы может предоставляться авансом, но не может начаться раньше, чем период работы, за который он предоставляется.</w:t>
      </w:r>
    </w:p>
    <w:p w:rsidR="00636BE7" w:rsidRDefault="00636BE7" w:rsidP="00636BE7">
      <w:pPr>
        <w:pStyle w:val="ConsPlusNormal"/>
        <w:ind w:firstLine="709"/>
        <w:jc w:val="both"/>
        <w:rPr>
          <w:rFonts w:ascii="Times New Roman" w:hAnsi="Times New Roman" w:cs="Times New Roman"/>
          <w:sz w:val="24"/>
          <w:szCs w:val="24"/>
        </w:rPr>
      </w:pPr>
      <w:r>
        <w:rPr>
          <w:rFonts w:ascii="Times New Roman" w:eastAsia="BatangChe" w:hAnsi="Times New Roman" w:cs="Times New Roman"/>
          <w:sz w:val="24"/>
          <w:szCs w:val="24"/>
        </w:rPr>
        <w:t>Отпуск за второй и последующие годы работы предоставляется в любое время рабочего года в соответствии с утвержденным графиком отпусков.</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 В период работы, дающий право на ежегодный основной оплачиваемый отпуск, включаются: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период работы, в течение которого работник фактически исполнял свои должностные обязанности;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периоды, когда работник фактически не исполнял свои должностные обязанности, но за ним в соответствии с федеральными законами сохранялась местно работы (должность), в том числе время ежегодного оплачиваемого отпуска;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периоды вынужденного прогула при незаконном увольнении или отстранении работника от места работы (должности) и последующем восстановлении на работе;</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другие периоды, предусмотренные федеральными законами.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 В период работы, дающий право на ежегодный основной оплачиваемый отпуск, не включаются периоды:</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время отсутствия работника без уважительных причин, в том числе вследствие его отстранения от работы в случаях, предусмотренных </w:t>
      </w:r>
      <w:hyperlink r:id="rId9" w:history="1">
        <w:r>
          <w:rPr>
            <w:rStyle w:val="a7"/>
            <w:rFonts w:ascii="Times New Roman" w:hAnsi="Times New Roman" w:cs="Times New Roman"/>
            <w:color w:val="auto"/>
            <w:sz w:val="24"/>
            <w:szCs w:val="24"/>
            <w:u w:val="none"/>
          </w:rPr>
          <w:t>статьей 76</w:t>
        </w:r>
      </w:hyperlink>
      <w:r>
        <w:rPr>
          <w:rFonts w:ascii="Times New Roman" w:hAnsi="Times New Roman" w:cs="Times New Roman"/>
          <w:sz w:val="24"/>
          <w:szCs w:val="24"/>
        </w:rPr>
        <w:t xml:space="preserve"> Трудового Кодекса Российской Федерации;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отпусков по уходу за ребенком до </w:t>
      </w:r>
      <w:proofErr w:type="gramStart"/>
      <w:r>
        <w:rPr>
          <w:rFonts w:ascii="Times New Roman" w:hAnsi="Times New Roman" w:cs="Times New Roman"/>
          <w:sz w:val="24"/>
          <w:szCs w:val="24"/>
        </w:rPr>
        <w:t>достижения</w:t>
      </w:r>
      <w:proofErr w:type="gramEnd"/>
      <w:r>
        <w:rPr>
          <w:rFonts w:ascii="Times New Roman" w:hAnsi="Times New Roman" w:cs="Times New Roman"/>
          <w:sz w:val="24"/>
          <w:szCs w:val="24"/>
        </w:rPr>
        <w:t xml:space="preserve"> им установленного законом возраста;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 Минимальная продолжительность ежегодного оплачиваемого отпуска, используемого работником в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36BE7" w:rsidRDefault="00636BE7" w:rsidP="00636BE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исключительных случаях, если предоставление работнику ежегодного оплачиваемого отпуска общей продолжительностью, исчисленной в соответствии с </w:t>
      </w:r>
      <w:hyperlink r:id="rId10" w:anchor="P69" w:history="1">
        <w:r>
          <w:rPr>
            <w:rStyle w:val="a7"/>
            <w:rFonts w:ascii="Times New Roman" w:hAnsi="Times New Roman" w:cs="Times New Roman"/>
            <w:color w:val="auto"/>
            <w:sz w:val="24"/>
            <w:szCs w:val="24"/>
            <w:u w:val="none"/>
          </w:rPr>
          <w:t>пунктом 2.7.</w:t>
        </w:r>
      </w:hyperlink>
      <w:r>
        <w:rPr>
          <w:rFonts w:ascii="Times New Roman" w:hAnsi="Times New Roman" w:cs="Times New Roman"/>
          <w:sz w:val="24"/>
          <w:szCs w:val="24"/>
        </w:rPr>
        <w:t xml:space="preserve"> настоящего Положения, в текущем году может неблагоприятно отразиться на осуществлении задач и функций администрации Климовского района по решению работодателя и с письменного согласия работника допускается перенесение части ежегодного оплачиваемого отпуска, превышающей 28 календарных дней, на следующий служебный год.</w:t>
      </w:r>
      <w:proofErr w:type="gramEnd"/>
      <w:r>
        <w:rPr>
          <w:rFonts w:ascii="Times New Roman" w:hAnsi="Times New Roman" w:cs="Times New Roman"/>
          <w:sz w:val="24"/>
          <w:szCs w:val="24"/>
        </w:rPr>
        <w:t xml:space="preserve"> При этом перенесенная часть ежегодного оплачиваемого отпуска должна быть использована не позднее 12 месяцев после окончания того года, за который эта часть отпуска предоставляется.</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3.18.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условии, что в силу объективных причин работнику не было возможности предоставить оставшуюся часть ежегодного оплачиваемого отпуска и имеющейся экономии по фонду оплаты труда.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lastRenderedPageBreak/>
        <w:t xml:space="preserve">Решение работодателя о замене денежной компенсацией части ежегодного оплачиваемого отпуска оформляется распоряжением </w:t>
      </w:r>
      <w:proofErr w:type="spellStart"/>
      <w:r>
        <w:rPr>
          <w:rFonts w:ascii="Times New Roman" w:eastAsia="BatangChe" w:hAnsi="Times New Roman" w:cs="Times New Roman"/>
          <w:sz w:val="24"/>
          <w:szCs w:val="24"/>
        </w:rPr>
        <w:t>Сачковичской</w:t>
      </w:r>
      <w:proofErr w:type="spellEnd"/>
      <w:r>
        <w:rPr>
          <w:rFonts w:ascii="Times New Roman" w:eastAsia="BatangChe"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3.19. При прекращении или расторжении трудового договора, увольнении с работы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с работы за виновные действия). При этом днем увольнения с работы считается последний день отпуска.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3.20.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увольнения с работы считается последний день отпуска.</w:t>
      </w: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rPr>
        <w:t>3.21. При увольнении работника до окончания того рабочего года, в счет которого он уже получил ежегодный оплачиваемый отпуск, за неотработанные дни отпуска производится удержание из заработной платы для погашения его задолженности работодателю.</w:t>
      </w:r>
    </w:p>
    <w:p w:rsidR="00636BE7" w:rsidRDefault="00636BE7" w:rsidP="00636BE7">
      <w:pPr>
        <w:pStyle w:val="ConsPlusNormal"/>
        <w:ind w:firstLine="709"/>
        <w:jc w:val="both"/>
        <w:rPr>
          <w:rFonts w:ascii="Times New Roman" w:eastAsia="BatangChe" w:hAnsi="Times New Roman" w:cs="Times New Roman"/>
          <w:sz w:val="24"/>
          <w:szCs w:val="24"/>
        </w:rPr>
      </w:pPr>
    </w:p>
    <w:p w:rsidR="00636BE7" w:rsidRDefault="00636BE7" w:rsidP="00636BE7">
      <w:pPr>
        <w:pStyle w:val="ConsPlusNormal"/>
        <w:ind w:firstLine="709"/>
        <w:jc w:val="both"/>
        <w:rPr>
          <w:rFonts w:ascii="Times New Roman" w:eastAsia="BatangChe" w:hAnsi="Times New Roman" w:cs="Times New Roman"/>
          <w:sz w:val="24"/>
          <w:szCs w:val="24"/>
        </w:rPr>
      </w:pPr>
      <w:r>
        <w:rPr>
          <w:rFonts w:ascii="Times New Roman" w:eastAsia="BatangChe" w:hAnsi="Times New Roman" w:cs="Times New Roman"/>
          <w:sz w:val="24"/>
          <w:szCs w:val="24"/>
          <w:lang w:val="en-US"/>
        </w:rPr>
        <w:t>IV</w:t>
      </w:r>
      <w:r>
        <w:rPr>
          <w:rFonts w:ascii="Times New Roman" w:eastAsia="BatangChe" w:hAnsi="Times New Roman" w:cs="Times New Roman"/>
          <w:sz w:val="24"/>
          <w:szCs w:val="24"/>
        </w:rPr>
        <w:t>. Порядок составления, согласования и утверждения графика отпусков</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lang w:val="en-US"/>
        </w:rPr>
        <w:t> </w:t>
      </w:r>
      <w:r>
        <w:rPr>
          <w:rFonts w:ascii="Times New Roman" w:hAnsi="Times New Roman" w:cs="Times New Roman"/>
          <w:sz w:val="24"/>
          <w:szCs w:val="24"/>
        </w:rPr>
        <w:t xml:space="preserve">Ежегодный оплачиваемый отпуск предоставляется муниципальному служащему, работнику в соответствии с графиком отпусков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(далее - график отпусков).</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en-US"/>
        </w:rPr>
        <w:t> </w:t>
      </w:r>
      <w:r>
        <w:rPr>
          <w:rFonts w:ascii="Times New Roman" w:hAnsi="Times New Roman" w:cs="Times New Roman"/>
          <w:sz w:val="24"/>
          <w:szCs w:val="24"/>
        </w:rPr>
        <w:t xml:space="preserve">График отпусков на календарный год составляется сектором кадровой работы и делопроизводства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(далее – кадровой работы и делопроизводства) на основании предложений муниципальных служащих и работников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lang w:val="en-US"/>
        </w:rPr>
        <w:t> </w:t>
      </w:r>
      <w:r>
        <w:rPr>
          <w:rFonts w:ascii="Times New Roman" w:hAnsi="Times New Roman" w:cs="Times New Roman"/>
          <w:sz w:val="24"/>
          <w:szCs w:val="24"/>
        </w:rPr>
        <w:t>График отпусков утверждается представителем нанимателя (работодателя).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lang w:val="en-US"/>
        </w:rPr>
        <w:t> </w:t>
      </w:r>
      <w:r>
        <w:rPr>
          <w:rFonts w:ascii="Times New Roman" w:hAnsi="Times New Roman" w:cs="Times New Roman"/>
          <w:sz w:val="24"/>
          <w:szCs w:val="24"/>
        </w:rPr>
        <w:t xml:space="preserve">Сектор кадровой работы и делопроизводства направляет выписки из графика отпусков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для ознакомления муниципальных служащих, работников под роспись и исполнения графика отпусков.</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Порядок предоставления отпуска</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w:hAnsi="Times New Roman" w:cs="Times New Roman"/>
          <w:sz w:val="24"/>
          <w:szCs w:val="24"/>
        </w:rPr>
        <w:t>Ежегодный оплачиваемый отпуск должен предоставляться муниципальному служащему, работнику ежегодно.</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en-US"/>
        </w:rPr>
        <w:t> </w:t>
      </w:r>
      <w:r>
        <w:rPr>
          <w:rFonts w:ascii="Times New Roman" w:hAnsi="Times New Roman" w:cs="Times New Roman"/>
          <w:sz w:val="24"/>
          <w:szCs w:val="24"/>
        </w:rPr>
        <w:t xml:space="preserve">Сектор кадровой работы и делопроизводства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ежегодного оплачиваемого отпуска направляет муниципальным служащим, работникам извещение о ежегодном оплачиваемом отпуске с указанием даты начала отпуска и его продолжительности.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извещение направляется в сектор кадровой работы и делопроизводства с подписью муниципального служащего, работника в течение 3 дней со дня его получения для подготовки проекта распоряжения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(далее - распоряжение) о предоставлении ежегодного оплачиваемого отпуска муниципальному служащему, работнику.</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(объективная причина) муниципальный служащий, работник может изменить срок или период отпуска. Для этого к извещению прилагается согласованное в установленном порядке заявление о внесении изменения в график отпусков с указанием причины изменения отпуска, даты начала отпуска, количества календарных дней отпуска и фамилии, имени и отчества муниципального служащего, работника, на которого будет возложено исполнение должностных обязанностей </w:t>
      </w:r>
      <w:r>
        <w:rPr>
          <w:rFonts w:ascii="Times New Roman" w:hAnsi="Times New Roman" w:cs="Times New Roman"/>
          <w:sz w:val="24"/>
          <w:szCs w:val="24"/>
        </w:rPr>
        <w:lastRenderedPageBreak/>
        <w:t>муниципального служащего, работника на период его отпуска.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en-US"/>
        </w:rPr>
        <w:t> </w:t>
      </w:r>
      <w:r>
        <w:rPr>
          <w:rFonts w:ascii="Times New Roman" w:hAnsi="Times New Roman" w:cs="Times New Roman"/>
          <w:sz w:val="24"/>
          <w:szCs w:val="24"/>
        </w:rPr>
        <w:t xml:space="preserve">По соглашению между представителем нанимателя (работодателем) и муниципальным служащим, работником в течение текущего календарного года в график отпусков могут вноситься изменения. Согласованное в установленном порядке заявление на имя представителя нанимателя (работодателя) о внесении изменения в график отпусков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ежегодного оплачиваемого отпуска направляется в сектор кадровой работы и делопроизводства с указанием объективной причины изменения графика отпусков, даты начала отпуска и количества календарных дней отпуска.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Заявление для работников согласовывается с  главой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en-US"/>
        </w:rPr>
        <w:t> </w:t>
      </w:r>
      <w:r>
        <w:rPr>
          <w:rFonts w:ascii="Times New Roman" w:hAnsi="Times New Roman" w:cs="Times New Roman"/>
          <w:sz w:val="24"/>
          <w:szCs w:val="24"/>
        </w:rPr>
        <w:t>Сектор кадровой работы и делопроизводства готовит проект распоряжения о предоставлении ежегодного оплачиваемого отпуска муниципальному служащему, работнику в котором указываются период, за который предоставляется отпуск, продолжительность отпуска, даты начала и окончания отпуска.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lang w:val="en-US"/>
        </w:rPr>
        <w:t> </w:t>
      </w:r>
      <w:r>
        <w:rPr>
          <w:rFonts w:ascii="Times New Roman" w:hAnsi="Times New Roman" w:cs="Times New Roman"/>
          <w:sz w:val="24"/>
          <w:szCs w:val="24"/>
        </w:rPr>
        <w:t>С распоряжением о предоставлении ежегодного оплачиваемого отпуска сектор кадровой работы и делопроизводства знакомит муниципального служащего, работника под роспись.</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lang w:val="en-US"/>
        </w:rPr>
        <w:t> </w:t>
      </w:r>
      <w:r>
        <w:rPr>
          <w:rFonts w:ascii="Times New Roman" w:hAnsi="Times New Roman" w:cs="Times New Roman"/>
          <w:sz w:val="24"/>
          <w:szCs w:val="24"/>
        </w:rPr>
        <w:t>Распоряжения о предоставлении ежегодных оплачиваемых отпусков муниципальным служащим, работникам регистрируются и хранятся в секторе кадровой работы и делопроизводства.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lang w:val="en-US"/>
        </w:rPr>
        <w:t> </w:t>
      </w:r>
      <w:r>
        <w:rPr>
          <w:rFonts w:ascii="Times New Roman" w:hAnsi="Times New Roman" w:cs="Times New Roman"/>
          <w:sz w:val="24"/>
          <w:szCs w:val="24"/>
        </w:rPr>
        <w:t xml:space="preserve">Копии распоряжений о предоставлении ежегодных оплачиваемых отпусков муниципальным служащим, работникам направляются в отдел бухгалтерского учета и отчетности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Муниципальному служащему, работнику один раз в год выплачиваются единовременная выплата при предоставлении ежегодного оплачиваемого отпуска и материальная помощь по личному заявлению.</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размер  и условия выплаты единовременной выплаты и материальной помощи определяются нормативным актом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Продление и перенесение ежегодного оплачиваемого отпуска.</w:t>
      </w:r>
    </w:p>
    <w:p w:rsidR="00636BE7" w:rsidRDefault="00636BE7" w:rsidP="00636BE7">
      <w:pPr>
        <w:pStyle w:val="ConsPlusNormal"/>
        <w:jc w:val="center"/>
        <w:rPr>
          <w:rFonts w:ascii="Times New Roman" w:hAnsi="Times New Roman" w:cs="Times New Roman"/>
          <w:sz w:val="24"/>
          <w:szCs w:val="24"/>
        </w:rPr>
      </w:pPr>
      <w:r>
        <w:rPr>
          <w:rFonts w:ascii="Times New Roman" w:hAnsi="Times New Roman" w:cs="Times New Roman"/>
          <w:sz w:val="24"/>
          <w:szCs w:val="24"/>
        </w:rPr>
        <w:t>Отзыв муниципального служащего, работника из отпуска</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В случаях, предусмотренных трудовым законодательством, ежегодный оплачиваемый отпуск должен быть продлен или перенесен на другой срок, определяемый представителем нанимателя (работодателя) с учетом пожеланий муниципального служащего, работника.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когда предоставление ежегодного оплачиваемого отпуска муниципальному служащему, работнику в соответствии с графиком отпусков может неблагоприятно отразиться на осуществлении задач и функций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 с согласия муниципального служащего, работника допускается перенесение отпуска на другой период.</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у муниципального служащего, работника необходимости в перенесении ежегодного оплачиваемого отпуска по уважительной причине также допускается перенесение отпуска на другой период по письменному заявлению муниципального служащего, работника с согласия представителя нанимателя (работодателя).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Отпуск за выслугу лет муниципальному служащему может быть перенесен на следующий календарный год:</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заявлению муниципального служащего с согласия представителя нанимателя (работодателя);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 инициативе представителя нанимателя (работодателя) с согласия </w:t>
      </w:r>
      <w:r>
        <w:rPr>
          <w:rFonts w:ascii="Times New Roman" w:hAnsi="Times New Roman" w:cs="Times New Roman"/>
          <w:sz w:val="24"/>
          <w:szCs w:val="24"/>
        </w:rPr>
        <w:lastRenderedPageBreak/>
        <w:t>муниципального служащего.</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Отпуск за ненормированный рабочий день муниципальному служащему, работнику может быть перенесен на следующий календарный год:</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заявлению муниципального служащего, работника с согласия представителя нанимателя (работодателя);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представителя нанимателя (работодателя) с согласия муниципального служащего, работника.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В случае служебной необходимости допускается отзыв муниципального служащего, работника с его согласия из ежегодного оплачиваемого отпуска с указанием объективных причин.</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использованная в связи с этим часть отпуска должна быть предоставлена по выбору муниципального служащего, работника в удобное для него время в течение текущего рабочего года.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Отзыв муниципального служащего, работника из ежегодного оплачиваемого отпуска оформляется распоряжением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об отзыве муниципального служащего, работника из ежегодного оплачиваемого отпуска хранится в секторе кадровой работы и делопроизводства.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Копия распоряжения об отзыве муниципального служащего, работника из ежегодного оплачиваемого отпуска направляется в отдел бухгалтерского учета и отчетности </w:t>
      </w:r>
      <w:proofErr w:type="spellStart"/>
      <w:r>
        <w:rPr>
          <w:rFonts w:ascii="Times New Roman" w:hAnsi="Times New Roman" w:cs="Times New Roman"/>
          <w:sz w:val="24"/>
          <w:szCs w:val="24"/>
        </w:rPr>
        <w:t>Сачковичской</w:t>
      </w:r>
      <w:proofErr w:type="spellEnd"/>
      <w:r>
        <w:rPr>
          <w:rFonts w:ascii="Times New Roman" w:hAnsi="Times New Roman" w:cs="Times New Roman"/>
          <w:sz w:val="24"/>
          <w:szCs w:val="24"/>
        </w:rPr>
        <w:t xml:space="preserve">  сельской  администрации Климовского района.</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Отпуск без сохранения денежного содержания</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По семейным обстоятельствам и иным уважительным причинам муниципальному служащему, работнику по его письменному заявлению может быть предоставлен отпуск без сохранения денежного содержания.</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Муниципальному служащему, работнику предоставляется отпуск без сохранения денежного содержания в случаях, предусмотренных федеральными законами.</w:t>
      </w:r>
    </w:p>
    <w:p w:rsidR="00636BE7" w:rsidRDefault="00636BE7" w:rsidP="00636B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Во время отпуска без сохранения денежного содержания за муниципальным служащим, работник сохраняется замещаемая должность муниципальной службы (место работы).</w:t>
      </w:r>
    </w:p>
    <w:p w:rsidR="00636BE7" w:rsidRDefault="00636BE7" w:rsidP="00636BE7">
      <w:pPr>
        <w:ind w:firstLine="709"/>
        <w:jc w:val="both"/>
      </w:pPr>
    </w:p>
    <w:p w:rsidR="00636BE7" w:rsidRDefault="00636BE7" w:rsidP="00636B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Заключительные положения</w:t>
      </w:r>
    </w:p>
    <w:p w:rsidR="00636BE7" w:rsidRDefault="00636BE7" w:rsidP="00636BE7">
      <w:pPr>
        <w:pStyle w:val="ConsPlusNormal"/>
        <w:ind w:firstLine="709"/>
        <w:jc w:val="both"/>
        <w:rPr>
          <w:rFonts w:ascii="Times New Roman" w:hAnsi="Times New Roman" w:cs="Times New Roman"/>
          <w:sz w:val="24"/>
          <w:szCs w:val="24"/>
        </w:rPr>
      </w:pPr>
    </w:p>
    <w:p w:rsidR="00636BE7" w:rsidRDefault="00636BE7" w:rsidP="00636BE7">
      <w:r>
        <w:t>8.1. Вопросы, связанные с порядком предоставления отпусков муниципальных служащим, работникам, не урегулированные настоящим Положением, разрешаются в соответствии с законодательством Российской Федерации и Брянской области.</w:t>
      </w:r>
    </w:p>
    <w:p w:rsidR="006E4B75" w:rsidRDefault="006E4B75"/>
    <w:sectPr w:rsidR="006E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E7"/>
    <w:rsid w:val="00391543"/>
    <w:rsid w:val="00636BE7"/>
    <w:rsid w:val="006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6BE7"/>
    <w:pPr>
      <w:jc w:val="center"/>
    </w:pPr>
    <w:rPr>
      <w:b/>
      <w:bCs/>
      <w:lang w:val="x-none" w:eastAsia="en-US"/>
    </w:rPr>
  </w:style>
  <w:style w:type="character" w:customStyle="1" w:styleId="a4">
    <w:name w:val="Название Знак"/>
    <w:basedOn w:val="a0"/>
    <w:link w:val="a3"/>
    <w:rsid w:val="00636BE7"/>
    <w:rPr>
      <w:rFonts w:ascii="Times New Roman" w:eastAsia="Times New Roman" w:hAnsi="Times New Roman" w:cs="Times New Roman"/>
      <w:b/>
      <w:bCs/>
      <w:sz w:val="24"/>
      <w:szCs w:val="24"/>
      <w:lang w:val="x-none"/>
    </w:rPr>
  </w:style>
  <w:style w:type="paragraph" w:styleId="a5">
    <w:name w:val="Subtitle"/>
    <w:basedOn w:val="a"/>
    <w:link w:val="a6"/>
    <w:qFormat/>
    <w:rsid w:val="00636BE7"/>
    <w:pPr>
      <w:jc w:val="center"/>
    </w:pPr>
    <w:rPr>
      <w:sz w:val="36"/>
      <w:szCs w:val="20"/>
      <w:lang w:val="x-none" w:eastAsia="en-US"/>
    </w:rPr>
  </w:style>
  <w:style w:type="character" w:customStyle="1" w:styleId="a6">
    <w:name w:val="Подзаголовок Знак"/>
    <w:basedOn w:val="a0"/>
    <w:link w:val="a5"/>
    <w:rsid w:val="00636BE7"/>
    <w:rPr>
      <w:rFonts w:ascii="Times New Roman" w:eastAsia="Times New Roman" w:hAnsi="Times New Roman" w:cs="Times New Roman"/>
      <w:sz w:val="36"/>
      <w:szCs w:val="20"/>
      <w:lang w:val="x-none"/>
    </w:rPr>
  </w:style>
  <w:style w:type="paragraph" w:customStyle="1" w:styleId="ConsPlusNormal">
    <w:name w:val="ConsPlusNormal"/>
    <w:rsid w:val="00636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BE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636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6BE7"/>
    <w:pPr>
      <w:jc w:val="center"/>
    </w:pPr>
    <w:rPr>
      <w:b/>
      <w:bCs/>
      <w:lang w:val="x-none" w:eastAsia="en-US"/>
    </w:rPr>
  </w:style>
  <w:style w:type="character" w:customStyle="1" w:styleId="a4">
    <w:name w:val="Название Знак"/>
    <w:basedOn w:val="a0"/>
    <w:link w:val="a3"/>
    <w:rsid w:val="00636BE7"/>
    <w:rPr>
      <w:rFonts w:ascii="Times New Roman" w:eastAsia="Times New Roman" w:hAnsi="Times New Roman" w:cs="Times New Roman"/>
      <w:b/>
      <w:bCs/>
      <w:sz w:val="24"/>
      <w:szCs w:val="24"/>
      <w:lang w:val="x-none"/>
    </w:rPr>
  </w:style>
  <w:style w:type="paragraph" w:styleId="a5">
    <w:name w:val="Subtitle"/>
    <w:basedOn w:val="a"/>
    <w:link w:val="a6"/>
    <w:qFormat/>
    <w:rsid w:val="00636BE7"/>
    <w:pPr>
      <w:jc w:val="center"/>
    </w:pPr>
    <w:rPr>
      <w:sz w:val="36"/>
      <w:szCs w:val="20"/>
      <w:lang w:val="x-none" w:eastAsia="en-US"/>
    </w:rPr>
  </w:style>
  <w:style w:type="character" w:customStyle="1" w:styleId="a6">
    <w:name w:val="Подзаголовок Знак"/>
    <w:basedOn w:val="a0"/>
    <w:link w:val="a5"/>
    <w:rsid w:val="00636BE7"/>
    <w:rPr>
      <w:rFonts w:ascii="Times New Roman" w:eastAsia="Times New Roman" w:hAnsi="Times New Roman" w:cs="Times New Roman"/>
      <w:sz w:val="36"/>
      <w:szCs w:val="20"/>
      <w:lang w:val="x-none"/>
    </w:rPr>
  </w:style>
  <w:style w:type="paragraph" w:customStyle="1" w:styleId="ConsPlusNormal">
    <w:name w:val="ConsPlusNormal"/>
    <w:rsid w:val="00636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BE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636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218~1\AppData\Local\Temp\Rar$DIa0.731\42-18.doc" TargetMode="External"/><Relationship Id="rId3" Type="http://schemas.openxmlformats.org/officeDocument/2006/relationships/settings" Target="settings.xml"/><Relationship Id="rId7" Type="http://schemas.openxmlformats.org/officeDocument/2006/relationships/hyperlink" Target="consultantplus://offline/ref=E49804167595733E6F806BEBA90D15B78529BB8E64A0A452FC17B5D29BB1E42C5A4D3206E4F2D101G0SD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2B1A2A56E1588409CCE4C779856D41FA49649445FF43E78A7B3CCD8E3930U" TargetMode="External"/><Relationship Id="rId11" Type="http://schemas.openxmlformats.org/officeDocument/2006/relationships/fontTable" Target="fontTable.xml"/><Relationship Id="rId5" Type="http://schemas.openxmlformats.org/officeDocument/2006/relationships/hyperlink" Target="consultantplus://offline/ref=902B1A2A56E1588409CCE4C779856D41FA49649445FF43E78A7B3CCD8E3930U" TargetMode="External"/><Relationship Id="rId10" Type="http://schemas.openxmlformats.org/officeDocument/2006/relationships/hyperlink" Target="file:///C:\Users\E218~1\AppData\Local\Temp\Rar$DIa0.731\42-18.doc" TargetMode="External"/><Relationship Id="rId4" Type="http://schemas.openxmlformats.org/officeDocument/2006/relationships/webSettings" Target="webSettings.xml"/><Relationship Id="rId9" Type="http://schemas.openxmlformats.org/officeDocument/2006/relationships/hyperlink" Target="consultantplus://offline/ref=E49804167595733E6F806BEBA90D15B78529BB8E64A0A452FC17B5D29BB1E42C5A4D3206E4F2D101G0S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2018-08-02T09:28:00Z</dcterms:created>
  <dcterms:modified xsi:type="dcterms:W3CDTF">2018-08-03T06:46:00Z</dcterms:modified>
</cp:coreProperties>
</file>