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AB" w:rsidRPr="00501FAB" w:rsidRDefault="00501FAB" w:rsidP="00501FAB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FA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СОВЕТ НАРОДНЫХ ДЕПУТАТОВ</w:t>
      </w:r>
    </w:p>
    <w:p w:rsidR="00501FAB" w:rsidRPr="00501FAB" w:rsidRDefault="00FB7B4B" w:rsidP="00501FAB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БОЛДЫРЕВСКОГО</w:t>
      </w:r>
      <w:r w:rsidR="00501FAB" w:rsidRPr="00501FA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</w:t>
      </w:r>
    </w:p>
    <w:p w:rsidR="00501FAB" w:rsidRPr="00501FAB" w:rsidRDefault="00501FAB" w:rsidP="00501FAB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FA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ОСТРОГОЖСКОГО МУНИЦИПАЛЬНОГО РАЙОНА</w:t>
      </w:r>
    </w:p>
    <w:p w:rsidR="00501FAB" w:rsidRPr="00501FAB" w:rsidRDefault="00501FAB" w:rsidP="00501FAB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FA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501FAB" w:rsidRPr="00501FAB" w:rsidRDefault="00501FAB" w:rsidP="00501FAB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F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01FAB" w:rsidRPr="00501FAB" w:rsidRDefault="00501FAB" w:rsidP="00501FAB">
      <w:pPr>
        <w:shd w:val="clear" w:color="auto" w:fill="FFFFFF"/>
        <w:spacing w:after="119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01FAB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РЕШЕНИЕ</w:t>
      </w:r>
    </w:p>
    <w:p w:rsidR="00501FAB" w:rsidRPr="00A85661" w:rsidRDefault="00501FAB" w:rsidP="00501FAB">
      <w:pPr>
        <w:shd w:val="clear" w:color="auto" w:fill="FFFFFF"/>
        <w:spacing w:after="119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9114F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  <w:r w:rsidR="009114F3" w:rsidRPr="009114F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9</w:t>
      </w:r>
      <w:r w:rsidRPr="009114F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марта 2023 года         № </w:t>
      </w:r>
      <w:r w:rsidR="00164E8D" w:rsidRPr="009114F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="009114F3" w:rsidRPr="009114F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09</w:t>
      </w:r>
    </w:p>
    <w:p w:rsidR="00501FAB" w:rsidRPr="00A85661" w:rsidRDefault="00501FAB" w:rsidP="00501FAB">
      <w:pPr>
        <w:shd w:val="clear" w:color="auto" w:fill="FFFFFF"/>
        <w:spacing w:after="119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8566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с. </w:t>
      </w:r>
      <w:r w:rsidR="00FB7B4B" w:rsidRPr="00A8566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Болдыревка</w:t>
      </w:r>
    </w:p>
    <w:p w:rsidR="00501FAB" w:rsidRPr="00A85661" w:rsidRDefault="00501FAB" w:rsidP="00501FAB">
      <w:pPr>
        <w:shd w:val="clear" w:color="auto" w:fill="FFFFFF"/>
        <w:spacing w:after="119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8566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 xml:space="preserve">О внесении изменений и дополнений в решение 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>Совета народных депутатов Болдыревского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 xml:space="preserve">сельского поселения от 03.04.2020г </w:t>
      </w:r>
      <w:bookmarkStart w:id="0" w:name="_GoBack"/>
      <w:bookmarkEnd w:id="0"/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 xml:space="preserve">№ 162 «Об утверждении Правил 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 xml:space="preserve">благоустройства Болдыревского сельского 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 xml:space="preserve">поселения Острогожского муниципального 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 xml:space="preserve">района Воронежской области» (в редакции 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 xml:space="preserve">решения от 29.03.2021 г. № 35,от 27.05.2021 № 43) </w:t>
      </w:r>
    </w:p>
    <w:p w:rsidR="00A85661" w:rsidRPr="00A85661" w:rsidRDefault="00A85661" w:rsidP="00A85661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>Во исполнение Протеста Острогожской межрайонной прокуратуры от 18.01.2023 №2-1-2023 на решение Совета народных депутатов Болдыревского сельского поселения № 162 от 03.04.2020 года «Об утверждении правил благоустройства территории Болдыревского сельского поселения», в целях приведения нормативного правового акта в соответствие действующему законодательству, Совет народных депутатов Болдыревского сельского поселения Острогожского муниципального района Воронежской области</w:t>
      </w:r>
    </w:p>
    <w:p w:rsidR="00A85661" w:rsidRPr="00A85661" w:rsidRDefault="00A85661" w:rsidP="00A8566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>РЕШИЛ: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>1. В решение Совета народных депутатов Болдыревского сельского поселения Острогожского муниципального района Воронежской области от 03.04.2020 г. № 162 «Об утверждении правил благоустройства Болдыревского сельского поселения Острогожского муниципального района Воронежской области» (далее – Правила) внести следующие изменения и дополнения:</w:t>
      </w:r>
    </w:p>
    <w:p w:rsidR="00A85661" w:rsidRPr="00A85661" w:rsidRDefault="00A85661" w:rsidP="00A85661">
      <w:pPr>
        <w:tabs>
          <w:tab w:val="left" w:pos="111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A85661">
        <w:rPr>
          <w:rFonts w:ascii="Arial" w:hAnsi="Arial" w:cs="Arial"/>
          <w:sz w:val="24"/>
          <w:szCs w:val="24"/>
        </w:rPr>
        <w:t>1.1. Подпункт 3.2.4 дополнить абзацем 3 следующего содержания: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5661">
        <w:rPr>
          <w:rFonts w:ascii="Arial" w:hAnsi="Arial" w:cs="Arial"/>
          <w:sz w:val="24"/>
          <w:szCs w:val="24"/>
        </w:rPr>
        <w:t>«Контейнеры рекомендуется устанавливать одного типа (металлические либо пластиковые) в зависимости от типа специализированной техники, используемой для вывоза ТКО.».</w:t>
      </w:r>
    </w:p>
    <w:p w:rsidR="00A85661" w:rsidRPr="00A85661" w:rsidRDefault="00A85661" w:rsidP="00A85661">
      <w:pPr>
        <w:tabs>
          <w:tab w:val="left" w:pos="111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A85661">
        <w:rPr>
          <w:rFonts w:ascii="Arial" w:hAnsi="Arial" w:cs="Arial"/>
          <w:sz w:val="24"/>
          <w:szCs w:val="24"/>
        </w:rPr>
        <w:t>1.2. Подпункт 3.2.7 дополнить абзацем 5 следующего содержания: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5661">
        <w:rPr>
          <w:rFonts w:ascii="Arial" w:hAnsi="Arial" w:cs="Arial"/>
          <w:sz w:val="24"/>
          <w:szCs w:val="24"/>
        </w:rPr>
        <w:t xml:space="preserve">«-при осуществлении на контейнерной площадке раздельного накопления отходов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x 40 см, 50 x 27 см, 60 x 40 см </w:t>
      </w:r>
      <w:r w:rsidRPr="00A85661">
        <w:rPr>
          <w:rFonts w:ascii="Arial" w:hAnsi="Arial" w:cs="Arial"/>
          <w:sz w:val="24"/>
          <w:szCs w:val="24"/>
          <w:vertAlign w:val="superscript"/>
        </w:rPr>
        <w:t>+</w:t>
      </w:r>
      <w:r w:rsidRPr="00A85661">
        <w:rPr>
          <w:rFonts w:ascii="Arial" w:hAnsi="Arial" w:cs="Arial"/>
          <w:sz w:val="24"/>
          <w:szCs w:val="24"/>
        </w:rPr>
        <w:t>/- 5 см от размера табличек.».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85661">
        <w:rPr>
          <w:rFonts w:ascii="Arial" w:hAnsi="Arial" w:cs="Arial"/>
          <w:sz w:val="24"/>
          <w:szCs w:val="24"/>
        </w:rPr>
        <w:t>1.3. Пункт 3.8. дополнить подпунктом 3.8.35. следующего содержания:</w:t>
      </w:r>
    </w:p>
    <w:p w:rsidR="00A85661" w:rsidRDefault="00A85661" w:rsidP="00A856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5661">
        <w:rPr>
          <w:rFonts w:ascii="Arial" w:eastAsia="Calibri" w:hAnsi="Arial" w:cs="Arial"/>
          <w:bCs/>
          <w:sz w:val="24"/>
          <w:szCs w:val="24"/>
        </w:rPr>
        <w:lastRenderedPageBreak/>
        <w:t>«3.8.35.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</w:p>
    <w:p w:rsidR="00A85661" w:rsidRPr="00A85661" w:rsidRDefault="00A85661" w:rsidP="00A856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85661">
        <w:rPr>
          <w:rFonts w:ascii="Arial" w:hAnsi="Arial" w:cs="Arial"/>
          <w:sz w:val="24"/>
          <w:szCs w:val="24"/>
        </w:rPr>
        <w:t xml:space="preserve">Не допускается складирование на площадках для складирования </w:t>
      </w:r>
      <w:r w:rsidRPr="00A85661">
        <w:rPr>
          <w:rFonts w:ascii="Arial" w:eastAsia="Calibri" w:hAnsi="Arial" w:cs="Arial"/>
          <w:bCs/>
          <w:sz w:val="24"/>
          <w:szCs w:val="24"/>
        </w:rPr>
        <w:t>крупногабаритных отходов</w:t>
      </w:r>
      <w:r w:rsidRPr="00A85661">
        <w:rPr>
          <w:rFonts w:ascii="Arial" w:hAnsi="Arial" w:cs="Arial"/>
          <w:sz w:val="24"/>
          <w:szCs w:val="24"/>
        </w:rPr>
        <w:t>, образующихся в процессе содержания зеленых насаждений (ветки, листва, древесные остатки), строительства и капитального ремонта объектов.».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>2. Настоящее решение подлежит обнародованию в установленном порядке и вступает в силу со дня обнародования.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>3. Контроль за исполнением настоящего решения оставляю за собой.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01FAB" w:rsidRPr="00A85661" w:rsidRDefault="00501FAB" w:rsidP="00501FAB">
      <w:pPr>
        <w:shd w:val="clear" w:color="auto" w:fill="FFFFFF"/>
        <w:spacing w:after="0" w:line="240" w:lineRule="auto"/>
        <w:ind w:left="109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8566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01FAB" w:rsidRPr="00A85661" w:rsidRDefault="00501FAB" w:rsidP="00501FAB">
      <w:pPr>
        <w:shd w:val="clear" w:color="auto" w:fill="FFFFFF"/>
        <w:spacing w:after="0" w:line="240" w:lineRule="auto"/>
        <w:ind w:left="1095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A85661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A85661" w:rsidRPr="00A85661" w:rsidRDefault="00A85661" w:rsidP="00A8566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5661">
        <w:rPr>
          <w:rFonts w:ascii="Arial" w:hAnsi="Arial" w:cs="Arial"/>
          <w:bCs/>
          <w:sz w:val="24"/>
          <w:szCs w:val="24"/>
        </w:rPr>
        <w:t>Глава Болдыревского сельского поселения                        И.В.Волотова</w:t>
      </w:r>
    </w:p>
    <w:p w:rsidR="00DB64B9" w:rsidRDefault="00DB64B9"/>
    <w:sectPr w:rsidR="00DB64B9" w:rsidSect="00FE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6F9"/>
    <w:multiLevelType w:val="multilevel"/>
    <w:tmpl w:val="70E47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77E09"/>
    <w:multiLevelType w:val="multilevel"/>
    <w:tmpl w:val="D47C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04D83"/>
    <w:multiLevelType w:val="multilevel"/>
    <w:tmpl w:val="DEA6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873"/>
    <w:rsid w:val="00164E8D"/>
    <w:rsid w:val="00220873"/>
    <w:rsid w:val="00501FAB"/>
    <w:rsid w:val="009114F3"/>
    <w:rsid w:val="00A85661"/>
    <w:rsid w:val="00DB64B9"/>
    <w:rsid w:val="00E32F42"/>
    <w:rsid w:val="00FB7B4B"/>
    <w:rsid w:val="00FE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6C334-7D10-4131-B1AB-50633298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2023-03-24T06:56:00Z</dcterms:created>
  <dcterms:modified xsi:type="dcterms:W3CDTF">2023-03-29T06:30:00Z</dcterms:modified>
</cp:coreProperties>
</file>