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6F" w:rsidRPr="00AE6895" w:rsidRDefault="002C146F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Отчёт главы Первомайского сельского поселения</w:t>
      </w:r>
    </w:p>
    <w:p w:rsidR="002C146F" w:rsidRPr="00AE6895" w:rsidRDefault="00C92F31" w:rsidP="00021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за 2021</w:t>
      </w:r>
      <w:r w:rsidR="002C146F" w:rsidRPr="00AE689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планах на 2022</w:t>
      </w:r>
      <w:r w:rsidR="000215A5" w:rsidRPr="00AE6895">
        <w:rPr>
          <w:b/>
          <w:sz w:val="28"/>
          <w:szCs w:val="28"/>
        </w:rPr>
        <w:t xml:space="preserve"> год</w:t>
      </w:r>
      <w:r w:rsidR="005B0DAE" w:rsidRPr="00AE6895">
        <w:rPr>
          <w:b/>
          <w:sz w:val="28"/>
          <w:szCs w:val="28"/>
        </w:rPr>
        <w:t>.</w:t>
      </w:r>
    </w:p>
    <w:p w:rsidR="005B0DAE" w:rsidRPr="00AE6895" w:rsidRDefault="005B0DAE" w:rsidP="000215A5">
      <w:pPr>
        <w:jc w:val="center"/>
        <w:rPr>
          <w:b/>
          <w:sz w:val="28"/>
          <w:szCs w:val="28"/>
        </w:rPr>
      </w:pPr>
    </w:p>
    <w:p w:rsidR="005B0DAE" w:rsidRPr="00AE6895" w:rsidRDefault="005B0DAE" w:rsidP="000215A5">
      <w:pPr>
        <w:jc w:val="center"/>
        <w:rPr>
          <w:b/>
          <w:sz w:val="28"/>
          <w:szCs w:val="28"/>
        </w:rPr>
      </w:pPr>
      <w:r w:rsidRPr="00AE6895">
        <w:rPr>
          <w:b/>
          <w:sz w:val="28"/>
          <w:szCs w:val="28"/>
        </w:rPr>
        <w:t>Уважаемые депутаты!</w:t>
      </w:r>
    </w:p>
    <w:p w:rsidR="000215A5" w:rsidRPr="00AE6895" w:rsidRDefault="000215A5" w:rsidP="000215A5">
      <w:pPr>
        <w:jc w:val="center"/>
        <w:rPr>
          <w:b/>
          <w:sz w:val="28"/>
          <w:szCs w:val="28"/>
        </w:rPr>
      </w:pPr>
    </w:p>
    <w:p w:rsidR="00C92F31" w:rsidRPr="00AE6895" w:rsidRDefault="00B755A1" w:rsidP="00C92F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55A1">
        <w:rPr>
          <w:rFonts w:ascii="Times New Roman" w:hAnsi="Times New Roman"/>
          <w:color w:val="1F0E05"/>
          <w:sz w:val="28"/>
          <w:szCs w:val="28"/>
        </w:rPr>
        <w:t> </w:t>
      </w:r>
      <w:r w:rsidR="00C92F31" w:rsidRPr="00AE6895">
        <w:rPr>
          <w:rFonts w:ascii="Times New Roman" w:hAnsi="Times New Roman"/>
          <w:sz w:val="28"/>
          <w:szCs w:val="28"/>
        </w:rPr>
        <w:t>На ежегодных отчетах перед населением о работе администрации п</w:t>
      </w:r>
      <w:r w:rsidR="00C92F31" w:rsidRPr="00AE6895">
        <w:rPr>
          <w:rFonts w:ascii="Times New Roman" w:hAnsi="Times New Roman"/>
          <w:sz w:val="28"/>
          <w:szCs w:val="28"/>
        </w:rPr>
        <w:t>о</w:t>
      </w:r>
      <w:r w:rsidR="00C92F31" w:rsidRPr="00AE6895">
        <w:rPr>
          <w:rFonts w:ascii="Times New Roman" w:hAnsi="Times New Roman"/>
          <w:sz w:val="28"/>
          <w:szCs w:val="28"/>
        </w:rPr>
        <w:t xml:space="preserve">селения мы с Вами оцениваем достигнутые результаты, </w:t>
      </w:r>
      <w:proofErr w:type="gramStart"/>
      <w:r w:rsidR="00C92F31" w:rsidRPr="00AE6895">
        <w:rPr>
          <w:rFonts w:ascii="Times New Roman" w:hAnsi="Times New Roman"/>
          <w:sz w:val="28"/>
          <w:szCs w:val="28"/>
        </w:rPr>
        <w:t>выявляем сущес</w:t>
      </w:r>
      <w:r w:rsidR="00C92F31" w:rsidRPr="00AE6895">
        <w:rPr>
          <w:rFonts w:ascii="Times New Roman" w:hAnsi="Times New Roman"/>
          <w:sz w:val="28"/>
          <w:szCs w:val="28"/>
        </w:rPr>
        <w:t>т</w:t>
      </w:r>
      <w:r w:rsidR="00C92F31" w:rsidRPr="00AE6895">
        <w:rPr>
          <w:rFonts w:ascii="Times New Roman" w:hAnsi="Times New Roman"/>
          <w:sz w:val="28"/>
          <w:szCs w:val="28"/>
        </w:rPr>
        <w:t>вующие проблемы и определяем</w:t>
      </w:r>
      <w:proofErr w:type="gramEnd"/>
      <w:r w:rsidR="00C92F31" w:rsidRPr="00AE6895">
        <w:rPr>
          <w:rFonts w:ascii="Times New Roman" w:hAnsi="Times New Roman"/>
          <w:sz w:val="28"/>
          <w:szCs w:val="28"/>
        </w:rPr>
        <w:t xml:space="preserve"> основные задачи и направления нашей де</w:t>
      </w:r>
      <w:r w:rsidR="00C92F31" w:rsidRPr="00AE6895">
        <w:rPr>
          <w:rFonts w:ascii="Times New Roman" w:hAnsi="Times New Roman"/>
          <w:sz w:val="28"/>
          <w:szCs w:val="28"/>
        </w:rPr>
        <w:t>я</w:t>
      </w:r>
      <w:r w:rsidR="00C92F31" w:rsidRPr="00AE6895">
        <w:rPr>
          <w:rFonts w:ascii="Times New Roman" w:hAnsi="Times New Roman"/>
          <w:sz w:val="28"/>
          <w:szCs w:val="28"/>
        </w:rPr>
        <w:t>тельности на предстоящий период.</w:t>
      </w:r>
    </w:p>
    <w:p w:rsidR="00C92F31" w:rsidRPr="00AE6895" w:rsidRDefault="00C92F31" w:rsidP="00C92F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Вся деятельность администрации направлена на повышение уровня жизни поселения, и решения социальных задач по удовлетворению жизне</w:t>
      </w:r>
      <w:r w:rsidRPr="00AE6895">
        <w:rPr>
          <w:rFonts w:ascii="Times New Roman" w:hAnsi="Times New Roman"/>
          <w:sz w:val="28"/>
          <w:szCs w:val="28"/>
        </w:rPr>
        <w:t>н</w:t>
      </w:r>
      <w:r w:rsidRPr="00AE6895">
        <w:rPr>
          <w:rFonts w:ascii="Times New Roman" w:hAnsi="Times New Roman"/>
          <w:sz w:val="28"/>
          <w:szCs w:val="28"/>
        </w:rPr>
        <w:t>ных потребностей и повышения качества жизни населения.</w:t>
      </w:r>
    </w:p>
    <w:p w:rsidR="00C92F31" w:rsidRPr="00AE6895" w:rsidRDefault="00C92F31" w:rsidP="00C92F3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hAnsi="Times New Roman"/>
          <w:sz w:val="28"/>
          <w:szCs w:val="28"/>
        </w:rPr>
        <w:t>Основные вопросы, которые всегда затрагивались в отчетах админис</w:t>
      </w:r>
      <w:r w:rsidRPr="00AE6895">
        <w:rPr>
          <w:rFonts w:ascii="Times New Roman" w:hAnsi="Times New Roman"/>
          <w:sz w:val="28"/>
          <w:szCs w:val="28"/>
        </w:rPr>
        <w:t>т</w:t>
      </w:r>
      <w:r w:rsidRPr="00AE6895">
        <w:rPr>
          <w:rFonts w:ascii="Times New Roman" w:hAnsi="Times New Roman"/>
          <w:sz w:val="28"/>
          <w:szCs w:val="28"/>
        </w:rPr>
        <w:t>рации за прошедший период — это исполнение бюджета по доходам и ра</w:t>
      </w:r>
      <w:r w:rsidRPr="00AE6895">
        <w:rPr>
          <w:rFonts w:ascii="Times New Roman" w:hAnsi="Times New Roman"/>
          <w:sz w:val="28"/>
          <w:szCs w:val="28"/>
        </w:rPr>
        <w:t>с</w:t>
      </w:r>
      <w:r w:rsidRPr="00AE6895">
        <w:rPr>
          <w:rFonts w:ascii="Times New Roman" w:hAnsi="Times New Roman"/>
          <w:sz w:val="28"/>
          <w:szCs w:val="28"/>
        </w:rPr>
        <w:t>ходам, исполнение полномочий по решению вопросов местного значения.</w:t>
      </w:r>
      <w:r w:rsidRPr="00AE6895">
        <w:rPr>
          <w:rFonts w:ascii="Times New Roman" w:hAnsi="Times New Roman"/>
          <w:sz w:val="28"/>
          <w:szCs w:val="28"/>
        </w:rPr>
        <w:br/>
        <w:t>Прозрачность работы администрации, в соответствии с требованиями зак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нодательства освещалось нами в средствах массовой информации и на оф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 xml:space="preserve">циальном сайте администрации. 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 администрации всегда поддерживается в актуальном состоянии.</w:t>
      </w:r>
    </w:p>
    <w:p w:rsidR="00C92F31" w:rsidRPr="00AE6895" w:rsidRDefault="00C92F31" w:rsidP="00C92F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настоящее время работу администрации  Первомайского се</w:t>
      </w:r>
      <w:r w:rsidR="00B8353B">
        <w:rPr>
          <w:rFonts w:ascii="Times New Roman" w:hAnsi="Times New Roman"/>
          <w:sz w:val="28"/>
          <w:szCs w:val="28"/>
        </w:rPr>
        <w:t>льского поселения обеспечивают 5</w:t>
      </w:r>
      <w:r w:rsidRPr="00AE6895">
        <w:rPr>
          <w:rFonts w:ascii="Times New Roman" w:hAnsi="Times New Roman"/>
          <w:sz w:val="28"/>
          <w:szCs w:val="28"/>
        </w:rPr>
        <w:t xml:space="preserve"> специалистов.</w:t>
      </w:r>
    </w:p>
    <w:p w:rsidR="001070DD" w:rsidRPr="00AE6895" w:rsidRDefault="001070DD" w:rsidP="00C92F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состав Первомайского сельского поселения входят четыре населе</w:t>
      </w:r>
      <w:r w:rsidRPr="00AE6895">
        <w:rPr>
          <w:rFonts w:ascii="Times New Roman" w:hAnsi="Times New Roman"/>
          <w:sz w:val="28"/>
          <w:szCs w:val="28"/>
        </w:rPr>
        <w:t>н</w:t>
      </w:r>
      <w:r w:rsidRPr="00AE6895">
        <w:rPr>
          <w:rFonts w:ascii="Times New Roman" w:hAnsi="Times New Roman"/>
          <w:sz w:val="28"/>
          <w:szCs w:val="28"/>
        </w:rPr>
        <w:t xml:space="preserve">ных пункта: село </w:t>
      </w:r>
      <w:proofErr w:type="spellStart"/>
      <w:r w:rsidRPr="00AE6895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AE6895">
        <w:rPr>
          <w:rFonts w:ascii="Times New Roman" w:hAnsi="Times New Roman"/>
          <w:sz w:val="28"/>
          <w:szCs w:val="28"/>
        </w:rPr>
        <w:t>Плесновка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село </w:t>
      </w:r>
      <w:proofErr w:type="spellStart"/>
      <w:r w:rsidRPr="00AE6895">
        <w:rPr>
          <w:rFonts w:ascii="Times New Roman" w:hAnsi="Times New Roman"/>
          <w:sz w:val="28"/>
          <w:szCs w:val="28"/>
        </w:rPr>
        <w:t>Новоникольск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хутор </w:t>
      </w:r>
      <w:proofErr w:type="spellStart"/>
      <w:r w:rsidRPr="00AE6895">
        <w:rPr>
          <w:rFonts w:ascii="Times New Roman" w:hAnsi="Times New Roman"/>
          <w:sz w:val="28"/>
          <w:szCs w:val="28"/>
        </w:rPr>
        <w:t>Б</w:t>
      </w:r>
      <w:r w:rsidRPr="00AE6895">
        <w:rPr>
          <w:rFonts w:ascii="Times New Roman" w:hAnsi="Times New Roman"/>
          <w:sz w:val="28"/>
          <w:szCs w:val="28"/>
        </w:rPr>
        <w:t>а</w:t>
      </w:r>
      <w:r w:rsidRPr="00AE6895">
        <w:rPr>
          <w:rFonts w:ascii="Times New Roman" w:hAnsi="Times New Roman"/>
          <w:sz w:val="28"/>
          <w:szCs w:val="28"/>
        </w:rPr>
        <w:t>товка</w:t>
      </w:r>
      <w:proofErr w:type="spellEnd"/>
      <w:r w:rsidRPr="00AE6895">
        <w:rPr>
          <w:rFonts w:ascii="Times New Roman" w:hAnsi="Times New Roman"/>
          <w:sz w:val="28"/>
          <w:szCs w:val="28"/>
        </w:rPr>
        <w:t>.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Площадь  территории  Первомайского сельского поселения  составляет 15, 35 тысяч  га.  Численность н</w:t>
      </w:r>
      <w:r w:rsidR="00C92F31">
        <w:rPr>
          <w:rFonts w:ascii="Times New Roman" w:hAnsi="Times New Roman"/>
          <w:sz w:val="28"/>
          <w:szCs w:val="28"/>
        </w:rPr>
        <w:t>аселения составила на 01.01.2022 года -  1138</w:t>
      </w:r>
      <w:r w:rsidRPr="00AE6895">
        <w:rPr>
          <w:rFonts w:ascii="Times New Roman" w:hAnsi="Times New Roman"/>
          <w:sz w:val="28"/>
          <w:szCs w:val="28"/>
        </w:rPr>
        <w:t xml:space="preserve"> человек</w:t>
      </w:r>
      <w:r w:rsidR="001D6AB4">
        <w:rPr>
          <w:rFonts w:ascii="Times New Roman" w:hAnsi="Times New Roman"/>
          <w:sz w:val="28"/>
          <w:szCs w:val="28"/>
        </w:rPr>
        <w:t>а</w:t>
      </w:r>
      <w:r w:rsidR="00C92F31">
        <w:rPr>
          <w:rFonts w:ascii="Times New Roman" w:hAnsi="Times New Roman"/>
          <w:sz w:val="28"/>
          <w:szCs w:val="28"/>
        </w:rPr>
        <w:t xml:space="preserve">, из них в с. </w:t>
      </w:r>
      <w:proofErr w:type="spellStart"/>
      <w:r w:rsidR="00C92F31">
        <w:rPr>
          <w:rFonts w:ascii="Times New Roman" w:hAnsi="Times New Roman"/>
          <w:sz w:val="28"/>
          <w:szCs w:val="28"/>
        </w:rPr>
        <w:t>Лебединка</w:t>
      </w:r>
      <w:proofErr w:type="spellEnd"/>
      <w:r w:rsidR="00C92F31">
        <w:rPr>
          <w:rFonts w:ascii="Times New Roman" w:hAnsi="Times New Roman"/>
          <w:sz w:val="28"/>
          <w:szCs w:val="28"/>
        </w:rPr>
        <w:t xml:space="preserve">- 674, в с. </w:t>
      </w:r>
      <w:proofErr w:type="spellStart"/>
      <w:r w:rsidR="00C92F31">
        <w:rPr>
          <w:rFonts w:ascii="Times New Roman" w:hAnsi="Times New Roman"/>
          <w:sz w:val="28"/>
          <w:szCs w:val="28"/>
        </w:rPr>
        <w:t>Плесновка</w:t>
      </w:r>
      <w:proofErr w:type="spellEnd"/>
      <w:r w:rsidR="00C92F31">
        <w:rPr>
          <w:rFonts w:ascii="Times New Roman" w:hAnsi="Times New Roman"/>
          <w:sz w:val="28"/>
          <w:szCs w:val="28"/>
        </w:rPr>
        <w:t xml:space="preserve">- 247, в с. </w:t>
      </w:r>
      <w:proofErr w:type="spellStart"/>
      <w:r w:rsidR="00C92F31">
        <w:rPr>
          <w:rFonts w:ascii="Times New Roman" w:hAnsi="Times New Roman"/>
          <w:sz w:val="28"/>
          <w:szCs w:val="28"/>
        </w:rPr>
        <w:t>Новоникольск</w:t>
      </w:r>
      <w:proofErr w:type="spellEnd"/>
      <w:r w:rsidR="00C92F31">
        <w:rPr>
          <w:rFonts w:ascii="Times New Roman" w:hAnsi="Times New Roman"/>
          <w:sz w:val="28"/>
          <w:szCs w:val="28"/>
        </w:rPr>
        <w:t>- 72</w:t>
      </w:r>
      <w:r w:rsidRPr="00AE68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6895">
        <w:rPr>
          <w:rFonts w:ascii="Times New Roman" w:hAnsi="Times New Roman"/>
          <w:sz w:val="28"/>
          <w:szCs w:val="28"/>
        </w:rPr>
        <w:t>х</w:t>
      </w:r>
      <w:proofErr w:type="gramStart"/>
      <w:r w:rsidRPr="00AE6895">
        <w:rPr>
          <w:rFonts w:ascii="Times New Roman" w:hAnsi="Times New Roman"/>
          <w:sz w:val="28"/>
          <w:szCs w:val="28"/>
        </w:rPr>
        <w:t>.Б</w:t>
      </w:r>
      <w:proofErr w:type="gramEnd"/>
      <w:r w:rsidRPr="00AE6895">
        <w:rPr>
          <w:rFonts w:ascii="Times New Roman" w:hAnsi="Times New Roman"/>
          <w:sz w:val="28"/>
          <w:szCs w:val="28"/>
        </w:rPr>
        <w:t>атовка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–</w:t>
      </w:r>
      <w:r w:rsidR="00C92F31">
        <w:rPr>
          <w:rFonts w:ascii="Times New Roman" w:hAnsi="Times New Roman"/>
          <w:sz w:val="28"/>
          <w:szCs w:val="28"/>
        </w:rPr>
        <w:t xml:space="preserve"> 145</w:t>
      </w:r>
      <w:r w:rsidR="00B8353B">
        <w:rPr>
          <w:rFonts w:ascii="Times New Roman" w:hAnsi="Times New Roman"/>
          <w:sz w:val="28"/>
          <w:szCs w:val="28"/>
        </w:rPr>
        <w:t>. За 2021</w:t>
      </w:r>
      <w:r w:rsidRPr="00AE6895">
        <w:rPr>
          <w:rFonts w:ascii="Times New Roman" w:hAnsi="Times New Roman"/>
          <w:sz w:val="28"/>
          <w:szCs w:val="28"/>
        </w:rPr>
        <w:t xml:space="preserve"> год умерло </w:t>
      </w:r>
      <w:r w:rsidR="00D51E44">
        <w:rPr>
          <w:rFonts w:ascii="Times New Roman" w:hAnsi="Times New Roman"/>
          <w:sz w:val="28"/>
          <w:szCs w:val="28"/>
        </w:rPr>
        <w:t>19</w:t>
      </w:r>
      <w:r w:rsidRPr="00AE6895">
        <w:rPr>
          <w:rFonts w:ascii="Times New Roman" w:hAnsi="Times New Roman"/>
          <w:sz w:val="28"/>
          <w:szCs w:val="28"/>
        </w:rPr>
        <w:t xml:space="preserve"> человек, родилось- </w:t>
      </w:r>
      <w:r w:rsidR="00D51E44">
        <w:rPr>
          <w:rFonts w:ascii="Times New Roman" w:hAnsi="Times New Roman"/>
          <w:sz w:val="28"/>
          <w:szCs w:val="28"/>
        </w:rPr>
        <w:t>10</w:t>
      </w:r>
      <w:r w:rsidR="00A07A87">
        <w:rPr>
          <w:rFonts w:ascii="Times New Roman" w:hAnsi="Times New Roman"/>
          <w:sz w:val="28"/>
          <w:szCs w:val="28"/>
        </w:rPr>
        <w:t xml:space="preserve"> человек, </w:t>
      </w:r>
      <w:r w:rsidR="00A07A87" w:rsidRPr="00A07A87">
        <w:rPr>
          <w:rFonts w:ascii="Times New Roman" w:hAnsi="Times New Roman"/>
          <w:sz w:val="28"/>
          <w:szCs w:val="28"/>
        </w:rPr>
        <w:t>при</w:t>
      </w:r>
      <w:r w:rsidR="00D51E44">
        <w:rPr>
          <w:rFonts w:ascii="Times New Roman" w:hAnsi="Times New Roman"/>
          <w:sz w:val="28"/>
          <w:szCs w:val="28"/>
        </w:rPr>
        <w:t>было – 20 человек, убыло – 19</w:t>
      </w:r>
      <w:r w:rsidR="00A07A87" w:rsidRPr="00A07A87">
        <w:rPr>
          <w:rFonts w:ascii="Times New Roman" w:hAnsi="Times New Roman"/>
          <w:sz w:val="28"/>
          <w:szCs w:val="28"/>
        </w:rPr>
        <w:t xml:space="preserve"> человек</w:t>
      </w:r>
      <w:r w:rsidR="00A07A87">
        <w:rPr>
          <w:rFonts w:ascii="Times New Roman" w:hAnsi="Times New Roman"/>
          <w:sz w:val="28"/>
          <w:szCs w:val="28"/>
        </w:rPr>
        <w:t>.</w:t>
      </w:r>
      <w:r w:rsidRPr="00AE6895">
        <w:rPr>
          <w:rFonts w:ascii="Times New Roman" w:hAnsi="Times New Roman"/>
          <w:sz w:val="28"/>
          <w:szCs w:val="28"/>
        </w:rPr>
        <w:t xml:space="preserve"> </w:t>
      </w:r>
    </w:p>
    <w:p w:rsidR="00C535D2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На те</w:t>
      </w:r>
      <w:r w:rsidR="00C535D2" w:rsidRPr="00AE6895">
        <w:rPr>
          <w:rFonts w:ascii="Times New Roman" w:hAnsi="Times New Roman"/>
          <w:sz w:val="28"/>
          <w:szCs w:val="28"/>
        </w:rPr>
        <w:t>рритории поселения находится один сельский Дом</w:t>
      </w:r>
      <w:r w:rsidRPr="00AE6895">
        <w:rPr>
          <w:rFonts w:ascii="Times New Roman" w:hAnsi="Times New Roman"/>
          <w:sz w:val="28"/>
          <w:szCs w:val="28"/>
        </w:rPr>
        <w:t xml:space="preserve"> культуры, </w:t>
      </w:r>
      <w:r w:rsidR="00C535D2" w:rsidRPr="00AE6895">
        <w:rPr>
          <w:rFonts w:ascii="Times New Roman" w:hAnsi="Times New Roman"/>
          <w:sz w:val="28"/>
          <w:szCs w:val="28"/>
        </w:rPr>
        <w:t>одна</w:t>
      </w:r>
      <w:r w:rsidRPr="00AE6895">
        <w:rPr>
          <w:rFonts w:ascii="Times New Roman" w:hAnsi="Times New Roman"/>
          <w:sz w:val="28"/>
          <w:szCs w:val="28"/>
        </w:rPr>
        <w:t xml:space="preserve"> библио</w:t>
      </w:r>
      <w:r w:rsidR="00C535D2" w:rsidRPr="00AE6895">
        <w:rPr>
          <w:rFonts w:ascii="Times New Roman" w:hAnsi="Times New Roman"/>
          <w:sz w:val="28"/>
          <w:szCs w:val="28"/>
        </w:rPr>
        <w:t xml:space="preserve">тека, одна школа </w:t>
      </w:r>
      <w:r w:rsidRPr="00AE6895">
        <w:rPr>
          <w:rFonts w:ascii="Times New Roman" w:hAnsi="Times New Roman"/>
          <w:sz w:val="28"/>
          <w:szCs w:val="28"/>
        </w:rPr>
        <w:t xml:space="preserve"> полного общего образования, в которой обучается 1</w:t>
      </w:r>
      <w:r w:rsidR="00CF5BF9" w:rsidRPr="00AE6895">
        <w:rPr>
          <w:rFonts w:ascii="Times New Roman" w:hAnsi="Times New Roman"/>
          <w:sz w:val="28"/>
          <w:szCs w:val="28"/>
        </w:rPr>
        <w:t>58 человек. 129 учащихся 1-11 классов и две группы дошкольного образ</w:t>
      </w:r>
      <w:r w:rsidR="00CF5BF9" w:rsidRPr="00AE6895">
        <w:rPr>
          <w:rFonts w:ascii="Times New Roman" w:hAnsi="Times New Roman"/>
          <w:sz w:val="28"/>
          <w:szCs w:val="28"/>
        </w:rPr>
        <w:t>о</w:t>
      </w:r>
      <w:r w:rsidR="00CF5BF9" w:rsidRPr="00AE6895">
        <w:rPr>
          <w:rFonts w:ascii="Times New Roman" w:hAnsi="Times New Roman"/>
          <w:sz w:val="28"/>
          <w:szCs w:val="28"/>
        </w:rPr>
        <w:t xml:space="preserve">вания 29 человек. </w:t>
      </w:r>
    </w:p>
    <w:p w:rsidR="00CF5BF9" w:rsidRPr="00AE6895" w:rsidRDefault="00CF5BF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Во всех населённых пунктах поселения имеются фельдшерско-акушерские пункты, в селе </w:t>
      </w:r>
      <w:proofErr w:type="spellStart"/>
      <w:r w:rsidRPr="00AE6895">
        <w:rPr>
          <w:rFonts w:ascii="Times New Roman" w:hAnsi="Times New Roman"/>
          <w:sz w:val="28"/>
          <w:szCs w:val="28"/>
        </w:rPr>
        <w:t>Лебединка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– врачебная амбулатория.</w:t>
      </w:r>
    </w:p>
    <w:p w:rsidR="00CF5BF9" w:rsidRPr="00AE6895" w:rsidRDefault="00CF5BF9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Магазины в </w:t>
      </w:r>
      <w:proofErr w:type="spellStart"/>
      <w:r w:rsidRPr="00AE6895">
        <w:rPr>
          <w:rFonts w:ascii="Times New Roman" w:hAnsi="Times New Roman"/>
          <w:sz w:val="28"/>
          <w:szCs w:val="28"/>
        </w:rPr>
        <w:t>с</w:t>
      </w:r>
      <w:proofErr w:type="gramStart"/>
      <w:r w:rsidRPr="00AE6895">
        <w:rPr>
          <w:rFonts w:ascii="Times New Roman" w:hAnsi="Times New Roman"/>
          <w:sz w:val="28"/>
          <w:szCs w:val="28"/>
        </w:rPr>
        <w:t>.П</w:t>
      </w:r>
      <w:proofErr w:type="gramEnd"/>
      <w:r w:rsidRPr="00AE6895">
        <w:rPr>
          <w:rFonts w:ascii="Times New Roman" w:hAnsi="Times New Roman"/>
          <w:sz w:val="28"/>
          <w:szCs w:val="28"/>
        </w:rPr>
        <w:t>лесновка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AE6895">
        <w:rPr>
          <w:rFonts w:ascii="Times New Roman" w:hAnsi="Times New Roman"/>
          <w:sz w:val="28"/>
          <w:szCs w:val="28"/>
        </w:rPr>
        <w:t>с.Лебединка</w:t>
      </w:r>
      <w:proofErr w:type="spellEnd"/>
      <w:r w:rsidRPr="00AE6895">
        <w:rPr>
          <w:rFonts w:ascii="Times New Roman" w:hAnsi="Times New Roman"/>
          <w:sz w:val="28"/>
          <w:szCs w:val="28"/>
        </w:rPr>
        <w:t xml:space="preserve"> 4 торговые точки.</w:t>
      </w:r>
    </w:p>
    <w:p w:rsidR="001070DD" w:rsidRPr="00AE6895" w:rsidRDefault="001070D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Все села газифицированы, имеется центральное водоснабжение, на большей части населенных пунктов есть уличное освещение, к селам дороги асфальтированы. </w:t>
      </w:r>
    </w:p>
    <w:p w:rsidR="006B637A" w:rsidRPr="00AE6895" w:rsidRDefault="008B552F" w:rsidP="009024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5BF9" w:rsidRPr="00AE6895">
        <w:rPr>
          <w:rFonts w:ascii="Times New Roman" w:hAnsi="Times New Roman"/>
          <w:sz w:val="28"/>
          <w:szCs w:val="28"/>
        </w:rPr>
        <w:t>На территории Первомайского</w:t>
      </w:r>
      <w:r w:rsidR="001070DD" w:rsidRPr="00AE689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F5BF9" w:rsidRPr="00AE6895">
        <w:rPr>
          <w:rFonts w:ascii="Times New Roman" w:hAnsi="Times New Roman"/>
          <w:sz w:val="28"/>
          <w:szCs w:val="28"/>
        </w:rPr>
        <w:t>одно сельхозпре</w:t>
      </w:r>
      <w:r w:rsidR="00CF5BF9" w:rsidRPr="00AE6895">
        <w:rPr>
          <w:rFonts w:ascii="Times New Roman" w:hAnsi="Times New Roman"/>
          <w:sz w:val="28"/>
          <w:szCs w:val="28"/>
        </w:rPr>
        <w:t>д</w:t>
      </w:r>
      <w:r w:rsidR="00CF5BF9" w:rsidRPr="00AE6895">
        <w:rPr>
          <w:rFonts w:ascii="Times New Roman" w:hAnsi="Times New Roman"/>
          <w:sz w:val="28"/>
          <w:szCs w:val="28"/>
        </w:rPr>
        <w:t>приятие ЗАО «Агрофирма Павл</w:t>
      </w:r>
      <w:r w:rsidR="00963B5A">
        <w:rPr>
          <w:rFonts w:ascii="Times New Roman" w:hAnsi="Times New Roman"/>
          <w:sz w:val="28"/>
          <w:szCs w:val="28"/>
        </w:rPr>
        <w:t>овская нива» СХП «Первомайское», пять</w:t>
      </w:r>
      <w:r w:rsidR="00CF5BF9" w:rsidRPr="00AE6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BF9" w:rsidRPr="00AE6895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="00963B5A">
        <w:rPr>
          <w:rFonts w:ascii="Times New Roman" w:hAnsi="Times New Roman"/>
          <w:sz w:val="28"/>
          <w:szCs w:val="28"/>
        </w:rPr>
        <w:t xml:space="preserve"> </w:t>
      </w:r>
      <w:r w:rsidR="00CF5BF9" w:rsidRPr="00AE6895">
        <w:rPr>
          <w:rFonts w:ascii="Times New Roman" w:hAnsi="Times New Roman"/>
          <w:sz w:val="28"/>
          <w:szCs w:val="28"/>
        </w:rPr>
        <w:t>-</w:t>
      </w:r>
      <w:r w:rsidR="001070DD" w:rsidRPr="00AE6895">
        <w:rPr>
          <w:rFonts w:ascii="Times New Roman" w:hAnsi="Times New Roman"/>
          <w:sz w:val="28"/>
          <w:szCs w:val="28"/>
        </w:rPr>
        <w:t xml:space="preserve"> фермерских хо</w:t>
      </w:r>
      <w:r w:rsidR="00E73BBD" w:rsidRPr="00AE6895">
        <w:rPr>
          <w:rFonts w:ascii="Times New Roman" w:hAnsi="Times New Roman"/>
          <w:sz w:val="28"/>
          <w:szCs w:val="28"/>
        </w:rPr>
        <w:t>зяйств заняты растениеводством и животново</w:t>
      </w:r>
      <w:r w:rsidR="00E73BBD" w:rsidRPr="00AE6895">
        <w:rPr>
          <w:rFonts w:ascii="Times New Roman" w:hAnsi="Times New Roman"/>
          <w:sz w:val="28"/>
          <w:szCs w:val="28"/>
        </w:rPr>
        <w:t>д</w:t>
      </w:r>
      <w:r w:rsidR="00E73BBD" w:rsidRPr="00AE6895">
        <w:rPr>
          <w:rFonts w:ascii="Times New Roman" w:hAnsi="Times New Roman"/>
          <w:sz w:val="28"/>
          <w:szCs w:val="28"/>
        </w:rPr>
        <w:t>ством</w:t>
      </w:r>
      <w:r w:rsidR="001070DD" w:rsidRPr="00AE6895">
        <w:rPr>
          <w:rFonts w:ascii="Times New Roman" w:hAnsi="Times New Roman"/>
          <w:sz w:val="28"/>
          <w:szCs w:val="28"/>
        </w:rPr>
        <w:t xml:space="preserve">. </w:t>
      </w:r>
    </w:p>
    <w:p w:rsidR="00E73BBD" w:rsidRPr="00AE6895" w:rsidRDefault="009013BD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Одно из направлений работы администрации – 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это работа с обр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а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щениями граждан. Поступают письменные, устные и электронные обращ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е</w:t>
      </w:r>
      <w:r w:rsidRPr="00AE6895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ния и заявления. </w:t>
      </w:r>
      <w:r w:rsidRPr="00AE6895">
        <w:rPr>
          <w:rStyle w:val="a5"/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AE6895">
        <w:rPr>
          <w:rFonts w:ascii="Times New Roman" w:hAnsi="Times New Roman"/>
          <w:sz w:val="28"/>
          <w:szCs w:val="28"/>
        </w:rPr>
        <w:t>За 12</w:t>
      </w:r>
      <w:r w:rsidR="00741277">
        <w:rPr>
          <w:rFonts w:ascii="Times New Roman" w:hAnsi="Times New Roman"/>
          <w:sz w:val="28"/>
          <w:szCs w:val="28"/>
        </w:rPr>
        <w:t xml:space="preserve"> месяцев 2021</w:t>
      </w:r>
      <w:r w:rsidR="00C519DF">
        <w:rPr>
          <w:rFonts w:ascii="Times New Roman" w:hAnsi="Times New Roman"/>
          <w:sz w:val="28"/>
          <w:szCs w:val="28"/>
        </w:rPr>
        <w:t xml:space="preserve"> года поступило 14</w:t>
      </w:r>
      <w:r w:rsidR="00E73BBD" w:rsidRPr="00AE6895">
        <w:rPr>
          <w:rFonts w:ascii="Times New Roman" w:hAnsi="Times New Roman"/>
          <w:sz w:val="28"/>
          <w:szCs w:val="28"/>
        </w:rPr>
        <w:t xml:space="preserve"> письменных и ус</w:t>
      </w:r>
      <w:r w:rsidR="00E73BBD" w:rsidRPr="00AE6895">
        <w:rPr>
          <w:rFonts w:ascii="Times New Roman" w:hAnsi="Times New Roman"/>
          <w:sz w:val="28"/>
          <w:szCs w:val="28"/>
        </w:rPr>
        <w:t>т</w:t>
      </w:r>
      <w:r w:rsidR="00E73BBD" w:rsidRPr="00AE6895">
        <w:rPr>
          <w:rFonts w:ascii="Times New Roman" w:hAnsi="Times New Roman"/>
          <w:sz w:val="28"/>
          <w:szCs w:val="28"/>
        </w:rPr>
        <w:t>ных обращений граждан.</w:t>
      </w:r>
    </w:p>
    <w:p w:rsidR="00E73BBD" w:rsidRPr="00AE6895" w:rsidRDefault="00C519DF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Устных - 9</w:t>
      </w:r>
      <w:r w:rsidR="00E73BBD" w:rsidRPr="00AE6895">
        <w:rPr>
          <w:rFonts w:ascii="Times New Roman" w:hAnsi="Times New Roman"/>
          <w:sz w:val="28"/>
          <w:szCs w:val="28"/>
        </w:rPr>
        <w:t xml:space="preserve"> обращений. </w:t>
      </w:r>
    </w:p>
    <w:p w:rsidR="00E73BBD" w:rsidRPr="00AE6895" w:rsidRDefault="00C519DF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- 5</w:t>
      </w:r>
      <w:r w:rsidR="00E73BBD" w:rsidRPr="00AE6895">
        <w:rPr>
          <w:rFonts w:ascii="Times New Roman" w:hAnsi="Times New Roman"/>
          <w:sz w:val="28"/>
          <w:szCs w:val="28"/>
        </w:rPr>
        <w:t xml:space="preserve"> заявления:</w:t>
      </w:r>
    </w:p>
    <w:p w:rsidR="006B637A" w:rsidRPr="00AE6895" w:rsidRDefault="006B637A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Все   обращения </w:t>
      </w:r>
      <w:proofErr w:type="gramStart"/>
      <w:r w:rsidRPr="00AE6895">
        <w:rPr>
          <w:rFonts w:ascii="Times New Roman" w:hAnsi="Times New Roman"/>
          <w:sz w:val="28"/>
          <w:szCs w:val="28"/>
        </w:rPr>
        <w:t>разрешены в полном объеме и разъяснены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на основе законодательства Российской Федерации.</w:t>
      </w:r>
    </w:p>
    <w:p w:rsidR="00260E3B" w:rsidRPr="00AE6895" w:rsidRDefault="00C519DF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совершено 60</w:t>
      </w:r>
      <w:r w:rsidR="00260E3B" w:rsidRPr="00AE6895">
        <w:rPr>
          <w:rFonts w:ascii="Times New Roman" w:hAnsi="Times New Roman"/>
          <w:sz w:val="28"/>
          <w:szCs w:val="28"/>
        </w:rPr>
        <w:t xml:space="preserve"> нотариальных действий, общая сумма го</w:t>
      </w:r>
      <w:r w:rsidR="00260E3B" w:rsidRPr="00AE6895">
        <w:rPr>
          <w:rFonts w:ascii="Times New Roman" w:hAnsi="Times New Roman"/>
          <w:sz w:val="28"/>
          <w:szCs w:val="28"/>
        </w:rPr>
        <w:t>с</w:t>
      </w:r>
      <w:r w:rsidR="00260E3B" w:rsidRPr="00AE6895">
        <w:rPr>
          <w:rFonts w:ascii="Times New Roman" w:hAnsi="Times New Roman"/>
          <w:sz w:val="28"/>
          <w:szCs w:val="28"/>
        </w:rPr>
        <w:t>пошлины за нотар</w:t>
      </w:r>
      <w:r w:rsidR="00F10FF4">
        <w:rPr>
          <w:rFonts w:ascii="Times New Roman" w:hAnsi="Times New Roman"/>
          <w:sz w:val="28"/>
          <w:szCs w:val="28"/>
        </w:rPr>
        <w:t>иальные де</w:t>
      </w:r>
      <w:r>
        <w:rPr>
          <w:rFonts w:ascii="Times New Roman" w:hAnsi="Times New Roman"/>
          <w:sz w:val="28"/>
          <w:szCs w:val="28"/>
        </w:rPr>
        <w:t>йствия составила 120</w:t>
      </w:r>
      <w:r w:rsidR="00F10FF4">
        <w:rPr>
          <w:rFonts w:ascii="Times New Roman" w:hAnsi="Times New Roman"/>
          <w:sz w:val="28"/>
          <w:szCs w:val="28"/>
        </w:rPr>
        <w:t>00</w:t>
      </w:r>
      <w:r w:rsidR="00260E3B" w:rsidRPr="00AE6895">
        <w:rPr>
          <w:rFonts w:ascii="Times New Roman" w:hAnsi="Times New Roman"/>
          <w:sz w:val="28"/>
          <w:szCs w:val="28"/>
        </w:rPr>
        <w:t xml:space="preserve"> рублей. </w:t>
      </w:r>
    </w:p>
    <w:p w:rsidR="00260E3B" w:rsidRPr="00AE6895" w:rsidRDefault="000215A5" w:rsidP="000215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hAnsi="Times New Roman"/>
          <w:sz w:val="28"/>
          <w:szCs w:val="28"/>
        </w:rPr>
        <w:t xml:space="preserve">       </w:t>
      </w:r>
      <w:r w:rsidR="00BE1485" w:rsidRPr="00AE689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519DF">
        <w:rPr>
          <w:rFonts w:ascii="Times New Roman" w:hAnsi="Times New Roman"/>
          <w:color w:val="000000"/>
          <w:sz w:val="28"/>
          <w:szCs w:val="28"/>
        </w:rPr>
        <w:t>За 2021</w:t>
      </w:r>
      <w:r w:rsidR="00260E3B" w:rsidRPr="00AE6895">
        <w:rPr>
          <w:rFonts w:ascii="Times New Roman" w:hAnsi="Times New Roman"/>
          <w:color w:val="000000"/>
          <w:sz w:val="28"/>
          <w:szCs w:val="28"/>
        </w:rPr>
        <w:t xml:space="preserve"> год администрацией Первомайского</w:t>
      </w:r>
      <w:r w:rsidR="00260E3B"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было принято:</w:t>
      </w:r>
    </w:p>
    <w:p w:rsidR="00260E3B" w:rsidRPr="00AE6895" w:rsidRDefault="000C37E7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постановлений - 59</w:t>
      </w:r>
      <w:r w:rsidR="00260E3B"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260E3B" w:rsidRPr="00AE6895" w:rsidRDefault="00260E3B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распоряжений по личному составу</w:t>
      </w:r>
      <w:r w:rsidR="006D2363">
        <w:rPr>
          <w:rFonts w:ascii="Times New Roman" w:hAnsi="Times New Roman"/>
          <w:color w:val="000000"/>
          <w:sz w:val="28"/>
          <w:szCs w:val="28"/>
        </w:rPr>
        <w:t xml:space="preserve"> - 34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260E3B" w:rsidRDefault="00260E3B" w:rsidP="000215A5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распоряжения по основной деятельности</w:t>
      </w:r>
      <w:r w:rsidR="006D2363">
        <w:rPr>
          <w:rFonts w:ascii="Times New Roman" w:hAnsi="Times New Roman"/>
          <w:color w:val="000000"/>
          <w:sz w:val="28"/>
          <w:szCs w:val="28"/>
        </w:rPr>
        <w:t xml:space="preserve"> - 60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61EC" w:rsidRPr="00DC61EC" w:rsidRDefault="00DC61EC" w:rsidP="00DC61EC">
      <w:pPr>
        <w:shd w:val="clear" w:color="auto" w:fill="FFFFFF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color w:val="000000" w:themeColor="text1"/>
          <w:sz w:val="28"/>
          <w:szCs w:val="28"/>
        </w:rPr>
        <w:t>В</w:t>
      </w:r>
      <w:r w:rsidRPr="00DC61EC">
        <w:rPr>
          <w:color w:val="000000" w:themeColor="text1"/>
          <w:sz w:val="28"/>
          <w:szCs w:val="28"/>
        </w:rPr>
        <w:t xml:space="preserve">ыдано </w:t>
      </w:r>
      <w:r w:rsidR="006D2363">
        <w:rPr>
          <w:color w:val="000000" w:themeColor="text1"/>
          <w:sz w:val="28"/>
          <w:szCs w:val="28"/>
        </w:rPr>
        <w:t>19</w:t>
      </w:r>
      <w:r w:rsidRPr="00DC61EC">
        <w:rPr>
          <w:color w:val="000000" w:themeColor="text1"/>
          <w:sz w:val="28"/>
          <w:szCs w:val="28"/>
        </w:rPr>
        <w:t xml:space="preserve"> выписок из </w:t>
      </w:r>
      <w:proofErr w:type="spellStart"/>
      <w:r w:rsidRPr="00DC61EC">
        <w:rPr>
          <w:color w:val="000000" w:themeColor="text1"/>
          <w:sz w:val="28"/>
          <w:szCs w:val="28"/>
        </w:rPr>
        <w:t>похозяйственных</w:t>
      </w:r>
      <w:proofErr w:type="spellEnd"/>
      <w:r w:rsidRPr="00DC61EC">
        <w:rPr>
          <w:color w:val="000000" w:themeColor="text1"/>
          <w:sz w:val="28"/>
          <w:szCs w:val="28"/>
        </w:rPr>
        <w:t xml:space="preserve"> книг,</w:t>
      </w:r>
      <w:r w:rsidR="006D2363">
        <w:rPr>
          <w:color w:val="000000" w:themeColor="text1"/>
          <w:sz w:val="28"/>
          <w:szCs w:val="28"/>
        </w:rPr>
        <w:t xml:space="preserve"> 64</w:t>
      </w:r>
      <w:r w:rsidRPr="00DC61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справок</w:t>
      </w:r>
      <w:r w:rsidRPr="00DC61EC">
        <w:rPr>
          <w:color w:val="000000" w:themeColor="text1"/>
          <w:sz w:val="28"/>
          <w:szCs w:val="28"/>
        </w:rPr>
        <w:t>.</w:t>
      </w:r>
    </w:p>
    <w:p w:rsidR="006B637A" w:rsidRPr="00AE6895" w:rsidRDefault="009013BD" w:rsidP="009013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   </w:t>
      </w:r>
      <w:r w:rsidR="00E73BBD" w:rsidRPr="00DC61EC">
        <w:rPr>
          <w:rFonts w:ascii="Times New Roman" w:hAnsi="Times New Roman"/>
          <w:b/>
          <w:sz w:val="28"/>
          <w:szCs w:val="28"/>
        </w:rPr>
        <w:t>Бюджет</w:t>
      </w:r>
      <w:r w:rsidR="00E73BBD" w:rsidRPr="00AE6895">
        <w:rPr>
          <w:rFonts w:ascii="Times New Roman" w:hAnsi="Times New Roman"/>
          <w:sz w:val="28"/>
          <w:szCs w:val="28"/>
        </w:rPr>
        <w:t xml:space="preserve"> Первомайского сельского поселения Богучарского муниц</w:t>
      </w:r>
      <w:r w:rsidR="00E73BBD" w:rsidRPr="00AE6895">
        <w:rPr>
          <w:rFonts w:ascii="Times New Roman" w:hAnsi="Times New Roman"/>
          <w:sz w:val="28"/>
          <w:szCs w:val="28"/>
        </w:rPr>
        <w:t>и</w:t>
      </w:r>
      <w:r w:rsidR="0073786A">
        <w:rPr>
          <w:rFonts w:ascii="Times New Roman" w:hAnsi="Times New Roman"/>
          <w:sz w:val="28"/>
          <w:szCs w:val="28"/>
        </w:rPr>
        <w:t>пального района на 20</w:t>
      </w:r>
      <w:r w:rsidR="00C519DF">
        <w:rPr>
          <w:rFonts w:ascii="Times New Roman" w:hAnsi="Times New Roman"/>
          <w:sz w:val="28"/>
          <w:szCs w:val="28"/>
        </w:rPr>
        <w:t>21</w:t>
      </w:r>
      <w:r w:rsidR="00E73BBD" w:rsidRPr="00AE6895">
        <w:rPr>
          <w:rFonts w:ascii="Times New Roman" w:hAnsi="Times New Roman"/>
          <w:sz w:val="28"/>
          <w:szCs w:val="28"/>
        </w:rPr>
        <w:t xml:space="preserve"> год утвержден р</w:t>
      </w:r>
      <w:r w:rsidR="002A19B7" w:rsidRPr="00AE6895">
        <w:rPr>
          <w:rFonts w:ascii="Times New Roman" w:hAnsi="Times New Roman"/>
          <w:sz w:val="28"/>
          <w:szCs w:val="28"/>
        </w:rPr>
        <w:t>ешением Совета депутатов Перв</w:t>
      </w:r>
      <w:r w:rsidR="002A19B7" w:rsidRPr="00AE6895">
        <w:rPr>
          <w:rFonts w:ascii="Times New Roman" w:hAnsi="Times New Roman"/>
          <w:sz w:val="28"/>
          <w:szCs w:val="28"/>
        </w:rPr>
        <w:t>о</w:t>
      </w:r>
      <w:r w:rsidR="002A19B7" w:rsidRPr="00AE6895">
        <w:rPr>
          <w:rFonts w:ascii="Times New Roman" w:hAnsi="Times New Roman"/>
          <w:sz w:val="28"/>
          <w:szCs w:val="28"/>
        </w:rPr>
        <w:t>майского</w:t>
      </w:r>
      <w:r w:rsidR="00E73BBD" w:rsidRPr="00AE6895">
        <w:rPr>
          <w:rFonts w:ascii="Times New Roman" w:hAnsi="Times New Roman"/>
          <w:sz w:val="28"/>
          <w:szCs w:val="28"/>
        </w:rPr>
        <w:t xml:space="preserve"> сельско</w:t>
      </w:r>
      <w:r w:rsidR="00C519DF">
        <w:rPr>
          <w:rFonts w:ascii="Times New Roman" w:hAnsi="Times New Roman"/>
          <w:sz w:val="28"/>
          <w:szCs w:val="28"/>
        </w:rPr>
        <w:t>го поселения от 28.12.2021 года  № 85</w:t>
      </w:r>
      <w:r w:rsidR="002A19B7" w:rsidRPr="00AE6895">
        <w:rPr>
          <w:rFonts w:ascii="Times New Roman" w:hAnsi="Times New Roman"/>
          <w:sz w:val="28"/>
          <w:szCs w:val="28"/>
        </w:rPr>
        <w:t>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5D7">
        <w:rPr>
          <w:sz w:val="28"/>
          <w:szCs w:val="28"/>
        </w:rPr>
        <w:t>   </w:t>
      </w:r>
      <w:r w:rsidRPr="00C519DF">
        <w:rPr>
          <w:rFonts w:ascii="Times New Roman" w:hAnsi="Times New Roman"/>
          <w:sz w:val="28"/>
          <w:szCs w:val="28"/>
        </w:rPr>
        <w:t>За 12 месяцев 2021года  доходы бюджета составили  - 16512,5 тыс. рублей, безвозмездные поступления -  13893,1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уб. , в  т.ч.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- дотация на выравнивание  бюджетной обеспеченности – 279,4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ублей.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 xml:space="preserve">- субвенции  - 90,6 </w:t>
      </w:r>
      <w:proofErr w:type="spellStart"/>
      <w:r w:rsidRPr="00C519DF">
        <w:rPr>
          <w:rFonts w:ascii="Times New Roman" w:hAnsi="Times New Roman"/>
          <w:sz w:val="28"/>
          <w:szCs w:val="28"/>
        </w:rPr>
        <w:t>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</w:t>
      </w:r>
      <w:proofErr w:type="spellEnd"/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 xml:space="preserve">- добровольные пожертвования – 1270,4 </w:t>
      </w:r>
      <w:proofErr w:type="spellStart"/>
      <w:r w:rsidRPr="00C519DF">
        <w:rPr>
          <w:rFonts w:ascii="Times New Roman" w:hAnsi="Times New Roman"/>
          <w:sz w:val="28"/>
          <w:szCs w:val="28"/>
        </w:rPr>
        <w:t>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</w:t>
      </w:r>
      <w:proofErr w:type="spellEnd"/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 xml:space="preserve">- прочие межбюджетные трансферты – 10461,4 тыс. </w:t>
      </w:r>
      <w:proofErr w:type="spellStart"/>
      <w:r w:rsidRPr="00C519DF">
        <w:rPr>
          <w:rFonts w:ascii="Times New Roman" w:hAnsi="Times New Roman"/>
          <w:sz w:val="28"/>
          <w:szCs w:val="28"/>
        </w:rPr>
        <w:t>руб</w:t>
      </w:r>
      <w:proofErr w:type="spellEnd"/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- субсидии  - 1791,3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ублей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 xml:space="preserve">. Собственные доходы в сумме -  2619,4 </w:t>
      </w:r>
      <w:proofErr w:type="spellStart"/>
      <w:r w:rsidRPr="00C519DF">
        <w:rPr>
          <w:rFonts w:ascii="Times New Roman" w:hAnsi="Times New Roman"/>
          <w:sz w:val="28"/>
          <w:szCs w:val="28"/>
        </w:rPr>
        <w:t>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уб.,в</w:t>
      </w:r>
      <w:proofErr w:type="spellEnd"/>
      <w:r w:rsidRPr="00C519DF">
        <w:rPr>
          <w:rFonts w:ascii="Times New Roman" w:hAnsi="Times New Roman"/>
          <w:sz w:val="28"/>
          <w:szCs w:val="28"/>
        </w:rPr>
        <w:t xml:space="preserve"> т.ч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- налог на доходы физических лиц – 178,1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ублей.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19DF">
        <w:rPr>
          <w:rFonts w:ascii="Times New Roman" w:hAnsi="Times New Roman"/>
          <w:sz w:val="28"/>
          <w:szCs w:val="28"/>
        </w:rPr>
        <w:t>есхн</w:t>
      </w:r>
      <w:proofErr w:type="spellEnd"/>
      <w:r w:rsidRPr="00C519DF">
        <w:rPr>
          <w:rFonts w:ascii="Times New Roman" w:hAnsi="Times New Roman"/>
          <w:sz w:val="28"/>
          <w:szCs w:val="28"/>
        </w:rPr>
        <w:t xml:space="preserve"> – 898,9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ублей.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- земельный налог – 1351,6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ублей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- налог на имущество  - 101,6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ублей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- доходы в виде арендной платы имущества –8,0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ублей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-госпошлина  - 10,9 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ублей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 xml:space="preserve">-прочие неналоговые доходы бюджетов сельских поселений -  32,3 </w:t>
      </w:r>
      <w:proofErr w:type="spellStart"/>
      <w:r w:rsidRPr="00C519DF">
        <w:rPr>
          <w:rFonts w:ascii="Times New Roman" w:hAnsi="Times New Roman"/>
          <w:sz w:val="28"/>
          <w:szCs w:val="28"/>
        </w:rPr>
        <w:t>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</w:t>
      </w:r>
      <w:proofErr w:type="spellEnd"/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- доходы от продажи земельных участков – 0,0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ублей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- денежные взыскания (штрафы) за нарушение законодательства РФ о ко</w:t>
      </w:r>
      <w:r w:rsidRPr="00C519DF">
        <w:rPr>
          <w:rFonts w:ascii="Times New Roman" w:hAnsi="Times New Roman"/>
          <w:sz w:val="28"/>
          <w:szCs w:val="28"/>
        </w:rPr>
        <w:t>н</w:t>
      </w:r>
      <w:r w:rsidRPr="00C519DF">
        <w:rPr>
          <w:rFonts w:ascii="Times New Roman" w:hAnsi="Times New Roman"/>
          <w:sz w:val="28"/>
          <w:szCs w:val="28"/>
        </w:rPr>
        <w:t xml:space="preserve">трактной системе в сфере закупок </w:t>
      </w:r>
      <w:proofErr w:type="spellStart"/>
      <w:r w:rsidRPr="00C519DF">
        <w:rPr>
          <w:rFonts w:ascii="Times New Roman" w:hAnsi="Times New Roman"/>
          <w:sz w:val="28"/>
          <w:szCs w:val="28"/>
        </w:rPr>
        <w:t>товаров</w:t>
      </w:r>
      <w:proofErr w:type="gramStart"/>
      <w:r w:rsidRPr="00C519DF">
        <w:rPr>
          <w:rFonts w:ascii="Times New Roman" w:hAnsi="Times New Roman"/>
          <w:sz w:val="28"/>
          <w:szCs w:val="28"/>
        </w:rPr>
        <w:t>,р</w:t>
      </w:r>
      <w:proofErr w:type="gramEnd"/>
      <w:r w:rsidRPr="00C519DF">
        <w:rPr>
          <w:rFonts w:ascii="Times New Roman" w:hAnsi="Times New Roman"/>
          <w:sz w:val="28"/>
          <w:szCs w:val="28"/>
        </w:rPr>
        <w:t>абот</w:t>
      </w:r>
      <w:proofErr w:type="spellEnd"/>
      <w:r w:rsidRPr="00C519DF">
        <w:rPr>
          <w:rFonts w:ascii="Times New Roman" w:hAnsi="Times New Roman"/>
          <w:sz w:val="28"/>
          <w:szCs w:val="28"/>
        </w:rPr>
        <w:t xml:space="preserve"> и услуг для обеспечения г</w:t>
      </w:r>
      <w:r w:rsidRPr="00C519DF">
        <w:rPr>
          <w:rFonts w:ascii="Times New Roman" w:hAnsi="Times New Roman"/>
          <w:sz w:val="28"/>
          <w:szCs w:val="28"/>
        </w:rPr>
        <w:t>о</w:t>
      </w:r>
      <w:r w:rsidRPr="00C519DF">
        <w:rPr>
          <w:rFonts w:ascii="Times New Roman" w:hAnsi="Times New Roman"/>
          <w:sz w:val="28"/>
          <w:szCs w:val="28"/>
        </w:rPr>
        <w:t>сударственных и муниципальных нужд – 38,0 тыс.рублей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 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Расходы бюджета произведены в сумме  15946,9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ублей. 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Расходы по содержанию ВУР составили -  90,6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Расходы по содержанию клубов – 740,7 руб.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Содержание органов местного самоуправления -  2714,6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ублей.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Обеспечение пожарной безопасности –772,5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 xml:space="preserve">Уличное освещение  – 747,4 </w:t>
      </w:r>
      <w:proofErr w:type="spellStart"/>
      <w:r w:rsidRPr="00C519DF">
        <w:rPr>
          <w:rFonts w:ascii="Times New Roman" w:hAnsi="Times New Roman"/>
          <w:sz w:val="28"/>
          <w:szCs w:val="28"/>
        </w:rPr>
        <w:t>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</w:t>
      </w:r>
      <w:proofErr w:type="spellEnd"/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Пенсионное обеспечение  - 217,6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Благоустройство территории-  505,1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lastRenderedPageBreak/>
        <w:t xml:space="preserve">Расходы на содержание мест захоронения – 1770,4 </w:t>
      </w:r>
      <w:proofErr w:type="spellStart"/>
      <w:r w:rsidRPr="00C519DF">
        <w:rPr>
          <w:rFonts w:ascii="Times New Roman" w:hAnsi="Times New Roman"/>
          <w:sz w:val="28"/>
          <w:szCs w:val="28"/>
        </w:rPr>
        <w:t>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</w:t>
      </w:r>
      <w:proofErr w:type="spellEnd"/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Жилищно-коммунальное хозяйство- 1109,9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Занятость населения – 12,6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Защита населения от ЧС – 50,0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Расходы по развитию сети автодорог местного значения за счет средств д</w:t>
      </w:r>
      <w:r w:rsidRPr="00C519DF">
        <w:rPr>
          <w:rFonts w:ascii="Times New Roman" w:hAnsi="Times New Roman"/>
          <w:sz w:val="28"/>
          <w:szCs w:val="28"/>
        </w:rPr>
        <w:t>о</w:t>
      </w:r>
      <w:r w:rsidRPr="00C519DF">
        <w:rPr>
          <w:rFonts w:ascii="Times New Roman" w:hAnsi="Times New Roman"/>
          <w:sz w:val="28"/>
          <w:szCs w:val="28"/>
        </w:rPr>
        <w:t>рожного фонда – 6462,3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уб.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 xml:space="preserve">Расходы на организацию прочих мероприятий по реализации </w:t>
      </w:r>
    </w:p>
    <w:p w:rsidR="00C519DF" w:rsidRPr="00C519DF" w:rsidRDefault="00C519DF" w:rsidP="00C5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19DF">
        <w:rPr>
          <w:rFonts w:ascii="Times New Roman" w:hAnsi="Times New Roman"/>
          <w:sz w:val="28"/>
          <w:szCs w:val="28"/>
        </w:rPr>
        <w:t>муниципальных программ – 753,2 тыс</w:t>
      </w:r>
      <w:proofErr w:type="gramStart"/>
      <w:r w:rsidRPr="00C519DF">
        <w:rPr>
          <w:rFonts w:ascii="Times New Roman" w:hAnsi="Times New Roman"/>
          <w:sz w:val="28"/>
          <w:szCs w:val="28"/>
        </w:rPr>
        <w:t>.р</w:t>
      </w:r>
      <w:proofErr w:type="gramEnd"/>
      <w:r w:rsidRPr="00C519DF">
        <w:rPr>
          <w:rFonts w:ascii="Times New Roman" w:hAnsi="Times New Roman"/>
          <w:sz w:val="28"/>
          <w:szCs w:val="28"/>
        </w:rPr>
        <w:t>уб.</w:t>
      </w:r>
    </w:p>
    <w:p w:rsidR="00BE1485" w:rsidRPr="00AE6895" w:rsidRDefault="00BE1485" w:rsidP="000215A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BE1485" w:rsidRPr="00AE6895" w:rsidRDefault="00BE1485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ведется исполнение отдельных государственных по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номочий в части ведения воинского учета в соответствии с требованиями з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кона РФ «О воинской обязанности и военной службе»</w:t>
      </w:r>
      <w:r w:rsidRPr="00AE6895">
        <w:rPr>
          <w:rFonts w:ascii="Times New Roman" w:hAnsi="Times New Roman"/>
          <w:color w:val="000000"/>
          <w:sz w:val="28"/>
          <w:szCs w:val="28"/>
        </w:rPr>
        <w:t>.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воинском учете состоит </w:t>
      </w:r>
      <w:r w:rsidR="002B33D6">
        <w:rPr>
          <w:rFonts w:ascii="Times New Roman" w:hAnsi="Times New Roman"/>
          <w:color w:val="000000" w:themeColor="text1"/>
          <w:sz w:val="28"/>
          <w:szCs w:val="28"/>
        </w:rPr>
        <w:t>233</w:t>
      </w:r>
      <w:r w:rsidRPr="00AE68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E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  <w:r w:rsidRPr="00AE68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9DF">
        <w:rPr>
          <w:rFonts w:ascii="Times New Roman" w:hAnsi="Times New Roman"/>
          <w:sz w:val="28"/>
          <w:szCs w:val="28"/>
        </w:rPr>
        <w:t>В 2021</w:t>
      </w:r>
      <w:r w:rsidRPr="00AE6895">
        <w:rPr>
          <w:rFonts w:ascii="Times New Roman" w:hAnsi="Times New Roman"/>
          <w:sz w:val="28"/>
          <w:szCs w:val="28"/>
        </w:rPr>
        <w:t xml:space="preserve"> году</w:t>
      </w:r>
      <w:r w:rsidR="006F5C82" w:rsidRPr="00AE6895">
        <w:rPr>
          <w:rFonts w:ascii="Times New Roman" w:hAnsi="Times New Roman"/>
          <w:sz w:val="28"/>
          <w:szCs w:val="28"/>
        </w:rPr>
        <w:t xml:space="preserve"> поставлено  на первоначальный  воинский учет </w:t>
      </w:r>
      <w:r w:rsidR="00C519DF">
        <w:rPr>
          <w:rFonts w:ascii="Times New Roman" w:hAnsi="Times New Roman"/>
          <w:sz w:val="28"/>
          <w:szCs w:val="28"/>
        </w:rPr>
        <w:t xml:space="preserve"> 5 юношей 2005</w:t>
      </w:r>
      <w:r w:rsidR="006F5C82" w:rsidRPr="00AE6895">
        <w:rPr>
          <w:rFonts w:ascii="Times New Roman" w:hAnsi="Times New Roman"/>
          <w:sz w:val="28"/>
          <w:szCs w:val="28"/>
        </w:rPr>
        <w:t xml:space="preserve"> года</w:t>
      </w:r>
      <w:r w:rsidRPr="00AE6895">
        <w:rPr>
          <w:rFonts w:ascii="Times New Roman" w:hAnsi="Times New Roman"/>
          <w:sz w:val="28"/>
          <w:szCs w:val="28"/>
        </w:rPr>
        <w:t xml:space="preserve"> рождения. </w:t>
      </w:r>
    </w:p>
    <w:p w:rsidR="006F5C82" w:rsidRPr="00AE6895" w:rsidRDefault="006F5C82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>В течение года с гражданами, пребывающими в запасе, не достигшими 35-летнего возраста постоянно проводятся собеседования по вопросу прох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ждения военной службы по конт</w:t>
      </w:r>
      <w:r w:rsidR="004375DE">
        <w:rPr>
          <w:rFonts w:ascii="Times New Roman" w:hAnsi="Times New Roman"/>
          <w:sz w:val="28"/>
          <w:szCs w:val="28"/>
        </w:rPr>
        <w:t>ракту. В</w:t>
      </w:r>
      <w:r w:rsidR="00C519DF">
        <w:rPr>
          <w:rFonts w:ascii="Times New Roman" w:hAnsi="Times New Roman"/>
          <w:sz w:val="28"/>
          <w:szCs w:val="28"/>
        </w:rPr>
        <w:t xml:space="preserve"> 2021</w:t>
      </w:r>
      <w:r w:rsidR="002B33D6">
        <w:rPr>
          <w:rFonts w:ascii="Times New Roman" w:hAnsi="Times New Roman"/>
          <w:sz w:val="28"/>
          <w:szCs w:val="28"/>
        </w:rPr>
        <w:t xml:space="preserve"> году </w:t>
      </w:r>
      <w:r w:rsidRPr="00AE68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6895">
        <w:rPr>
          <w:rFonts w:ascii="Times New Roman" w:hAnsi="Times New Roman"/>
          <w:sz w:val="28"/>
          <w:szCs w:val="28"/>
        </w:rPr>
        <w:t>призван</w:t>
      </w:r>
      <w:r w:rsidR="002B33D6">
        <w:rPr>
          <w:rFonts w:ascii="Times New Roman" w:hAnsi="Times New Roman"/>
          <w:sz w:val="28"/>
          <w:szCs w:val="28"/>
        </w:rPr>
        <w:t>ных</w:t>
      </w:r>
      <w:proofErr w:type="gramEnd"/>
      <w:r w:rsidRPr="00AE6895">
        <w:rPr>
          <w:rFonts w:ascii="Times New Roman" w:hAnsi="Times New Roman"/>
          <w:sz w:val="28"/>
          <w:szCs w:val="28"/>
        </w:rPr>
        <w:t xml:space="preserve"> на </w:t>
      </w:r>
      <w:r w:rsidR="002B33D6">
        <w:rPr>
          <w:rFonts w:ascii="Times New Roman" w:hAnsi="Times New Roman"/>
          <w:sz w:val="28"/>
          <w:szCs w:val="28"/>
        </w:rPr>
        <w:t xml:space="preserve">военную </w:t>
      </w:r>
      <w:r w:rsidRPr="00AE6895">
        <w:rPr>
          <w:rFonts w:ascii="Times New Roman" w:hAnsi="Times New Roman"/>
          <w:sz w:val="28"/>
          <w:szCs w:val="28"/>
        </w:rPr>
        <w:t>службу</w:t>
      </w:r>
      <w:r w:rsidR="002B33D6">
        <w:rPr>
          <w:rFonts w:ascii="Times New Roman" w:hAnsi="Times New Roman"/>
          <w:sz w:val="28"/>
          <w:szCs w:val="28"/>
        </w:rPr>
        <w:t xml:space="preserve"> </w:t>
      </w:r>
      <w:r w:rsidRPr="00AE6895">
        <w:rPr>
          <w:rFonts w:ascii="Times New Roman" w:hAnsi="Times New Roman"/>
          <w:sz w:val="28"/>
          <w:szCs w:val="28"/>
        </w:rPr>
        <w:t xml:space="preserve"> по контракту</w:t>
      </w:r>
      <w:r w:rsidR="002B33D6">
        <w:rPr>
          <w:rFonts w:ascii="Times New Roman" w:hAnsi="Times New Roman"/>
          <w:sz w:val="28"/>
          <w:szCs w:val="28"/>
        </w:rPr>
        <w:t xml:space="preserve"> нет</w:t>
      </w:r>
      <w:r w:rsidRPr="00AE6895">
        <w:rPr>
          <w:rFonts w:ascii="Times New Roman" w:hAnsi="Times New Roman"/>
          <w:sz w:val="28"/>
          <w:szCs w:val="28"/>
        </w:rPr>
        <w:t>.</w:t>
      </w:r>
    </w:p>
    <w:p w:rsidR="002B33D6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>Для информации населения о деятельности администрации использ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ется официальный сайт администрации, где размещаются нормативные д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кументы, проводится регулярнее информирование населения об актуальных событиях и мероприятиях в поселении. 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Работниками администрации пр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должается работа по формированию программы федеральной информацио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</w:t>
      </w:r>
      <w:r w:rsidRPr="00AE68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ной системы поселения (ФИАС), а также ГИС ЖКХ. 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Постоянно в течение года в администрации поселения ведётся работа по противодействию коррупции. </w:t>
      </w:r>
    </w:p>
    <w:p w:rsidR="003E5224" w:rsidRPr="00AE6895" w:rsidRDefault="003E5224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 Всеми депутатами Совета народных депутатов, муниципальными служащими администрации поселения в полном объёме предоставлены св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дения о доходах на себя и членов своей семьи, данные которых размещены на официальном сайте администрации Первомайского сельского поселения и Богучарского муниципального района. </w:t>
      </w:r>
    </w:p>
    <w:p w:rsidR="003E5224" w:rsidRPr="00AE6895" w:rsidRDefault="00C519DF" w:rsidP="00682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</w:t>
      </w:r>
      <w:r w:rsidR="003E5224" w:rsidRPr="00AE6895">
        <w:rPr>
          <w:rFonts w:ascii="Times New Roman" w:hAnsi="Times New Roman"/>
          <w:sz w:val="28"/>
          <w:szCs w:val="28"/>
        </w:rPr>
        <w:t xml:space="preserve"> здании администрации работает филиал АУ Воронежской области Центр государственных и муниципальных услуг «Мои документы». Для н</w:t>
      </w:r>
      <w:r w:rsidR="003E5224" w:rsidRPr="00AE6895">
        <w:rPr>
          <w:rFonts w:ascii="Times New Roman" w:hAnsi="Times New Roman"/>
          <w:sz w:val="28"/>
          <w:szCs w:val="28"/>
        </w:rPr>
        <w:t>а</w:t>
      </w:r>
      <w:r w:rsidR="003E5224" w:rsidRPr="00AE6895">
        <w:rPr>
          <w:rFonts w:ascii="Times New Roman" w:hAnsi="Times New Roman"/>
          <w:sz w:val="28"/>
          <w:szCs w:val="28"/>
        </w:rPr>
        <w:t>селения эта организация оказывает услуги по оформлению различных док</w:t>
      </w:r>
      <w:r w:rsidR="003E5224" w:rsidRPr="00AE6895">
        <w:rPr>
          <w:rFonts w:ascii="Times New Roman" w:hAnsi="Times New Roman"/>
          <w:sz w:val="28"/>
          <w:szCs w:val="28"/>
        </w:rPr>
        <w:t>у</w:t>
      </w:r>
      <w:r w:rsidR="003E5224" w:rsidRPr="00AE6895">
        <w:rPr>
          <w:rFonts w:ascii="Times New Roman" w:hAnsi="Times New Roman"/>
          <w:sz w:val="28"/>
          <w:szCs w:val="28"/>
        </w:rPr>
        <w:t>ментов. Ежегодно спектр услуг, оказываемых этой организацией, значител</w:t>
      </w:r>
      <w:r w:rsidR="003E5224" w:rsidRPr="00AE689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расширяется.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="003E5224" w:rsidRPr="00AE6895">
        <w:rPr>
          <w:rFonts w:ascii="Times New Roman" w:hAnsi="Times New Roman"/>
          <w:sz w:val="28"/>
          <w:szCs w:val="28"/>
        </w:rPr>
        <w:t>десь можно оформить пособие на детей, выписать свид</w:t>
      </w:r>
      <w:r w:rsidR="003E5224" w:rsidRPr="00AE6895">
        <w:rPr>
          <w:rFonts w:ascii="Times New Roman" w:hAnsi="Times New Roman"/>
          <w:sz w:val="28"/>
          <w:szCs w:val="28"/>
        </w:rPr>
        <w:t>е</w:t>
      </w:r>
      <w:r w:rsidR="003E5224" w:rsidRPr="00AE6895">
        <w:rPr>
          <w:rFonts w:ascii="Times New Roman" w:hAnsi="Times New Roman"/>
          <w:sz w:val="28"/>
          <w:szCs w:val="28"/>
        </w:rPr>
        <w:t>тельство о рождении, а также свидетельство о смерти, получить СНИЛС, м</w:t>
      </w:r>
      <w:r w:rsidR="003E5224" w:rsidRPr="00AE6895">
        <w:rPr>
          <w:rFonts w:ascii="Times New Roman" w:hAnsi="Times New Roman"/>
          <w:sz w:val="28"/>
          <w:szCs w:val="28"/>
        </w:rPr>
        <w:t>е</w:t>
      </w:r>
      <w:r w:rsidR="003E5224" w:rsidRPr="00AE6895">
        <w:rPr>
          <w:rFonts w:ascii="Times New Roman" w:hAnsi="Times New Roman"/>
          <w:sz w:val="28"/>
          <w:szCs w:val="28"/>
        </w:rPr>
        <w:t>дицинский полис, подать заявление на получение субсидий по ЖКХ, получ</w:t>
      </w:r>
      <w:r w:rsidR="003E5224" w:rsidRPr="00AE6895">
        <w:rPr>
          <w:rFonts w:ascii="Times New Roman" w:hAnsi="Times New Roman"/>
          <w:sz w:val="28"/>
          <w:szCs w:val="28"/>
        </w:rPr>
        <w:t>е</w:t>
      </w:r>
      <w:r w:rsidR="003E5224" w:rsidRPr="00AE6895">
        <w:rPr>
          <w:rFonts w:ascii="Times New Roman" w:hAnsi="Times New Roman"/>
          <w:sz w:val="28"/>
          <w:szCs w:val="28"/>
        </w:rPr>
        <w:t>ние и замена паспорта, регистрация по месту жительства и месту пребывания граждан РФ, получение материнского сертификата, получение справок МВД о судимости и правонарушениях дорожного движения, постановка на кадас</w:t>
      </w:r>
      <w:r w:rsidR="003E5224" w:rsidRPr="00AE6895">
        <w:rPr>
          <w:rFonts w:ascii="Times New Roman" w:hAnsi="Times New Roman"/>
          <w:sz w:val="28"/>
          <w:szCs w:val="28"/>
        </w:rPr>
        <w:t>т</w:t>
      </w:r>
      <w:r w:rsidR="003E5224" w:rsidRPr="00AE6895">
        <w:rPr>
          <w:rFonts w:ascii="Times New Roman" w:hAnsi="Times New Roman"/>
          <w:sz w:val="28"/>
          <w:szCs w:val="28"/>
        </w:rPr>
        <w:t>ровый учет и государственная регистрация права собственности.</w:t>
      </w:r>
      <w:proofErr w:type="gramEnd"/>
    </w:p>
    <w:p w:rsidR="008E434C" w:rsidRPr="00AE6895" w:rsidRDefault="00C519DF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8E434C" w:rsidRPr="00AE6895">
        <w:rPr>
          <w:rFonts w:ascii="Times New Roman" w:hAnsi="Times New Roman"/>
          <w:sz w:val="28"/>
          <w:szCs w:val="28"/>
        </w:rPr>
        <w:t xml:space="preserve"> год главой и администрацией поселения была проделана сл</w:t>
      </w:r>
      <w:r w:rsidR="008E434C" w:rsidRPr="00AE6895">
        <w:rPr>
          <w:rFonts w:ascii="Times New Roman" w:hAnsi="Times New Roman"/>
          <w:sz w:val="28"/>
          <w:szCs w:val="28"/>
        </w:rPr>
        <w:t>е</w:t>
      </w:r>
      <w:r w:rsidR="008E434C" w:rsidRPr="00AE6895">
        <w:rPr>
          <w:rFonts w:ascii="Times New Roman" w:hAnsi="Times New Roman"/>
          <w:sz w:val="28"/>
          <w:szCs w:val="28"/>
        </w:rPr>
        <w:t>дующая работа:</w:t>
      </w:r>
    </w:p>
    <w:p w:rsidR="007647EA" w:rsidRPr="00A06794" w:rsidRDefault="006B33E3" w:rsidP="00A067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06794">
        <w:rPr>
          <w:rFonts w:ascii="Times New Roman" w:hAnsi="Times New Roman"/>
          <w:sz w:val="28"/>
          <w:szCs w:val="28"/>
        </w:rPr>
        <w:t>В 2021 году а</w:t>
      </w:r>
      <w:r w:rsidR="00A06794" w:rsidRPr="00AE6895">
        <w:rPr>
          <w:rFonts w:ascii="Times New Roman" w:hAnsi="Times New Roman"/>
          <w:sz w:val="28"/>
          <w:szCs w:val="28"/>
        </w:rPr>
        <w:t>дминистрацией Первомайского сельского поселения продолжалась работа по содержанию дорог местного значения. В зимний п</w:t>
      </w:r>
      <w:r w:rsidR="00A06794" w:rsidRPr="00AE6895">
        <w:rPr>
          <w:rFonts w:ascii="Times New Roman" w:hAnsi="Times New Roman"/>
          <w:sz w:val="28"/>
          <w:szCs w:val="28"/>
        </w:rPr>
        <w:t>е</w:t>
      </w:r>
      <w:r w:rsidR="00A06794" w:rsidRPr="00AE6895">
        <w:rPr>
          <w:rFonts w:ascii="Times New Roman" w:hAnsi="Times New Roman"/>
          <w:sz w:val="28"/>
          <w:szCs w:val="28"/>
        </w:rPr>
        <w:t>риод проводилась своевр</w:t>
      </w:r>
      <w:r w:rsidR="00A06794">
        <w:rPr>
          <w:rFonts w:ascii="Times New Roman" w:hAnsi="Times New Roman"/>
          <w:sz w:val="28"/>
          <w:szCs w:val="28"/>
        </w:rPr>
        <w:t xml:space="preserve">еменная очистка дорог от снега </w:t>
      </w:r>
      <w:r w:rsidR="00A06794" w:rsidRPr="00AE6895">
        <w:rPr>
          <w:rFonts w:ascii="Times New Roman" w:hAnsi="Times New Roman"/>
          <w:sz w:val="28"/>
          <w:szCs w:val="28"/>
        </w:rPr>
        <w:t>по улицам сёл пос</w:t>
      </w:r>
      <w:r w:rsidR="00A06794" w:rsidRPr="00AE6895">
        <w:rPr>
          <w:rFonts w:ascii="Times New Roman" w:hAnsi="Times New Roman"/>
          <w:sz w:val="28"/>
          <w:szCs w:val="28"/>
        </w:rPr>
        <w:t>е</w:t>
      </w:r>
      <w:r w:rsidR="00A06794" w:rsidRPr="00AE6895">
        <w:rPr>
          <w:rFonts w:ascii="Times New Roman" w:hAnsi="Times New Roman"/>
          <w:sz w:val="28"/>
          <w:szCs w:val="28"/>
        </w:rPr>
        <w:t xml:space="preserve">ления. </w:t>
      </w:r>
      <w:r w:rsidR="00A0679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06794">
        <w:rPr>
          <w:rFonts w:ascii="Times New Roman" w:hAnsi="Times New Roman"/>
          <w:sz w:val="28"/>
          <w:szCs w:val="28"/>
        </w:rPr>
        <w:t>с</w:t>
      </w:r>
      <w:proofErr w:type="gramStart"/>
      <w:r w:rsidR="00A06794">
        <w:rPr>
          <w:rFonts w:ascii="Times New Roman" w:hAnsi="Times New Roman"/>
          <w:sz w:val="28"/>
          <w:szCs w:val="28"/>
        </w:rPr>
        <w:t>.Л</w:t>
      </w:r>
      <w:proofErr w:type="gramEnd"/>
      <w:r w:rsidR="00A06794">
        <w:rPr>
          <w:rFonts w:ascii="Times New Roman" w:hAnsi="Times New Roman"/>
          <w:sz w:val="28"/>
          <w:szCs w:val="28"/>
        </w:rPr>
        <w:t>ебединка</w:t>
      </w:r>
      <w:proofErr w:type="spellEnd"/>
      <w:r w:rsidR="00A06794" w:rsidRPr="00AE6895">
        <w:rPr>
          <w:rFonts w:ascii="Times New Roman" w:hAnsi="Times New Roman"/>
          <w:sz w:val="28"/>
          <w:szCs w:val="28"/>
        </w:rPr>
        <w:t xml:space="preserve"> за счет средств дорожного фонда </w:t>
      </w:r>
      <w:r w:rsidR="00A06794">
        <w:rPr>
          <w:rFonts w:ascii="Times New Roman" w:hAnsi="Times New Roman"/>
          <w:sz w:val="28"/>
          <w:szCs w:val="28"/>
        </w:rPr>
        <w:t>(1300 м)</w:t>
      </w:r>
      <w:r w:rsidR="00A06794" w:rsidRPr="00AE6895">
        <w:rPr>
          <w:rFonts w:ascii="Times New Roman" w:hAnsi="Times New Roman"/>
          <w:sz w:val="28"/>
          <w:szCs w:val="28"/>
        </w:rPr>
        <w:t xml:space="preserve"> по ули</w:t>
      </w:r>
      <w:r w:rsidR="00A06794">
        <w:rPr>
          <w:rFonts w:ascii="Times New Roman" w:hAnsi="Times New Roman"/>
          <w:sz w:val="28"/>
          <w:szCs w:val="28"/>
        </w:rPr>
        <w:t>це Свобода</w:t>
      </w:r>
      <w:r w:rsidR="00A06794" w:rsidRPr="00AE6895">
        <w:rPr>
          <w:rFonts w:ascii="Times New Roman" w:hAnsi="Times New Roman"/>
          <w:sz w:val="28"/>
          <w:szCs w:val="28"/>
        </w:rPr>
        <w:t xml:space="preserve"> произведена укладка асфальтового покры</w:t>
      </w:r>
      <w:r w:rsidR="00A06794">
        <w:rPr>
          <w:rFonts w:ascii="Times New Roman" w:hAnsi="Times New Roman"/>
          <w:sz w:val="28"/>
          <w:szCs w:val="28"/>
        </w:rPr>
        <w:t>тия, отсыпка щебнем 800м. По ул</w:t>
      </w:r>
      <w:proofErr w:type="gramStart"/>
      <w:r w:rsidR="00A06794">
        <w:rPr>
          <w:rFonts w:ascii="Times New Roman" w:hAnsi="Times New Roman"/>
          <w:sz w:val="28"/>
          <w:szCs w:val="28"/>
        </w:rPr>
        <w:t>.Г</w:t>
      </w:r>
      <w:proofErr w:type="gramEnd"/>
      <w:r w:rsidR="00A06794">
        <w:rPr>
          <w:rFonts w:ascii="Times New Roman" w:hAnsi="Times New Roman"/>
          <w:sz w:val="28"/>
          <w:szCs w:val="28"/>
        </w:rPr>
        <w:t>агарина</w:t>
      </w:r>
      <w:r w:rsidR="00A06794" w:rsidRPr="00AE6895">
        <w:rPr>
          <w:rFonts w:ascii="Times New Roman" w:hAnsi="Times New Roman"/>
          <w:sz w:val="28"/>
          <w:szCs w:val="28"/>
        </w:rPr>
        <w:t xml:space="preserve"> </w:t>
      </w:r>
      <w:r w:rsidR="00A06794">
        <w:rPr>
          <w:rFonts w:ascii="Times New Roman" w:hAnsi="Times New Roman"/>
          <w:sz w:val="28"/>
          <w:szCs w:val="28"/>
        </w:rPr>
        <w:t>произведена отсыпка щебнем 400 м.</w:t>
      </w:r>
    </w:p>
    <w:p w:rsidR="007647EA" w:rsidRPr="00AE6895" w:rsidRDefault="006B33E3" w:rsidP="0068282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47EA" w:rsidRPr="00AE6895">
        <w:rPr>
          <w:rFonts w:ascii="Times New Roman" w:hAnsi="Times New Roman"/>
          <w:sz w:val="28"/>
          <w:szCs w:val="28"/>
        </w:rPr>
        <w:t>Для решения проблемы трудоустройства населения, с целью благ</w:t>
      </w:r>
      <w:r w:rsidR="007647EA" w:rsidRPr="00AE6895">
        <w:rPr>
          <w:rFonts w:ascii="Times New Roman" w:hAnsi="Times New Roman"/>
          <w:sz w:val="28"/>
          <w:szCs w:val="28"/>
        </w:rPr>
        <w:t>о</w:t>
      </w:r>
      <w:r w:rsidR="007647EA" w:rsidRPr="00AE6895">
        <w:rPr>
          <w:rFonts w:ascii="Times New Roman" w:hAnsi="Times New Roman"/>
          <w:sz w:val="28"/>
          <w:szCs w:val="28"/>
        </w:rPr>
        <w:t xml:space="preserve">устройства территории поселения администрацией Первомайского сельского поселения   через </w:t>
      </w:r>
      <w:proofErr w:type="spellStart"/>
      <w:r w:rsidR="007647EA" w:rsidRPr="00AE6895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="007647EA" w:rsidRPr="00AE6895">
        <w:rPr>
          <w:rFonts w:ascii="Times New Roman" w:hAnsi="Times New Roman"/>
          <w:sz w:val="28"/>
          <w:szCs w:val="28"/>
        </w:rPr>
        <w:t xml:space="preserve"> центр занятости населения заключались дог</w:t>
      </w:r>
      <w:r w:rsidR="007647EA" w:rsidRPr="00AE6895">
        <w:rPr>
          <w:rFonts w:ascii="Times New Roman" w:hAnsi="Times New Roman"/>
          <w:sz w:val="28"/>
          <w:szCs w:val="28"/>
        </w:rPr>
        <w:t>о</w:t>
      </w:r>
      <w:r w:rsidR="007647EA" w:rsidRPr="00AE6895">
        <w:rPr>
          <w:rFonts w:ascii="Times New Roman" w:hAnsi="Times New Roman"/>
          <w:sz w:val="28"/>
          <w:szCs w:val="28"/>
        </w:rPr>
        <w:t>вора на выполнение общественных работ. Таким образо</w:t>
      </w:r>
      <w:r w:rsidR="00E8508F">
        <w:rPr>
          <w:rFonts w:ascii="Times New Roman" w:hAnsi="Times New Roman"/>
          <w:sz w:val="28"/>
          <w:szCs w:val="28"/>
        </w:rPr>
        <w:t>м,</w:t>
      </w:r>
      <w:r w:rsidR="00A219A5">
        <w:rPr>
          <w:rFonts w:ascii="Times New Roman" w:hAnsi="Times New Roman"/>
          <w:sz w:val="28"/>
          <w:szCs w:val="28"/>
        </w:rPr>
        <w:t xml:space="preserve"> временно тру</w:t>
      </w:r>
      <w:r w:rsidR="00A06794">
        <w:rPr>
          <w:rFonts w:ascii="Times New Roman" w:hAnsi="Times New Roman"/>
          <w:sz w:val="28"/>
          <w:szCs w:val="28"/>
        </w:rPr>
        <w:t>д</w:t>
      </w:r>
      <w:r w:rsidR="00A06794">
        <w:rPr>
          <w:rFonts w:ascii="Times New Roman" w:hAnsi="Times New Roman"/>
          <w:sz w:val="28"/>
          <w:szCs w:val="28"/>
        </w:rPr>
        <w:t>о</w:t>
      </w:r>
      <w:r w:rsidR="00A06794">
        <w:rPr>
          <w:rFonts w:ascii="Times New Roman" w:hAnsi="Times New Roman"/>
          <w:sz w:val="28"/>
          <w:szCs w:val="28"/>
        </w:rPr>
        <w:t>устроен</w:t>
      </w:r>
      <w:r w:rsidR="00E8508F">
        <w:rPr>
          <w:rFonts w:ascii="Times New Roman" w:hAnsi="Times New Roman"/>
          <w:sz w:val="28"/>
          <w:szCs w:val="28"/>
        </w:rPr>
        <w:t>о</w:t>
      </w:r>
      <w:r w:rsidR="00A06794">
        <w:rPr>
          <w:rFonts w:ascii="Times New Roman" w:hAnsi="Times New Roman"/>
          <w:sz w:val="28"/>
          <w:szCs w:val="28"/>
        </w:rPr>
        <w:t xml:space="preserve"> 2</w:t>
      </w:r>
      <w:r w:rsidR="007647EA" w:rsidRPr="00AE6895">
        <w:rPr>
          <w:rFonts w:ascii="Times New Roman" w:hAnsi="Times New Roman"/>
          <w:sz w:val="28"/>
          <w:szCs w:val="28"/>
        </w:rPr>
        <w:t xml:space="preserve"> человек</w:t>
      </w:r>
      <w:r w:rsidR="00A06794">
        <w:rPr>
          <w:rFonts w:ascii="Times New Roman" w:hAnsi="Times New Roman"/>
          <w:sz w:val="28"/>
          <w:szCs w:val="28"/>
        </w:rPr>
        <w:t>а</w:t>
      </w:r>
      <w:r w:rsidR="007647EA" w:rsidRPr="00AE6895">
        <w:rPr>
          <w:rFonts w:ascii="Times New Roman" w:hAnsi="Times New Roman"/>
          <w:sz w:val="28"/>
          <w:szCs w:val="28"/>
        </w:rPr>
        <w:t xml:space="preserve">. </w:t>
      </w:r>
    </w:p>
    <w:p w:rsidR="003E5224" w:rsidRPr="00DD2FD2" w:rsidRDefault="006B33E3" w:rsidP="00DD2FD2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86365" w:rsidRPr="00AE6895">
        <w:rPr>
          <w:rFonts w:ascii="Times New Roman" w:hAnsi="Times New Roman"/>
          <w:sz w:val="28"/>
          <w:szCs w:val="28"/>
        </w:rPr>
        <w:t>Одну из форм непосредственного осуществления населением мес</w:t>
      </w:r>
      <w:r w:rsidR="00786365" w:rsidRPr="00AE6895">
        <w:rPr>
          <w:rFonts w:ascii="Times New Roman" w:hAnsi="Times New Roman"/>
          <w:sz w:val="28"/>
          <w:szCs w:val="28"/>
        </w:rPr>
        <w:t>т</w:t>
      </w:r>
      <w:r w:rsidR="00786365" w:rsidRPr="00AE6895">
        <w:rPr>
          <w:rFonts w:ascii="Times New Roman" w:hAnsi="Times New Roman"/>
          <w:sz w:val="28"/>
          <w:szCs w:val="28"/>
        </w:rPr>
        <w:t>ного самоуправления  представляет территориальное общественное сам</w:t>
      </w:r>
      <w:r w:rsidR="00786365" w:rsidRPr="00AE6895">
        <w:rPr>
          <w:rFonts w:ascii="Times New Roman" w:hAnsi="Times New Roman"/>
          <w:sz w:val="28"/>
          <w:szCs w:val="28"/>
        </w:rPr>
        <w:t>о</w:t>
      </w:r>
      <w:r w:rsidR="00786365" w:rsidRPr="00AE6895">
        <w:rPr>
          <w:rFonts w:ascii="Times New Roman" w:hAnsi="Times New Roman"/>
          <w:sz w:val="28"/>
          <w:szCs w:val="28"/>
        </w:rPr>
        <w:t xml:space="preserve">управление села </w:t>
      </w:r>
      <w:proofErr w:type="spellStart"/>
      <w:r w:rsidR="00786365" w:rsidRPr="00AE6895">
        <w:rPr>
          <w:rFonts w:ascii="Times New Roman" w:hAnsi="Times New Roman"/>
          <w:sz w:val="28"/>
          <w:szCs w:val="28"/>
        </w:rPr>
        <w:t>Лебединка</w:t>
      </w:r>
      <w:proofErr w:type="spellEnd"/>
      <w:r w:rsidR="00786365" w:rsidRPr="00AE6895">
        <w:rPr>
          <w:rFonts w:ascii="Times New Roman" w:hAnsi="Times New Roman"/>
          <w:sz w:val="28"/>
          <w:szCs w:val="28"/>
        </w:rPr>
        <w:t>, которое представляет собой самоорганизацию граждан по месту их жительства для самостоятельного и под свою ответс</w:t>
      </w:r>
      <w:r w:rsidR="00786365" w:rsidRPr="00AE6895">
        <w:rPr>
          <w:rFonts w:ascii="Times New Roman" w:hAnsi="Times New Roman"/>
          <w:sz w:val="28"/>
          <w:szCs w:val="28"/>
        </w:rPr>
        <w:t>т</w:t>
      </w:r>
      <w:r w:rsidR="00786365" w:rsidRPr="00AE6895">
        <w:rPr>
          <w:rFonts w:ascii="Times New Roman" w:hAnsi="Times New Roman"/>
          <w:sz w:val="28"/>
          <w:szCs w:val="28"/>
        </w:rPr>
        <w:t xml:space="preserve">венность осуществления </w:t>
      </w:r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>собственных инициатив по вопросам местного зн</w:t>
      </w:r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чения. </w:t>
      </w:r>
      <w:r w:rsidR="00DD2FD2">
        <w:rPr>
          <w:rFonts w:ascii="Times New Roman" w:hAnsi="Times New Roman"/>
          <w:color w:val="000000" w:themeColor="text1"/>
          <w:sz w:val="28"/>
          <w:szCs w:val="28"/>
        </w:rPr>
        <w:t xml:space="preserve">ТОС </w:t>
      </w:r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«Успех» </w:t>
      </w:r>
      <w:proofErr w:type="spellStart"/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="00786365" w:rsidRPr="00AE6895">
        <w:rPr>
          <w:rFonts w:ascii="Times New Roman" w:hAnsi="Times New Roman"/>
          <w:color w:val="000000" w:themeColor="text1"/>
          <w:sz w:val="28"/>
          <w:szCs w:val="28"/>
        </w:rPr>
        <w:t>ебединка</w:t>
      </w:r>
      <w:proofErr w:type="spellEnd"/>
      <w:r w:rsidR="00A06794">
        <w:rPr>
          <w:rFonts w:ascii="Times New Roman" w:hAnsi="Times New Roman"/>
          <w:color w:val="000000" w:themeColor="text1"/>
          <w:sz w:val="28"/>
          <w:szCs w:val="28"/>
        </w:rPr>
        <w:t xml:space="preserve"> в 2021</w:t>
      </w:r>
      <w:r w:rsidR="00DD2FD2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A06794">
        <w:rPr>
          <w:rFonts w:ascii="Times New Roman" w:hAnsi="Times New Roman"/>
          <w:color w:val="000000" w:themeColor="text1"/>
          <w:sz w:val="28"/>
          <w:szCs w:val="28"/>
        </w:rPr>
        <w:t>у реализовал проект «Благоус</w:t>
      </w:r>
      <w:r w:rsidR="00A0679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A06794">
        <w:rPr>
          <w:rFonts w:ascii="Times New Roman" w:hAnsi="Times New Roman"/>
          <w:color w:val="000000" w:themeColor="text1"/>
          <w:sz w:val="28"/>
          <w:szCs w:val="28"/>
        </w:rPr>
        <w:t>ройство детской спортивной площадки»</w:t>
      </w:r>
      <w:r w:rsidR="00DD2FD2">
        <w:rPr>
          <w:rFonts w:ascii="Times New Roman" w:hAnsi="Times New Roman"/>
          <w:sz w:val="28"/>
          <w:szCs w:val="28"/>
          <w:lang w:eastAsia="ar-SA"/>
        </w:rPr>
        <w:t>.</w:t>
      </w:r>
    </w:p>
    <w:p w:rsidR="00A06794" w:rsidRPr="00AE6895" w:rsidRDefault="006B33E3" w:rsidP="00A067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6794" w:rsidRPr="00D571F6">
        <w:rPr>
          <w:sz w:val="28"/>
          <w:szCs w:val="28"/>
        </w:rPr>
        <w:t>В те</w:t>
      </w:r>
      <w:r w:rsidR="00A06794">
        <w:rPr>
          <w:sz w:val="28"/>
          <w:szCs w:val="28"/>
        </w:rPr>
        <w:t>чение 2021</w:t>
      </w:r>
      <w:r w:rsidR="00A06794" w:rsidRPr="00D571F6">
        <w:rPr>
          <w:sz w:val="28"/>
          <w:szCs w:val="28"/>
        </w:rPr>
        <w:t xml:space="preserve"> года продолжена работа по реконструкции водопр</w:t>
      </w:r>
      <w:r w:rsidR="00A06794" w:rsidRPr="00D571F6">
        <w:rPr>
          <w:sz w:val="28"/>
          <w:szCs w:val="28"/>
        </w:rPr>
        <w:t>о</w:t>
      </w:r>
      <w:r w:rsidR="00A06794" w:rsidRPr="00D571F6">
        <w:rPr>
          <w:sz w:val="28"/>
          <w:szCs w:val="28"/>
        </w:rPr>
        <w:t xml:space="preserve">водных сетей. </w:t>
      </w:r>
      <w:r w:rsidR="00A06794">
        <w:rPr>
          <w:sz w:val="28"/>
          <w:szCs w:val="28"/>
        </w:rPr>
        <w:t xml:space="preserve">В </w:t>
      </w:r>
      <w:proofErr w:type="spellStart"/>
      <w:r w:rsidR="00A06794">
        <w:rPr>
          <w:sz w:val="28"/>
          <w:szCs w:val="28"/>
        </w:rPr>
        <w:t>х</w:t>
      </w:r>
      <w:proofErr w:type="gramStart"/>
      <w:r w:rsidR="00A06794">
        <w:rPr>
          <w:sz w:val="28"/>
          <w:szCs w:val="28"/>
        </w:rPr>
        <w:t>.Б</w:t>
      </w:r>
      <w:proofErr w:type="gramEnd"/>
      <w:r w:rsidR="00A06794">
        <w:rPr>
          <w:sz w:val="28"/>
          <w:szCs w:val="28"/>
        </w:rPr>
        <w:t>атовка</w:t>
      </w:r>
      <w:proofErr w:type="spellEnd"/>
      <w:r w:rsidR="00A06794">
        <w:rPr>
          <w:sz w:val="28"/>
          <w:szCs w:val="28"/>
        </w:rPr>
        <w:t xml:space="preserve"> на скважине</w:t>
      </w:r>
      <w:r w:rsidR="00A06794" w:rsidRPr="00D571F6">
        <w:rPr>
          <w:sz w:val="28"/>
          <w:szCs w:val="28"/>
        </w:rPr>
        <w:t xml:space="preserve"> произведена замена глубинного нас</w:t>
      </w:r>
      <w:r w:rsidR="00A06794" w:rsidRPr="00D571F6">
        <w:rPr>
          <w:sz w:val="28"/>
          <w:szCs w:val="28"/>
        </w:rPr>
        <w:t>о</w:t>
      </w:r>
      <w:r w:rsidR="00A06794" w:rsidRPr="00D571F6">
        <w:rPr>
          <w:sz w:val="28"/>
          <w:szCs w:val="28"/>
        </w:rPr>
        <w:t>са.</w:t>
      </w:r>
      <w:r w:rsidR="00A06794">
        <w:rPr>
          <w:sz w:val="28"/>
          <w:szCs w:val="28"/>
        </w:rPr>
        <w:t xml:space="preserve"> </w:t>
      </w:r>
      <w:r w:rsidR="00A06794" w:rsidRPr="00D571F6">
        <w:rPr>
          <w:sz w:val="28"/>
          <w:szCs w:val="28"/>
        </w:rPr>
        <w:t>За истекший год на территории поселения устранено 10 порывов вод</w:t>
      </w:r>
      <w:r w:rsidR="00A06794" w:rsidRPr="00D571F6">
        <w:rPr>
          <w:sz w:val="28"/>
          <w:szCs w:val="28"/>
        </w:rPr>
        <w:t>о</w:t>
      </w:r>
      <w:r w:rsidR="00A06794" w:rsidRPr="00D571F6">
        <w:rPr>
          <w:sz w:val="28"/>
          <w:szCs w:val="28"/>
        </w:rPr>
        <w:t>провода. Водоснабжение во всех селах организовано.</w:t>
      </w:r>
    </w:p>
    <w:p w:rsidR="00BF24E3" w:rsidRDefault="00BF24E3" w:rsidP="00BF2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 преддверии праздника 9 мая на  Б</w:t>
      </w:r>
      <w:r w:rsidRPr="009D029F">
        <w:rPr>
          <w:sz w:val="28"/>
          <w:szCs w:val="28"/>
        </w:rPr>
        <w:t>ратских моги</w:t>
      </w:r>
      <w:r>
        <w:rPr>
          <w:sz w:val="28"/>
          <w:szCs w:val="28"/>
        </w:rPr>
        <w:t>лах</w:t>
      </w:r>
      <w:r w:rsidRPr="009D029F">
        <w:rPr>
          <w:sz w:val="28"/>
          <w:szCs w:val="28"/>
        </w:rPr>
        <w:t xml:space="preserve"> воинам, поги</w:t>
      </w:r>
      <w:r w:rsidRPr="009D029F">
        <w:rPr>
          <w:sz w:val="28"/>
          <w:szCs w:val="28"/>
        </w:rPr>
        <w:t>б</w:t>
      </w:r>
      <w:r w:rsidRPr="009D029F">
        <w:rPr>
          <w:sz w:val="28"/>
          <w:szCs w:val="28"/>
        </w:rPr>
        <w:t>шим в годы В</w:t>
      </w:r>
      <w:r>
        <w:rPr>
          <w:sz w:val="28"/>
          <w:szCs w:val="28"/>
        </w:rPr>
        <w:t xml:space="preserve">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овоникольск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х.Батовка</w:t>
      </w:r>
      <w:proofErr w:type="spellEnd"/>
      <w:r>
        <w:rPr>
          <w:sz w:val="28"/>
          <w:szCs w:val="28"/>
        </w:rPr>
        <w:t xml:space="preserve"> п</w:t>
      </w:r>
      <w:r w:rsidRPr="009D029F">
        <w:rPr>
          <w:sz w:val="28"/>
          <w:szCs w:val="28"/>
        </w:rPr>
        <w:t>роведен косметический р</w:t>
      </w:r>
      <w:r w:rsidRPr="009D029F">
        <w:rPr>
          <w:sz w:val="28"/>
          <w:szCs w:val="28"/>
        </w:rPr>
        <w:t>е</w:t>
      </w:r>
      <w:r>
        <w:rPr>
          <w:sz w:val="28"/>
          <w:szCs w:val="28"/>
        </w:rPr>
        <w:t xml:space="preserve">монт </w:t>
      </w:r>
      <w:r w:rsidRPr="009D029F">
        <w:rPr>
          <w:sz w:val="28"/>
          <w:szCs w:val="28"/>
        </w:rPr>
        <w:t xml:space="preserve"> памятников, и очищена территория от мусора. </w:t>
      </w:r>
      <w:r>
        <w:rPr>
          <w:iCs/>
          <w:sz w:val="28"/>
          <w:szCs w:val="28"/>
        </w:rPr>
        <w:t xml:space="preserve">В рамках реализации </w:t>
      </w:r>
      <w:r w:rsidRPr="009D029F">
        <w:rPr>
          <w:sz w:val="28"/>
          <w:szCs w:val="28"/>
        </w:rPr>
        <w:t>г</w:t>
      </w:r>
      <w:r w:rsidRPr="009D029F">
        <w:rPr>
          <w:sz w:val="28"/>
          <w:szCs w:val="28"/>
        </w:rPr>
        <w:t>о</w:t>
      </w:r>
      <w:r w:rsidRPr="009D029F">
        <w:rPr>
          <w:sz w:val="28"/>
          <w:szCs w:val="28"/>
        </w:rPr>
        <w:t>сударст</w:t>
      </w:r>
      <w:r>
        <w:rPr>
          <w:sz w:val="28"/>
          <w:szCs w:val="28"/>
        </w:rPr>
        <w:t>венной программы</w:t>
      </w:r>
      <w:r w:rsidRPr="009D029F">
        <w:rPr>
          <w:sz w:val="28"/>
          <w:szCs w:val="28"/>
        </w:rPr>
        <w:t xml:space="preserve"> Воронежской области «Содействие развитию м</w:t>
      </w:r>
      <w:r w:rsidRPr="009D029F">
        <w:rPr>
          <w:sz w:val="28"/>
          <w:szCs w:val="28"/>
        </w:rPr>
        <w:t>у</w:t>
      </w:r>
      <w:r w:rsidRPr="009D029F">
        <w:rPr>
          <w:sz w:val="28"/>
          <w:szCs w:val="28"/>
        </w:rPr>
        <w:t>ниципальных образований и местного с</w:t>
      </w:r>
      <w:r>
        <w:rPr>
          <w:sz w:val="28"/>
          <w:szCs w:val="28"/>
        </w:rPr>
        <w:t xml:space="preserve">амоуправления» реализован проект </w:t>
      </w:r>
      <w:r w:rsidRPr="009D029F">
        <w:rPr>
          <w:sz w:val="28"/>
          <w:szCs w:val="28"/>
        </w:rPr>
        <w:t xml:space="preserve"> «Обустройство и восстановление воинских захоронений на территории В</w:t>
      </w:r>
      <w:r w:rsidRPr="009D029F">
        <w:rPr>
          <w:sz w:val="28"/>
          <w:szCs w:val="28"/>
        </w:rPr>
        <w:t>о</w:t>
      </w:r>
      <w:r w:rsidRPr="009D029F">
        <w:rPr>
          <w:sz w:val="28"/>
          <w:szCs w:val="28"/>
        </w:rPr>
        <w:t xml:space="preserve">ронежской области (вне рамок </w:t>
      </w:r>
      <w:proofErr w:type="spellStart"/>
      <w:r w:rsidRPr="009D029F">
        <w:rPr>
          <w:sz w:val="28"/>
          <w:szCs w:val="28"/>
        </w:rPr>
        <w:t>со</w:t>
      </w:r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>)». В</w:t>
      </w:r>
      <w:r w:rsidRPr="009D029F">
        <w:rPr>
          <w:sz w:val="28"/>
          <w:szCs w:val="28"/>
        </w:rPr>
        <w:t xml:space="preserve"> </w:t>
      </w:r>
      <w:r>
        <w:rPr>
          <w:sz w:val="28"/>
          <w:szCs w:val="28"/>
        </w:rPr>
        <w:t>селе</w:t>
      </w:r>
      <w:r w:rsidRPr="009D029F">
        <w:rPr>
          <w:sz w:val="28"/>
          <w:szCs w:val="28"/>
        </w:rPr>
        <w:t xml:space="preserve"> </w:t>
      </w:r>
      <w:proofErr w:type="spellStart"/>
      <w:r w:rsidRPr="009D029F">
        <w:rPr>
          <w:sz w:val="28"/>
          <w:szCs w:val="28"/>
        </w:rPr>
        <w:t>Новоникольск</w:t>
      </w:r>
      <w:proofErr w:type="spellEnd"/>
      <w:r>
        <w:rPr>
          <w:sz w:val="28"/>
          <w:szCs w:val="28"/>
        </w:rPr>
        <w:t xml:space="preserve"> </w:t>
      </w:r>
      <w:r w:rsidRPr="009D0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Братской могиле № 63 произведена </w:t>
      </w:r>
      <w:r w:rsidRPr="009D029F">
        <w:rPr>
          <w:sz w:val="28"/>
          <w:szCs w:val="28"/>
        </w:rPr>
        <w:t>заме</w:t>
      </w:r>
      <w:r>
        <w:rPr>
          <w:sz w:val="28"/>
          <w:szCs w:val="28"/>
        </w:rPr>
        <w:t>на</w:t>
      </w:r>
      <w:r w:rsidRPr="009D029F">
        <w:rPr>
          <w:sz w:val="28"/>
          <w:szCs w:val="28"/>
        </w:rPr>
        <w:t xml:space="preserve"> скульптуры солдата</w:t>
      </w:r>
      <w:r>
        <w:rPr>
          <w:sz w:val="28"/>
          <w:szCs w:val="28"/>
        </w:rPr>
        <w:t xml:space="preserve">  на скульпт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ру </w:t>
      </w:r>
      <w:r w:rsidRPr="009D029F">
        <w:rPr>
          <w:sz w:val="28"/>
          <w:szCs w:val="28"/>
        </w:rPr>
        <w:t>скульптора Лебедева А.В., г</w:t>
      </w:r>
      <w:proofErr w:type="gramStart"/>
      <w:r w:rsidRPr="009D029F">
        <w:rPr>
          <w:sz w:val="28"/>
          <w:szCs w:val="28"/>
        </w:rPr>
        <w:t>.М</w:t>
      </w:r>
      <w:proofErr w:type="gramEnd"/>
      <w:r w:rsidRPr="009D029F">
        <w:rPr>
          <w:sz w:val="28"/>
          <w:szCs w:val="28"/>
        </w:rPr>
        <w:t>осква, (работа художника – Шевченко Е.Ю.)</w:t>
      </w:r>
      <w:r>
        <w:rPr>
          <w:sz w:val="28"/>
          <w:szCs w:val="28"/>
        </w:rPr>
        <w:t xml:space="preserve"> </w:t>
      </w:r>
      <w:r w:rsidRPr="009D029F">
        <w:rPr>
          <w:sz w:val="28"/>
          <w:szCs w:val="28"/>
        </w:rPr>
        <w:t>«Вечная слава».</w:t>
      </w:r>
      <w:r>
        <w:rPr>
          <w:sz w:val="28"/>
          <w:szCs w:val="28"/>
        </w:rPr>
        <w:t xml:space="preserve"> Проведены работы по </w:t>
      </w:r>
      <w:r w:rsidRPr="009D029F">
        <w:rPr>
          <w:sz w:val="28"/>
          <w:szCs w:val="28"/>
        </w:rPr>
        <w:t xml:space="preserve"> благоустройст</w:t>
      </w:r>
      <w:r>
        <w:rPr>
          <w:sz w:val="28"/>
          <w:szCs w:val="28"/>
        </w:rPr>
        <w:t>ву</w:t>
      </w:r>
      <w:r w:rsidRPr="009D029F">
        <w:rPr>
          <w:sz w:val="28"/>
          <w:szCs w:val="28"/>
        </w:rPr>
        <w:t xml:space="preserve"> воинского з</w:t>
      </w:r>
      <w:r w:rsidRPr="009D029F">
        <w:rPr>
          <w:sz w:val="28"/>
          <w:szCs w:val="28"/>
        </w:rPr>
        <w:t>а</w:t>
      </w:r>
      <w:r w:rsidRPr="009D029F">
        <w:rPr>
          <w:sz w:val="28"/>
          <w:szCs w:val="28"/>
        </w:rPr>
        <w:t>хоронения братской моги</w:t>
      </w:r>
      <w:r>
        <w:rPr>
          <w:sz w:val="28"/>
          <w:szCs w:val="28"/>
        </w:rPr>
        <w:t>лы № 63 и прилегающей территории.</w:t>
      </w:r>
    </w:p>
    <w:p w:rsidR="00BF24E3" w:rsidRDefault="00BF24E3" w:rsidP="00BF2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Администрацией Первомайского сельского поселения проведен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 уличного освещения за счет денежных средств местного бюджета и спонсорских поступлений. Проведен монтаж провода СИП и светодиодных светильников в количестве 60 штук.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ебединка</w:t>
      </w:r>
      <w:proofErr w:type="spellEnd"/>
      <w:r>
        <w:rPr>
          <w:sz w:val="28"/>
          <w:szCs w:val="28"/>
        </w:rPr>
        <w:t xml:space="preserve"> по ул. Свобода, Гагарина, Клубная, Садовая.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атовка</w:t>
      </w:r>
      <w:proofErr w:type="spellEnd"/>
      <w:r>
        <w:rPr>
          <w:sz w:val="28"/>
          <w:szCs w:val="28"/>
        </w:rPr>
        <w:t xml:space="preserve"> произведена замена 20 шт.фонарей на свет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диодные. </w:t>
      </w:r>
    </w:p>
    <w:p w:rsidR="00BF24E3" w:rsidRPr="00AE6895" w:rsidRDefault="00BF24E3" w:rsidP="00BF24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В 2022</w:t>
      </w:r>
      <w:r w:rsidRPr="00AE6895">
        <w:rPr>
          <w:rFonts w:ascii="Times New Roman" w:hAnsi="Times New Roman"/>
          <w:sz w:val="28"/>
          <w:szCs w:val="28"/>
        </w:rPr>
        <w:t xml:space="preserve"> году  органами местного самоуправления Первомайского сел</w:t>
      </w:r>
      <w:r w:rsidRPr="00AE6895">
        <w:rPr>
          <w:rFonts w:ascii="Times New Roman" w:hAnsi="Times New Roman"/>
          <w:sz w:val="28"/>
          <w:szCs w:val="28"/>
        </w:rPr>
        <w:t>ь</w:t>
      </w:r>
      <w:r w:rsidRPr="00AE6895">
        <w:rPr>
          <w:rFonts w:ascii="Times New Roman" w:hAnsi="Times New Roman"/>
          <w:sz w:val="28"/>
          <w:szCs w:val="28"/>
        </w:rPr>
        <w:t xml:space="preserve">ского поселения особое внимание будет </w:t>
      </w:r>
      <w:r>
        <w:rPr>
          <w:rFonts w:ascii="Times New Roman" w:hAnsi="Times New Roman"/>
          <w:sz w:val="28"/>
          <w:szCs w:val="28"/>
        </w:rPr>
        <w:t>направлено на обустройство 47 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щадок ТКО для сбора мусора. Подписан договор на покупку 55 штук конте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неров ТКО. Сумма затрат из местного бюджета составляет 648000т.р.  </w:t>
      </w:r>
    </w:p>
    <w:p w:rsidR="00BF24E3" w:rsidRDefault="00BF24E3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4E3" w:rsidRDefault="00BF24E3" w:rsidP="000215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039" w:rsidRDefault="00BF24E3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 2021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proofErr w:type="gramStart"/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>Первомайское</w:t>
      </w:r>
      <w:proofErr w:type="gramEnd"/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 -</w:t>
      </w:r>
      <w:r w:rsidR="00D231DF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>участник конкурсов:</w:t>
      </w:r>
    </w:p>
    <w:p w:rsidR="00F646D2" w:rsidRPr="00045242" w:rsidRDefault="00F646D2" w:rsidP="00045242">
      <w:pPr>
        <w:shd w:val="clear" w:color="auto" w:fill="FFFFFF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F646D2">
        <w:rPr>
          <w:color w:val="000000" w:themeColor="text1"/>
          <w:sz w:val="28"/>
          <w:szCs w:val="28"/>
        </w:rPr>
        <w:t xml:space="preserve">1. </w:t>
      </w:r>
      <w:r>
        <w:rPr>
          <w:bCs/>
          <w:sz w:val="28"/>
          <w:szCs w:val="28"/>
        </w:rPr>
        <w:t>Региональный к</w:t>
      </w:r>
      <w:r w:rsidR="00162402">
        <w:rPr>
          <w:bCs/>
          <w:sz w:val="28"/>
          <w:szCs w:val="28"/>
        </w:rPr>
        <w:t xml:space="preserve">онкурс </w:t>
      </w:r>
      <w:r w:rsidRPr="00F646D2">
        <w:rPr>
          <w:bCs/>
          <w:sz w:val="28"/>
          <w:szCs w:val="28"/>
        </w:rPr>
        <w:t xml:space="preserve"> на присуждение</w:t>
      </w:r>
      <w:r>
        <w:rPr>
          <w:bCs/>
          <w:sz w:val="28"/>
          <w:szCs w:val="28"/>
        </w:rPr>
        <w:t xml:space="preserve"> Премии общественно-</w:t>
      </w:r>
      <w:r w:rsidRPr="00F646D2">
        <w:rPr>
          <w:bCs/>
          <w:sz w:val="28"/>
          <w:szCs w:val="28"/>
        </w:rPr>
        <w:t>государственного признания «</w:t>
      </w:r>
      <w:proofErr w:type="spellStart"/>
      <w:r w:rsidRPr="00F646D2">
        <w:rPr>
          <w:bCs/>
          <w:sz w:val="28"/>
          <w:szCs w:val="28"/>
        </w:rPr>
        <w:t>Добронежец</w:t>
      </w:r>
      <w:proofErr w:type="spellEnd"/>
      <w:r w:rsidRPr="00F646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97039" w:rsidRPr="00AE6895" w:rsidRDefault="00A711BB" w:rsidP="000215A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12AB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12AB9" w:rsidRPr="00112AB9">
        <w:rPr>
          <w:rFonts w:ascii="Times New Roman" w:hAnsi="Times New Roman"/>
          <w:sz w:val="28"/>
          <w:szCs w:val="28"/>
        </w:rPr>
        <w:t xml:space="preserve"> </w:t>
      </w:r>
      <w:r w:rsidR="00112AB9">
        <w:rPr>
          <w:rFonts w:ascii="Times New Roman" w:hAnsi="Times New Roman"/>
          <w:sz w:val="28"/>
          <w:szCs w:val="28"/>
        </w:rPr>
        <w:t>Г</w:t>
      </w:r>
      <w:r w:rsidR="00112AB9" w:rsidRPr="009D029F">
        <w:rPr>
          <w:rFonts w:ascii="Times New Roman" w:hAnsi="Times New Roman"/>
          <w:sz w:val="28"/>
          <w:szCs w:val="28"/>
        </w:rPr>
        <w:t>осударст</w:t>
      </w:r>
      <w:r w:rsidR="00112AB9">
        <w:rPr>
          <w:rFonts w:ascii="Times New Roman" w:hAnsi="Times New Roman"/>
          <w:sz w:val="28"/>
          <w:szCs w:val="28"/>
        </w:rPr>
        <w:t>венная программа</w:t>
      </w:r>
      <w:r w:rsidR="00112AB9" w:rsidRPr="009D029F">
        <w:rPr>
          <w:rFonts w:ascii="Times New Roman" w:hAnsi="Times New Roman"/>
          <w:sz w:val="28"/>
          <w:szCs w:val="28"/>
        </w:rPr>
        <w:t xml:space="preserve"> Воронежской области «Содействие ра</w:t>
      </w:r>
      <w:r w:rsidR="00112AB9" w:rsidRPr="009D029F">
        <w:rPr>
          <w:rFonts w:ascii="Times New Roman" w:hAnsi="Times New Roman"/>
          <w:sz w:val="28"/>
          <w:szCs w:val="28"/>
        </w:rPr>
        <w:t>з</w:t>
      </w:r>
      <w:r w:rsidR="00112AB9" w:rsidRPr="009D029F">
        <w:rPr>
          <w:rFonts w:ascii="Times New Roman" w:hAnsi="Times New Roman"/>
          <w:sz w:val="28"/>
          <w:szCs w:val="28"/>
        </w:rPr>
        <w:t>витию муниципальных образований и местного с</w:t>
      </w:r>
      <w:r w:rsidR="00112AB9">
        <w:rPr>
          <w:rFonts w:ascii="Times New Roman" w:hAnsi="Times New Roman"/>
          <w:sz w:val="28"/>
          <w:szCs w:val="28"/>
        </w:rPr>
        <w:t xml:space="preserve">амоуправления»,  </w:t>
      </w:r>
      <w:r w:rsidR="00112AB9" w:rsidRPr="009D029F">
        <w:rPr>
          <w:rFonts w:ascii="Times New Roman" w:hAnsi="Times New Roman"/>
          <w:sz w:val="28"/>
          <w:szCs w:val="28"/>
        </w:rPr>
        <w:t>«Обус</w:t>
      </w:r>
      <w:r w:rsidR="00112AB9" w:rsidRPr="009D029F">
        <w:rPr>
          <w:rFonts w:ascii="Times New Roman" w:hAnsi="Times New Roman"/>
          <w:sz w:val="28"/>
          <w:szCs w:val="28"/>
        </w:rPr>
        <w:t>т</w:t>
      </w:r>
      <w:r w:rsidR="00112AB9" w:rsidRPr="009D029F">
        <w:rPr>
          <w:rFonts w:ascii="Times New Roman" w:hAnsi="Times New Roman"/>
          <w:sz w:val="28"/>
          <w:szCs w:val="28"/>
        </w:rPr>
        <w:t>ройство и восстановление воинских захоронений на территории Вороне</w:t>
      </w:r>
      <w:r w:rsidR="00112AB9" w:rsidRPr="009D029F">
        <w:rPr>
          <w:rFonts w:ascii="Times New Roman" w:hAnsi="Times New Roman"/>
          <w:sz w:val="28"/>
          <w:szCs w:val="28"/>
        </w:rPr>
        <w:t>ж</w:t>
      </w:r>
      <w:r w:rsidR="00112AB9" w:rsidRPr="009D029F">
        <w:rPr>
          <w:rFonts w:ascii="Times New Roman" w:hAnsi="Times New Roman"/>
          <w:sz w:val="28"/>
          <w:szCs w:val="28"/>
        </w:rPr>
        <w:t xml:space="preserve">ской области (вне рамок </w:t>
      </w:r>
      <w:proofErr w:type="spellStart"/>
      <w:r w:rsidR="00112AB9" w:rsidRPr="009D029F">
        <w:rPr>
          <w:rFonts w:ascii="Times New Roman" w:hAnsi="Times New Roman"/>
          <w:sz w:val="28"/>
          <w:szCs w:val="28"/>
        </w:rPr>
        <w:t>со</w:t>
      </w:r>
      <w:r w:rsidR="00112AB9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="00112AB9">
        <w:rPr>
          <w:rFonts w:ascii="Times New Roman" w:hAnsi="Times New Roman"/>
          <w:sz w:val="28"/>
          <w:szCs w:val="28"/>
        </w:rPr>
        <w:t>)».</w:t>
      </w:r>
      <w:r w:rsidR="00477ACA" w:rsidRPr="00AE6895">
        <w:rPr>
          <w:rFonts w:ascii="Times New Roman" w:hAnsi="Times New Roman"/>
          <w:sz w:val="28"/>
          <w:szCs w:val="28"/>
        </w:rPr>
        <w:t xml:space="preserve"> </w:t>
      </w:r>
    </w:p>
    <w:p w:rsidR="00A722C8" w:rsidRPr="00985147" w:rsidRDefault="00A711BB" w:rsidP="00785F6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>.Конкурс «Лучшее муниципальное  образование Воронежской  обла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12AB9">
        <w:rPr>
          <w:rFonts w:ascii="Times New Roman" w:hAnsi="Times New Roman"/>
          <w:color w:val="000000" w:themeColor="text1"/>
          <w:sz w:val="28"/>
          <w:szCs w:val="28"/>
        </w:rPr>
        <w:t>ти 2021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 xml:space="preserve"> года» в  номинации «</w:t>
      </w:r>
      <w:r w:rsidR="00477ACA" w:rsidRPr="00AE6895">
        <w:rPr>
          <w:rFonts w:ascii="Times New Roman" w:hAnsi="Times New Roman"/>
          <w:sz w:val="28"/>
          <w:szCs w:val="28"/>
        </w:rPr>
        <w:t>Поселение с числом жителей менее 1500 чел</w:t>
      </w:r>
      <w:r w:rsidR="00477ACA" w:rsidRPr="00AE6895">
        <w:rPr>
          <w:rFonts w:ascii="Times New Roman" w:hAnsi="Times New Roman"/>
          <w:sz w:val="28"/>
          <w:szCs w:val="28"/>
        </w:rPr>
        <w:t>о</w:t>
      </w:r>
      <w:r w:rsidR="00477ACA" w:rsidRPr="00AE6895">
        <w:rPr>
          <w:rFonts w:ascii="Times New Roman" w:hAnsi="Times New Roman"/>
          <w:sz w:val="28"/>
          <w:szCs w:val="28"/>
        </w:rPr>
        <w:t>век</w:t>
      </w:r>
      <w:r w:rsidR="00697039" w:rsidRPr="00AE689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722C8" w:rsidRPr="00AE6895" w:rsidRDefault="00A722C8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895">
        <w:rPr>
          <w:rFonts w:ascii="Times New Roman" w:hAnsi="Times New Roman"/>
          <w:sz w:val="28"/>
          <w:szCs w:val="28"/>
        </w:rPr>
        <w:t xml:space="preserve">       В текущем году органами местного самоуправления  особое внимание будет уделяться  работе по  привлечению и увеличению собственных дох</w:t>
      </w:r>
      <w:r w:rsidRPr="00AE6895">
        <w:rPr>
          <w:rFonts w:ascii="Times New Roman" w:hAnsi="Times New Roman"/>
          <w:sz w:val="28"/>
          <w:szCs w:val="28"/>
        </w:rPr>
        <w:t>о</w:t>
      </w:r>
      <w:r w:rsidRPr="00AE6895">
        <w:rPr>
          <w:rFonts w:ascii="Times New Roman" w:hAnsi="Times New Roman"/>
          <w:sz w:val="28"/>
          <w:szCs w:val="28"/>
        </w:rPr>
        <w:t>дов в бюджет поселения. С этой целью планируется проведение инвентар</w:t>
      </w:r>
      <w:r w:rsidRPr="00AE6895">
        <w:rPr>
          <w:rFonts w:ascii="Times New Roman" w:hAnsi="Times New Roman"/>
          <w:sz w:val="28"/>
          <w:szCs w:val="28"/>
        </w:rPr>
        <w:t>и</w:t>
      </w:r>
      <w:r w:rsidRPr="00AE6895">
        <w:rPr>
          <w:rFonts w:ascii="Times New Roman" w:hAnsi="Times New Roman"/>
          <w:sz w:val="28"/>
          <w:szCs w:val="28"/>
        </w:rPr>
        <w:t>зации земель, имущества, активизация  работы по сокращению недоимки по платежам в бюджет.</w:t>
      </w:r>
      <w:r w:rsidR="00162402">
        <w:rPr>
          <w:rFonts w:ascii="Times New Roman" w:hAnsi="Times New Roman"/>
          <w:sz w:val="28"/>
          <w:szCs w:val="28"/>
        </w:rPr>
        <w:t xml:space="preserve"> </w:t>
      </w:r>
    </w:p>
    <w:p w:rsidR="00A722C8" w:rsidRPr="00AE6895" w:rsidRDefault="00C300C1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22C8" w:rsidRPr="00AE6895">
        <w:rPr>
          <w:rFonts w:ascii="Times New Roman" w:hAnsi="Times New Roman"/>
          <w:sz w:val="28"/>
          <w:szCs w:val="28"/>
        </w:rPr>
        <w:t>Также,  необходимо продолжать работу с муниципальным имуществом, выявлять новые  источники  пополнения бюджета.</w:t>
      </w:r>
      <w:r w:rsidR="00A722C8" w:rsidRPr="00AE6895">
        <w:rPr>
          <w:rFonts w:ascii="Times New Roman" w:hAnsi="Times New Roman"/>
          <w:sz w:val="28"/>
          <w:szCs w:val="28"/>
        </w:rPr>
        <w:br/>
        <w:t>Выполнение поставленных задач возможно лишь при совместной работе всех уровней  власти, федеральных структур  в тесном взаимодействии с насел</w:t>
      </w:r>
      <w:r w:rsidR="00A722C8" w:rsidRPr="00AE6895">
        <w:rPr>
          <w:rFonts w:ascii="Times New Roman" w:hAnsi="Times New Roman"/>
          <w:sz w:val="28"/>
          <w:szCs w:val="28"/>
        </w:rPr>
        <w:t>е</w:t>
      </w:r>
      <w:r w:rsidR="00A722C8" w:rsidRPr="00AE6895">
        <w:rPr>
          <w:rFonts w:ascii="Times New Roman" w:hAnsi="Times New Roman"/>
          <w:sz w:val="28"/>
          <w:szCs w:val="28"/>
        </w:rPr>
        <w:t>нием.</w:t>
      </w:r>
    </w:p>
    <w:p w:rsidR="00A722C8" w:rsidRPr="00AE6895" w:rsidRDefault="00C300C1" w:rsidP="00A722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E1485" w:rsidRPr="00AE6895" w:rsidRDefault="00BE1485" w:rsidP="00A722C8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19B7" w:rsidRPr="00AE6895" w:rsidRDefault="002A19B7" w:rsidP="00A722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A19B7" w:rsidRPr="00AE6895" w:rsidSect="008E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279F"/>
    <w:multiLevelType w:val="hybridMultilevel"/>
    <w:tmpl w:val="A7D075E6"/>
    <w:lvl w:ilvl="0" w:tplc="3C444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37A"/>
    <w:rsid w:val="00000A89"/>
    <w:rsid w:val="00000F25"/>
    <w:rsid w:val="000215A5"/>
    <w:rsid w:val="000234D8"/>
    <w:rsid w:val="00036A7F"/>
    <w:rsid w:val="00045242"/>
    <w:rsid w:val="00067B1A"/>
    <w:rsid w:val="00095EF7"/>
    <w:rsid w:val="000A7C5A"/>
    <w:rsid w:val="000C3087"/>
    <w:rsid w:val="000C37E7"/>
    <w:rsid w:val="00100B6F"/>
    <w:rsid w:val="001070DD"/>
    <w:rsid w:val="00112AB9"/>
    <w:rsid w:val="0014264D"/>
    <w:rsid w:val="00152151"/>
    <w:rsid w:val="00162402"/>
    <w:rsid w:val="00190863"/>
    <w:rsid w:val="001D6AB4"/>
    <w:rsid w:val="001F1699"/>
    <w:rsid w:val="001F1B32"/>
    <w:rsid w:val="0020251D"/>
    <w:rsid w:val="00230AF8"/>
    <w:rsid w:val="00235580"/>
    <w:rsid w:val="00236B97"/>
    <w:rsid w:val="00260E3B"/>
    <w:rsid w:val="00294D1F"/>
    <w:rsid w:val="002A19B7"/>
    <w:rsid w:val="002B33D6"/>
    <w:rsid w:val="002C146F"/>
    <w:rsid w:val="002F3A60"/>
    <w:rsid w:val="002F780D"/>
    <w:rsid w:val="00323AA6"/>
    <w:rsid w:val="00394637"/>
    <w:rsid w:val="003C6576"/>
    <w:rsid w:val="003D7F87"/>
    <w:rsid w:val="003E226E"/>
    <w:rsid w:val="003E5224"/>
    <w:rsid w:val="004135B3"/>
    <w:rsid w:val="004375DE"/>
    <w:rsid w:val="00437644"/>
    <w:rsid w:val="004401D7"/>
    <w:rsid w:val="0044229F"/>
    <w:rsid w:val="00455F11"/>
    <w:rsid w:val="00474A78"/>
    <w:rsid w:val="00477ACA"/>
    <w:rsid w:val="004955F6"/>
    <w:rsid w:val="004B08B0"/>
    <w:rsid w:val="004B3C4A"/>
    <w:rsid w:val="004F480B"/>
    <w:rsid w:val="00552F58"/>
    <w:rsid w:val="005B0DAE"/>
    <w:rsid w:val="005F5752"/>
    <w:rsid w:val="00624146"/>
    <w:rsid w:val="0068282C"/>
    <w:rsid w:val="00697039"/>
    <w:rsid w:val="006A3198"/>
    <w:rsid w:val="006A630B"/>
    <w:rsid w:val="006A66CB"/>
    <w:rsid w:val="006B33E3"/>
    <w:rsid w:val="006B637A"/>
    <w:rsid w:val="006D2363"/>
    <w:rsid w:val="006F49DF"/>
    <w:rsid w:val="006F5C82"/>
    <w:rsid w:val="00735AE7"/>
    <w:rsid w:val="0073786A"/>
    <w:rsid w:val="00741277"/>
    <w:rsid w:val="00753670"/>
    <w:rsid w:val="007647EA"/>
    <w:rsid w:val="00785F64"/>
    <w:rsid w:val="00786365"/>
    <w:rsid w:val="007D0251"/>
    <w:rsid w:val="00810471"/>
    <w:rsid w:val="00852158"/>
    <w:rsid w:val="00895FF0"/>
    <w:rsid w:val="008B552F"/>
    <w:rsid w:val="008E434C"/>
    <w:rsid w:val="009013BD"/>
    <w:rsid w:val="009024F9"/>
    <w:rsid w:val="00913522"/>
    <w:rsid w:val="00963B5A"/>
    <w:rsid w:val="0097492A"/>
    <w:rsid w:val="00985147"/>
    <w:rsid w:val="00991F22"/>
    <w:rsid w:val="00993D02"/>
    <w:rsid w:val="00A06794"/>
    <w:rsid w:val="00A07A87"/>
    <w:rsid w:val="00A12F4E"/>
    <w:rsid w:val="00A2068A"/>
    <w:rsid w:val="00A219A5"/>
    <w:rsid w:val="00A3549C"/>
    <w:rsid w:val="00A711BB"/>
    <w:rsid w:val="00A722C8"/>
    <w:rsid w:val="00A86072"/>
    <w:rsid w:val="00A87787"/>
    <w:rsid w:val="00AA28BB"/>
    <w:rsid w:val="00AC65CA"/>
    <w:rsid w:val="00AE3DCB"/>
    <w:rsid w:val="00AE6895"/>
    <w:rsid w:val="00AE7B45"/>
    <w:rsid w:val="00B01533"/>
    <w:rsid w:val="00B02E82"/>
    <w:rsid w:val="00B02F30"/>
    <w:rsid w:val="00B10701"/>
    <w:rsid w:val="00B430D2"/>
    <w:rsid w:val="00B46CD6"/>
    <w:rsid w:val="00B755A1"/>
    <w:rsid w:val="00B8353B"/>
    <w:rsid w:val="00BE1485"/>
    <w:rsid w:val="00BF24E3"/>
    <w:rsid w:val="00BF6EFB"/>
    <w:rsid w:val="00C228CB"/>
    <w:rsid w:val="00C300C1"/>
    <w:rsid w:val="00C3555D"/>
    <w:rsid w:val="00C519DF"/>
    <w:rsid w:val="00C535D2"/>
    <w:rsid w:val="00C92F31"/>
    <w:rsid w:val="00C94BF6"/>
    <w:rsid w:val="00CC3295"/>
    <w:rsid w:val="00CF5BF9"/>
    <w:rsid w:val="00CF60E9"/>
    <w:rsid w:val="00D231DF"/>
    <w:rsid w:val="00D34DFE"/>
    <w:rsid w:val="00D51E44"/>
    <w:rsid w:val="00D87156"/>
    <w:rsid w:val="00DC61EC"/>
    <w:rsid w:val="00DD2FD2"/>
    <w:rsid w:val="00DF3D07"/>
    <w:rsid w:val="00E049F4"/>
    <w:rsid w:val="00E30633"/>
    <w:rsid w:val="00E577EC"/>
    <w:rsid w:val="00E73BBD"/>
    <w:rsid w:val="00E8508F"/>
    <w:rsid w:val="00F10FF4"/>
    <w:rsid w:val="00F556DA"/>
    <w:rsid w:val="00F646D2"/>
    <w:rsid w:val="00F731A8"/>
    <w:rsid w:val="00F9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E1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A7C5A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0A7C5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5B0DA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013BD"/>
    <w:rPr>
      <w:b/>
      <w:bCs/>
    </w:rPr>
  </w:style>
  <w:style w:type="paragraph" w:styleId="a6">
    <w:name w:val="List Paragraph"/>
    <w:basedOn w:val="a"/>
    <w:uiPriority w:val="34"/>
    <w:qFormat/>
    <w:rsid w:val="0039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92</cp:revision>
  <cp:lastPrinted>2020-02-07T10:45:00Z</cp:lastPrinted>
  <dcterms:created xsi:type="dcterms:W3CDTF">2017-02-13T12:33:00Z</dcterms:created>
  <dcterms:modified xsi:type="dcterms:W3CDTF">2022-02-17T07:19:00Z</dcterms:modified>
</cp:coreProperties>
</file>