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0A0"/>
      </w:tblPr>
      <w:tblGrid>
        <w:gridCol w:w="4397"/>
        <w:gridCol w:w="851"/>
        <w:gridCol w:w="283"/>
        <w:gridCol w:w="3830"/>
        <w:gridCol w:w="284"/>
      </w:tblGrid>
      <w:tr w:rsidR="007C119D" w:rsidTr="002E4D3F">
        <w:trPr>
          <w:cantSplit/>
          <w:trHeight w:val="918"/>
        </w:trPr>
        <w:tc>
          <w:tcPr>
            <w:tcW w:w="4397" w:type="dxa"/>
          </w:tcPr>
          <w:p w:rsidR="007C119D" w:rsidRDefault="007C119D"/>
          <w:p w:rsidR="007C119D" w:rsidRDefault="007C119D">
            <w:pPr>
              <w:ind w:left="-108" w:right="-108"/>
            </w:pPr>
          </w:p>
        </w:tc>
        <w:tc>
          <w:tcPr>
            <w:tcW w:w="851" w:type="dxa"/>
            <w:vMerge w:val="restart"/>
          </w:tcPr>
          <w:p w:rsidR="007C119D" w:rsidRDefault="007C119D">
            <w:pPr>
              <w:ind w:left="-71" w:right="-73"/>
            </w:pPr>
          </w:p>
        </w:tc>
        <w:tc>
          <w:tcPr>
            <w:tcW w:w="4397" w:type="dxa"/>
            <w:gridSpan w:val="3"/>
          </w:tcPr>
          <w:p w:rsidR="007C119D" w:rsidRDefault="007C119D">
            <w:pPr>
              <w:ind w:left="-143" w:right="-108"/>
            </w:pPr>
          </w:p>
        </w:tc>
      </w:tr>
      <w:tr w:rsidR="007C119D" w:rsidTr="002E4D3F">
        <w:trPr>
          <w:cantSplit/>
          <w:trHeight w:val="1836"/>
        </w:trPr>
        <w:tc>
          <w:tcPr>
            <w:tcW w:w="4397" w:type="dxa"/>
            <w:vAlign w:val="center"/>
          </w:tcPr>
          <w:p w:rsidR="007C119D" w:rsidRDefault="007C119D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7C119D" w:rsidRDefault="007C119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     </w:t>
            </w:r>
          </w:p>
          <w:p w:rsidR="007C119D" w:rsidRDefault="007C119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     </w:t>
            </w:r>
          </w:p>
          <w:p w:rsidR="007C119D" w:rsidRDefault="0015377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ВОЗДВИЖЕНСКИЙ </w:t>
            </w:r>
            <w:r w:rsidR="007C119D">
              <w:rPr>
                <w:b/>
                <w:bCs/>
                <w:sz w:val="24"/>
                <w:szCs w:val="24"/>
              </w:rPr>
              <w:t xml:space="preserve">  СЕЛЬСОВЕТ</w:t>
            </w:r>
          </w:p>
          <w:p w:rsidR="007C119D" w:rsidRDefault="007C119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ПОНОМАРЕВСКОГО РАЙОНА        </w:t>
            </w:r>
          </w:p>
          <w:p w:rsidR="007C119D" w:rsidRDefault="007C119D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ОРЕНБУРГСКОЙ ОБЛАСТИ        </w:t>
            </w:r>
          </w:p>
          <w:p w:rsidR="007C119D" w:rsidRDefault="007C119D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7C119D" w:rsidRDefault="007C119D"/>
        </w:tc>
        <w:tc>
          <w:tcPr>
            <w:tcW w:w="283" w:type="dxa"/>
            <w:vMerge w:val="restart"/>
          </w:tcPr>
          <w:p w:rsidR="007C119D" w:rsidRDefault="007C119D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830" w:type="dxa"/>
            <w:vMerge w:val="restart"/>
          </w:tcPr>
          <w:p w:rsidR="007C119D" w:rsidRDefault="007C119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4" w:type="dxa"/>
            <w:vMerge w:val="restart"/>
          </w:tcPr>
          <w:p w:rsidR="007C119D" w:rsidRDefault="007C119D">
            <w:pPr>
              <w:ind w:left="-143" w:right="-108"/>
              <w:rPr>
                <w:sz w:val="26"/>
                <w:szCs w:val="26"/>
              </w:rPr>
            </w:pPr>
          </w:p>
        </w:tc>
      </w:tr>
      <w:tr w:rsidR="007C119D" w:rsidTr="002E4D3F">
        <w:trPr>
          <w:cantSplit/>
          <w:trHeight w:val="800"/>
        </w:trPr>
        <w:tc>
          <w:tcPr>
            <w:tcW w:w="4397" w:type="dxa"/>
          </w:tcPr>
          <w:p w:rsidR="007C119D" w:rsidRPr="00527259" w:rsidRDefault="007C119D">
            <w:pPr>
              <w:pStyle w:val="2"/>
              <w:rPr>
                <w:bCs w:val="0"/>
                <w:sz w:val="28"/>
                <w:szCs w:val="28"/>
              </w:rPr>
            </w:pPr>
            <w:r w:rsidRPr="00527259">
              <w:rPr>
                <w:bCs w:val="0"/>
                <w:sz w:val="28"/>
                <w:szCs w:val="28"/>
              </w:rPr>
              <w:t>ПОСТАНОВЛЕНИЕ</w:t>
            </w:r>
          </w:p>
          <w:p w:rsidR="007C119D" w:rsidRDefault="00C337A9" w:rsidP="00C138F0">
            <w:r>
              <w:t xml:space="preserve">        11.01.2024  №  3</w:t>
            </w:r>
            <w:r w:rsidR="00153773">
              <w:t xml:space="preserve"> </w:t>
            </w:r>
            <w:r w:rsidR="00527259">
              <w:t>- П</w:t>
            </w:r>
          </w:p>
          <w:p w:rsidR="00527259" w:rsidRPr="00C138F0" w:rsidRDefault="00527259" w:rsidP="00C138F0"/>
          <w:p w:rsidR="007C119D" w:rsidRPr="00153773" w:rsidRDefault="00153773" w:rsidP="00153773">
            <w:pPr>
              <w:pStyle w:val="2"/>
              <w:spacing w:line="240" w:lineRule="auto"/>
              <w:jc w:val="left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с</w:t>
            </w:r>
            <w:r w:rsidRPr="00153773">
              <w:rPr>
                <w:bCs w:val="0"/>
                <w:sz w:val="28"/>
                <w:szCs w:val="28"/>
              </w:rPr>
              <w:t>. Воздвиженка</w:t>
            </w:r>
          </w:p>
          <w:p w:rsidR="007C119D" w:rsidRPr="00153773" w:rsidRDefault="00153773" w:rsidP="00153773">
            <w:pPr>
              <w:pStyle w:val="2"/>
              <w:spacing w:line="240" w:lineRule="auto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</w:t>
            </w:r>
            <w:r w:rsidRPr="00153773">
              <w:rPr>
                <w:bCs w:val="0"/>
                <w:sz w:val="28"/>
                <w:szCs w:val="28"/>
              </w:rPr>
              <w:t>б утверждении перечня объектов для заключения концессионных    соглашений</w:t>
            </w:r>
            <w:r w:rsidR="00C337A9">
              <w:rPr>
                <w:bCs w:val="0"/>
                <w:sz w:val="28"/>
                <w:szCs w:val="28"/>
              </w:rPr>
              <w:t xml:space="preserve"> на 2024</w:t>
            </w:r>
            <w:r w:rsidR="00A912ED">
              <w:rPr>
                <w:bCs w:val="0"/>
                <w:sz w:val="28"/>
                <w:szCs w:val="28"/>
              </w:rPr>
              <w:t xml:space="preserve"> год</w:t>
            </w:r>
            <w:r w:rsidRPr="00153773">
              <w:rPr>
                <w:bCs w:val="0"/>
                <w:sz w:val="28"/>
                <w:szCs w:val="28"/>
              </w:rPr>
              <w:t xml:space="preserve">» </w:t>
            </w:r>
          </w:p>
          <w:p w:rsidR="007C119D" w:rsidRPr="00C138F0" w:rsidRDefault="007C119D" w:rsidP="00473E0E"/>
        </w:tc>
        <w:tc>
          <w:tcPr>
            <w:tcW w:w="851" w:type="dxa"/>
            <w:vMerge/>
            <w:vAlign w:val="center"/>
          </w:tcPr>
          <w:p w:rsidR="007C119D" w:rsidRDefault="007C119D"/>
        </w:tc>
        <w:tc>
          <w:tcPr>
            <w:tcW w:w="283" w:type="dxa"/>
            <w:vMerge/>
            <w:vAlign w:val="center"/>
          </w:tcPr>
          <w:p w:rsidR="007C119D" w:rsidRDefault="007C119D">
            <w:pPr>
              <w:rPr>
                <w:sz w:val="26"/>
                <w:szCs w:val="26"/>
              </w:rPr>
            </w:pPr>
          </w:p>
        </w:tc>
        <w:tc>
          <w:tcPr>
            <w:tcW w:w="3830" w:type="dxa"/>
            <w:vMerge/>
            <w:vAlign w:val="center"/>
          </w:tcPr>
          <w:p w:rsidR="007C119D" w:rsidRDefault="007C119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vAlign w:val="center"/>
          </w:tcPr>
          <w:p w:rsidR="007C119D" w:rsidRDefault="007C119D">
            <w:pPr>
              <w:rPr>
                <w:sz w:val="26"/>
                <w:szCs w:val="26"/>
              </w:rPr>
            </w:pPr>
          </w:p>
        </w:tc>
      </w:tr>
      <w:tr w:rsidR="007C119D" w:rsidTr="002E4D3F">
        <w:trPr>
          <w:cantSplit/>
          <w:trHeight w:val="489"/>
        </w:trPr>
        <w:tc>
          <w:tcPr>
            <w:tcW w:w="4397" w:type="dxa"/>
          </w:tcPr>
          <w:p w:rsidR="007C119D" w:rsidRDefault="007C119D">
            <w:pPr>
              <w:pStyle w:val="10"/>
              <w:jc w:val="both"/>
              <w:rPr>
                <w:b/>
                <w:bCs/>
              </w:rPr>
            </w:pPr>
          </w:p>
          <w:p w:rsidR="007C119D" w:rsidRDefault="007C119D">
            <w:pPr>
              <w:pStyle w:val="10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C119D" w:rsidRDefault="007C119D"/>
        </w:tc>
        <w:tc>
          <w:tcPr>
            <w:tcW w:w="283" w:type="dxa"/>
            <w:vAlign w:val="center"/>
          </w:tcPr>
          <w:p w:rsidR="007C119D" w:rsidRDefault="007C119D"/>
        </w:tc>
        <w:tc>
          <w:tcPr>
            <w:tcW w:w="3830" w:type="dxa"/>
            <w:vAlign w:val="center"/>
          </w:tcPr>
          <w:p w:rsidR="007C119D" w:rsidRDefault="007C119D"/>
        </w:tc>
        <w:tc>
          <w:tcPr>
            <w:tcW w:w="284" w:type="dxa"/>
            <w:vAlign w:val="center"/>
          </w:tcPr>
          <w:p w:rsidR="007C119D" w:rsidRDefault="007C119D"/>
        </w:tc>
      </w:tr>
    </w:tbl>
    <w:p w:rsidR="007C119D" w:rsidRDefault="007C119D" w:rsidP="00473E0E">
      <w:pPr>
        <w:ind w:firstLine="396"/>
        <w:jc w:val="both"/>
      </w:pPr>
    </w:p>
    <w:p w:rsidR="007C119D" w:rsidRDefault="007C119D" w:rsidP="00473E0E">
      <w:pPr>
        <w:ind w:firstLine="709"/>
        <w:jc w:val="both"/>
      </w:pPr>
      <w:r>
        <w:t>Во исполнение Федерального закона от 21.07.2005 года № 115-ФЗ «О концессионных соглашениях»:</w:t>
      </w:r>
    </w:p>
    <w:p w:rsidR="007C119D" w:rsidRDefault="007C119D" w:rsidP="00473E0E">
      <w:pPr>
        <w:tabs>
          <w:tab w:val="left" w:pos="926"/>
        </w:tabs>
        <w:ind w:firstLine="709"/>
        <w:jc w:val="both"/>
      </w:pPr>
      <w:r>
        <w:t>1. Утвердить перечень объектов, в отношении которых планируется заключение концессионных соглашений</w:t>
      </w:r>
      <w:r w:rsidR="00C337A9">
        <w:t xml:space="preserve"> в 2024</w:t>
      </w:r>
      <w:r w:rsidR="00A912ED">
        <w:t xml:space="preserve"> году.</w:t>
      </w:r>
      <w:r>
        <w:t xml:space="preserve"> </w:t>
      </w:r>
      <w:r w:rsidR="00640852">
        <w:t>(</w:t>
      </w:r>
      <w:r>
        <w:t>согласно Приложению</w:t>
      </w:r>
      <w:r w:rsidR="00640852">
        <w:t>)</w:t>
      </w:r>
      <w:r>
        <w:t>.</w:t>
      </w:r>
    </w:p>
    <w:p w:rsidR="007C119D" w:rsidRDefault="00153773" w:rsidP="00473E0E">
      <w:pPr>
        <w:tabs>
          <w:tab w:val="left" w:pos="935"/>
        </w:tabs>
        <w:ind w:firstLine="709"/>
        <w:jc w:val="both"/>
      </w:pPr>
      <w:r>
        <w:t>2. Специалисту 1</w:t>
      </w:r>
      <w:r w:rsidR="007C119D">
        <w:t xml:space="preserve"> категории </w:t>
      </w:r>
      <w:r w:rsidR="00527259">
        <w:t xml:space="preserve">администрации  МО </w:t>
      </w:r>
      <w:r>
        <w:t>Воздвиженский сельсовет Мазаевой О.А.</w:t>
      </w:r>
      <w:r w:rsidR="007C119D">
        <w:t xml:space="preserve"> разместить перечень на официальном сайте администрации</w:t>
      </w:r>
      <w:r w:rsidR="00527259">
        <w:t xml:space="preserve"> .</w:t>
      </w:r>
    </w:p>
    <w:p w:rsidR="007C119D" w:rsidRDefault="00527259" w:rsidP="00527259">
      <w:pPr>
        <w:pStyle w:val="a3"/>
        <w:ind w:firstLine="0"/>
        <w:jc w:val="both"/>
      </w:pPr>
      <w:r>
        <w:t xml:space="preserve">        </w:t>
      </w:r>
      <w:r w:rsidR="007C119D">
        <w:t>3. Контроль за исполнением настоящего постановления оставляю за собой.</w:t>
      </w:r>
    </w:p>
    <w:p w:rsidR="007C119D" w:rsidRDefault="00527259" w:rsidP="00527259">
      <w:pPr>
        <w:tabs>
          <w:tab w:val="left" w:pos="930"/>
        </w:tabs>
        <w:jc w:val="both"/>
      </w:pPr>
      <w:r>
        <w:t xml:space="preserve">        </w:t>
      </w:r>
      <w:r w:rsidR="007C119D">
        <w:t>4. Постановление вступает в силу со дня его обнародования.</w:t>
      </w:r>
    </w:p>
    <w:p w:rsidR="007C119D" w:rsidRDefault="007C119D" w:rsidP="00473E0E">
      <w:pPr>
        <w:jc w:val="both"/>
      </w:pPr>
    </w:p>
    <w:p w:rsidR="007C119D" w:rsidRDefault="007C119D" w:rsidP="00473E0E"/>
    <w:p w:rsidR="007C119D" w:rsidRDefault="007C119D" w:rsidP="00473E0E"/>
    <w:p w:rsidR="007C119D" w:rsidRDefault="007C119D" w:rsidP="00473E0E">
      <w:r>
        <w:t xml:space="preserve">Глава  </w:t>
      </w:r>
      <w:r w:rsidR="00527259">
        <w:t>сельсовета</w:t>
      </w:r>
      <w:r w:rsidR="00C64D10">
        <w:tab/>
        <w:t xml:space="preserve"> </w:t>
      </w:r>
      <w:r w:rsidR="00C64D10">
        <w:tab/>
      </w:r>
      <w:r w:rsidR="00C64D10">
        <w:tab/>
      </w:r>
      <w:r w:rsidR="00C64D10">
        <w:tab/>
      </w:r>
      <w:r w:rsidR="00C64D10">
        <w:tab/>
      </w:r>
      <w:r w:rsidR="00C64D10">
        <w:tab/>
      </w:r>
      <w:r w:rsidR="00C64D10">
        <w:tab/>
        <w:t xml:space="preserve">        А.Г.Селин</w:t>
      </w:r>
    </w:p>
    <w:p w:rsidR="007C119D" w:rsidRDefault="007C119D" w:rsidP="00473E0E"/>
    <w:p w:rsidR="007C119D" w:rsidRDefault="007C119D" w:rsidP="00473E0E"/>
    <w:p w:rsidR="007C119D" w:rsidRDefault="007C119D" w:rsidP="00473E0E"/>
    <w:p w:rsidR="007C119D" w:rsidRDefault="007C119D"/>
    <w:p w:rsidR="007C119D" w:rsidRDefault="007C119D"/>
    <w:p w:rsidR="007C119D" w:rsidRDefault="007C119D"/>
    <w:p w:rsidR="007C119D" w:rsidRDefault="007C119D"/>
    <w:p w:rsidR="007C119D" w:rsidRDefault="007C119D" w:rsidP="00D640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Приложение</w:t>
      </w:r>
      <w:r w:rsidR="00814C2A">
        <w:t xml:space="preserve"> № 1</w:t>
      </w:r>
    </w:p>
    <w:p w:rsidR="00D64084" w:rsidRDefault="007C119D" w:rsidP="00D64084">
      <w:pPr>
        <w:jc w:val="right"/>
      </w:pPr>
      <w:r>
        <w:t xml:space="preserve">                                                     </w:t>
      </w:r>
      <w:r w:rsidR="004F7807">
        <w:t xml:space="preserve"> </w:t>
      </w:r>
      <w:r w:rsidR="00153773">
        <w:t xml:space="preserve">           к постановлению</w:t>
      </w:r>
    </w:p>
    <w:p w:rsidR="007C119D" w:rsidRDefault="00153773" w:rsidP="00D64084">
      <w:pPr>
        <w:jc w:val="right"/>
      </w:pPr>
      <w:r>
        <w:t xml:space="preserve"> № </w:t>
      </w:r>
      <w:r w:rsidR="00C337A9">
        <w:t xml:space="preserve"> 3</w:t>
      </w:r>
      <w:r w:rsidR="007C2386">
        <w:t xml:space="preserve">-п </w:t>
      </w:r>
      <w:r w:rsidR="00A912ED">
        <w:t xml:space="preserve"> от  </w:t>
      </w:r>
      <w:r w:rsidR="00C337A9">
        <w:t>11</w:t>
      </w:r>
      <w:r w:rsidR="007C2386">
        <w:t>.01</w:t>
      </w:r>
      <w:r w:rsidR="00C64D10">
        <w:t>.202</w:t>
      </w:r>
      <w:r w:rsidR="00C337A9">
        <w:t>4</w:t>
      </w:r>
    </w:p>
    <w:p w:rsidR="007C119D" w:rsidRDefault="007C119D"/>
    <w:p w:rsidR="007C119D" w:rsidRDefault="007C119D"/>
    <w:p w:rsidR="007C119D" w:rsidRDefault="00D64084">
      <w:r>
        <w:t xml:space="preserve">      </w:t>
      </w:r>
      <w:r w:rsidR="007C119D">
        <w:t>Перечень объектов для закл</w:t>
      </w:r>
      <w:r>
        <w:t>ючения концессионных соглашений</w:t>
      </w:r>
    </w:p>
    <w:p w:rsidR="007C119D" w:rsidRDefault="007C119D"/>
    <w:tbl>
      <w:tblPr>
        <w:tblStyle w:val="a5"/>
        <w:tblW w:w="0" w:type="auto"/>
        <w:tblLook w:val="04A0"/>
      </w:tblPr>
      <w:tblGrid>
        <w:gridCol w:w="569"/>
        <w:gridCol w:w="2942"/>
        <w:gridCol w:w="1951"/>
        <w:gridCol w:w="1906"/>
        <w:gridCol w:w="2202"/>
      </w:tblGrid>
      <w:tr w:rsidR="00D64084" w:rsidTr="007C2386">
        <w:tc>
          <w:tcPr>
            <w:tcW w:w="618" w:type="dxa"/>
          </w:tcPr>
          <w:p w:rsidR="00D64084" w:rsidRDefault="00D64084">
            <w:r>
              <w:t>№ п/п</w:t>
            </w:r>
          </w:p>
        </w:tc>
        <w:tc>
          <w:tcPr>
            <w:tcW w:w="2499" w:type="dxa"/>
          </w:tcPr>
          <w:p w:rsidR="00D64084" w:rsidRDefault="00D64084">
            <w:r>
              <w:t>Тип коммунальной инфраструктуры</w:t>
            </w:r>
          </w:p>
        </w:tc>
        <w:tc>
          <w:tcPr>
            <w:tcW w:w="2078" w:type="dxa"/>
          </w:tcPr>
          <w:p w:rsidR="00D64084" w:rsidRDefault="00D64084">
            <w:r>
              <w:t>наименование объекта</w:t>
            </w:r>
          </w:p>
        </w:tc>
        <w:tc>
          <w:tcPr>
            <w:tcW w:w="2029" w:type="dxa"/>
          </w:tcPr>
          <w:p w:rsidR="00D64084" w:rsidRDefault="00D64084">
            <w:r>
              <w:t>протяженность</w:t>
            </w:r>
          </w:p>
          <w:p w:rsidR="00D64084" w:rsidRDefault="00D64084">
            <w:r>
              <w:t xml:space="preserve">м </w:t>
            </w:r>
          </w:p>
        </w:tc>
        <w:tc>
          <w:tcPr>
            <w:tcW w:w="2347" w:type="dxa"/>
          </w:tcPr>
          <w:p w:rsidR="00D64084" w:rsidRDefault="00D64084">
            <w:r>
              <w:t>адрес местонахождения</w:t>
            </w:r>
          </w:p>
          <w:p w:rsidR="00D64084" w:rsidRDefault="00D64084">
            <w:r>
              <w:t>имущества</w:t>
            </w:r>
          </w:p>
        </w:tc>
      </w:tr>
      <w:tr w:rsidR="00D64084" w:rsidTr="007C2386">
        <w:tc>
          <w:tcPr>
            <w:tcW w:w="618" w:type="dxa"/>
          </w:tcPr>
          <w:p w:rsidR="00D64084" w:rsidRDefault="00D64084">
            <w:r>
              <w:t>1</w:t>
            </w:r>
          </w:p>
        </w:tc>
        <w:tc>
          <w:tcPr>
            <w:tcW w:w="2499" w:type="dxa"/>
          </w:tcPr>
          <w:p w:rsidR="00D64084" w:rsidRDefault="00D64084">
            <w:r>
              <w:t>объект водоснабжения</w:t>
            </w:r>
          </w:p>
          <w:p w:rsidR="007C2386" w:rsidRDefault="007C2386">
            <w:r>
              <w:t xml:space="preserve">кад номер </w:t>
            </w:r>
            <w:r w:rsidR="001801AF">
              <w:t>56:24:0402001:626</w:t>
            </w:r>
          </w:p>
        </w:tc>
        <w:tc>
          <w:tcPr>
            <w:tcW w:w="2078" w:type="dxa"/>
          </w:tcPr>
          <w:p w:rsidR="00D64084" w:rsidRDefault="00D64084">
            <w:r>
              <w:t>водопроводные сети водозаборные колонки, водонапорная башня</w:t>
            </w:r>
          </w:p>
        </w:tc>
        <w:tc>
          <w:tcPr>
            <w:tcW w:w="2029" w:type="dxa"/>
          </w:tcPr>
          <w:p w:rsidR="00D64084" w:rsidRDefault="00D64084">
            <w:r>
              <w:t xml:space="preserve"> 2648м</w:t>
            </w:r>
          </w:p>
        </w:tc>
        <w:tc>
          <w:tcPr>
            <w:tcW w:w="2347" w:type="dxa"/>
          </w:tcPr>
          <w:p w:rsidR="00D64084" w:rsidRDefault="00D64084">
            <w:r>
              <w:t xml:space="preserve"> Оренбургская область Пономаревский район с. Воздвиженка</w:t>
            </w:r>
          </w:p>
        </w:tc>
      </w:tr>
      <w:tr w:rsidR="00D64084" w:rsidTr="007C2386">
        <w:tc>
          <w:tcPr>
            <w:tcW w:w="618" w:type="dxa"/>
          </w:tcPr>
          <w:p w:rsidR="00D64084" w:rsidRDefault="00D64084">
            <w:r>
              <w:t>2</w:t>
            </w:r>
          </w:p>
        </w:tc>
        <w:tc>
          <w:tcPr>
            <w:tcW w:w="2499" w:type="dxa"/>
          </w:tcPr>
          <w:p w:rsidR="00D64084" w:rsidRDefault="00D64084">
            <w:r>
              <w:t>объект водоснабжения</w:t>
            </w:r>
          </w:p>
          <w:p w:rsidR="007C2386" w:rsidRDefault="007C2386">
            <w:r>
              <w:t>кад. номер</w:t>
            </w:r>
            <w:r w:rsidR="001801AF">
              <w:t>56:24:0402001:632</w:t>
            </w:r>
          </w:p>
        </w:tc>
        <w:tc>
          <w:tcPr>
            <w:tcW w:w="2078" w:type="dxa"/>
          </w:tcPr>
          <w:p w:rsidR="00D64084" w:rsidRDefault="00D64084">
            <w:r>
              <w:t>водопроводные сети водозаборные колонки, водонапорная башня</w:t>
            </w:r>
          </w:p>
        </w:tc>
        <w:tc>
          <w:tcPr>
            <w:tcW w:w="2029" w:type="dxa"/>
          </w:tcPr>
          <w:p w:rsidR="00D64084" w:rsidRDefault="00D64084">
            <w:r>
              <w:t>1417 м</w:t>
            </w:r>
          </w:p>
        </w:tc>
        <w:tc>
          <w:tcPr>
            <w:tcW w:w="2347" w:type="dxa"/>
          </w:tcPr>
          <w:p w:rsidR="00D64084" w:rsidRDefault="00D64084">
            <w:r>
              <w:t>Оренбургская область Пономаревский район с. Воздвиженка</w:t>
            </w:r>
          </w:p>
        </w:tc>
      </w:tr>
      <w:tr w:rsidR="007C2386" w:rsidTr="007C2386">
        <w:tc>
          <w:tcPr>
            <w:tcW w:w="618" w:type="dxa"/>
          </w:tcPr>
          <w:p w:rsidR="007C2386" w:rsidRDefault="007C2386">
            <w:r>
              <w:t xml:space="preserve">3 </w:t>
            </w:r>
          </w:p>
        </w:tc>
        <w:tc>
          <w:tcPr>
            <w:tcW w:w="2499" w:type="dxa"/>
          </w:tcPr>
          <w:p w:rsidR="007C2386" w:rsidRDefault="007C2386" w:rsidP="00997345">
            <w:r>
              <w:t>объект водоснабжения</w:t>
            </w:r>
          </w:p>
          <w:p w:rsidR="007C2386" w:rsidRDefault="007C2386" w:rsidP="00997345">
            <w:r>
              <w:t>кад. номер 56:24:0401001:421</w:t>
            </w:r>
          </w:p>
          <w:p w:rsidR="007C2386" w:rsidRDefault="007C2386" w:rsidP="00997345">
            <w:r>
              <w:t>56:24:0401001:422</w:t>
            </w:r>
          </w:p>
        </w:tc>
        <w:tc>
          <w:tcPr>
            <w:tcW w:w="2078" w:type="dxa"/>
          </w:tcPr>
          <w:p w:rsidR="007C2386" w:rsidRDefault="007C2386" w:rsidP="00997345">
            <w:r>
              <w:t>водопроводные сети водозаборные колонки, водонапорная башня</w:t>
            </w:r>
          </w:p>
        </w:tc>
        <w:tc>
          <w:tcPr>
            <w:tcW w:w="2029" w:type="dxa"/>
          </w:tcPr>
          <w:p w:rsidR="007C2386" w:rsidRDefault="007C2386" w:rsidP="00997345">
            <w:r>
              <w:t xml:space="preserve"> 1314 м</w:t>
            </w:r>
          </w:p>
        </w:tc>
        <w:tc>
          <w:tcPr>
            <w:tcW w:w="2347" w:type="dxa"/>
          </w:tcPr>
          <w:p w:rsidR="007C2386" w:rsidRDefault="007C2386" w:rsidP="00997345">
            <w:r>
              <w:t xml:space="preserve">Оренбургская область Пономаревский район с. Кирсаново </w:t>
            </w:r>
          </w:p>
        </w:tc>
      </w:tr>
    </w:tbl>
    <w:p w:rsidR="007C119D" w:rsidRDefault="007C119D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/>
    <w:p w:rsidR="002E4D3F" w:rsidRDefault="002E4D3F">
      <w:pPr>
        <w:sectPr w:rsidR="002E4D3F" w:rsidSect="002E4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393" w:tblpY="-855"/>
        <w:tblW w:w="16869" w:type="dxa"/>
        <w:tblLayout w:type="fixed"/>
        <w:tblLook w:val="04A0"/>
      </w:tblPr>
      <w:tblGrid>
        <w:gridCol w:w="817"/>
        <w:gridCol w:w="284"/>
        <w:gridCol w:w="2409"/>
        <w:gridCol w:w="284"/>
        <w:gridCol w:w="960"/>
        <w:gridCol w:w="599"/>
        <w:gridCol w:w="425"/>
        <w:gridCol w:w="1843"/>
        <w:gridCol w:w="1418"/>
        <w:gridCol w:w="708"/>
        <w:gridCol w:w="574"/>
        <w:gridCol w:w="419"/>
        <w:gridCol w:w="689"/>
        <w:gridCol w:w="19"/>
        <w:gridCol w:w="5421"/>
      </w:tblGrid>
      <w:tr w:rsidR="0095496D" w:rsidRPr="0093265E" w:rsidTr="00012376">
        <w:trPr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ind w:left="567" w:right="-70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Приложение</w:t>
            </w:r>
          </w:p>
        </w:tc>
      </w:tr>
      <w:tr w:rsidR="0095496D" w:rsidRPr="0093265E" w:rsidTr="00012376">
        <w:trPr>
          <w:trHeight w:val="300"/>
        </w:trPr>
        <w:tc>
          <w:tcPr>
            <w:tcW w:w="16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Перечень улиц и дорог на территории муниципального образования Воздвиженский  сельсовет.</w:t>
            </w:r>
          </w:p>
        </w:tc>
      </w:tr>
      <w:tr w:rsidR="0095496D" w:rsidRPr="0093265E" w:rsidTr="00012376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496D" w:rsidRPr="0093265E" w:rsidTr="00012376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Идентификационый 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Наименование улиц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Протяженность,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Ширина,м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 xml:space="preserve">площадь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вид права</w:t>
            </w:r>
          </w:p>
        </w:tc>
      </w:tr>
      <w:tr w:rsidR="0095496D" w:rsidRPr="0093265E" w:rsidTr="00012376">
        <w:trPr>
          <w:trHeight w:val="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 </w:t>
            </w:r>
          </w:p>
        </w:tc>
      </w:tr>
      <w:tr w:rsidR="0095496D" w:rsidRPr="0093265E" w:rsidTr="00012376">
        <w:trPr>
          <w:trHeight w:val="10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ул.Советская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13766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 xml:space="preserve">Собственность,  Свидетельство о государсвенной регистрации права 56-АВ 458627 </w:t>
            </w:r>
          </w:p>
        </w:tc>
      </w:tr>
      <w:tr w:rsidR="0095496D" w:rsidRPr="0093265E" w:rsidTr="0001237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14738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собственность, свидетельство о государственной регистрации права 56-АВ 458629</w:t>
            </w:r>
          </w:p>
        </w:tc>
      </w:tr>
      <w:tr w:rsidR="0095496D" w:rsidRPr="0093265E" w:rsidTr="00012376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56:24:0000000:2346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9057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459947</w:t>
            </w:r>
          </w:p>
        </w:tc>
      </w:tr>
      <w:tr w:rsidR="0095496D" w:rsidRPr="0093265E" w:rsidTr="0001237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ул.1 Мая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9777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Собственность,  Свидетельство о государсвенной регистрации права  56-АВ 458616</w:t>
            </w:r>
          </w:p>
        </w:tc>
      </w:tr>
      <w:tr w:rsidR="0095496D" w:rsidRPr="0093265E" w:rsidTr="0001237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FF0000"/>
                <w:sz w:val="24"/>
                <w:szCs w:val="24"/>
              </w:rPr>
            </w:pPr>
            <w:r w:rsidRPr="0093265E">
              <w:rPr>
                <w:color w:val="FF0000"/>
                <w:sz w:val="24"/>
                <w:szCs w:val="24"/>
              </w:rPr>
              <w:t xml:space="preserve">ул. Ленина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4508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Собственность,  Свидетельство о государсвенной регистрации права  56-АВ 458622</w:t>
            </w:r>
          </w:p>
        </w:tc>
      </w:tr>
      <w:tr w:rsidR="0095496D" w:rsidRPr="0093265E" w:rsidTr="000123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</w:pPr>
            <w:r w:rsidRPr="0093265E">
              <w:t>Собственность,  Свидетельство о государсвенной регистрации права  56-АВ 458625</w:t>
            </w:r>
          </w:p>
        </w:tc>
      </w:tr>
      <w:tr w:rsidR="0095496D" w:rsidRPr="0093265E" w:rsidTr="000123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3595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458773</w:t>
            </w:r>
          </w:p>
        </w:tc>
      </w:tr>
      <w:tr w:rsidR="0095496D" w:rsidRPr="0093265E" w:rsidTr="000123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ул.Фрунзе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458628</w:t>
            </w:r>
          </w:p>
        </w:tc>
      </w:tr>
      <w:tr w:rsidR="0095496D" w:rsidRPr="0093265E" w:rsidTr="000123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ул.Рабочий городок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3598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458623</w:t>
            </w:r>
          </w:p>
        </w:tc>
      </w:tr>
      <w:tr w:rsidR="0095496D" w:rsidRPr="0093265E" w:rsidTr="00012376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 xml:space="preserve">ул. Рабочий городок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458624</w:t>
            </w:r>
          </w:p>
        </w:tc>
      </w:tr>
      <w:tr w:rsidR="0095496D" w:rsidRPr="0093265E" w:rsidTr="0001237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пер.Гагарина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Собственность,  Свидетельство о государсвенной регистрации права  56-АВ 458626</w:t>
            </w:r>
          </w:p>
        </w:tc>
      </w:tr>
      <w:tr w:rsidR="0095496D" w:rsidRPr="0093265E" w:rsidTr="00012376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9582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459948</w:t>
            </w:r>
          </w:p>
        </w:tc>
      </w:tr>
      <w:tr w:rsidR="0095496D" w:rsidRPr="0093265E" w:rsidTr="0001237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пер.Рабочий городок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56:24:0402001:660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459949</w:t>
            </w:r>
          </w:p>
        </w:tc>
      </w:tr>
      <w:tr w:rsidR="0095496D" w:rsidRPr="0093265E" w:rsidTr="00012376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 xml:space="preserve">с. Кирсаново ул. Ворошилова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56:24:0401001:167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2633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38845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0"/>
                <w:szCs w:val="20"/>
              </w:rPr>
            </w:pPr>
            <w:r w:rsidRPr="0093265E">
              <w:rPr>
                <w:color w:val="000000"/>
                <w:sz w:val="20"/>
                <w:szCs w:val="20"/>
              </w:rPr>
              <w:t>Собственность,  Свидетельство о государсвенной регистрации права  56-АВ 459563</w:t>
            </w:r>
          </w:p>
        </w:tc>
      </w:tr>
      <w:tr w:rsidR="0095496D" w:rsidRPr="0093265E" w:rsidTr="00012376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53638404 ОП МП В-15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с. Кирсаново ул. Калинина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56:24:0401001:168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3055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43508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Собственность,  Свидетельство о государсвенной регистрации права  56-АВ 459564</w:t>
            </w:r>
          </w:p>
        </w:tc>
      </w:tr>
      <w:tr w:rsidR="0095496D" w:rsidRPr="0093265E" w:rsidTr="0001237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  <w:sz w:val="24"/>
                <w:szCs w:val="24"/>
              </w:rPr>
            </w:pPr>
            <w:r w:rsidRPr="009326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6D" w:rsidRPr="0093265E" w:rsidRDefault="0095496D" w:rsidP="00012376">
            <w:pPr>
              <w:jc w:val="center"/>
              <w:rPr>
                <w:color w:val="000000"/>
              </w:rPr>
            </w:pPr>
            <w:r w:rsidRPr="0093265E">
              <w:rPr>
                <w:color w:val="000000"/>
              </w:rPr>
              <w:t> </w:t>
            </w:r>
          </w:p>
        </w:tc>
      </w:tr>
    </w:tbl>
    <w:p w:rsidR="0095496D" w:rsidRDefault="0095496D" w:rsidP="0095496D"/>
    <w:p w:rsidR="002E4D3F" w:rsidRDefault="002E4D3F"/>
    <w:sectPr w:rsidR="002E4D3F" w:rsidSect="0093265E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8B" w:rsidRDefault="00542B8B" w:rsidP="002E4D3F">
      <w:r>
        <w:separator/>
      </w:r>
    </w:p>
  </w:endnote>
  <w:endnote w:type="continuationSeparator" w:id="1">
    <w:p w:rsidR="00542B8B" w:rsidRDefault="00542B8B" w:rsidP="002E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8B" w:rsidRDefault="00542B8B" w:rsidP="002E4D3F">
      <w:r>
        <w:separator/>
      </w:r>
    </w:p>
  </w:footnote>
  <w:footnote w:type="continuationSeparator" w:id="1">
    <w:p w:rsidR="00542B8B" w:rsidRDefault="00542B8B" w:rsidP="002E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3E0E"/>
    <w:rsid w:val="00035471"/>
    <w:rsid w:val="0013333C"/>
    <w:rsid w:val="0013739C"/>
    <w:rsid w:val="00151CB8"/>
    <w:rsid w:val="00153773"/>
    <w:rsid w:val="001633BF"/>
    <w:rsid w:val="00164CCF"/>
    <w:rsid w:val="00167D07"/>
    <w:rsid w:val="001801AF"/>
    <w:rsid w:val="00190141"/>
    <w:rsid w:val="001A15A1"/>
    <w:rsid w:val="001F3942"/>
    <w:rsid w:val="00232690"/>
    <w:rsid w:val="00253D5D"/>
    <w:rsid w:val="002E4D3F"/>
    <w:rsid w:val="00336CE0"/>
    <w:rsid w:val="0034089B"/>
    <w:rsid w:val="003A6BB0"/>
    <w:rsid w:val="003D5BF3"/>
    <w:rsid w:val="00473E0E"/>
    <w:rsid w:val="004F7807"/>
    <w:rsid w:val="00527259"/>
    <w:rsid w:val="00542B8B"/>
    <w:rsid w:val="00640852"/>
    <w:rsid w:val="00691EF4"/>
    <w:rsid w:val="00763D0B"/>
    <w:rsid w:val="007C119D"/>
    <w:rsid w:val="007C2386"/>
    <w:rsid w:val="007C73E6"/>
    <w:rsid w:val="007D09B8"/>
    <w:rsid w:val="008143C4"/>
    <w:rsid w:val="00814C2A"/>
    <w:rsid w:val="00941A9C"/>
    <w:rsid w:val="0095496D"/>
    <w:rsid w:val="00963279"/>
    <w:rsid w:val="00991536"/>
    <w:rsid w:val="009E5CE2"/>
    <w:rsid w:val="00A70168"/>
    <w:rsid w:val="00A90031"/>
    <w:rsid w:val="00A912ED"/>
    <w:rsid w:val="00B0103A"/>
    <w:rsid w:val="00B5337D"/>
    <w:rsid w:val="00B61A22"/>
    <w:rsid w:val="00B72DDD"/>
    <w:rsid w:val="00C138F0"/>
    <w:rsid w:val="00C337A9"/>
    <w:rsid w:val="00C64D10"/>
    <w:rsid w:val="00C8125E"/>
    <w:rsid w:val="00CA095E"/>
    <w:rsid w:val="00CA27FF"/>
    <w:rsid w:val="00CF7E87"/>
    <w:rsid w:val="00D10951"/>
    <w:rsid w:val="00D64084"/>
    <w:rsid w:val="00DB7630"/>
    <w:rsid w:val="00DD386F"/>
    <w:rsid w:val="00E34911"/>
    <w:rsid w:val="00E53B1B"/>
    <w:rsid w:val="00E6757B"/>
    <w:rsid w:val="00F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10"/>
    <w:next w:val="10"/>
    <w:link w:val="11"/>
    <w:uiPriority w:val="99"/>
    <w:qFormat/>
    <w:rsid w:val="00473E0E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qFormat/>
    <w:rsid w:val="00473E0E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473E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3E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473E0E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3E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473E0E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D64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D3F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2E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ПК</cp:lastModifiedBy>
  <cp:revision>2</cp:revision>
  <cp:lastPrinted>2023-01-16T11:23:00Z</cp:lastPrinted>
  <dcterms:created xsi:type="dcterms:W3CDTF">2024-01-11T08:07:00Z</dcterms:created>
  <dcterms:modified xsi:type="dcterms:W3CDTF">2024-01-11T08:07:00Z</dcterms:modified>
</cp:coreProperties>
</file>