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sz w:val="24"/>
          <w:szCs w:val="24"/>
        </w:rPr>
      </w:pPr>
      <w:r>
        <w:rPr>
          <w:rFonts w:ascii="Times New Roman" w:hAnsi="Times New Roman" w:eastAsia="Times New Roman" w:cs="Times New Roman"/>
          <w:color w:val="444444"/>
          <w:sz w:val="24"/>
          <w:szCs w:val="24"/>
          <w:lang w:eastAsia="ru-RU"/>
        </w:rPr>
        <w:t> </w:t>
      </w:r>
      <w:r>
        <w:rPr>
          <w:rFonts w:ascii="Times New Roman" w:hAnsi="Times New Roman" w:cs="Times New Roman"/>
          <w:sz w:val="24"/>
          <w:szCs w:val="24"/>
        </w:rPr>
        <w:t>ПОСТАНОВЛЕНИЕ</w:t>
      </w:r>
    </w:p>
    <w:p>
      <w:pPr>
        <w:spacing w:after="0"/>
        <w:ind w:left="1440" w:hanging="1440"/>
        <w:jc w:val="center"/>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«СЕЛО СЕДАНКА»                                                          ТИГИЛЬСКОГО МУНИЦИПАЛЬНОГО РАЙОНА</w:t>
      </w:r>
    </w:p>
    <w:p>
      <w:pPr>
        <w:spacing w:after="0"/>
        <w:jc w:val="center"/>
        <w:rPr>
          <w:rFonts w:ascii="Times New Roman" w:hAnsi="Times New Roman" w:cs="Times New Roman"/>
          <w:sz w:val="24"/>
          <w:szCs w:val="24"/>
        </w:rPr>
      </w:pPr>
      <w:r>
        <w:rPr>
          <w:rFonts w:ascii="Times New Roman" w:hAnsi="Times New Roman" w:cs="Times New Roman"/>
          <w:sz w:val="24"/>
          <w:szCs w:val="24"/>
        </w:rPr>
        <w:t>КАМЧАТСКОГО  КРАЯ</w:t>
      </w:r>
    </w:p>
    <w:p>
      <w:pPr>
        <w:pStyle w:val="4"/>
        <w:spacing w:after="0"/>
        <w:rPr>
          <w:rFonts w:ascii="Times New Roman" w:hAnsi="Times New Roman"/>
          <w:sz w:val="24"/>
          <w:szCs w:val="24"/>
        </w:rPr>
      </w:pPr>
    </w:p>
    <w:p>
      <w:pPr>
        <w:pStyle w:val="5"/>
      </w:pPr>
      <w:r>
        <w:rPr>
          <w:color w:val="3B2D36"/>
        </w:rPr>
        <w:br w:type="textWrapping"/>
      </w:r>
      <w:r>
        <w:t>От 11.02.2023 г                                                                                               № 11</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lang w:eastAsia="ru-RU"/>
        </w:rPr>
      </w:pPr>
    </w:p>
    <w:p>
      <w:pPr>
        <w:shd w:val="clear" w:color="auto" w:fill="FFFFFF"/>
        <w:spacing w:after="0" w:line="360" w:lineRule="atLeast"/>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color w:val="444444"/>
          <w:sz w:val="24"/>
          <w:szCs w:val="24"/>
          <w:lang w:eastAsia="ru-RU"/>
        </w:rPr>
        <w:t> </w:t>
      </w:r>
      <w:r>
        <w:rPr>
          <w:rFonts w:ascii="Times New Roman" w:hAnsi="Times New Roman" w:eastAsia="Times New Roman" w:cs="Times New Roman"/>
          <w:sz w:val="24"/>
          <w:szCs w:val="24"/>
          <w:lang w:eastAsia="ru-RU"/>
        </w:rPr>
        <w:t>«Об утверждении ПВТР</w:t>
      </w:r>
    </w:p>
    <w:p>
      <w:pPr>
        <w:shd w:val="clear" w:color="auto" w:fill="FFFFFF"/>
        <w:spacing w:after="0" w:line="360" w:lineRule="atLeast"/>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Администрации СП «с.Седанка»</w:t>
      </w:r>
    </w:p>
    <w:p>
      <w:pPr>
        <w:shd w:val="clear" w:color="auto" w:fill="FFFFFF"/>
        <w:spacing w:after="0" w:line="360" w:lineRule="atLeast"/>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новой редакции» </w:t>
      </w:r>
    </w:p>
    <w:p>
      <w:pPr>
        <w:shd w:val="clear" w:color="auto" w:fill="FFFFFF"/>
        <w:spacing w:after="0" w:line="360" w:lineRule="atLeast"/>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Трудовым Кодексом РФ, Федеральным законом от 06.10.2003 № 131«Об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Тигильского муниципального района, на основании Протеста Прокурора ТМР от 09.02.2023 исх .№ 07-02-2023</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АДМИНИСТРАЦИЯ ПОСТАНОВЛЯЕТ:</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Утвердить прилагаемые Правила внутреннего трудового распорядка администрации сельского поселения «села Седанка» в новой редакции.</w:t>
      </w: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Правила внутреннего трудового распорядка  администрации сельского поселения «села Седанка» от 28 апреля 20</w:t>
      </w:r>
      <w:r>
        <w:rPr>
          <w:rFonts w:hint="default" w:ascii="Times New Roman" w:hAnsi="Times New Roman" w:eastAsia="Times New Roman" w:cs="Times New Roman"/>
          <w:sz w:val="24"/>
          <w:szCs w:val="24"/>
          <w:lang w:val="en-US" w:eastAsia="ru-RU"/>
        </w:rPr>
        <w:t>18</w:t>
      </w:r>
      <w:bookmarkStart w:id="40" w:name="_GoBack"/>
      <w:bookmarkEnd w:id="40"/>
      <w:r>
        <w:rPr>
          <w:rFonts w:ascii="Times New Roman" w:hAnsi="Times New Roman" w:eastAsia="Times New Roman" w:cs="Times New Roman"/>
          <w:sz w:val="24"/>
          <w:szCs w:val="24"/>
          <w:lang w:eastAsia="ru-RU"/>
        </w:rPr>
        <w:t xml:space="preserve"> года № 42, считать утратившими силу.</w:t>
      </w: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Главному специалисту-эксперту администрации сельского поселения «село Седанка», ответственному за кадровое делопроизводство ознакомить всех работников администрации  с настоящим постановлением.</w:t>
      </w: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Настоящее постановление подлежит обязательному размещению на официальном сайте администрации сельского поселения «село Седанка».</w:t>
      </w: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Настоящее постановление вступает в законную силу с момента подписания.</w:t>
      </w:r>
    </w:p>
    <w:p>
      <w:pPr>
        <w:pStyle w:val="6"/>
        <w:numPr>
          <w:ilvl w:val="0"/>
          <w:numId w:val="1"/>
        </w:num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Контроль за исполнением настоящего постановления оставляю за собой.</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администрации</w:t>
      </w:r>
    </w:p>
    <w:p>
      <w:pPr>
        <w:shd w:val="clear" w:color="auto" w:fill="FFFFFF"/>
        <w:tabs>
          <w:tab w:val="left" w:pos="7125"/>
        </w:tabs>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сельского поселения «село Седанка»</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Н.А.Москалёв</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right"/>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Утверждены </w:t>
      </w:r>
    </w:p>
    <w:p>
      <w:pPr>
        <w:shd w:val="clear" w:color="auto" w:fill="FFFFFF"/>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Постановлением администрации</w:t>
      </w:r>
    </w:p>
    <w:p>
      <w:pPr>
        <w:shd w:val="clear" w:color="auto" w:fill="FFFFFF"/>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сельского поселения «село Седанка»</w:t>
      </w:r>
    </w:p>
    <w:p>
      <w:pPr>
        <w:shd w:val="clear" w:color="auto" w:fill="FFFFFF"/>
        <w:spacing w:after="0" w:line="240" w:lineRule="auto"/>
        <w:jc w:val="right"/>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11.02.2023 г.  № 11</w:t>
      </w: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ПРАВИЛА</w:t>
      </w: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ВНУТРЕННЕГО ТРУДОВОГО РАСПОРЯДКА</w:t>
      </w: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АДМИНИСТРАЦИИ    СЕЛЬСКОГО ПОСЕЛЕНИЯ «СЕЛО СЕДАНКА»</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 Общие положения</w:t>
      </w:r>
    </w:p>
    <w:p>
      <w:pPr>
        <w:shd w:val="clear" w:color="auto" w:fill="FFFFFF"/>
        <w:spacing w:after="0" w:line="240" w:lineRule="auto"/>
        <w:jc w:val="center"/>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Настоящие Правила определяют внутренний трудовой распорядок  администрации сельского поселения «село Седанка» Тигильского муниципального района Камчатского края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  категории работников Администрации относятся: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муниципальные служащие;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2. Порядок приема и увольнения работников</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Поступление на должности муниципальной службы в администрацию сельского поселения «село Седанка» Тигильского муниципального района Камчатского края   осуществляется в порядке, установленном  Трудовым кодексом  Российской Федерации, Федеральным законом от 02 марта 2007 года № 25-ФЗ «О муниципальной службе в Российской Федерации», законом Камчатского края от 04.05.2008 № 58 «О  муниципальной службе в Камчатском крае»,  уставом сельского поселения «село Седанка» Тигильского муниципального района.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bookmarkStart w:id="0" w:name="sub_163"/>
      <w:bookmarkEnd w:id="0"/>
      <w:r>
        <w:rPr>
          <w:rFonts w:ascii="Times New Roman" w:hAnsi="Times New Roman" w:eastAsia="Times New Roman" w:cs="Times New Roman"/>
          <w:sz w:val="24"/>
          <w:szCs w:val="24"/>
          <w:lang w:eastAsia="ru-RU"/>
        </w:rPr>
        <w:t>.1. При поступлении на муниципальную службу</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гражданин</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представляет:</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 w:name="sub_1631"/>
      <w:bookmarkEnd w:id="1"/>
      <w:r>
        <w:rPr>
          <w:rFonts w:ascii="Times New Roman" w:hAnsi="Times New Roman" w:eastAsia="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 w:name="sub_1632"/>
      <w:bookmarkEnd w:id="2"/>
      <w:r>
        <w:rPr>
          <w:rFonts w:ascii="Times New Roman" w:hAnsi="Times New Roman" w:eastAsia="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3)Перечень обязательных документов:</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bookmarkStart w:id="3" w:name="sub_1633"/>
      <w:bookmarkEnd w:id="3"/>
      <w:bookmarkStart w:id="4" w:name="sub_1639"/>
      <w:bookmarkEnd w:id="4"/>
      <w:r>
        <w:rPr>
          <w:color w:val="000000"/>
        </w:rPr>
        <w:t xml:space="preserve"> </w:t>
      </w:r>
      <w:r>
        <w:rPr>
          <w:rFonts w:ascii="Times New Roman" w:hAnsi="Times New Roman" w:eastAsia="Times New Roman" w:cs="Times New Roman"/>
          <w:color w:val="000000"/>
          <w:sz w:val="24"/>
          <w:szCs w:val="24"/>
          <w:lang w:eastAsia="ru-RU"/>
        </w:rPr>
        <w:t>Паспорт (его аналог).</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Трудовая книжка или её аналог, упомянутый в ст. 66.1 ТК, – за исключением тех ситуаций, когда сотрудник трудоустраивается в первый раз.</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Документ, удостоверяющий регистрацию в системе индивидуального учёта (здесь возможен и электронный формат).</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Документы воинского учёта – для лиц, связанных с армейской службой (потенциальные призывники и военнообязанные).</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Документ об образовании и/или о наличии у соискателя квалификации/профильных знаний – при устройстве на позицию, требующую специальных умений.</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Справка о наличии (отсутствии) судимости и (или) факта уголовного преследования – при устройстве на позиции, имеющие ограничения на допуск ранее судимых лиц.</w:t>
      </w:r>
    </w:p>
    <w:p>
      <w:pPr>
        <w:numPr>
          <w:ilvl w:val="0"/>
          <w:numId w:val="2"/>
        </w:numPr>
        <w:shd w:val="clear" w:color="auto" w:fill="FFFFFF"/>
        <w:spacing w:after="0" w:line="240" w:lineRule="auto"/>
        <w:ind w:left="0"/>
        <w:textAlignment w:val="top"/>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Справка о том, подвергался ли соискатель наказанию административного характера за неправомерное употребление наркотических, психоактивных или психотропных веществ – при трудоустройстве на позиции с ограничениями на допуск подобных категорий лиц.</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5" w:name="sub_16310"/>
      <w:bookmarkEnd w:id="5"/>
      <w:r>
        <w:rPr>
          <w:rFonts w:ascii="Times New Roman" w:hAnsi="Times New Roman" w:eastAsia="Times New Roman" w:cs="Times New Roman"/>
          <w:sz w:val="24"/>
          <w:szCs w:val="24"/>
          <w:lang w:eastAsia="ru-RU"/>
        </w:rPr>
        <w:t>10) сведения о доходах за год, предшествующий год,</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поступления на муниципальную службу, об имуществе и обязательствах имущественного характера;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6" w:name="sub_16311"/>
      <w:bookmarkEnd w:id="6"/>
      <w:r>
        <w:rPr>
          <w:rFonts w:ascii="Times New Roman" w:hAnsi="Times New Roman" w:eastAsia="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7" w:name="sub_164"/>
      <w:bookmarkEnd w:id="7"/>
      <w:r>
        <w:rPr>
          <w:rFonts w:ascii="Times New Roman" w:hAnsi="Times New Roman" w:eastAsia="Times New Roman" w:cs="Times New Roman"/>
          <w:sz w:val="24"/>
          <w:szCs w:val="24"/>
          <w:lang w:eastAsia="ru-RU"/>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bookmarkStart w:id="8" w:name="sub_166"/>
      <w:bookmarkEnd w:id="8"/>
      <w:r>
        <w:rPr>
          <w:rFonts w:ascii="Times New Roman" w:hAnsi="Times New Roman" w:eastAsia="Times New Roman" w:cs="Times New Roman"/>
          <w:sz w:val="24"/>
          <w:szCs w:val="24"/>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сельского поселения «село Седанка».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 заключении с гражданином трудового договора впервые трудовая книжка оформляется, в установленном законодательством  порядке.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компьютереи т.д.).</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 Предельным для нахождения на должности муниципальной службы является возраст 65 лет.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Категории работников, которым запрещено устанавливать испытательный срок (в соответствии с ТК РФ п. 4 ст. 70, ст. 289):</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поступающим на работу по конкурсу;</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принимающимся на срок до двух месяцев;</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не достигшим возраста восемнадцати лет;</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беременным женщинам;</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окончившим образовательные учреждения начального,</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среднего и высшего профессионального образования и впервые</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поступающим на работу по полученной специальности;</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приглашенным на работу в порядке перевода от другого</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работодателя по согласованию между работодателями;</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работникам, избранным (выбранным) на выборную должность, на</w:t>
      </w:r>
    </w:p>
    <w:p>
      <w:pPr>
        <w:shd w:val="clear" w:color="auto" w:fill="FFFFFF"/>
        <w:spacing w:after="0" w:line="240" w:lineRule="auto"/>
        <w:jc w:val="both"/>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оплачиваемую работу.</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Результаты испытания оценивает глава администрации. Если работник, у которого испытательный срок</w:t>
      </w:r>
      <w:r>
        <w:rPr>
          <w:rFonts w:ascii="Times New Roman" w:hAnsi="Times New Roman" w:eastAsia="Times New Roman" w:cs="Times New Roman"/>
          <w:sz w:val="24"/>
          <w:szCs w:val="24"/>
          <w:lang w:eastAsia="ru-RU"/>
        </w:rPr>
        <w:t> - </w:t>
      </w:r>
      <w:r>
        <w:rPr>
          <w:rFonts w:ascii="Times New Roman" w:hAnsi="Times New Roman" w:eastAsia="Times New Roman" w:cs="Times New Roman"/>
          <w:sz w:val="24"/>
          <w:szCs w:val="24"/>
          <w:lang w:eastAsia="ru-RU"/>
        </w:rPr>
        <w:t>истек, продолжает работать, то он считается выдержавшим испытание.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Результат испытания у такого работника не требует специального оформления.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До истечения испытательного срока работодатель имеете право уволить работника, как не выдержавшего испытание.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Трудовой договор расторгается по инициативе работодателя с предупреждением за</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3 дня и указанием причин такого увольнения (например, нарушение правил трудового распорядка).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w:t>
      </w: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Все нормативные правовые акты, регулирующие труд работников,</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в том числе оплату труда, должны полностью распространяться на всех работников, включая тех, кому установлен испытательный срок.</w:t>
      </w:r>
    </w:p>
    <w:p>
      <w:pPr>
        <w:shd w:val="clear" w:color="auto" w:fill="FFFFFF"/>
        <w:spacing w:after="0" w:line="240" w:lineRule="auto"/>
        <w:ind w:firstLine="708"/>
        <w:textAlignment w:val="baseline"/>
        <w:rPr>
          <w:rFonts w:ascii="Times New Roman" w:hAnsi="Times New Roman" w:eastAsia="Times New Roman" w:cs="Times New Roman"/>
          <w:sz w:val="24"/>
          <w:szCs w:val="24"/>
          <w:lang w:eastAsia="ru-RU"/>
        </w:rPr>
      </w:pPr>
      <w:bookmarkStart w:id="9" w:name="sub_131"/>
      <w:bookmarkEnd w:id="9"/>
      <w:r>
        <w:rPr>
          <w:rFonts w:ascii="Times New Roman" w:hAnsi="Times New Roman" w:eastAsia="Times New Roman" w:cs="Times New Roman"/>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0" w:name="sub_1311"/>
      <w:bookmarkEnd w:id="10"/>
      <w:r>
        <w:rPr>
          <w:rFonts w:ascii="Times New Roman" w:hAnsi="Times New Roman" w:eastAsia="Times New Roman" w:cs="Times New Roman"/>
          <w:sz w:val="24"/>
          <w:szCs w:val="24"/>
          <w:lang w:eastAsia="ru-RU"/>
        </w:rPr>
        <w:t>- признания его недееспособным или ограниченно дееспособным решением суда, вступившим в законную силу;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1" w:name="sub_1312"/>
      <w:bookmarkEnd w:id="11"/>
      <w:r>
        <w:rPr>
          <w:rFonts w:ascii="Times New Roman" w:hAnsi="Times New Roman" w:eastAsia="Times New Roman" w:cs="Times New Roman"/>
          <w:sz w:val="24"/>
          <w:szCs w:val="24"/>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2" w:name="sub_1313"/>
      <w:bookmarkEnd w:id="12"/>
      <w:r>
        <w:rPr>
          <w:rFonts w:ascii="Times New Roman" w:hAnsi="Times New Roman" w:eastAsia="Times New Roman" w:cs="Times New Roman"/>
          <w:sz w:val="24"/>
          <w:szCs w:val="24"/>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3" w:name="sub_1314"/>
      <w:bookmarkEnd w:id="13"/>
      <w:r>
        <w:rPr>
          <w:rFonts w:ascii="Times New Roman" w:hAnsi="Times New Roman" w:eastAsia="Times New Roman" w:cs="Times New Roman"/>
          <w:sz w:val="24"/>
          <w:szCs w:val="24"/>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4" w:name="sub_1315"/>
      <w:bookmarkEnd w:id="14"/>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одного из них другому;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5" w:name="sub_1316"/>
      <w:bookmarkEnd w:id="15"/>
      <w:r>
        <w:rPr>
          <w:rFonts w:ascii="Times New Roman" w:hAnsi="Times New Roman" w:eastAsia="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6" w:name="sub_1317"/>
      <w:bookmarkEnd w:id="16"/>
      <w:r>
        <w:rPr>
          <w:rFonts w:ascii="Times New Roman" w:hAnsi="Times New Roman" w:eastAsia="Times New Roman" w:cs="Times New Roman"/>
          <w:sz w:val="24"/>
          <w:szCs w:val="24"/>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17" w:name="sub_1318"/>
      <w:bookmarkEnd w:id="17"/>
      <w:r>
        <w:rPr>
          <w:rFonts w:ascii="Times New Roman" w:hAnsi="Times New Roman" w:eastAsia="Times New Roman" w:cs="Times New Roman"/>
          <w:sz w:val="24"/>
          <w:szCs w:val="24"/>
          <w:lang w:eastAsia="ru-RU"/>
        </w:rPr>
        <w:t>- представления подложных документов или заведомо ложных сведений при поступлении на муниципальную службу;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bookmarkStart w:id="18" w:name="sub_1319"/>
      <w:bookmarkEnd w:id="18"/>
      <w:r>
        <w:rPr>
          <w:rFonts w:ascii="Times New Roman" w:hAnsi="Times New Roman" w:eastAsia="Times New Roman" w:cs="Times New Roman"/>
          <w:sz w:val="24"/>
          <w:szCs w:val="24"/>
          <w:lang w:eastAsia="ru-RU"/>
        </w:rPr>
        <w:t>непредставления предусмотренных федеральным законом «О муниципальной службе в Российской Федерации», федеральным законом от 25 декабря 2008 года №273-ФЗ «О противодействии коррупции» и другими</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федеральными законами</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сведений или предоставления заведомо недостоверных или неполных сведений</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при поступлении</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на муниципальную службу;</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shd w:val="clear" w:color="auto" w:fill="FFFFFF"/>
        <w:spacing w:after="0" w:line="240" w:lineRule="auto"/>
        <w:textAlignment w:val="baseline"/>
        <w:rPr>
          <w:rFonts w:ascii="Times New Roman" w:hAnsi="Times New Roman" w:eastAsia="Times New Roman" w:cs="Times New Roman"/>
          <w:sz w:val="24"/>
          <w:szCs w:val="24"/>
          <w:lang w:eastAsia="ru-RU"/>
        </w:rPr>
      </w:pPr>
      <w:bookmarkStart w:id="19" w:name="sub_132"/>
      <w:bookmarkEnd w:id="19"/>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eastAsia="ru-RU"/>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2.2. При поступлении работника на работу или переводе его в установленном порядке на другую работу Администрация обязана: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ознакомить работника с должностными обязанностями, условиями оплаты труда, разъяснить работнику его права и обязанности;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провести инструктаж по охране труда, производственной санитарии и пожарной безопасности.</w:t>
      </w:r>
    </w:p>
    <w:p>
      <w:pPr>
        <w:shd w:val="clear" w:color="auto" w:fill="FFFFFF"/>
        <w:spacing w:after="0" w:line="360"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shd w:val="clear" w:color="auto" w:fill="FFFFFF"/>
        <w:spacing w:after="0" w:line="360" w:lineRule="atLeast"/>
        <w:textAlignment w:val="baseline"/>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 работники не должны отказываться от своих прав на сохранение и защиту тайны;</w:t>
      </w:r>
    </w:p>
    <w:p>
      <w:pPr>
        <w:shd w:val="clear" w:color="auto" w:fill="FFFFFF"/>
        <w:spacing w:after="0" w:line="360" w:lineRule="atLeast"/>
        <w:textAlignment w:val="baseline"/>
        <w:rPr>
          <w:rFonts w:ascii="Arial" w:hAnsi="Arial" w:eastAsia="Times New Roman" w:cs="Arial"/>
          <w:color w:val="000000"/>
          <w:sz w:val="24"/>
          <w:szCs w:val="24"/>
          <w:lang w:eastAsia="ru-RU"/>
        </w:rPr>
      </w:pPr>
      <w:r>
        <w:rPr>
          <w:rFonts w:ascii="Times New Roman" w:hAnsi="Times New Roman" w:eastAsia="Times New Roman" w:cs="Times New Roman"/>
          <w:color w:val="000000"/>
          <w:sz w:val="24"/>
          <w:szCs w:val="24"/>
          <w:lang w:eastAsia="ru-RU"/>
        </w:rPr>
        <w:t xml:space="preserve">             -работодатели, работники и их представители должны совместно вырабатывать меры защиты персональных данных работников.</w:t>
      </w:r>
    </w:p>
    <w:p>
      <w:pPr>
        <w:shd w:val="clear" w:color="auto" w:fill="FFFFFF"/>
        <w:spacing w:after="0" w:line="240" w:lineRule="auto"/>
        <w:textAlignment w:val="baseline"/>
        <w:rPr>
          <w:rFonts w:ascii="Times New Roman" w:hAnsi="Times New Roman" w:eastAsia="Times New Roman" w:cs="Times New Roman"/>
          <w:sz w:val="24"/>
          <w:szCs w:val="24"/>
          <w:lang w:eastAsia="ru-RU"/>
        </w:rPr>
      </w:pP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 Прекращение трудового договора может иметь место по основаниям, предусмотренным Трудовым кодексом РФ, а именно:</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соглашение сторон;</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расторжение трудового договора по инициативе работника;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расторжение трудового договора по инициативе работодателя;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перевод работника по его просьбе или с его согласия на работу к другому работодателю или переход на выборную работу (должность);</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её  реорганизации;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отказ работника от продолжения работы в связи с изменением определенных сторонами условий трудового договора;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отказ работника от перевода на другую работу вследствие состояния здоровья в соответствии с медицинским заключением;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отказ работника от перевода на работу в другую местность вместе  с работодателем;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обстоятельства, не зависящие от воли сторон;</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Муниципальная служба прекращается при увольнении муниципального служащего, в том числе в связи с выходом на пенсию.</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Увольнение муниципального служащего может быть осуществлено по основаниям, предусмотренным законодательством РФ о труде.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Увольнение муниципального служащего может быть осуществлено также по инициативе главы Администрации в случаях:</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прекращения гражданства РФ;</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установленного судом факта разглашения сведений, составляющих охраняемую законом тайну;</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несоблюдения ограничений и неисполнения обязанностей, установленных для муниципального служащего;</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Трудовой договор, заключенный на время выполнения определенной работы, расторгается по завершении этой работы.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Договор, заключенный на время исполнения обязанностей отсутствующего работника, расторгается с выходом этого работника на работу.</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3. Основные   права и обязанности   работников</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3.1.Работники Администрации  обязаны: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соблюдать законодательство о муниципальной службе;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соблюдать Правила внутреннего трудового распорядка Администрации;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качественно и в срок выполнять служебные задания и поручения, работать над повышением своего профессионального уровня;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соблюдать нормы, правила и инструкции по охране труда, производственной санитарии, правила противопожарной безопасности;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 Работник имеет право на: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предоставление работы, обусловленной трудовым  договором: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shd w:val="clear" w:color="auto" w:fill="FFFFFF"/>
        <w:spacing w:after="0" w:line="240" w:lineRule="auto"/>
        <w:textAlignment w:val="baseline"/>
        <w:rPr>
          <w:rFonts w:ascii="Times New Roman" w:hAnsi="Times New Roman" w:eastAsia="Times New Roman" w:cs="Times New Roman"/>
          <w:spacing w:val="2"/>
          <w:sz w:val="24"/>
          <w:szCs w:val="24"/>
          <w:lang w:eastAsia="ru-RU"/>
        </w:rPr>
      </w:pPr>
      <w:r>
        <w:rPr>
          <w:rFonts w:ascii="Times New Roman" w:hAnsi="Times New Roman" w:eastAsia="Times New Roman" w:cs="Times New Roman"/>
          <w:sz w:val="24"/>
          <w:szCs w:val="24"/>
          <w:lang w:eastAsia="ru-RU"/>
        </w:rPr>
        <w:t xml:space="preserve">      3.3. Муниципальный служащий имеет право на пенсию за выслугу лет   в соответствии  с законодательством  Российской Федерации и  законами  Камчатского края от 04.05.2008 № 58 «О  муниципальной службе в Камчатском крае», </w:t>
      </w:r>
      <w:r>
        <w:fldChar w:fldCharType="begin"/>
      </w:r>
      <w:r>
        <w:instrText xml:space="preserve"> HYPERLINK "http://docs.cntd.ru/document/819027903" </w:instrText>
      </w:r>
      <w:r>
        <w:fldChar w:fldCharType="separate"/>
      </w:r>
      <w:r>
        <w:rPr>
          <w:rFonts w:ascii="Times New Roman" w:hAnsi="Times New Roman" w:eastAsia="Times New Roman" w:cs="Times New Roman"/>
          <w:spacing w:val="2"/>
          <w:sz w:val="24"/>
          <w:szCs w:val="24"/>
          <w:lang w:eastAsia="ru-RU"/>
        </w:rPr>
        <w:t xml:space="preserve">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Pr>
          <w:rFonts w:ascii="Times New Roman" w:hAnsi="Times New Roman" w:eastAsia="Times New Roman" w:cs="Times New Roman"/>
          <w:spacing w:val="2"/>
          <w:sz w:val="24"/>
          <w:szCs w:val="24"/>
          <w:lang w:eastAsia="ru-RU"/>
        </w:rPr>
        <w:fldChar w:fldCharType="end"/>
      </w:r>
      <w:r>
        <w:rPr>
          <w:rFonts w:ascii="Times New Roman" w:hAnsi="Times New Roman" w:eastAsia="Times New Roman" w:cs="Times New Roman"/>
          <w:spacing w:val="2"/>
          <w:sz w:val="24"/>
          <w:szCs w:val="24"/>
          <w:lang w:eastAsia="ru-RU"/>
        </w:rPr>
        <w:t>.</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а также для граждан или организаций, с которыми муниципальный служащий связан финансовыми или иными обязательствами.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3.5. Работник также имеет другие права, предусмотренные Трудовым кодексом РФ и законодательством о муниципальной службе.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3.6.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3.7.</w:t>
      </w:r>
      <w:bookmarkStart w:id="20" w:name="sub_141"/>
      <w:bookmarkEnd w:id="20"/>
      <w:r>
        <w:rPr>
          <w:rFonts w:ascii="Times New Roman" w:hAnsi="Times New Roman" w:eastAsia="Times New Roman" w:cs="Times New Roman"/>
          <w:sz w:val="24"/>
          <w:szCs w:val="24"/>
          <w:lang w:eastAsia="ru-RU"/>
        </w:rPr>
        <w:t> В связи с прохождением муниципальной службы муниципальному служащему запрещается:</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1" w:name="sub_1411"/>
      <w:bookmarkEnd w:id="21"/>
      <w:r>
        <w:rPr>
          <w:rFonts w:ascii="Times New Roman" w:hAnsi="Times New Roman" w:eastAsia="Times New Roman" w:cs="Times New Roman"/>
          <w:sz w:val="24"/>
          <w:szCs w:val="24"/>
          <w:lang w:eastAsia="ru-RU"/>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2" w:name="sub_1412"/>
      <w:bookmarkEnd w:id="22"/>
      <w:r>
        <w:rPr>
          <w:rFonts w:ascii="Times New Roman" w:hAnsi="Times New Roman" w:eastAsia="Times New Roman" w:cs="Times New Roman"/>
          <w:sz w:val="24"/>
          <w:szCs w:val="24"/>
          <w:lang w:eastAsia="ru-RU"/>
        </w:rPr>
        <w:t>- замещать должность муниципальной службы в случае: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3" w:name="sub_14121"/>
      <w:bookmarkEnd w:id="23"/>
      <w:r>
        <w:rPr>
          <w:rFonts w:ascii="Times New Roman" w:hAnsi="Times New Roman" w:eastAsia="Times New Roman" w:cs="Times New Roman"/>
          <w:sz w:val="24"/>
          <w:szCs w:val="24"/>
          <w:lang w:eastAsia="ru-RU"/>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4" w:name="sub_14122"/>
      <w:bookmarkEnd w:id="24"/>
      <w:r>
        <w:rPr>
          <w:rFonts w:ascii="Times New Roman" w:hAnsi="Times New Roman" w:eastAsia="Times New Roman" w:cs="Times New Roman"/>
          <w:sz w:val="24"/>
          <w:szCs w:val="24"/>
          <w:lang w:eastAsia="ru-RU"/>
        </w:rPr>
        <w:t>- избрания или назначения на муниципальную должность;</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5" w:name="sub_14123"/>
      <w:bookmarkEnd w:id="25"/>
      <w:r>
        <w:rPr>
          <w:rFonts w:ascii="Times New Roman" w:hAnsi="Times New Roman" w:eastAsia="Times New Roman" w:cs="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6" w:name="sub_1413"/>
      <w:bookmarkEnd w:id="26"/>
      <w:r>
        <w:rPr>
          <w:rFonts w:ascii="Times New Roman" w:hAnsi="Times New Roman" w:eastAsia="Times New Roman" w:cs="Times New Roman"/>
          <w:sz w:val="24"/>
          <w:szCs w:val="24"/>
          <w:lang w:eastAsia="ru-RU"/>
        </w:rPr>
        <w:t>- заниматься предпринимательской деятельностью;</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7" w:name="sub_1414"/>
      <w:bookmarkEnd w:id="27"/>
      <w:r>
        <w:rPr>
          <w:rFonts w:ascii="Times New Roman" w:hAnsi="Times New Roman" w:eastAsia="Times New Roman" w:cs="Times New Roman"/>
          <w:sz w:val="24"/>
          <w:szCs w:val="24"/>
          <w:lang w:eastAsia="ru-RU"/>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8" w:name="sub_1415"/>
      <w:bookmarkEnd w:id="28"/>
      <w:r>
        <w:rPr>
          <w:rFonts w:ascii="Times New Roman" w:hAnsi="Times New Roman" w:eastAsia="Times New Roman" w:cs="Times New Roman"/>
          <w:sz w:val="24"/>
          <w:szCs w:val="24"/>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29" w:name="sub_1416"/>
      <w:bookmarkEnd w:id="29"/>
      <w:r>
        <w:rPr>
          <w:rFonts w:ascii="Times New Roman" w:hAnsi="Times New Roman" w:eastAsia="Times New Roman" w:cs="Times New Roman"/>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0" w:name="sub_1417"/>
      <w:bookmarkEnd w:id="30"/>
      <w:r>
        <w:rPr>
          <w:rFonts w:ascii="Times New Roman" w:hAnsi="Times New Roman" w:eastAsia="Times New Roman" w:cs="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1" w:name="sub_1418"/>
      <w:bookmarkEnd w:id="31"/>
      <w:r>
        <w:rPr>
          <w:rFonts w:ascii="Times New Roman" w:hAnsi="Times New Roman" w:eastAsia="Times New Roman" w:cs="Times New Roman"/>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2" w:name="sub_1419"/>
      <w:bookmarkEnd w:id="32"/>
      <w:r>
        <w:rPr>
          <w:rFonts w:ascii="Times New Roman" w:hAnsi="Times New Roman" w:eastAsia="Times New Roman" w:cs="Times New Roman"/>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3" w:name="sub_14110"/>
      <w:bookmarkEnd w:id="33"/>
      <w:r>
        <w:rPr>
          <w:rFonts w:ascii="Times New Roman" w:hAnsi="Times New Roman" w:eastAsia="Times New Roman" w:cs="Times New Roman"/>
          <w:sz w:val="24"/>
          <w:szCs w:val="24"/>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4" w:name="sub_14111"/>
      <w:bookmarkEnd w:id="34"/>
      <w:r>
        <w:rPr>
          <w:rFonts w:ascii="Times New Roman" w:hAnsi="Times New Roman" w:eastAsia="Times New Roman" w:cs="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5" w:name="sub_14112"/>
      <w:bookmarkEnd w:id="35"/>
      <w:r>
        <w:rPr>
          <w:rFonts w:ascii="Times New Roman" w:hAnsi="Times New Roman" w:eastAsia="Times New Roman" w:cs="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6" w:name="sub_14113"/>
      <w:bookmarkEnd w:id="36"/>
      <w:r>
        <w:rPr>
          <w:rFonts w:ascii="Times New Roman" w:hAnsi="Times New Roman" w:eastAsia="Times New Roman" w:cs="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7" w:name="sub_14114"/>
      <w:bookmarkEnd w:id="37"/>
      <w:r>
        <w:rPr>
          <w:rFonts w:ascii="Times New Roman" w:hAnsi="Times New Roman" w:eastAsia="Times New Roman" w:cs="Times New Roman"/>
          <w:sz w:val="24"/>
          <w:szCs w:val="24"/>
          <w:lang w:eastAsia="ru-RU"/>
        </w:rPr>
        <w:t>- прекращать исполнение должностных обязанностей в целях урегулирования трудового спора;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8" w:name="sub_14115"/>
      <w:bookmarkEnd w:id="38"/>
      <w:r>
        <w:rPr>
          <w:rFonts w:ascii="Times New Roman" w:hAnsi="Times New Roman" w:eastAsia="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bookmarkStart w:id="39" w:name="sub_14116"/>
      <w:bookmarkEnd w:id="39"/>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4. Основные   права  и  обязанности   Администрации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4.1.Администрация обязана: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соблюдать законодательство о труде;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предоставлять работнику работу, обусловленную трудовым договором;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соблюдать оговоренные в трудовом договоре условия оплаты труда, выплачивать заработную плату в установленные сроки;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исполнять иные обязанности, предусмотренные действующим законодательством РФ о труде и муниципальной службе.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4.2.Администрация имеет право:</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поощрять работника за добросовестный эффективный труд;</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способствовать работнику в повышении им своей квалификации, совершенствовании профессиональных навыков.</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Администрация имеет другие права, предусмотренные законодательством РФ  о труде и муниципальной службе.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5. Рабочее  время и время отдыха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5.1. 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с двумя выходными днями – суббота, воскресенье.</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bCs/>
          <w:sz w:val="24"/>
          <w:szCs w:val="24"/>
          <w:lang w:eastAsia="ru-RU"/>
        </w:rPr>
        <w:t>начало работы в 9 часов 00  минут;</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 перерыв для отдыха и питания с 13 часов 00 минут  до 14 часов 00 минут;</w:t>
      </w:r>
    </w:p>
    <w:p>
      <w:pPr>
        <w:shd w:val="clear" w:color="auto" w:fill="FFFFFF"/>
        <w:spacing w:after="0" w:line="240" w:lineRule="auto"/>
        <w:textAlignment w:val="baseline"/>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 окончание работы в 17 часов 15 минут (для женщин), в 18 часов 00 минут (для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мужчин).</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Продолжительность рабочего дня, непосредственно предшествующего нерабочему праздничному дню, уменьшается на один час.</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Норма рабочего времени для работников не должна превышать 40 часов в неделю (для мужчин), 36 часов в неделю (для женщин).</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5.2. Очередность предоставления отпусков устанавливается Администрацией</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с учетом производственной необходимости и пожеланий работников в соответствии,</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с утвержденным графиком отпусков .</w:t>
      </w:r>
      <w:r>
        <w:rPr>
          <w:rFonts w:ascii="Times New Roman" w:hAnsi="Times New Roman" w:eastAsia="Times New Roman" w:cs="Times New Roman"/>
          <w:sz w:val="24"/>
          <w:szCs w:val="24"/>
          <w:lang w:eastAsia="ru-RU"/>
        </w:rPr>
        <w:t>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работников согласно действующему законодательству установлен отпуск — 28 календарных дней, для муниципальных служащих – 30 календарных дней  и дополнительный отпуск за выслугу лет в зависимости от стажа муниципальной службы .</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Ежегодный дополнительный оплачиваемый отпуск за ненормированный</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рабочий день устанавливается распоряжением представителя нанимателя (работодателя)</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с учетом степени нагрузки и ответственности муниципального служащего продолжительностью 1-3 календарных дней.</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5.3. По согласованию с работодателем ежегодный оплачиваемый отпуск, может</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быть разделен на части. При этом одна из частей отпуска должна быть,</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не менее 14 календарных дней.</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5.4. По письменному заявлению работника часть ежегодного оплачиваемого отпуска, превышающая 28 календарных дней, может быть заменена денежной компенсацией.</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5.5.По семейным обстоятельствам и другим уважительным причинам работникам</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по письменному заявлению может быть представлен</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отпуск без сохранения заработной платы, продолжительность которого определяется по соглашению между работником и работодателем, а также в других случаях, предусмотренных Трудовым кодексом Российской Федерации.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5.6. Муниципальному служащему по его письменному заявлению распоряжением представителя нанимателя</w:t>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(работодателя) может быть предоставлен отпуск без сохранения денежного содержания на срок не более одного года.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6. Заработная  плата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6.1. Система и условия оплаты труда определены  Положением об оплате и материальном стимулировании труда муниципальных служащих муниципального образования сельского поселения «село Седанка»  и Положением об оплате и материальном стимулировании труда лиц, замещающих должности, не являющиеся должностями муниципальной службы муниципального образования сельского поселения «село Седанка», утвержденным решением Совета депутатов муниципального образования сельского поселения «село Седанка»  в соответствии с федеральными и краевыми законами.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lang w:eastAsia="ru-RU"/>
        </w:rPr>
        <w:t>6.2. Заработная плата выплачивается работникам Администрации 1-ого и 16-ого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pPr>
        <w:shd w:val="clear" w:color="auto" w:fill="FFFFFF"/>
        <w:spacing w:after="0" w:line="240" w:lineRule="auto"/>
        <w:textAlignment w:val="baseline"/>
        <w:rPr>
          <w:rFonts w:ascii="Times New Roman" w:hAnsi="Times New Roman" w:eastAsia="Times New Roman" w:cs="Times New Roman"/>
          <w:sz w:val="24"/>
          <w:szCs w:val="24"/>
          <w:lang w:eastAsia="ru-RU"/>
        </w:rPr>
      </w:pPr>
    </w:p>
    <w:p>
      <w:pPr>
        <w:shd w:val="clear" w:color="auto" w:fill="FFFFFF"/>
        <w:spacing w:after="0" w:line="240" w:lineRule="auto"/>
        <w:textAlignment w:val="baseline"/>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7.  Гарантии    при  временной  нетрудоспособности  работника</w:t>
      </w:r>
    </w:p>
    <w:p>
      <w:pPr>
        <w:shd w:val="clear" w:color="auto" w:fill="FFFFFF"/>
        <w:spacing w:after="0" w:line="240" w:lineRule="auto"/>
        <w:textAlignment w:val="baseline"/>
        <w:rPr>
          <w:rFonts w:ascii="Times New Roman" w:hAnsi="Times New Roman" w:eastAsia="Times New Roman" w:cs="Times New Roman"/>
          <w:sz w:val="24"/>
          <w:szCs w:val="24"/>
          <w:lang w:eastAsia="ru-RU"/>
        </w:rPr>
      </w:pP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w:t>
      </w:r>
      <w:r>
        <w:rPr>
          <w:rFonts w:ascii="Times New Roman" w:hAnsi="Times New Roman" w:eastAsia="Times New Roman" w:cs="Times New Roman"/>
          <w:sz w:val="24"/>
          <w:szCs w:val="24"/>
          <w:lang w:eastAsia="ru-RU"/>
        </w:rPr>
        <w:t>7.1. При временной нетрудоспособности работнику выплачивается пособие по временной нетрудоспособности в соответствии с федеральным законодательством.</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7.2. Основанием для назначения пособия по временной нетрудоспособности является выданный и оформленный в установленном порядке листок нетрудоспособности.</w:t>
      </w:r>
    </w:p>
    <w:p>
      <w:pPr>
        <w:shd w:val="clear" w:color="auto" w:fill="FFFFFF"/>
        <w:spacing w:after="0" w:line="240" w:lineRule="auto"/>
        <w:textAlignment w:val="baseline"/>
        <w:rPr>
          <w:rFonts w:ascii="Times New Roman" w:hAnsi="Times New Roman" w:eastAsia="Times New Roman" w:cs="Times New Roman"/>
          <w:sz w:val="24"/>
          <w:szCs w:val="24"/>
          <w:lang w:eastAsia="ru-RU"/>
        </w:rPr>
      </w:pPr>
    </w:p>
    <w:p>
      <w:pPr>
        <w:shd w:val="clear" w:color="auto" w:fill="FFFFFF"/>
        <w:spacing w:after="0" w:line="240" w:lineRule="auto"/>
        <w:ind w:firstLine="720"/>
        <w:textAlignment w:val="baseline"/>
        <w:rPr>
          <w:rFonts w:ascii="Times New Roman" w:hAnsi="Times New Roman" w:eastAsia="Times New Roman" w:cs="Times New Roman"/>
          <w:b/>
          <w:bCs/>
          <w:sz w:val="24"/>
          <w:szCs w:val="24"/>
          <w:lang w:eastAsia="ru-RU"/>
        </w:rPr>
      </w:pPr>
    </w:p>
    <w:p>
      <w:pPr>
        <w:shd w:val="clear" w:color="auto" w:fill="FFFFFF"/>
        <w:spacing w:after="0" w:line="240" w:lineRule="auto"/>
        <w:ind w:firstLine="720"/>
        <w:textAlignment w:val="baseline"/>
        <w:rPr>
          <w:rFonts w:ascii="Times New Roman" w:hAnsi="Times New Roman" w:eastAsia="Times New Roman" w:cs="Times New Roman"/>
          <w:b/>
          <w:bCs/>
          <w:sz w:val="24"/>
          <w:szCs w:val="24"/>
          <w:lang w:eastAsia="ru-RU"/>
        </w:rPr>
      </w:pP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8.  Поощрения   за успехи  в работе</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денежное поощрение;</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объявление благодарности;</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награждение Почетной грамотой главы администрации муниципального образования  сельского поселения «село Седанка»;</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награждение Почетной грамотой главы муниципального образования «Тигильский муниципальный район»;</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награждение Благодарностью Губернатора Камчатского края;</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награждение Благодарностью Правительства Камчатского края;</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представление к правительственным и государственным наградам.</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8.2.Поощрения объявляются  распоряжением, постановлением главы администрации или постановлением, распоряжением главы муниципального образования (кроме правительственных и государственных наград), доводятся до сведения коллектива и заносятся в трудовую книжку работника.</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49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9. Ответственность  за  нарушение   трудовой   дисциплины</w:t>
      </w:r>
    </w:p>
    <w:p>
      <w:pPr>
        <w:shd w:val="clear" w:color="auto" w:fill="FFFFFF"/>
        <w:spacing w:after="0" w:line="240" w:lineRule="auto"/>
        <w:ind w:firstLine="49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9.1. За нарушение трудовой дисциплины работодатель имеет право применить следующие дисциплинарные взыскания:</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замечание;</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выговор;</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увольнение по соответствующим основаниям.</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9.2. До применения взыскания от работника должны быть затребованы объяснения.  В случае отказа работника представить объяснения составляется соответствующий акт. Отказ работника от  объяснения не может служить препятствием для применения взыскания.</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9.3.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9.4. За каждый дисциплинарный проступок может быть применено только одно дисциплинарное взыскание.</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9.5. Распоряжение о применении дисциплинарного взыскания объявляется работнику под расписку в 3-дневный срок.</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9.6. Если в течение года со дня применения дисциплинарного взыскания работник не подвергался новому дисциплинарному взысканию, то он считается не имеющим дисциплинарного взыскания.</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720"/>
        <w:textAlignment w:val="baseline"/>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10. Техника безопасности  и  производственная  санитария</w:t>
      </w:r>
    </w:p>
    <w:p>
      <w:pPr>
        <w:shd w:val="clear" w:color="auto" w:fill="FFFFFF"/>
        <w:spacing w:after="0" w:line="240" w:lineRule="auto"/>
        <w:ind w:firstLine="720"/>
        <w:textAlignment w:val="baseline"/>
        <w:rPr>
          <w:rFonts w:ascii="Times New Roman" w:hAnsi="Times New Roman" w:eastAsia="Times New Roman" w:cs="Times New Roman"/>
          <w:sz w:val="24"/>
          <w:szCs w:val="24"/>
          <w:lang w:eastAsia="ru-RU"/>
        </w:rPr>
      </w:pP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10.1. Работник обязан соблюдать требования по технике безопасности и производ</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ственной санитарии, предусмотренные действующими законами и иными нормативными актами.</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10.2. Работник обязан содержать в исправном состоянии выделенную ему технику для выполнения работы и обеспечивать соответствующий уход за ней.</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10.4. Работник обязан сообщать главе администрации муниципального образования сельского поселения «село Седанка»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w:t>
      </w:r>
      <w:r>
        <w:rPr>
          <w:rFonts w:ascii="Times New Roman" w:hAnsi="Times New Roman" w:eastAsia="Times New Roman" w:cs="Times New Roman"/>
          <w:sz w:val="24"/>
          <w:szCs w:val="24"/>
          <w:u w:val="single"/>
          <w:lang w:eastAsia="ru-RU"/>
        </w:rPr>
        <w:t>Запрещается:</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приносить с собой или употреблять алкогольные напитки, приходить или находиться в администрации муниципального образования сельского поселения «село Седанка» в состоянии алкогольного, наркотического или токсического опьянения.</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10.5.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муниципального образования  сельского поселения «село Седанка».</w:t>
      </w:r>
    </w:p>
    <w:p>
      <w:pPr>
        <w:shd w:val="clear" w:color="auto" w:fill="FFFFFF"/>
        <w:spacing w:after="0" w:line="240" w:lineRule="auto"/>
        <w:ind w:firstLine="1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10.6. 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pPr>
        <w:shd w:val="clear" w:color="auto" w:fill="FFFFFF"/>
        <w:spacing w:after="0" w:line="240" w:lineRule="auto"/>
        <w:textAlignment w:val="baseline"/>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11. Иные   вопросы   регулирования  трудовых   отношений</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w:t>
      </w:r>
    </w:p>
    <w:p>
      <w:pPr>
        <w:shd w:val="clear" w:color="auto" w:fill="FFFFFF"/>
        <w:spacing w:after="0" w:line="240" w:lineRule="auto"/>
        <w:ind w:firstLine="225"/>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11.1.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pPr>
        <w:shd w:val="clear" w:color="auto" w:fill="FFFFFF"/>
        <w:spacing w:after="0" w:line="240" w:lineRule="auto"/>
        <w:ind w:firstLine="4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pPr>
        <w:shd w:val="clear" w:color="auto" w:fill="FFFFFF"/>
        <w:spacing w:after="0" w:line="240" w:lineRule="auto"/>
        <w:ind w:firstLine="4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pPr>
        <w:shd w:val="clear" w:color="auto" w:fill="FFFFFF"/>
        <w:spacing w:after="0" w:line="240" w:lineRule="auto"/>
        <w:ind w:firstLine="450"/>
        <w:textAlignment w:val="baseline"/>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11.4.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pPr>
        <w:spacing w:after="0" w:line="240" w:lineRule="auto"/>
        <w:rPr>
          <w:rFonts w:ascii="Times New Roman" w:hAnsi="Times New Roman" w:cs="Times New Roman"/>
          <w:sz w:val="24"/>
          <w:szCs w:val="24"/>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A30875"/>
    <w:multiLevelType w:val="multilevel"/>
    <w:tmpl w:val="1AA30875"/>
    <w:lvl w:ilvl="0" w:tentative="0">
      <w:start w:val="1"/>
      <w:numFmt w:val="decimal"/>
      <w:lvlText w:val="%1."/>
      <w:lvlJc w:val="left"/>
      <w:pPr>
        <w:ind w:left="720" w:hanging="360"/>
      </w:pPr>
      <w:rPr>
        <w:rFonts w:hint="default" w:ascii="Times New Roman" w:hAnsi="Times New Roman" w:cs="Times New Roman"/>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AA6CBA"/>
    <w:multiLevelType w:val="multilevel"/>
    <w:tmpl w:val="48AA6C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B7"/>
    <w:rsid w:val="0010242E"/>
    <w:rsid w:val="005230B7"/>
    <w:rsid w:val="0085664F"/>
    <w:rsid w:val="00A9424A"/>
    <w:rsid w:val="00E50E94"/>
    <w:rsid w:val="00EA6119"/>
    <w:rsid w:val="00FD3CF4"/>
    <w:rsid w:val="5BA47E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semiHidden/>
    <w:unhideWhenUsed/>
    <w:uiPriority w:val="99"/>
    <w:pPr>
      <w:spacing w:after="120" w:line="276" w:lineRule="auto"/>
    </w:pPr>
    <w:rPr>
      <w:rFonts w:ascii="Calibri" w:hAnsi="Calibri" w:eastAsia="Times New Roman" w:cs="Times New Roman"/>
      <w:lang w:eastAsia="ru-RU"/>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
    <w:name w:val="List Paragraph"/>
    <w:basedOn w:val="1"/>
    <w:qFormat/>
    <w:uiPriority w:val="34"/>
    <w:pPr>
      <w:ind w:left="720"/>
      <w:contextualSpacing/>
    </w:pPr>
  </w:style>
  <w:style w:type="character" w:customStyle="1" w:styleId="7">
    <w:name w:val="Основной текст Знак"/>
    <w:basedOn w:val="2"/>
    <w:link w:val="4"/>
    <w:semiHidden/>
    <w:uiPriority w:val="99"/>
    <w:rPr>
      <w:rFonts w:ascii="Calibri" w:hAnsi="Calibri" w:eastAsia="Times New Roman" w:cs="Times New Roman"/>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5609</Words>
  <Characters>31972</Characters>
  <Lines>266</Lines>
  <Paragraphs>75</Paragraphs>
  <TotalTime>34</TotalTime>
  <ScaleCrop>false</ScaleCrop>
  <LinksUpToDate>false</LinksUpToDate>
  <CharactersWithSpaces>37506</CharactersWithSpaces>
  <Application>WPS Office_12.2.0.13193_F1E327BC-269C-435d-A152-05C5408002CA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2023-02-21T21:46:00Z</dcterms:created>
  <dc:creator>Седанка</dc:creator>
  <cp:lastModifiedBy>Admin</cp:lastModifiedBy>
  <dcterms:modified xsi:type="dcterms:W3CDTF">2023-08-29T04:04:08Z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1049-12.2.0.13193</vt:lpwstr>
  </property>
  <property fmtid="{D5CDD505-2E9C-101B-9397-08002B2CF9AE}" pid="3" name="ICV">
    <vt:lpwstr>C3152B3EA6164BD9AFC8529F769E7A74_12</vt:lpwstr>
  </property>
</Properties>
</file>