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6E3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58378C" w:rsidRPr="009006E3" w:rsidRDefault="009006E3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ДЗЕРЖИНСКОГО</w:t>
      </w:r>
      <w:r w:rsidR="0058378C" w:rsidRPr="009006E3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58378C" w:rsidRPr="009006E3" w:rsidRDefault="009006E3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КАШИРСКОГО</w:t>
      </w:r>
      <w:r w:rsidR="0058378C" w:rsidRPr="009006E3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6E3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6E3">
        <w:rPr>
          <w:rFonts w:ascii="Times New Roman" w:hAnsi="Times New Roman"/>
          <w:b/>
          <w:sz w:val="26"/>
          <w:szCs w:val="26"/>
        </w:rPr>
        <w:t>РЕШЕНИЕ</w:t>
      </w:r>
    </w:p>
    <w:p w:rsidR="0058378C" w:rsidRPr="009006E3" w:rsidRDefault="0058378C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58378C" w:rsidRPr="009006E3" w:rsidRDefault="0058378C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от</w:t>
      </w:r>
      <w:r w:rsidR="00F437AB" w:rsidRPr="009006E3">
        <w:rPr>
          <w:rFonts w:ascii="Times New Roman" w:hAnsi="Times New Roman"/>
          <w:sz w:val="26"/>
          <w:szCs w:val="26"/>
        </w:rPr>
        <w:t xml:space="preserve"> </w:t>
      </w:r>
      <w:r w:rsidR="009006E3">
        <w:rPr>
          <w:rFonts w:ascii="Times New Roman" w:hAnsi="Times New Roman"/>
          <w:sz w:val="26"/>
          <w:szCs w:val="26"/>
        </w:rPr>
        <w:t>25</w:t>
      </w:r>
      <w:r w:rsidR="005B1FEE" w:rsidRPr="009006E3">
        <w:rPr>
          <w:rFonts w:ascii="Times New Roman" w:hAnsi="Times New Roman"/>
          <w:sz w:val="26"/>
          <w:szCs w:val="26"/>
        </w:rPr>
        <w:t>.</w:t>
      </w:r>
      <w:r w:rsidR="009006E3">
        <w:rPr>
          <w:rFonts w:ascii="Times New Roman" w:hAnsi="Times New Roman"/>
          <w:sz w:val="26"/>
          <w:szCs w:val="26"/>
        </w:rPr>
        <w:t>04</w:t>
      </w:r>
      <w:r w:rsidRPr="009006E3">
        <w:rPr>
          <w:rFonts w:ascii="Times New Roman" w:hAnsi="Times New Roman"/>
          <w:sz w:val="26"/>
          <w:szCs w:val="26"/>
        </w:rPr>
        <w:t>.20</w:t>
      </w:r>
      <w:r w:rsidR="00B30796" w:rsidRPr="009006E3">
        <w:rPr>
          <w:rFonts w:ascii="Times New Roman" w:hAnsi="Times New Roman"/>
          <w:sz w:val="26"/>
          <w:szCs w:val="26"/>
        </w:rPr>
        <w:t>2</w:t>
      </w:r>
      <w:r w:rsidR="009006E3">
        <w:rPr>
          <w:rFonts w:ascii="Times New Roman" w:hAnsi="Times New Roman"/>
          <w:sz w:val="26"/>
          <w:szCs w:val="26"/>
        </w:rPr>
        <w:t>2</w:t>
      </w:r>
      <w:r w:rsidR="00024FFF" w:rsidRPr="009006E3">
        <w:rPr>
          <w:rFonts w:ascii="Times New Roman" w:hAnsi="Times New Roman"/>
          <w:sz w:val="26"/>
          <w:szCs w:val="26"/>
        </w:rPr>
        <w:t>г.</w:t>
      </w:r>
      <w:r w:rsidRPr="009006E3">
        <w:rPr>
          <w:rFonts w:ascii="Times New Roman" w:hAnsi="Times New Roman"/>
          <w:sz w:val="26"/>
          <w:szCs w:val="26"/>
        </w:rPr>
        <w:t>№</w:t>
      </w:r>
      <w:r w:rsidR="009006E3">
        <w:rPr>
          <w:rFonts w:ascii="Times New Roman" w:hAnsi="Times New Roman"/>
          <w:sz w:val="26"/>
          <w:szCs w:val="26"/>
        </w:rPr>
        <w:t xml:space="preserve"> 78</w:t>
      </w:r>
    </w:p>
    <w:p w:rsidR="0058378C" w:rsidRPr="009006E3" w:rsidRDefault="009006E3" w:rsidP="00F437AB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п.им</w:t>
      </w:r>
      <w:proofErr w:type="spellEnd"/>
      <w:r>
        <w:rPr>
          <w:rFonts w:ascii="Times New Roman" w:hAnsi="Times New Roman"/>
          <w:sz w:val="26"/>
          <w:szCs w:val="26"/>
        </w:rPr>
        <w:t>. Дзержинского</w:t>
      </w:r>
    </w:p>
    <w:p w:rsidR="0058378C" w:rsidRPr="009006E3" w:rsidRDefault="0058378C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9E1981" w:rsidRPr="009006E3" w:rsidRDefault="009E1981" w:rsidP="009006E3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9006E3">
        <w:rPr>
          <w:rFonts w:ascii="Times New Roman" w:hAnsi="Times New Roman" w:cs="Times New Roman"/>
          <w:sz w:val="26"/>
          <w:szCs w:val="26"/>
        </w:rPr>
        <w:t>О порядке предоставления помещений для проведения встреч депутатов с избирателями</w:t>
      </w:r>
    </w:p>
    <w:p w:rsidR="0058378C" w:rsidRPr="009006E3" w:rsidRDefault="0058378C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006E3">
        <w:rPr>
          <w:rFonts w:ascii="Times New Roman" w:hAnsi="Times New Roman"/>
          <w:sz w:val="26"/>
          <w:szCs w:val="26"/>
        </w:rPr>
        <w:t>В соответствии с частью 7 статьи 8 Федерального закона от 08.05.1994 N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N</w:t>
      </w:r>
      <w:proofErr w:type="gramEnd"/>
      <w:r w:rsidRPr="009006E3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 w:rsidR="009006E3">
        <w:rPr>
          <w:rFonts w:ascii="Times New Roman" w:hAnsi="Times New Roman"/>
          <w:sz w:val="26"/>
          <w:szCs w:val="26"/>
        </w:rPr>
        <w:t>Дзержинского сельского</w:t>
      </w:r>
      <w:r w:rsidRPr="009006E3">
        <w:rPr>
          <w:rFonts w:ascii="Times New Roman" w:hAnsi="Times New Roman"/>
          <w:sz w:val="26"/>
          <w:szCs w:val="26"/>
        </w:rPr>
        <w:t xml:space="preserve"> поселения </w:t>
      </w:r>
      <w:r w:rsidR="009006E3">
        <w:rPr>
          <w:rFonts w:ascii="Times New Roman" w:hAnsi="Times New Roman"/>
          <w:sz w:val="26"/>
          <w:szCs w:val="26"/>
        </w:rPr>
        <w:t>Каширского</w:t>
      </w:r>
      <w:r w:rsidRPr="009006E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Совет народных депутатов </w:t>
      </w:r>
      <w:r w:rsidR="009006E3">
        <w:rPr>
          <w:rFonts w:ascii="Times New Roman" w:hAnsi="Times New Roman"/>
          <w:sz w:val="26"/>
          <w:szCs w:val="26"/>
        </w:rPr>
        <w:t>Дзержинского сельского</w:t>
      </w:r>
      <w:r w:rsidRPr="009006E3">
        <w:rPr>
          <w:rFonts w:ascii="Times New Roman" w:hAnsi="Times New Roman"/>
          <w:sz w:val="26"/>
          <w:szCs w:val="26"/>
        </w:rPr>
        <w:t xml:space="preserve"> поселения </w:t>
      </w:r>
      <w:r w:rsidR="009006E3">
        <w:rPr>
          <w:rFonts w:ascii="Times New Roman" w:hAnsi="Times New Roman"/>
          <w:sz w:val="26"/>
          <w:szCs w:val="26"/>
        </w:rPr>
        <w:t>Каширского</w:t>
      </w:r>
      <w:r w:rsidRPr="009006E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РЕШИЛ:</w:t>
      </w:r>
    </w:p>
    <w:p w:rsidR="009E1981" w:rsidRPr="009006E3" w:rsidRDefault="00093673" w:rsidP="00F437A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E1981" w:rsidRPr="009006E3">
        <w:rPr>
          <w:rFonts w:ascii="Times New Roman" w:hAnsi="Times New Roman"/>
          <w:sz w:val="26"/>
          <w:szCs w:val="26"/>
        </w:rPr>
        <w:t xml:space="preserve">Утвердить Порядок предоставления помещений для проведения встреч депутатов с избирателями. </w:t>
      </w:r>
    </w:p>
    <w:p w:rsidR="00093673" w:rsidRDefault="00093673" w:rsidP="00F437A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702BE" w:rsidRPr="009006E3">
        <w:rPr>
          <w:rFonts w:ascii="Times New Roman" w:hAnsi="Times New Roman"/>
          <w:sz w:val="26"/>
          <w:szCs w:val="26"/>
        </w:rPr>
        <w:t xml:space="preserve">Обнародовать настоящее решение в </w:t>
      </w:r>
      <w:proofErr w:type="gramStart"/>
      <w:r w:rsidR="00B702BE" w:rsidRPr="009006E3">
        <w:rPr>
          <w:rFonts w:ascii="Times New Roman" w:hAnsi="Times New Roman"/>
          <w:sz w:val="26"/>
          <w:szCs w:val="26"/>
        </w:rPr>
        <w:t>местах</w:t>
      </w:r>
      <w:proofErr w:type="gramEnd"/>
      <w:r w:rsidR="00B702BE" w:rsidRPr="009006E3">
        <w:rPr>
          <w:rFonts w:ascii="Times New Roman" w:hAnsi="Times New Roman"/>
          <w:sz w:val="26"/>
          <w:szCs w:val="26"/>
        </w:rPr>
        <w:t xml:space="preserve"> для размещения текстов муниципальных правовых актов </w:t>
      </w:r>
      <w:r w:rsidR="009006E3">
        <w:rPr>
          <w:rFonts w:ascii="Times New Roman" w:hAnsi="Times New Roman"/>
          <w:sz w:val="26"/>
          <w:szCs w:val="26"/>
        </w:rPr>
        <w:t>Дзержинского</w:t>
      </w:r>
      <w:r w:rsidR="00B702BE" w:rsidRPr="009006E3">
        <w:rPr>
          <w:rFonts w:ascii="Times New Roman" w:hAnsi="Times New Roman"/>
          <w:sz w:val="26"/>
          <w:szCs w:val="26"/>
        </w:rPr>
        <w:t xml:space="preserve"> сельского поселения: в здании администрации </w:t>
      </w:r>
      <w:r w:rsidR="009006E3">
        <w:rPr>
          <w:rFonts w:ascii="Times New Roman" w:hAnsi="Times New Roman"/>
          <w:sz w:val="26"/>
          <w:szCs w:val="26"/>
        </w:rPr>
        <w:t>Дзержинского</w:t>
      </w:r>
      <w:r w:rsidR="00B702BE" w:rsidRPr="009006E3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gramStart"/>
      <w:r w:rsidR="00B702BE" w:rsidRPr="009006E3">
        <w:rPr>
          <w:rFonts w:ascii="Times New Roman" w:hAnsi="Times New Roman"/>
          <w:sz w:val="26"/>
          <w:szCs w:val="26"/>
        </w:rPr>
        <w:t xml:space="preserve">Воронежская область, </w:t>
      </w:r>
      <w:r w:rsidR="009006E3">
        <w:rPr>
          <w:rFonts w:ascii="Times New Roman" w:hAnsi="Times New Roman"/>
          <w:sz w:val="26"/>
          <w:szCs w:val="26"/>
        </w:rPr>
        <w:t>Каширский</w:t>
      </w:r>
      <w:r w:rsidR="00B702BE" w:rsidRPr="009006E3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9006E3">
        <w:rPr>
          <w:rFonts w:ascii="Times New Roman" w:hAnsi="Times New Roman"/>
          <w:sz w:val="26"/>
          <w:szCs w:val="26"/>
        </w:rPr>
        <w:t>п.им</w:t>
      </w:r>
      <w:proofErr w:type="spellEnd"/>
      <w:r w:rsidR="009006E3">
        <w:rPr>
          <w:rFonts w:ascii="Times New Roman" w:hAnsi="Times New Roman"/>
          <w:sz w:val="26"/>
          <w:szCs w:val="26"/>
        </w:rPr>
        <w:t>. Дзержинского</w:t>
      </w:r>
      <w:r w:rsidR="00B702BE" w:rsidRPr="009006E3">
        <w:rPr>
          <w:rFonts w:ascii="Times New Roman" w:hAnsi="Times New Roman"/>
          <w:sz w:val="26"/>
          <w:szCs w:val="26"/>
        </w:rPr>
        <w:t xml:space="preserve">, ул. </w:t>
      </w:r>
      <w:r w:rsidR="009006E3">
        <w:rPr>
          <w:rFonts w:ascii="Times New Roman" w:hAnsi="Times New Roman"/>
          <w:sz w:val="26"/>
          <w:szCs w:val="26"/>
        </w:rPr>
        <w:t>Школьная, 50</w:t>
      </w:r>
      <w:r w:rsidR="00B702BE" w:rsidRPr="009006E3">
        <w:rPr>
          <w:rFonts w:ascii="Times New Roman" w:hAnsi="Times New Roman"/>
          <w:sz w:val="26"/>
          <w:szCs w:val="26"/>
        </w:rPr>
        <w:t xml:space="preserve"> </w:t>
      </w:r>
      <w:r w:rsidR="009006E3">
        <w:rPr>
          <w:rFonts w:ascii="Times New Roman" w:hAnsi="Times New Roman"/>
          <w:sz w:val="26"/>
          <w:szCs w:val="26"/>
        </w:rPr>
        <w:t xml:space="preserve">в зале МКУК «МКК «Дзержинский»» по адресу: </w:t>
      </w:r>
      <w:proofErr w:type="spellStart"/>
      <w:r w:rsidR="009006E3">
        <w:rPr>
          <w:rFonts w:ascii="Times New Roman" w:hAnsi="Times New Roman"/>
          <w:sz w:val="26"/>
          <w:szCs w:val="26"/>
        </w:rPr>
        <w:t>п.им</w:t>
      </w:r>
      <w:proofErr w:type="spellEnd"/>
      <w:r w:rsidR="009006E3">
        <w:rPr>
          <w:rFonts w:ascii="Times New Roman" w:hAnsi="Times New Roman"/>
          <w:sz w:val="26"/>
          <w:szCs w:val="26"/>
        </w:rPr>
        <w:t xml:space="preserve">. Дзержинского, ул. Пионерская, д.1 на стенде информации и обнародования правовых актов, а также </w:t>
      </w:r>
      <w:r w:rsidR="005F2E3E">
        <w:rPr>
          <w:rFonts w:ascii="Times New Roman" w:hAnsi="Times New Roman"/>
          <w:sz w:val="26"/>
          <w:szCs w:val="26"/>
        </w:rPr>
        <w:t>в электронном виде на официальном сайте администрации Дзержинского сельского поселения по адресу:</w:t>
      </w:r>
      <w:r w:rsidRPr="00093673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5043AC">
          <w:rPr>
            <w:rStyle w:val="af0"/>
            <w:rFonts w:ascii="Times New Roman" w:hAnsi="Times New Roman"/>
            <w:sz w:val="26"/>
            <w:szCs w:val="26"/>
            <w:lang w:val="en-US"/>
          </w:rPr>
          <w:t>http</w:t>
        </w:r>
        <w:r w:rsidRPr="005043AC">
          <w:rPr>
            <w:rStyle w:val="af0"/>
            <w:rFonts w:ascii="Times New Roman" w:hAnsi="Times New Roman"/>
            <w:sz w:val="26"/>
            <w:szCs w:val="26"/>
          </w:rPr>
          <w:t>://</w:t>
        </w:r>
        <w:proofErr w:type="spellStart"/>
        <w:r w:rsidRPr="005043AC">
          <w:rPr>
            <w:rStyle w:val="af0"/>
            <w:rFonts w:ascii="Times New Roman" w:hAnsi="Times New Roman"/>
            <w:sz w:val="26"/>
            <w:szCs w:val="26"/>
            <w:lang w:val="en-US"/>
          </w:rPr>
          <w:t>dzerhin</w:t>
        </w:r>
        <w:proofErr w:type="spellEnd"/>
        <w:r w:rsidRPr="005043AC">
          <w:rPr>
            <w:rStyle w:val="af0"/>
            <w:rFonts w:ascii="Times New Roman" w:hAnsi="Times New Roman"/>
            <w:sz w:val="26"/>
            <w:szCs w:val="26"/>
          </w:rPr>
          <w:t>.</w:t>
        </w:r>
        <w:proofErr w:type="spellStart"/>
        <w:r w:rsidRPr="005043AC">
          <w:rPr>
            <w:rStyle w:val="af0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0936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 «Муниципальном вестнике»</w:t>
      </w:r>
      <w:r w:rsidR="00B702BE" w:rsidRPr="009006E3">
        <w:rPr>
          <w:rFonts w:ascii="Times New Roman" w:hAnsi="Times New Roman"/>
          <w:sz w:val="26"/>
          <w:szCs w:val="26"/>
        </w:rPr>
        <w:t>.</w:t>
      </w:r>
      <w:proofErr w:type="gramEnd"/>
    </w:p>
    <w:p w:rsidR="009E1981" w:rsidRPr="009006E3" w:rsidRDefault="00093673" w:rsidP="00F437A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E1981" w:rsidRPr="009006E3">
        <w:rPr>
          <w:rFonts w:ascii="Times New Roman" w:hAnsi="Times New Roman"/>
          <w:sz w:val="26"/>
          <w:szCs w:val="26"/>
        </w:rPr>
        <w:t>Настоящее решение вступает в силу после его обнародования.</w:t>
      </w:r>
    </w:p>
    <w:p w:rsidR="00B30796" w:rsidRDefault="00B30796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093673" w:rsidRDefault="00093673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093673" w:rsidRPr="009006E3" w:rsidRDefault="00093673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093673" w:rsidRDefault="00093673" w:rsidP="009A3B7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9E1981" w:rsidRPr="009006E3" w:rsidRDefault="00093673" w:rsidP="009A3B7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Дзержинского сельского поселения                                   </w:t>
      </w:r>
      <w:r w:rsidR="009A3B7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Ю.Л. Лаптева</w:t>
      </w:r>
      <w:r w:rsidR="00F437AB" w:rsidRPr="009006E3">
        <w:rPr>
          <w:rFonts w:ascii="Times New Roman" w:hAnsi="Times New Roman"/>
          <w:sz w:val="26"/>
          <w:szCs w:val="26"/>
        </w:rPr>
        <w:br w:type="page"/>
      </w:r>
    </w:p>
    <w:p w:rsidR="00F437AB" w:rsidRPr="009006E3" w:rsidRDefault="009E1981" w:rsidP="00F437AB">
      <w:pPr>
        <w:ind w:left="709" w:firstLine="3827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F437AB" w:rsidRPr="009006E3" w:rsidRDefault="009E1981" w:rsidP="00F437AB">
      <w:pPr>
        <w:ind w:left="709" w:firstLine="3827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F437AB" w:rsidRPr="009006E3" w:rsidRDefault="009E1981" w:rsidP="00F437AB">
      <w:pPr>
        <w:ind w:left="709" w:firstLine="3827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 </w:t>
      </w:r>
      <w:r w:rsidR="007A7F05">
        <w:rPr>
          <w:rFonts w:ascii="Times New Roman" w:hAnsi="Times New Roman"/>
          <w:sz w:val="26"/>
          <w:szCs w:val="26"/>
        </w:rPr>
        <w:t>Дзержинского</w:t>
      </w:r>
      <w:r w:rsidR="001137F9">
        <w:rPr>
          <w:rFonts w:ascii="Times New Roman" w:hAnsi="Times New Roman"/>
          <w:sz w:val="26"/>
          <w:szCs w:val="26"/>
        </w:rPr>
        <w:t xml:space="preserve"> сельского</w:t>
      </w:r>
      <w:r w:rsidRPr="009006E3">
        <w:rPr>
          <w:rFonts w:ascii="Times New Roman" w:hAnsi="Times New Roman"/>
          <w:sz w:val="26"/>
          <w:szCs w:val="26"/>
        </w:rPr>
        <w:t xml:space="preserve"> поселения </w:t>
      </w:r>
    </w:p>
    <w:p w:rsidR="00F437AB" w:rsidRPr="009006E3" w:rsidRDefault="001137F9" w:rsidP="00F437AB">
      <w:pPr>
        <w:ind w:left="709" w:firstLine="38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Каширского </w:t>
      </w:r>
      <w:r w:rsidR="009E1981" w:rsidRPr="009006E3">
        <w:rPr>
          <w:rFonts w:ascii="Times New Roman" w:hAnsi="Times New Roman"/>
          <w:sz w:val="26"/>
          <w:szCs w:val="26"/>
        </w:rPr>
        <w:t>муниципального района</w:t>
      </w:r>
    </w:p>
    <w:p w:rsidR="009E1981" w:rsidRPr="009006E3" w:rsidRDefault="009E1981" w:rsidP="00F437AB">
      <w:pPr>
        <w:ind w:left="709" w:firstLine="3827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 Воронежской области от </w:t>
      </w:r>
      <w:r w:rsidR="001137F9">
        <w:rPr>
          <w:rFonts w:ascii="Times New Roman" w:hAnsi="Times New Roman"/>
          <w:sz w:val="26"/>
          <w:szCs w:val="26"/>
        </w:rPr>
        <w:t>25.04.2022</w:t>
      </w:r>
      <w:r w:rsidR="00F437AB" w:rsidRPr="009006E3">
        <w:rPr>
          <w:rFonts w:ascii="Times New Roman" w:hAnsi="Times New Roman"/>
          <w:sz w:val="26"/>
          <w:szCs w:val="26"/>
        </w:rPr>
        <w:t xml:space="preserve"> </w:t>
      </w:r>
      <w:r w:rsidRPr="009006E3">
        <w:rPr>
          <w:rFonts w:ascii="Times New Roman" w:hAnsi="Times New Roman"/>
          <w:sz w:val="26"/>
          <w:szCs w:val="26"/>
        </w:rPr>
        <w:t xml:space="preserve">№ </w:t>
      </w:r>
      <w:r w:rsidR="001137F9">
        <w:rPr>
          <w:rFonts w:ascii="Times New Roman" w:hAnsi="Times New Roman"/>
          <w:sz w:val="26"/>
          <w:szCs w:val="26"/>
        </w:rPr>
        <w:t>78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Порядок предоставления помещений для проведения встреч депутатов с избирателями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006E3">
        <w:rPr>
          <w:rFonts w:ascii="Times New Roman" w:hAnsi="Times New Roman"/>
          <w:sz w:val="26"/>
          <w:szCs w:val="26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1137F9">
        <w:rPr>
          <w:rFonts w:ascii="Times New Roman" w:hAnsi="Times New Roman"/>
          <w:sz w:val="26"/>
          <w:szCs w:val="26"/>
        </w:rPr>
        <w:t>Дзержинского сельского</w:t>
      </w:r>
      <w:r w:rsidRPr="009006E3">
        <w:rPr>
          <w:rFonts w:ascii="Times New Roman" w:hAnsi="Times New Roman"/>
          <w:sz w:val="26"/>
          <w:szCs w:val="26"/>
        </w:rPr>
        <w:t xml:space="preserve"> поселения </w:t>
      </w:r>
      <w:r w:rsidR="001137F9">
        <w:rPr>
          <w:rFonts w:ascii="Times New Roman" w:hAnsi="Times New Roman"/>
          <w:sz w:val="26"/>
          <w:szCs w:val="26"/>
        </w:rPr>
        <w:t>Каширского</w:t>
      </w:r>
      <w:r w:rsidRPr="009006E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депутатам Государственной Думы Федерального собрания Российской Федерации, Воронежской областной Думы, Совета народных депутатов </w:t>
      </w:r>
      <w:r w:rsidR="00161D2A">
        <w:rPr>
          <w:rFonts w:ascii="Times New Roman" w:hAnsi="Times New Roman"/>
          <w:sz w:val="26"/>
          <w:szCs w:val="26"/>
        </w:rPr>
        <w:t>Дзержинского сельского</w:t>
      </w:r>
      <w:r w:rsidRPr="009006E3">
        <w:rPr>
          <w:rFonts w:ascii="Times New Roman" w:hAnsi="Times New Roman"/>
          <w:sz w:val="26"/>
          <w:szCs w:val="26"/>
        </w:rPr>
        <w:t xml:space="preserve"> поселения </w:t>
      </w:r>
      <w:r w:rsidR="00161D2A">
        <w:rPr>
          <w:rFonts w:ascii="Times New Roman" w:hAnsi="Times New Roman"/>
          <w:sz w:val="26"/>
          <w:szCs w:val="26"/>
        </w:rPr>
        <w:t>Каширского</w:t>
      </w:r>
      <w:r w:rsidRPr="009006E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(далее – депутаты) для проведения встреч с избирателями в целях их информирования о своей деятельности. </w:t>
      </w:r>
      <w:proofErr w:type="gramEnd"/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2. Помещения для проведения встреч с избирателями предоставляются депутатам на безвозмездной основе.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2453AD">
        <w:rPr>
          <w:rFonts w:ascii="Times New Roman" w:hAnsi="Times New Roman"/>
          <w:sz w:val="26"/>
          <w:szCs w:val="26"/>
        </w:rPr>
        <w:t xml:space="preserve">3. Помещение для проведения встреч депутата с избирателями предоставляется </w:t>
      </w:r>
      <w:r w:rsidR="002453AD" w:rsidRPr="002453AD">
        <w:rPr>
          <w:rFonts w:ascii="Times New Roman" w:hAnsi="Times New Roman"/>
          <w:sz w:val="26"/>
          <w:szCs w:val="26"/>
        </w:rPr>
        <w:t>администрацией</w:t>
      </w:r>
      <w:r w:rsidRPr="002453AD">
        <w:rPr>
          <w:rFonts w:ascii="Times New Roman" w:hAnsi="Times New Roman"/>
          <w:sz w:val="26"/>
          <w:szCs w:val="26"/>
        </w:rPr>
        <w:t xml:space="preserve"> </w:t>
      </w:r>
      <w:r w:rsidR="00AD2904" w:rsidRPr="002453AD">
        <w:rPr>
          <w:rFonts w:ascii="Times New Roman" w:hAnsi="Times New Roman"/>
          <w:sz w:val="26"/>
          <w:szCs w:val="26"/>
        </w:rPr>
        <w:t>Дзержинского сельского</w:t>
      </w:r>
      <w:r w:rsidRPr="002453AD">
        <w:rPr>
          <w:rFonts w:ascii="Times New Roman" w:hAnsi="Times New Roman"/>
          <w:sz w:val="26"/>
          <w:szCs w:val="26"/>
        </w:rPr>
        <w:t xml:space="preserve"> поселения </w:t>
      </w:r>
      <w:r w:rsidR="00AD2904" w:rsidRPr="002453AD">
        <w:rPr>
          <w:rFonts w:ascii="Times New Roman" w:hAnsi="Times New Roman"/>
          <w:sz w:val="26"/>
          <w:szCs w:val="26"/>
        </w:rPr>
        <w:t>Каширского</w:t>
      </w:r>
      <w:r w:rsidRPr="002453AD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на основании акта приема-передачи помещения.</w:t>
      </w:r>
      <w:r w:rsidRPr="009006E3">
        <w:rPr>
          <w:rFonts w:ascii="Times New Roman" w:hAnsi="Times New Roman"/>
          <w:sz w:val="26"/>
          <w:szCs w:val="26"/>
        </w:rPr>
        <w:t xml:space="preserve"> 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4. Депутат обращается в администрацию </w:t>
      </w:r>
      <w:r w:rsidR="00AD2904">
        <w:rPr>
          <w:rFonts w:ascii="Times New Roman" w:hAnsi="Times New Roman"/>
          <w:sz w:val="26"/>
          <w:szCs w:val="26"/>
        </w:rPr>
        <w:t>Дзержинского сельского поселения</w:t>
      </w:r>
      <w:r w:rsidRPr="009006E3">
        <w:rPr>
          <w:rFonts w:ascii="Times New Roman" w:hAnsi="Times New Roman"/>
          <w:sz w:val="26"/>
          <w:szCs w:val="26"/>
        </w:rPr>
        <w:t xml:space="preserve"> </w:t>
      </w:r>
      <w:r w:rsidR="00425953">
        <w:rPr>
          <w:rFonts w:ascii="Times New Roman" w:hAnsi="Times New Roman"/>
          <w:sz w:val="26"/>
          <w:szCs w:val="26"/>
        </w:rPr>
        <w:t>Каширского</w:t>
      </w:r>
      <w:r w:rsidRPr="009006E3">
        <w:rPr>
          <w:rFonts w:ascii="Times New Roman" w:hAnsi="Times New Roman"/>
          <w:sz w:val="26"/>
          <w:szCs w:val="26"/>
        </w:rPr>
        <w:t xml:space="preserve"> муниципальн</w:t>
      </w:r>
      <w:r w:rsidR="00425953">
        <w:rPr>
          <w:rFonts w:ascii="Times New Roman" w:hAnsi="Times New Roman"/>
          <w:sz w:val="26"/>
          <w:szCs w:val="26"/>
        </w:rPr>
        <w:t xml:space="preserve">ого района Воронежской области </w:t>
      </w:r>
      <w:r w:rsidRPr="009006E3">
        <w:rPr>
          <w:rFonts w:ascii="Times New Roman" w:hAnsi="Times New Roman"/>
          <w:sz w:val="26"/>
          <w:szCs w:val="26"/>
        </w:rPr>
        <w:t xml:space="preserve">с заявлением по форме согласно приложению к настоящему Порядку. 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5. Заявление подается депутатом в </w:t>
      </w:r>
      <w:r w:rsidR="00425953">
        <w:rPr>
          <w:rFonts w:ascii="Times New Roman" w:hAnsi="Times New Roman"/>
          <w:sz w:val="26"/>
          <w:szCs w:val="26"/>
        </w:rPr>
        <w:t>администрацию</w:t>
      </w:r>
      <w:r w:rsidRPr="009006E3">
        <w:rPr>
          <w:rFonts w:ascii="Times New Roman" w:hAnsi="Times New Roman"/>
          <w:sz w:val="26"/>
          <w:szCs w:val="26"/>
        </w:rPr>
        <w:t xml:space="preserve"> (лично, заказным письмом с уведомлением о вручении или с использованием иных средств доставки, обеспечивающих фиксирование его вручения адресату) не ранее 10 и не позднее 5 дней до дня проведения встречи с избирателями. К заявлению прилагается копия документа, удостоверяющего статус депутата.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6. Заявление депутата о предоставлении помещения регистрируется </w:t>
      </w:r>
      <w:r w:rsidR="007568EA">
        <w:rPr>
          <w:rFonts w:ascii="Times New Roman" w:hAnsi="Times New Roman"/>
          <w:sz w:val="26"/>
          <w:szCs w:val="26"/>
        </w:rPr>
        <w:t>администрацией</w:t>
      </w:r>
      <w:r w:rsidRPr="009006E3">
        <w:rPr>
          <w:rFonts w:ascii="Times New Roman" w:hAnsi="Times New Roman"/>
          <w:sz w:val="26"/>
          <w:szCs w:val="26"/>
        </w:rPr>
        <w:t xml:space="preserve">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7. </w:t>
      </w:r>
      <w:r w:rsidR="007568EA">
        <w:rPr>
          <w:rFonts w:ascii="Times New Roman" w:hAnsi="Times New Roman"/>
          <w:sz w:val="26"/>
          <w:szCs w:val="26"/>
        </w:rPr>
        <w:t>Администрация</w:t>
      </w:r>
      <w:r w:rsidRPr="009006E3">
        <w:rPr>
          <w:rFonts w:ascii="Times New Roman" w:hAnsi="Times New Roman"/>
          <w:sz w:val="26"/>
          <w:szCs w:val="26"/>
        </w:rPr>
        <w:t xml:space="preserve"> в течение 3 дней со дня регистрации заявления </w:t>
      </w:r>
      <w:proofErr w:type="gramStart"/>
      <w:r w:rsidRPr="009006E3">
        <w:rPr>
          <w:rFonts w:ascii="Times New Roman" w:hAnsi="Times New Roman"/>
          <w:sz w:val="26"/>
          <w:szCs w:val="26"/>
        </w:rPr>
        <w:t>рассматривает его и принимает</w:t>
      </w:r>
      <w:proofErr w:type="gramEnd"/>
      <w:r w:rsidRPr="009006E3">
        <w:rPr>
          <w:rFonts w:ascii="Times New Roman" w:hAnsi="Times New Roman"/>
          <w:sz w:val="26"/>
          <w:szCs w:val="26"/>
        </w:rPr>
        <w:t xml:space="preserve"> решение о предоставлении либо об отказе в предоставлении помещения. 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8. </w:t>
      </w:r>
      <w:r w:rsidR="0001566F">
        <w:rPr>
          <w:rFonts w:ascii="Times New Roman" w:hAnsi="Times New Roman"/>
          <w:sz w:val="26"/>
          <w:szCs w:val="26"/>
        </w:rPr>
        <w:t>Администрация</w:t>
      </w:r>
      <w:r w:rsidRPr="009006E3">
        <w:rPr>
          <w:rFonts w:ascii="Times New Roman" w:hAnsi="Times New Roman"/>
          <w:sz w:val="26"/>
          <w:szCs w:val="26"/>
        </w:rPr>
        <w:t xml:space="preserve"> не позднее дня, следующего за днем 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9. Депутату отказывается в </w:t>
      </w:r>
      <w:proofErr w:type="gramStart"/>
      <w:r w:rsidRPr="009006E3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9006E3">
        <w:rPr>
          <w:rFonts w:ascii="Times New Roman" w:hAnsi="Times New Roman"/>
          <w:sz w:val="26"/>
          <w:szCs w:val="26"/>
        </w:rPr>
        <w:t xml:space="preserve"> помещения для проведения встречи с избирателями в случаях, если: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1) в </w:t>
      </w:r>
      <w:proofErr w:type="gramStart"/>
      <w:r w:rsidRPr="009006E3">
        <w:rPr>
          <w:rFonts w:ascii="Times New Roman" w:hAnsi="Times New Roman"/>
          <w:sz w:val="26"/>
          <w:szCs w:val="26"/>
        </w:rPr>
        <w:t>помещении</w:t>
      </w:r>
      <w:proofErr w:type="gramEnd"/>
      <w:r w:rsidRPr="009006E3">
        <w:rPr>
          <w:rFonts w:ascii="Times New Roman" w:hAnsi="Times New Roman"/>
          <w:sz w:val="26"/>
          <w:szCs w:val="26"/>
        </w:rPr>
        <w:t xml:space="preserve"> запланировано проведение мероприятия по основной деятельности </w:t>
      </w:r>
      <w:r w:rsidR="001F7F0B">
        <w:rPr>
          <w:rFonts w:ascii="Times New Roman" w:hAnsi="Times New Roman"/>
          <w:sz w:val="26"/>
          <w:szCs w:val="26"/>
        </w:rPr>
        <w:t>администрации</w:t>
      </w:r>
      <w:r w:rsidRPr="009006E3">
        <w:rPr>
          <w:rFonts w:ascii="Times New Roman" w:hAnsi="Times New Roman"/>
          <w:sz w:val="26"/>
          <w:szCs w:val="26"/>
        </w:rPr>
        <w:t>;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2) помещение предоставлено для встречи с избирателями другому депутату на ту же дату и время;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3) заявление не подписано или подписано лицом, не наделенным соответствующими полномочиями;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4) к заявлению не приложена копия документа, удостоверяющего статус депутата.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lastRenderedPageBreak/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11. В случае невозможности предоставления помещения в запрашиваемое время </w:t>
      </w:r>
      <w:r w:rsidR="002C773D">
        <w:rPr>
          <w:rFonts w:ascii="Times New Roman" w:hAnsi="Times New Roman"/>
          <w:sz w:val="26"/>
          <w:szCs w:val="26"/>
        </w:rPr>
        <w:t>глава администрации</w:t>
      </w:r>
      <w:r w:rsidRPr="009006E3">
        <w:rPr>
          <w:rFonts w:ascii="Times New Roman" w:hAnsi="Times New Roman"/>
          <w:sz w:val="26"/>
          <w:szCs w:val="26"/>
        </w:rPr>
        <w:t xml:space="preserve"> согласовывает с депутатом иную дату и время проведения встречи с избирателями.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</w:t>
      </w:r>
      <w:r w:rsidR="002C773D">
        <w:rPr>
          <w:rFonts w:ascii="Times New Roman" w:hAnsi="Times New Roman"/>
          <w:sz w:val="26"/>
          <w:szCs w:val="26"/>
        </w:rPr>
        <w:t xml:space="preserve"> администрации</w:t>
      </w:r>
      <w:r w:rsidRPr="009006E3">
        <w:rPr>
          <w:rFonts w:ascii="Times New Roman" w:hAnsi="Times New Roman"/>
          <w:sz w:val="26"/>
          <w:szCs w:val="26"/>
        </w:rPr>
        <w:t>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13. В случае принятия решения о предоставлении помещения </w:t>
      </w:r>
      <w:r w:rsidR="00B40DE5">
        <w:rPr>
          <w:rFonts w:ascii="Times New Roman" w:hAnsi="Times New Roman"/>
          <w:sz w:val="26"/>
          <w:szCs w:val="26"/>
        </w:rPr>
        <w:t>администрация</w:t>
      </w:r>
      <w:r w:rsidRPr="009006E3">
        <w:rPr>
          <w:rFonts w:ascii="Times New Roman" w:hAnsi="Times New Roman"/>
          <w:sz w:val="26"/>
          <w:szCs w:val="26"/>
        </w:rPr>
        <w:t xml:space="preserve">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</w:t>
      </w:r>
      <w:r w:rsidR="002453AD">
        <w:rPr>
          <w:rFonts w:ascii="Times New Roman" w:hAnsi="Times New Roman"/>
          <w:sz w:val="26"/>
          <w:szCs w:val="26"/>
        </w:rPr>
        <w:t>администрацией</w:t>
      </w:r>
      <w:r w:rsidRPr="009006E3">
        <w:rPr>
          <w:rFonts w:ascii="Times New Roman" w:hAnsi="Times New Roman"/>
          <w:sz w:val="26"/>
          <w:szCs w:val="26"/>
        </w:rPr>
        <w:t xml:space="preserve"> и депутатом.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14. </w:t>
      </w:r>
      <w:r w:rsidR="002453AD">
        <w:rPr>
          <w:rFonts w:ascii="Times New Roman" w:hAnsi="Times New Roman"/>
          <w:sz w:val="26"/>
          <w:szCs w:val="26"/>
        </w:rPr>
        <w:t>Глава</w:t>
      </w:r>
      <w:r w:rsidRPr="009006E3">
        <w:rPr>
          <w:rFonts w:ascii="Times New Roman" w:hAnsi="Times New Roman"/>
          <w:sz w:val="26"/>
          <w:szCs w:val="26"/>
        </w:rPr>
        <w:t xml:space="preserve"> </w:t>
      </w:r>
      <w:r w:rsidR="002453AD">
        <w:rPr>
          <w:rFonts w:ascii="Times New Roman" w:hAnsi="Times New Roman"/>
          <w:sz w:val="26"/>
          <w:szCs w:val="26"/>
        </w:rPr>
        <w:t>администрации</w:t>
      </w:r>
      <w:r w:rsidRPr="009006E3">
        <w:rPr>
          <w:rFonts w:ascii="Times New Roman" w:hAnsi="Times New Roman"/>
          <w:sz w:val="26"/>
          <w:szCs w:val="26"/>
        </w:rPr>
        <w:t xml:space="preserve"> либо уполномоченное им лицо обязаны обеспечить: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1) фактическое предоставление помещения депутату для проведения встречи с избирателями;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9006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006E3">
        <w:rPr>
          <w:rFonts w:ascii="Times New Roman" w:hAnsi="Times New Roman"/>
          <w:sz w:val="26"/>
          <w:szCs w:val="26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E1981" w:rsidRPr="009006E3" w:rsidRDefault="009E1981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9E1981" w:rsidRPr="002453AD" w:rsidRDefault="006728D8" w:rsidP="00F437AB">
      <w:pPr>
        <w:ind w:firstLine="709"/>
        <w:rPr>
          <w:rFonts w:ascii="Times New Roman" w:hAnsi="Times New Roman"/>
        </w:rPr>
      </w:pPr>
      <w:r w:rsidRPr="009006E3">
        <w:rPr>
          <w:rFonts w:ascii="Times New Roman" w:hAnsi="Times New Roman"/>
          <w:sz w:val="26"/>
          <w:szCs w:val="26"/>
        </w:rPr>
        <w:br w:type="page"/>
      </w:r>
      <w:r w:rsidR="009E1981" w:rsidRPr="002453AD">
        <w:rPr>
          <w:rFonts w:ascii="Times New Roman" w:hAnsi="Times New Roman"/>
        </w:rPr>
        <w:lastRenderedPageBreak/>
        <w:t xml:space="preserve">Приложение к Порядку предоставления помещений для проведения встреч депутатов с избирателями </w:t>
      </w:r>
    </w:p>
    <w:p w:rsidR="002453AD" w:rsidRDefault="002453AD" w:rsidP="00F437AB">
      <w:pPr>
        <w:ind w:firstLine="709"/>
        <w:rPr>
          <w:rFonts w:ascii="Times New Roman" w:hAnsi="Times New Roman"/>
        </w:rPr>
      </w:pP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ФОРМА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В ______________________________</w:t>
      </w:r>
      <w:r w:rsidR="002453AD">
        <w:rPr>
          <w:rFonts w:ascii="Times New Roman" w:hAnsi="Times New Roman"/>
        </w:rPr>
        <w:t>_______________________________________</w:t>
      </w:r>
    </w:p>
    <w:p w:rsidR="009E1981" w:rsidRPr="002453AD" w:rsidRDefault="009E1981" w:rsidP="002453AD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2453AD">
        <w:rPr>
          <w:rFonts w:ascii="Times New Roman" w:hAnsi="Times New Roman"/>
          <w:sz w:val="20"/>
          <w:szCs w:val="20"/>
        </w:rPr>
        <w:t>(указать Организацию-правообладателя помещения)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от депутата ____________________________________________________________</w:t>
      </w:r>
      <w:r w:rsidR="002453AD">
        <w:rPr>
          <w:rFonts w:ascii="Times New Roman" w:hAnsi="Times New Roman"/>
        </w:rPr>
        <w:t>_</w:t>
      </w:r>
    </w:p>
    <w:p w:rsidR="009E1981" w:rsidRPr="002453AD" w:rsidRDefault="009E1981" w:rsidP="002453AD">
      <w:pPr>
        <w:ind w:left="709" w:firstLine="0"/>
        <w:rPr>
          <w:rFonts w:ascii="Times New Roman" w:hAnsi="Times New Roman"/>
        </w:rPr>
      </w:pPr>
      <w:r w:rsidRPr="002453AD">
        <w:rPr>
          <w:rFonts w:ascii="Times New Roman" w:hAnsi="Times New Roman"/>
          <w:sz w:val="20"/>
          <w:szCs w:val="20"/>
        </w:rPr>
        <w:t xml:space="preserve">(указать, </w:t>
      </w:r>
      <w:proofErr w:type="gramStart"/>
      <w:r w:rsidRPr="002453AD">
        <w:rPr>
          <w:rFonts w:ascii="Times New Roman" w:hAnsi="Times New Roman"/>
          <w:sz w:val="20"/>
          <w:szCs w:val="20"/>
        </w:rPr>
        <w:t>депутатом</w:t>
      </w:r>
      <w:proofErr w:type="gramEnd"/>
      <w:r w:rsidRPr="002453AD">
        <w:rPr>
          <w:rFonts w:ascii="Times New Roman" w:hAnsi="Times New Roman"/>
          <w:sz w:val="20"/>
          <w:szCs w:val="20"/>
        </w:rPr>
        <w:t xml:space="preserve"> какого представительного органа является заявитель)</w:t>
      </w:r>
      <w:r w:rsidRPr="002453AD">
        <w:rPr>
          <w:rFonts w:ascii="Times New Roman" w:hAnsi="Times New Roman"/>
        </w:rPr>
        <w:t xml:space="preserve"> </w:t>
      </w:r>
      <w:r w:rsidR="002453AD">
        <w:rPr>
          <w:rFonts w:ascii="Times New Roman" w:hAnsi="Times New Roman"/>
        </w:rPr>
        <w:t xml:space="preserve">         </w:t>
      </w:r>
      <w:r w:rsidRPr="002453AD">
        <w:rPr>
          <w:rFonts w:ascii="Times New Roman" w:hAnsi="Times New Roman"/>
        </w:rPr>
        <w:t>______________________________</w:t>
      </w:r>
      <w:r w:rsidR="002453AD">
        <w:rPr>
          <w:rFonts w:ascii="Times New Roman" w:hAnsi="Times New Roman"/>
        </w:rPr>
        <w:t>_________________________________________</w:t>
      </w:r>
    </w:p>
    <w:p w:rsidR="009E1981" w:rsidRPr="002453AD" w:rsidRDefault="009E1981" w:rsidP="002453AD">
      <w:pPr>
        <w:ind w:firstLine="709"/>
        <w:jc w:val="center"/>
        <w:rPr>
          <w:rFonts w:ascii="Times New Roman" w:hAnsi="Times New Roman"/>
        </w:rPr>
      </w:pPr>
      <w:r w:rsidRPr="002453AD">
        <w:rPr>
          <w:rFonts w:ascii="Times New Roman" w:hAnsi="Times New Roman"/>
        </w:rPr>
        <w:t>(Ф.И.О.)</w:t>
      </w:r>
    </w:p>
    <w:p w:rsidR="009E1981" w:rsidRPr="002453AD" w:rsidRDefault="009E1981" w:rsidP="002453AD">
      <w:pPr>
        <w:ind w:firstLine="709"/>
        <w:jc w:val="center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ЗАЯВКА НА ПРЕДОСТАВЛЕНИЕ ПОМЕЩЕНИЯ</w:t>
      </w:r>
    </w:p>
    <w:p w:rsidR="009E1981" w:rsidRPr="002453AD" w:rsidRDefault="00F437AB" w:rsidP="002453AD">
      <w:pPr>
        <w:ind w:left="709"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 xml:space="preserve"> </w:t>
      </w:r>
      <w:r w:rsidR="009E1981" w:rsidRPr="002453AD">
        <w:rPr>
          <w:rFonts w:ascii="Times New Roman" w:hAnsi="Times New Roman"/>
        </w:rPr>
        <w:t>Прошу предоставить помещение по адресу: ____________________________________________________________________</w:t>
      </w:r>
      <w:r w:rsidR="002453AD">
        <w:rPr>
          <w:rFonts w:ascii="Times New Roman" w:hAnsi="Times New Roman"/>
        </w:rPr>
        <w:t>___</w:t>
      </w:r>
    </w:p>
    <w:p w:rsidR="009E1981" w:rsidRPr="002453AD" w:rsidRDefault="002453AD" w:rsidP="00F437AB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</w:t>
      </w:r>
      <w:r w:rsidR="009E1981" w:rsidRPr="002453AD">
        <w:rPr>
          <w:rFonts w:ascii="Times New Roman" w:hAnsi="Times New Roman"/>
          <w:sz w:val="20"/>
          <w:szCs w:val="20"/>
        </w:rPr>
        <w:t>(указать место проведения встречи)</w:t>
      </w:r>
    </w:p>
    <w:p w:rsidR="009E1981" w:rsidRPr="002453AD" w:rsidRDefault="009E1981" w:rsidP="002453AD">
      <w:pPr>
        <w:ind w:left="709" w:firstLine="0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для проведения встречи с избирателями, которую планируется провести ____________________________________________________________________</w:t>
      </w:r>
      <w:r w:rsidR="002453AD">
        <w:rPr>
          <w:rFonts w:ascii="Times New Roman" w:hAnsi="Times New Roman"/>
        </w:rPr>
        <w:t>___</w:t>
      </w:r>
      <w:r w:rsidRPr="002453AD">
        <w:rPr>
          <w:rFonts w:ascii="Times New Roman" w:hAnsi="Times New Roman"/>
        </w:rPr>
        <w:t xml:space="preserve"> </w:t>
      </w:r>
    </w:p>
    <w:p w:rsidR="009E1981" w:rsidRPr="002453AD" w:rsidRDefault="002453AD" w:rsidP="00F437AB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</w:t>
      </w:r>
      <w:r w:rsidR="009E1981" w:rsidRPr="002453AD">
        <w:rPr>
          <w:rFonts w:ascii="Times New Roman" w:hAnsi="Times New Roman"/>
          <w:sz w:val="20"/>
          <w:szCs w:val="20"/>
        </w:rPr>
        <w:t>(указать предполагаемую дату проведения встречи)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в __________________________________________________________________</w:t>
      </w:r>
      <w:r w:rsidR="002453AD">
        <w:rPr>
          <w:rFonts w:ascii="Times New Roman" w:hAnsi="Times New Roman"/>
        </w:rPr>
        <w:t>___</w:t>
      </w:r>
      <w:r w:rsidRPr="002453AD">
        <w:rPr>
          <w:rFonts w:ascii="Times New Roman" w:hAnsi="Times New Roman"/>
        </w:rPr>
        <w:t>_,</w:t>
      </w:r>
    </w:p>
    <w:p w:rsidR="009E1981" w:rsidRPr="002453AD" w:rsidRDefault="002453AD" w:rsidP="00F437AB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</w:t>
      </w:r>
      <w:r w:rsidR="009E1981" w:rsidRPr="002453AD">
        <w:rPr>
          <w:rFonts w:ascii="Times New Roman" w:hAnsi="Times New Roman"/>
          <w:sz w:val="20"/>
          <w:szCs w:val="20"/>
        </w:rPr>
        <w:t>(указать время начала проведения встречи)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продолжительностью _________________________________________________</w:t>
      </w:r>
      <w:r w:rsidR="002453AD">
        <w:rPr>
          <w:rFonts w:ascii="Times New Roman" w:hAnsi="Times New Roman"/>
        </w:rPr>
        <w:t>___</w:t>
      </w:r>
    </w:p>
    <w:p w:rsidR="009E1981" w:rsidRPr="002453AD" w:rsidRDefault="002453AD" w:rsidP="00F437AB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9E1981" w:rsidRPr="002453AD">
        <w:rPr>
          <w:rFonts w:ascii="Times New Roman" w:hAnsi="Times New Roman"/>
          <w:sz w:val="20"/>
          <w:szCs w:val="20"/>
        </w:rPr>
        <w:t>(указать продолжительность встречи, не более ___ часов).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Примерное число участников: _____________________</w:t>
      </w:r>
      <w:r w:rsidR="002453AD">
        <w:rPr>
          <w:rFonts w:ascii="Times New Roman" w:hAnsi="Times New Roman"/>
        </w:rPr>
        <w:t>________________________</w:t>
      </w:r>
      <w:r w:rsidRPr="002453AD">
        <w:rPr>
          <w:rFonts w:ascii="Times New Roman" w:hAnsi="Times New Roman"/>
        </w:rPr>
        <w:t xml:space="preserve"> </w:t>
      </w:r>
    </w:p>
    <w:p w:rsidR="002453AD" w:rsidRDefault="002453AD" w:rsidP="00F437AB">
      <w:pPr>
        <w:ind w:firstLine="709"/>
        <w:rPr>
          <w:rFonts w:ascii="Times New Roman" w:hAnsi="Times New Roman"/>
        </w:rPr>
      </w:pP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proofErr w:type="gramStart"/>
      <w:r w:rsidRPr="002453AD">
        <w:rPr>
          <w:rFonts w:ascii="Times New Roman" w:hAnsi="Times New Roman"/>
        </w:rPr>
        <w:t>Ответственный</w:t>
      </w:r>
      <w:proofErr w:type="gramEnd"/>
      <w:r w:rsidRPr="002453AD">
        <w:rPr>
          <w:rFonts w:ascii="Times New Roman" w:hAnsi="Times New Roman"/>
        </w:rPr>
        <w:t xml:space="preserve"> за проведение встречи: __________________________________</w:t>
      </w:r>
      <w:r w:rsidR="002453AD">
        <w:rPr>
          <w:rFonts w:ascii="Times New Roman" w:hAnsi="Times New Roman"/>
        </w:rPr>
        <w:t>___</w:t>
      </w:r>
    </w:p>
    <w:p w:rsidR="009E1981" w:rsidRPr="002453AD" w:rsidRDefault="002453AD" w:rsidP="00F437AB">
      <w:pPr>
        <w:ind w:firstLine="709"/>
        <w:rPr>
          <w:rFonts w:ascii="Times New Roman" w:hAnsi="Times New Roman"/>
          <w:sz w:val="20"/>
          <w:szCs w:val="20"/>
        </w:rPr>
      </w:pPr>
      <w:r w:rsidRPr="002453AD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F437AB" w:rsidRPr="002453AD">
        <w:rPr>
          <w:rFonts w:ascii="Times New Roman" w:hAnsi="Times New Roman"/>
          <w:sz w:val="20"/>
          <w:szCs w:val="20"/>
        </w:rPr>
        <w:t xml:space="preserve"> </w:t>
      </w:r>
      <w:r w:rsidR="009E1981" w:rsidRPr="002453AD">
        <w:rPr>
          <w:rFonts w:ascii="Times New Roman" w:hAnsi="Times New Roman"/>
          <w:sz w:val="20"/>
          <w:szCs w:val="20"/>
        </w:rPr>
        <w:t>(указать Ф.И.О., статус, контактный телефон)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>Дата и время подачи заявки: «____» ____________ _____ в _____ ч. _____ мин.</w:t>
      </w:r>
    </w:p>
    <w:p w:rsidR="002453AD" w:rsidRDefault="002453AD" w:rsidP="00F437AB">
      <w:pPr>
        <w:ind w:firstLine="709"/>
        <w:rPr>
          <w:rFonts w:ascii="Times New Roman" w:hAnsi="Times New Roman"/>
        </w:rPr>
      </w:pP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  <w:r w:rsidRPr="002453AD">
        <w:rPr>
          <w:rFonts w:ascii="Times New Roman" w:hAnsi="Times New Roman"/>
        </w:rPr>
        <w:t xml:space="preserve">Подпись депутата __________________/___________________/ </w:t>
      </w:r>
    </w:p>
    <w:p w:rsidR="009E1981" w:rsidRPr="002453AD" w:rsidRDefault="009E1981" w:rsidP="00F437AB">
      <w:pPr>
        <w:ind w:firstLine="709"/>
        <w:rPr>
          <w:rFonts w:ascii="Times New Roman" w:hAnsi="Times New Roman"/>
        </w:rPr>
      </w:pPr>
    </w:p>
    <w:p w:rsidR="00DB3099" w:rsidRDefault="00DB3099" w:rsidP="00F437AB">
      <w:pPr>
        <w:ind w:firstLine="709"/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Default="00DB3099" w:rsidP="00DB3099">
      <w:pPr>
        <w:rPr>
          <w:rFonts w:ascii="Times New Roman" w:hAnsi="Times New Roman"/>
        </w:rPr>
      </w:pPr>
    </w:p>
    <w:p w:rsidR="00DB3099" w:rsidRPr="00DB3099" w:rsidRDefault="00DB3099" w:rsidP="00DB3099">
      <w:pPr>
        <w:rPr>
          <w:rFonts w:ascii="Times New Roman" w:hAnsi="Times New Roman"/>
        </w:rPr>
      </w:pPr>
    </w:p>
    <w:p w:rsidR="00DB3099" w:rsidRDefault="00DB3099" w:rsidP="00DB3099">
      <w:pPr>
        <w:rPr>
          <w:rFonts w:ascii="Times New Roman" w:hAnsi="Times New Roman"/>
        </w:rPr>
      </w:pPr>
    </w:p>
    <w:p w:rsidR="009E1981" w:rsidRDefault="00DB3099" w:rsidP="00DB3099">
      <w:pPr>
        <w:tabs>
          <w:tab w:val="left" w:pos="35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B3099" w:rsidRDefault="00DB3099" w:rsidP="00DB3099">
      <w:pPr>
        <w:tabs>
          <w:tab w:val="left" w:pos="3525"/>
        </w:tabs>
        <w:rPr>
          <w:rFonts w:ascii="Times New Roman" w:hAnsi="Times New Roman"/>
        </w:rPr>
      </w:pPr>
    </w:p>
    <w:p w:rsidR="00DB3099" w:rsidRDefault="00DB3099" w:rsidP="00DB3099">
      <w:pPr>
        <w:tabs>
          <w:tab w:val="left" w:pos="3525"/>
        </w:tabs>
        <w:rPr>
          <w:rFonts w:ascii="Times New Roman" w:hAnsi="Times New Roman"/>
        </w:rPr>
      </w:pPr>
    </w:p>
    <w:p w:rsidR="00DB3099" w:rsidRDefault="00DB3099" w:rsidP="00DB309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АКТ</w:t>
      </w:r>
    </w:p>
    <w:p w:rsidR="00DB3099" w:rsidRDefault="00DB3099" w:rsidP="00DB3099">
      <w:pPr>
        <w:jc w:val="center"/>
        <w:rPr>
          <w:b/>
          <w:szCs w:val="28"/>
        </w:rPr>
      </w:pPr>
      <w:r>
        <w:rPr>
          <w:b/>
          <w:szCs w:val="28"/>
        </w:rPr>
        <w:t>ОБ ОБНАРОДОВНИИ МУНИЦИПАЛЬНОГО ПРАВОВОГО АКТА</w:t>
      </w:r>
    </w:p>
    <w:p w:rsidR="00DB3099" w:rsidRDefault="00DB3099" w:rsidP="00DB3099">
      <w:pPr>
        <w:jc w:val="center"/>
        <w:rPr>
          <w:b/>
          <w:szCs w:val="28"/>
        </w:rPr>
      </w:pPr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25.04.2022 г                             </w:t>
      </w:r>
      <w:r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п.им</w:t>
      </w:r>
      <w:proofErr w:type="spellEnd"/>
      <w:r>
        <w:rPr>
          <w:szCs w:val="28"/>
        </w:rPr>
        <w:t>. Дзержинского</w:t>
      </w:r>
    </w:p>
    <w:p w:rsidR="00DB3099" w:rsidRDefault="00DB3099" w:rsidP="00DB3099">
      <w:pPr>
        <w:rPr>
          <w:szCs w:val="28"/>
        </w:rPr>
      </w:pPr>
    </w:p>
    <w:p w:rsidR="00DB3099" w:rsidRDefault="00DB3099" w:rsidP="00DB3099">
      <w:pPr>
        <w:rPr>
          <w:szCs w:val="28"/>
        </w:rPr>
      </w:pPr>
      <w:proofErr w:type="gramStart"/>
      <w:r>
        <w:rPr>
          <w:szCs w:val="28"/>
        </w:rPr>
        <w:t xml:space="preserve">Мы, нижеподписавшиеся, комиссия в составе главы Дзержинского сельского поселения Каширского муниципального района Воронежской области Лаптевой Ю.Л., главного специалиста администрации Яицкой Е.В., ведущего специалиста администрации Нестеренко И.В., настоящим подтверждаем, что 25.04.2022 года,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</w:t>
      </w:r>
      <w:proofErr w:type="spellStart"/>
      <w:r>
        <w:rPr>
          <w:szCs w:val="28"/>
        </w:rPr>
        <w:t>ул</w:t>
      </w:r>
      <w:proofErr w:type="gramEnd"/>
      <w:r>
        <w:rPr>
          <w:szCs w:val="28"/>
        </w:rPr>
        <w:t>.Школьная</w:t>
      </w:r>
      <w:proofErr w:type="spellEnd"/>
      <w:r>
        <w:rPr>
          <w:szCs w:val="28"/>
        </w:rPr>
        <w:t xml:space="preserve">, д. 50, в зале МКУК МКК «Дзержинский» по адресу: п.им.Дзержинского,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ионерская</w:t>
      </w:r>
      <w:proofErr w:type="spellEnd"/>
      <w:r>
        <w:rPr>
          <w:szCs w:val="28"/>
        </w:rPr>
        <w:t xml:space="preserve">, д.1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</w:t>
      </w:r>
      <w:r>
        <w:rPr>
          <w:szCs w:val="28"/>
        </w:rPr>
        <w:t>поселения   от 25.04.2022г. № 78</w:t>
      </w:r>
      <w:r>
        <w:rPr>
          <w:szCs w:val="28"/>
        </w:rPr>
        <w:t xml:space="preserve">  «О</w:t>
      </w:r>
      <w:bookmarkStart w:id="0" w:name="_GoBack"/>
      <w:bookmarkEnd w:id="0"/>
      <w:r w:rsidRPr="009006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06E3">
        <w:rPr>
          <w:rFonts w:ascii="Times New Roman" w:hAnsi="Times New Roman"/>
          <w:sz w:val="26"/>
          <w:szCs w:val="26"/>
        </w:rPr>
        <w:t>порядке</w:t>
      </w:r>
      <w:proofErr w:type="gramEnd"/>
      <w:r w:rsidRPr="009006E3">
        <w:rPr>
          <w:rFonts w:ascii="Times New Roman" w:hAnsi="Times New Roman"/>
          <w:sz w:val="26"/>
          <w:szCs w:val="26"/>
        </w:rPr>
        <w:t xml:space="preserve"> предоставления помещений для проведения встреч депутатов с избирателями</w:t>
      </w:r>
      <w:r>
        <w:rPr>
          <w:szCs w:val="28"/>
        </w:rPr>
        <w:t xml:space="preserve"> </w:t>
      </w:r>
      <w:r>
        <w:rPr>
          <w:szCs w:val="28"/>
        </w:rPr>
        <w:t xml:space="preserve">»                                                                                         </w:t>
      </w:r>
    </w:p>
    <w:p w:rsidR="00DB3099" w:rsidRDefault="00DB3099" w:rsidP="00DB3099">
      <w:pPr>
        <w:rPr>
          <w:szCs w:val="28"/>
        </w:rPr>
      </w:pPr>
    </w:p>
    <w:p w:rsidR="00DB3099" w:rsidRDefault="00DB3099" w:rsidP="00DB3099">
      <w:pPr>
        <w:ind w:firstLine="708"/>
        <w:rPr>
          <w:szCs w:val="28"/>
        </w:rPr>
      </w:pPr>
      <w:r>
        <w:rPr>
          <w:szCs w:val="28"/>
        </w:rPr>
        <w:t>Содержание данного акта подтверждаем личными подписями.</w:t>
      </w:r>
    </w:p>
    <w:p w:rsidR="00DB3099" w:rsidRDefault="00DB3099" w:rsidP="00DB3099">
      <w:pPr>
        <w:rPr>
          <w:b/>
          <w:szCs w:val="28"/>
        </w:rPr>
      </w:pPr>
    </w:p>
    <w:p w:rsidR="00DB3099" w:rsidRDefault="00DB3099" w:rsidP="00DB3099">
      <w:pPr>
        <w:rPr>
          <w:b/>
          <w:szCs w:val="28"/>
        </w:rPr>
      </w:pPr>
    </w:p>
    <w:p w:rsidR="00DB3099" w:rsidRDefault="00DB3099" w:rsidP="00DB3099">
      <w:pPr>
        <w:rPr>
          <w:b/>
          <w:szCs w:val="28"/>
        </w:rPr>
      </w:pPr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Глава </w:t>
      </w:r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Дзержинского сельского поселения                                              </w:t>
      </w:r>
      <w:proofErr w:type="spellStart"/>
      <w:r>
        <w:rPr>
          <w:szCs w:val="28"/>
        </w:rPr>
        <w:t>Ю.Л.Лаптева</w:t>
      </w:r>
      <w:proofErr w:type="spellEnd"/>
    </w:p>
    <w:p w:rsidR="00DB3099" w:rsidRDefault="00DB3099" w:rsidP="00DB3099">
      <w:pPr>
        <w:rPr>
          <w:szCs w:val="28"/>
        </w:rPr>
      </w:pPr>
    </w:p>
    <w:p w:rsidR="00DB3099" w:rsidRDefault="00DB3099" w:rsidP="00DB3099">
      <w:pPr>
        <w:rPr>
          <w:szCs w:val="28"/>
        </w:rPr>
      </w:pPr>
      <w:r>
        <w:rPr>
          <w:szCs w:val="28"/>
        </w:rPr>
        <w:t>Главный</w:t>
      </w:r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специалист администрации                                                           </w:t>
      </w:r>
      <w:proofErr w:type="spellStart"/>
      <w:r>
        <w:rPr>
          <w:szCs w:val="28"/>
        </w:rPr>
        <w:t>Е.В.</w:t>
      </w:r>
      <w:proofErr w:type="gramStart"/>
      <w:r>
        <w:rPr>
          <w:szCs w:val="28"/>
        </w:rPr>
        <w:t>Яицкая</w:t>
      </w:r>
      <w:proofErr w:type="spellEnd"/>
      <w:proofErr w:type="gramEnd"/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 </w:t>
      </w:r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Ведущий </w:t>
      </w:r>
    </w:p>
    <w:p w:rsidR="00DB3099" w:rsidRDefault="00DB3099" w:rsidP="00DB3099">
      <w:pPr>
        <w:rPr>
          <w:szCs w:val="28"/>
        </w:rPr>
      </w:pPr>
      <w:r>
        <w:rPr>
          <w:szCs w:val="28"/>
        </w:rPr>
        <w:t xml:space="preserve">специалист администрации                                                           </w:t>
      </w:r>
      <w:proofErr w:type="spellStart"/>
      <w:r>
        <w:rPr>
          <w:szCs w:val="28"/>
        </w:rPr>
        <w:t>И.В.Нестеренко</w:t>
      </w:r>
      <w:proofErr w:type="spellEnd"/>
    </w:p>
    <w:p w:rsidR="00DB3099" w:rsidRDefault="00DB3099" w:rsidP="00DB3099">
      <w:pPr>
        <w:jc w:val="center"/>
        <w:rPr>
          <w:szCs w:val="28"/>
        </w:rPr>
      </w:pPr>
    </w:p>
    <w:p w:rsidR="00DB3099" w:rsidRDefault="00DB3099" w:rsidP="00DB3099">
      <w:pPr>
        <w:jc w:val="center"/>
        <w:rPr>
          <w:szCs w:val="28"/>
        </w:rPr>
      </w:pPr>
    </w:p>
    <w:p w:rsidR="00DB3099" w:rsidRDefault="00DB3099" w:rsidP="00DB3099">
      <w:pPr>
        <w:jc w:val="center"/>
        <w:rPr>
          <w:szCs w:val="28"/>
        </w:rPr>
      </w:pPr>
    </w:p>
    <w:p w:rsidR="00DB3099" w:rsidRDefault="00DB3099" w:rsidP="00DB3099">
      <w:pPr>
        <w:jc w:val="center"/>
        <w:rPr>
          <w:szCs w:val="28"/>
        </w:rPr>
      </w:pPr>
    </w:p>
    <w:p w:rsidR="00DB3099" w:rsidRDefault="00DB3099" w:rsidP="00DB3099">
      <w:pPr>
        <w:jc w:val="center"/>
        <w:rPr>
          <w:sz w:val="144"/>
          <w:szCs w:val="144"/>
        </w:rPr>
      </w:pPr>
    </w:p>
    <w:p w:rsidR="00DB3099" w:rsidRPr="00DB3099" w:rsidRDefault="00DB3099" w:rsidP="00DB3099">
      <w:pPr>
        <w:tabs>
          <w:tab w:val="left" w:pos="3525"/>
        </w:tabs>
        <w:rPr>
          <w:rFonts w:ascii="Times New Roman" w:hAnsi="Times New Roman"/>
        </w:rPr>
      </w:pPr>
    </w:p>
    <w:sectPr w:rsidR="00DB3099" w:rsidRPr="00DB3099" w:rsidSect="007A7F05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1F" w:rsidRDefault="00F7461F" w:rsidP="00F437AB">
      <w:r>
        <w:separator/>
      </w:r>
    </w:p>
  </w:endnote>
  <w:endnote w:type="continuationSeparator" w:id="0">
    <w:p w:rsidR="00F7461F" w:rsidRDefault="00F7461F" w:rsidP="00F4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1F" w:rsidRDefault="00F7461F" w:rsidP="00F437AB">
      <w:r>
        <w:separator/>
      </w:r>
    </w:p>
  </w:footnote>
  <w:footnote w:type="continuationSeparator" w:id="0">
    <w:p w:rsidR="00F7461F" w:rsidRDefault="00F7461F" w:rsidP="00F4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2"/>
    <w:rsid w:val="00002403"/>
    <w:rsid w:val="000112ED"/>
    <w:rsid w:val="0001566F"/>
    <w:rsid w:val="000178FD"/>
    <w:rsid w:val="00024FFF"/>
    <w:rsid w:val="000840FC"/>
    <w:rsid w:val="00093673"/>
    <w:rsid w:val="000B5DA9"/>
    <w:rsid w:val="000E30B0"/>
    <w:rsid w:val="000F26A8"/>
    <w:rsid w:val="001137F9"/>
    <w:rsid w:val="00131A85"/>
    <w:rsid w:val="00144432"/>
    <w:rsid w:val="00147EAC"/>
    <w:rsid w:val="00161D2A"/>
    <w:rsid w:val="001730B7"/>
    <w:rsid w:val="0018627E"/>
    <w:rsid w:val="001C56CB"/>
    <w:rsid w:val="001F11EF"/>
    <w:rsid w:val="001F7F0B"/>
    <w:rsid w:val="002453AD"/>
    <w:rsid w:val="00247373"/>
    <w:rsid w:val="0025716F"/>
    <w:rsid w:val="002C773D"/>
    <w:rsid w:val="00361958"/>
    <w:rsid w:val="00397A35"/>
    <w:rsid w:val="00425953"/>
    <w:rsid w:val="00461E8C"/>
    <w:rsid w:val="00537DDE"/>
    <w:rsid w:val="00561D77"/>
    <w:rsid w:val="005714F8"/>
    <w:rsid w:val="0058378C"/>
    <w:rsid w:val="005B056C"/>
    <w:rsid w:val="005B1FEE"/>
    <w:rsid w:val="005F2E3E"/>
    <w:rsid w:val="00621D70"/>
    <w:rsid w:val="006728D8"/>
    <w:rsid w:val="006968D1"/>
    <w:rsid w:val="006B0D92"/>
    <w:rsid w:val="007053BF"/>
    <w:rsid w:val="00705A41"/>
    <w:rsid w:val="007568EA"/>
    <w:rsid w:val="007A7F05"/>
    <w:rsid w:val="007F1E8D"/>
    <w:rsid w:val="0081300E"/>
    <w:rsid w:val="00824E69"/>
    <w:rsid w:val="00885170"/>
    <w:rsid w:val="009006E3"/>
    <w:rsid w:val="009A3B7A"/>
    <w:rsid w:val="009E1981"/>
    <w:rsid w:val="00A401CC"/>
    <w:rsid w:val="00A86F9E"/>
    <w:rsid w:val="00AD2904"/>
    <w:rsid w:val="00AD4AF6"/>
    <w:rsid w:val="00B30796"/>
    <w:rsid w:val="00B40DE5"/>
    <w:rsid w:val="00B702BE"/>
    <w:rsid w:val="00C353E6"/>
    <w:rsid w:val="00C44C24"/>
    <w:rsid w:val="00C45F44"/>
    <w:rsid w:val="00C47665"/>
    <w:rsid w:val="00CA1FB6"/>
    <w:rsid w:val="00CB0FCD"/>
    <w:rsid w:val="00D60695"/>
    <w:rsid w:val="00D7695D"/>
    <w:rsid w:val="00DA1E5B"/>
    <w:rsid w:val="00DB3099"/>
    <w:rsid w:val="00DE268B"/>
    <w:rsid w:val="00E02F2F"/>
    <w:rsid w:val="00E10B09"/>
    <w:rsid w:val="00F1646B"/>
    <w:rsid w:val="00F437AB"/>
    <w:rsid w:val="00F7461F"/>
    <w:rsid w:val="00FA06CE"/>
    <w:rsid w:val="00FC45D2"/>
    <w:rsid w:val="00FD261B"/>
    <w:rsid w:val="00FE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8D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28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28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28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28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B0D9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6B0D9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A06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6CE"/>
    <w:rPr>
      <w:rFonts w:ascii="Tahoma" w:eastAsia="Lucida Sans Unicode" w:hAnsi="Tahoma" w:cs="Tahoma"/>
      <w:sz w:val="16"/>
      <w:szCs w:val="16"/>
      <w:lang w:bidi="ru-RU"/>
    </w:rPr>
  </w:style>
  <w:style w:type="paragraph" w:styleId="a6">
    <w:name w:val="No Spacing"/>
    <w:uiPriority w:val="1"/>
    <w:qFormat/>
    <w:rsid w:val="0058378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3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9"/>
    <w:uiPriority w:val="99"/>
    <w:locked/>
    <w:rsid w:val="00397A35"/>
    <w:rPr>
      <w:sz w:val="28"/>
    </w:rPr>
  </w:style>
  <w:style w:type="paragraph" w:styleId="a9">
    <w:name w:val="header"/>
    <w:basedOn w:val="a"/>
    <w:link w:val="a8"/>
    <w:uiPriority w:val="99"/>
    <w:rsid w:val="00397A35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0"/>
    </w:rPr>
  </w:style>
  <w:style w:type="character" w:customStyle="1" w:styleId="11">
    <w:name w:val="Верхний колонтитул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a">
    <w:name w:val="Основной текст Знак"/>
    <w:link w:val="ab"/>
    <w:locked/>
    <w:rsid w:val="00397A35"/>
    <w:rPr>
      <w:sz w:val="24"/>
    </w:rPr>
  </w:style>
  <w:style w:type="paragraph" w:styleId="ab">
    <w:name w:val="Body Text"/>
    <w:basedOn w:val="a"/>
    <w:link w:val="aa"/>
    <w:rsid w:val="00397A35"/>
    <w:rPr>
      <w:rFonts w:ascii="Calibri" w:eastAsia="Calibri" w:hAnsi="Calibri"/>
      <w:szCs w:val="20"/>
    </w:rPr>
  </w:style>
  <w:style w:type="character" w:customStyle="1" w:styleId="12">
    <w:name w:val="Основной текст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ac">
    <w:name w:val="Нормальный (таблица)"/>
    <w:basedOn w:val="a"/>
    <w:next w:val="a"/>
    <w:rsid w:val="00397A35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d">
    <w:name w:val="List Paragraph"/>
    <w:basedOn w:val="a"/>
    <w:uiPriority w:val="99"/>
    <w:qFormat/>
    <w:rsid w:val="009E1981"/>
    <w:pPr>
      <w:spacing w:after="200" w:line="276" w:lineRule="auto"/>
      <w:ind w:left="720" w:firstLine="709"/>
      <w:contextualSpacing/>
    </w:pPr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437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437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37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28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6728D8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437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728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6728D8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F437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437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728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28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28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8D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28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28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28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28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B0D9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6B0D9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A06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6CE"/>
    <w:rPr>
      <w:rFonts w:ascii="Tahoma" w:eastAsia="Lucida Sans Unicode" w:hAnsi="Tahoma" w:cs="Tahoma"/>
      <w:sz w:val="16"/>
      <w:szCs w:val="16"/>
      <w:lang w:bidi="ru-RU"/>
    </w:rPr>
  </w:style>
  <w:style w:type="paragraph" w:styleId="a6">
    <w:name w:val="No Spacing"/>
    <w:uiPriority w:val="1"/>
    <w:qFormat/>
    <w:rsid w:val="0058378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3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9"/>
    <w:uiPriority w:val="99"/>
    <w:locked/>
    <w:rsid w:val="00397A35"/>
    <w:rPr>
      <w:sz w:val="28"/>
    </w:rPr>
  </w:style>
  <w:style w:type="paragraph" w:styleId="a9">
    <w:name w:val="header"/>
    <w:basedOn w:val="a"/>
    <w:link w:val="a8"/>
    <w:uiPriority w:val="99"/>
    <w:rsid w:val="00397A35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0"/>
    </w:rPr>
  </w:style>
  <w:style w:type="character" w:customStyle="1" w:styleId="11">
    <w:name w:val="Верхний колонтитул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a">
    <w:name w:val="Основной текст Знак"/>
    <w:link w:val="ab"/>
    <w:locked/>
    <w:rsid w:val="00397A35"/>
    <w:rPr>
      <w:sz w:val="24"/>
    </w:rPr>
  </w:style>
  <w:style w:type="paragraph" w:styleId="ab">
    <w:name w:val="Body Text"/>
    <w:basedOn w:val="a"/>
    <w:link w:val="aa"/>
    <w:rsid w:val="00397A35"/>
    <w:rPr>
      <w:rFonts w:ascii="Calibri" w:eastAsia="Calibri" w:hAnsi="Calibri"/>
      <w:szCs w:val="20"/>
    </w:rPr>
  </w:style>
  <w:style w:type="character" w:customStyle="1" w:styleId="12">
    <w:name w:val="Основной текст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ac">
    <w:name w:val="Нормальный (таблица)"/>
    <w:basedOn w:val="a"/>
    <w:next w:val="a"/>
    <w:rsid w:val="00397A35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d">
    <w:name w:val="List Paragraph"/>
    <w:basedOn w:val="a"/>
    <w:uiPriority w:val="99"/>
    <w:qFormat/>
    <w:rsid w:val="009E1981"/>
    <w:pPr>
      <w:spacing w:after="200" w:line="276" w:lineRule="auto"/>
      <w:ind w:left="720" w:firstLine="709"/>
      <w:contextualSpacing/>
    </w:pPr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437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437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37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28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6728D8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437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728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6728D8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F437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437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728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28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28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zerhi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6609-403B-45E9-8ECD-F696635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Дзержинское</cp:lastModifiedBy>
  <cp:revision>18</cp:revision>
  <cp:lastPrinted>2020-12-29T05:46:00Z</cp:lastPrinted>
  <dcterms:created xsi:type="dcterms:W3CDTF">2022-04-15T09:37:00Z</dcterms:created>
  <dcterms:modified xsi:type="dcterms:W3CDTF">2022-04-21T09:07:00Z</dcterms:modified>
</cp:coreProperties>
</file>