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9741" w:type="dxa"/>
        <w:tblLook w:val="01E0" w:firstRow="1" w:lastRow="1" w:firstColumn="1" w:lastColumn="1" w:noHBand="0" w:noVBand="0"/>
      </w:tblPr>
      <w:tblGrid>
        <w:gridCol w:w="9915"/>
        <w:gridCol w:w="222"/>
      </w:tblGrid>
      <w:tr w:rsidR="00F72608" w:rsidRPr="00131BE6" w:rsidTr="003F3F5D">
        <w:trPr>
          <w:trHeight w:val="3402"/>
        </w:trPr>
        <w:tc>
          <w:tcPr>
            <w:tcW w:w="4111" w:type="dxa"/>
          </w:tcPr>
          <w:tbl>
            <w:tblPr>
              <w:tblW w:w="9806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9"/>
              <w:gridCol w:w="5587"/>
            </w:tblGrid>
            <w:tr w:rsidR="00A70EEB" w:rsidRPr="00D97F73" w:rsidTr="007833EE">
              <w:tc>
                <w:tcPr>
                  <w:tcW w:w="4219" w:type="dxa"/>
                </w:tcPr>
                <w:p w:rsidR="00A70EEB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EEB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A70EEB" w:rsidRPr="00D97F73" w:rsidRDefault="00284F8D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САВРУХА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ПОХВИСТНЕВСКИЙ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САМАРСКОЙ ОБЛАСТИ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70EEB" w:rsidRPr="00D97F73" w:rsidRDefault="004F03A0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27 июля</w:t>
                  </w:r>
                  <w:r w:rsidR="00E32ED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2017г.</w:t>
                  </w:r>
                  <w:r w:rsidR="00A70EEB" w:rsidRPr="00D97F7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63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7F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С. </w:t>
                  </w:r>
                  <w:proofErr w:type="spellStart"/>
                  <w:r w:rsidR="00284F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Савруха</w:t>
                  </w:r>
                  <w:proofErr w:type="spellEnd"/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87" w:type="dxa"/>
                </w:tcPr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62DFC" w:rsidRDefault="00062DFC" w:rsidP="0006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общественного </w:t>
            </w:r>
          </w:p>
          <w:p w:rsidR="00062DFC" w:rsidRDefault="00062DFC" w:rsidP="0006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изменений муниципальных </w:t>
            </w:r>
          </w:p>
          <w:p w:rsidR="00062DFC" w:rsidRDefault="00062DFC" w:rsidP="0006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 и правил благоустройства территории </w:t>
            </w:r>
          </w:p>
          <w:p w:rsidR="00062DFC" w:rsidRDefault="00062DFC" w:rsidP="0006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A6F10">
              <w:rPr>
                <w:rFonts w:ascii="Times New Roman" w:hAnsi="Times New Roman" w:cs="Times New Roman"/>
                <w:sz w:val="28"/>
                <w:szCs w:val="28"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DFC" w:rsidRDefault="00062DFC" w:rsidP="0006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Методическими рекомендациями, </w:t>
            </w:r>
          </w:p>
          <w:p w:rsidR="00062DFC" w:rsidRDefault="00062DFC" w:rsidP="0006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Минстроя России </w:t>
            </w:r>
          </w:p>
          <w:p w:rsidR="00062DFC" w:rsidRDefault="00062DFC" w:rsidP="0006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13.04.2017 №711/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  <w:p w:rsidR="00F72608" w:rsidRPr="00131BE6" w:rsidRDefault="00F72608" w:rsidP="002D27F9">
            <w:pPr>
              <w:spacing w:after="0" w:line="240" w:lineRule="auto"/>
              <w:ind w:right="53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630" w:type="dxa"/>
          </w:tcPr>
          <w:p w:rsidR="00F72608" w:rsidRPr="00131BE6" w:rsidRDefault="00F72608" w:rsidP="003F3F5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97F73" w:rsidRPr="00D97F73" w:rsidTr="002112DC">
        <w:tc>
          <w:tcPr>
            <w:tcW w:w="4219" w:type="dxa"/>
          </w:tcPr>
          <w:p w:rsidR="00D97F73" w:rsidRPr="00D97F73" w:rsidRDefault="00D97F73" w:rsidP="00D97F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</w:tcPr>
          <w:p w:rsidR="00D97F73" w:rsidRPr="00D97F73" w:rsidRDefault="00D97F73" w:rsidP="00D97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F10" w:rsidRDefault="005A6F10" w:rsidP="005A6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10.02.2017 №169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рамках реализации на территории Самарской области приоритетного проекта «Формирование комфортной городской среды» в период 2018-2022 годов,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End"/>
    </w:p>
    <w:p w:rsidR="005A6F10" w:rsidRDefault="005A6F10" w:rsidP="005A6F1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A6F10" w:rsidRDefault="005A6F10" w:rsidP="005A6F1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6F10" w:rsidRDefault="005A6F10" w:rsidP="005A6F10">
      <w:pPr>
        <w:pStyle w:val="ad"/>
        <w:ind w:left="0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График общественного обсуждения изменений муниципальных норм и правил благоустройства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 Методическими рекомендациями, утвержденных приказом Минстроя России от 13.04.2017 №711/пр.</w:t>
      </w:r>
    </w:p>
    <w:p w:rsidR="005A6F10" w:rsidRDefault="005A6F10" w:rsidP="005A6F1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</w:t>
      </w:r>
      <w:r w:rsidR="00D533A5">
        <w:rPr>
          <w:sz w:val="28"/>
          <w:szCs w:val="28"/>
        </w:rPr>
        <w:t>ящее Постановление в газете «</w:t>
      </w:r>
      <w:proofErr w:type="spellStart"/>
      <w:r w:rsidR="00D533A5">
        <w:rPr>
          <w:sz w:val="28"/>
          <w:szCs w:val="28"/>
        </w:rPr>
        <w:t>Саврушский</w:t>
      </w:r>
      <w:proofErr w:type="spellEnd"/>
      <w:r w:rsidR="00D533A5">
        <w:rPr>
          <w:sz w:val="28"/>
          <w:szCs w:val="28"/>
        </w:rPr>
        <w:t xml:space="preserve"> вестник</w:t>
      </w:r>
      <w:bookmarkStart w:id="0" w:name="_GoBack"/>
      <w:bookmarkEnd w:id="0"/>
      <w:r>
        <w:rPr>
          <w:sz w:val="28"/>
          <w:szCs w:val="28"/>
        </w:rPr>
        <w:t xml:space="preserve">», а так же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>.</w:t>
      </w:r>
    </w:p>
    <w:p w:rsidR="005A6F10" w:rsidRDefault="005A6F10" w:rsidP="005A6F1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5A6F10" w:rsidRDefault="005A6F10" w:rsidP="005A6F1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6F10" w:rsidRDefault="005A6F10" w:rsidP="005A6F10">
      <w:pPr>
        <w:rPr>
          <w:rFonts w:ascii="Times New Roman" w:hAnsi="Times New Roman" w:cs="Times New Roman"/>
          <w:sz w:val="28"/>
          <w:szCs w:val="28"/>
        </w:rPr>
      </w:pPr>
    </w:p>
    <w:p w:rsidR="005A6F10" w:rsidRDefault="005A6F10" w:rsidP="005A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Н.А. Панфилов</w:t>
      </w:r>
    </w:p>
    <w:p w:rsidR="005A6F10" w:rsidRDefault="005A6F10" w:rsidP="005A6F10">
      <w:pPr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5A6F10" w:rsidRDefault="005A6F10" w:rsidP="005A6F10">
      <w:pPr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5A6F10" w:rsidRDefault="005A6F10" w:rsidP="005A6F10">
      <w:pPr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5A6F10" w:rsidRDefault="005A6F10" w:rsidP="005A6F10">
      <w:pPr>
        <w:ind w:left="5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A6F10" w:rsidRDefault="005A6F10" w:rsidP="005A6F10">
      <w:pPr>
        <w:ind w:left="53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авруха</w:t>
      </w:r>
      <w:proofErr w:type="spellEnd"/>
    </w:p>
    <w:p w:rsidR="005A6F10" w:rsidRDefault="005A6F10" w:rsidP="005A6F10">
      <w:pPr>
        <w:ind w:left="53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03A0">
        <w:rPr>
          <w:rFonts w:ascii="Times New Roman" w:hAnsi="Times New Roman" w:cs="Times New Roman"/>
          <w:sz w:val="28"/>
          <w:szCs w:val="28"/>
        </w:rPr>
        <w:t xml:space="preserve">    от 27 июля  2017 г.  №63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10" w:rsidRDefault="005A6F10" w:rsidP="005A6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5A6F10" w:rsidRDefault="005A6F10" w:rsidP="005A6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изменений муниципальных норм и правил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 соответствии с Методическими рекомендациями, утвержденными приказом Минстроя России от 13.04.2017 №711/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</w:p>
    <w:p w:rsidR="005A6F10" w:rsidRDefault="005A6F10" w:rsidP="005A6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32"/>
      </w:tblGrid>
      <w:tr w:rsidR="005A6F10" w:rsidTr="005A6F1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0" w:rsidRDefault="005A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0" w:rsidRDefault="005A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5A6F10" w:rsidTr="005A6F1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Разработка и публикация в СМИ графика общественного обсуждения муниципальных норм и правил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Савруха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26.07.2017</w:t>
            </w:r>
          </w:p>
        </w:tc>
      </w:tr>
      <w:tr w:rsidR="005A6F10" w:rsidTr="005A6F1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и публикация в СМИ проекта муниципальных норм и правил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</w:rPr>
              <w:t>, в соответствии с Методическими рекомендациями, утвержденными приказом Минстроя России от 13.04.2017 №711/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26.07.2017</w:t>
            </w:r>
          </w:p>
        </w:tc>
      </w:tr>
      <w:tr w:rsidR="005A6F10" w:rsidTr="005A6F1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Публичные слушания, общественные обсуждения муниципальных норм и правил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</w:rPr>
              <w:t>, в соответствии с Методическими рекомендациями, утвержденными приказом Минстроя России от 13.04.2017 №711/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25.08.2017 в 14-00 часов, </w:t>
            </w:r>
          </w:p>
          <w:p w:rsidR="005A6F10" w:rsidRDefault="004F03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С.Савруха</w:t>
            </w:r>
            <w:proofErr w:type="spellEnd"/>
            <w:r>
              <w:rPr>
                <w:rFonts w:ascii="Times New Roman" w:hAnsi="Times New Roman" w:cs="Times New Roman"/>
              </w:rPr>
              <w:t>, улица Центральная Усадьба, д. 33</w:t>
            </w:r>
          </w:p>
          <w:p w:rsidR="005A6F10" w:rsidRDefault="005A6F10">
            <w:pPr>
              <w:rPr>
                <w:rFonts w:ascii="Times New Roman" w:hAnsi="Times New Roman" w:cs="Times New Roman"/>
              </w:rPr>
            </w:pPr>
          </w:p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10" w:rsidTr="005A6F1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общественного обсуждения проекта муниципальных норм и правил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</w:rPr>
              <w:t>. Публикация протокола в СМИ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01.09.2017</w:t>
            </w:r>
          </w:p>
        </w:tc>
      </w:tr>
      <w:tr w:rsidR="005A6F10" w:rsidTr="005A6F1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Утверждение (корректировка) по итогам общественного обсуждения муниципальных норм и правил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Савруха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0" w:rsidRDefault="005A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01.11.2017</w:t>
            </w:r>
          </w:p>
        </w:tc>
      </w:tr>
    </w:tbl>
    <w:p w:rsidR="005A6F10" w:rsidRDefault="005A6F10" w:rsidP="005A6F10">
      <w:pPr>
        <w:rPr>
          <w:b/>
          <w:sz w:val="28"/>
          <w:szCs w:val="28"/>
        </w:rPr>
      </w:pPr>
    </w:p>
    <w:p w:rsidR="005A6F10" w:rsidRDefault="005A6F10" w:rsidP="005A6F10">
      <w:pPr>
        <w:jc w:val="both"/>
        <w:rPr>
          <w:sz w:val="28"/>
          <w:szCs w:val="28"/>
        </w:rPr>
      </w:pPr>
    </w:p>
    <w:p w:rsidR="009A6E4C" w:rsidRPr="008A55AD" w:rsidRDefault="009A6E4C" w:rsidP="005A6F10">
      <w:pPr>
        <w:pStyle w:val="a8"/>
        <w:widowControl w:val="0"/>
        <w:suppressLineNumbers/>
        <w:suppressAutoHyphens/>
        <w:spacing w:line="340" w:lineRule="exact"/>
        <w:ind w:firstLine="709"/>
      </w:pPr>
    </w:p>
    <w:sectPr w:rsidR="009A6E4C" w:rsidRPr="008A55AD" w:rsidSect="005A6F10">
      <w:pgSz w:w="11906" w:h="16838"/>
      <w:pgMar w:top="-227" w:right="567" w:bottom="22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0FF"/>
    <w:multiLevelType w:val="multilevel"/>
    <w:tmpl w:val="A4F6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96123F"/>
    <w:multiLevelType w:val="hybridMultilevel"/>
    <w:tmpl w:val="03E02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66648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0C530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E4F1D"/>
    <w:multiLevelType w:val="multilevel"/>
    <w:tmpl w:val="B77C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74D76"/>
    <w:multiLevelType w:val="hybridMultilevel"/>
    <w:tmpl w:val="03E02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7606A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D31A48"/>
    <w:multiLevelType w:val="hybridMultilevel"/>
    <w:tmpl w:val="03E02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75C2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D0FF0"/>
    <w:multiLevelType w:val="multilevel"/>
    <w:tmpl w:val="3DBE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A6"/>
    <w:rsid w:val="00062DFC"/>
    <w:rsid w:val="00284F8D"/>
    <w:rsid w:val="002D27F9"/>
    <w:rsid w:val="003A500B"/>
    <w:rsid w:val="003C07B9"/>
    <w:rsid w:val="004540A6"/>
    <w:rsid w:val="00463E9E"/>
    <w:rsid w:val="00475697"/>
    <w:rsid w:val="004A1B45"/>
    <w:rsid w:val="004F03A0"/>
    <w:rsid w:val="00572126"/>
    <w:rsid w:val="00574475"/>
    <w:rsid w:val="005A6F10"/>
    <w:rsid w:val="005E1578"/>
    <w:rsid w:val="006014BE"/>
    <w:rsid w:val="00617DAE"/>
    <w:rsid w:val="00807554"/>
    <w:rsid w:val="00816566"/>
    <w:rsid w:val="008A55AD"/>
    <w:rsid w:val="009A6E4C"/>
    <w:rsid w:val="00A02B53"/>
    <w:rsid w:val="00A70EEB"/>
    <w:rsid w:val="00B00909"/>
    <w:rsid w:val="00B21047"/>
    <w:rsid w:val="00B82E82"/>
    <w:rsid w:val="00BD5A70"/>
    <w:rsid w:val="00C00DFF"/>
    <w:rsid w:val="00C20E7E"/>
    <w:rsid w:val="00C9587B"/>
    <w:rsid w:val="00D533A5"/>
    <w:rsid w:val="00D97F73"/>
    <w:rsid w:val="00E23068"/>
    <w:rsid w:val="00E32EDF"/>
    <w:rsid w:val="00F71666"/>
    <w:rsid w:val="00F72608"/>
    <w:rsid w:val="00FA4348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2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2D27F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2D27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Заголовок к тексту"/>
    <w:basedOn w:val="a"/>
    <w:next w:val="a8"/>
    <w:rsid w:val="002D27F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2D27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4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554"/>
  </w:style>
  <w:style w:type="paragraph" w:styleId="ac">
    <w:name w:val="No Spacing"/>
    <w:uiPriority w:val="1"/>
    <w:qFormat/>
    <w:rsid w:val="008A55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ñïèñîê"/>
    <w:basedOn w:val="a"/>
    <w:uiPriority w:val="99"/>
    <w:rsid w:val="005A6F1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2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2D27F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2D27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Заголовок к тексту"/>
    <w:basedOn w:val="a"/>
    <w:next w:val="a8"/>
    <w:rsid w:val="002D27F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2D27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4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554"/>
  </w:style>
  <w:style w:type="paragraph" w:styleId="ac">
    <w:name w:val="No Spacing"/>
    <w:uiPriority w:val="1"/>
    <w:qFormat/>
    <w:rsid w:val="008A55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ñïèñîê"/>
    <w:basedOn w:val="a"/>
    <w:uiPriority w:val="99"/>
    <w:rsid w:val="005A6F1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7FC5-F96B-4AEC-A75D-5D393EA8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мр Похвистневский</cp:lastModifiedBy>
  <cp:revision>20</cp:revision>
  <cp:lastPrinted>2017-04-17T12:55:00Z</cp:lastPrinted>
  <dcterms:created xsi:type="dcterms:W3CDTF">2017-04-18T12:29:00Z</dcterms:created>
  <dcterms:modified xsi:type="dcterms:W3CDTF">2017-07-27T12:12:00Z</dcterms:modified>
</cp:coreProperties>
</file>